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CCC2B" w14:textId="77777777" w:rsidR="00BD5FE7" w:rsidRPr="000D3FEF" w:rsidRDefault="00BD5FE7" w:rsidP="00B94585">
      <w:pPr>
        <w:jc w:val="center"/>
        <w:rPr>
          <w:rFonts w:ascii="Times New Roman" w:hAnsi="Times New Roman" w:cs="Times New Roman"/>
          <w:sz w:val="24"/>
          <w:szCs w:val="24"/>
        </w:rPr>
      </w:pPr>
      <w:r w:rsidRPr="000D3FEF">
        <w:rPr>
          <w:rFonts w:ascii="Times New Roman" w:hAnsi="Times New Roman" w:cs="Times New Roman"/>
          <w:sz w:val="24"/>
          <w:szCs w:val="24"/>
        </w:rPr>
        <w:t>GUVERNUL ROMÂNIEI</w:t>
      </w:r>
    </w:p>
    <w:p w14:paraId="14215FF8" w14:textId="77777777" w:rsidR="00BD5FE7" w:rsidRPr="00E13CD4" w:rsidRDefault="00B94585" w:rsidP="00B94585">
      <w:pPr>
        <w:jc w:val="center"/>
        <w:rPr>
          <w:rFonts w:ascii="Times New Roman" w:hAnsi="Times New Roman" w:cs="Times New Roman"/>
          <w:sz w:val="24"/>
          <w:szCs w:val="24"/>
        </w:rPr>
      </w:pPr>
      <w:r w:rsidRPr="00E13CD4">
        <w:rPr>
          <w:rFonts w:ascii="Times New Roman" w:hAnsi="Times New Roman" w:cs="Times New Roman"/>
          <w:b/>
          <w:noProof/>
          <w:sz w:val="24"/>
          <w:szCs w:val="24"/>
        </w:rPr>
        <w:drawing>
          <wp:inline distT="0" distB="0" distL="0" distR="0" wp14:anchorId="4542C5A4" wp14:editId="2DA502C4">
            <wp:extent cx="790575" cy="1141472"/>
            <wp:effectExtent l="0" t="0" r="0" b="1905"/>
            <wp:docPr id="1" name="Picture 1" descr="C:\Users\a.dumitru.MS\Desktop\afaceri europene\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umitru.MS\Desktop\afaceri europene\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1141472"/>
                    </a:xfrm>
                    <a:prstGeom prst="rect">
                      <a:avLst/>
                    </a:prstGeom>
                    <a:noFill/>
                    <a:ln>
                      <a:noFill/>
                    </a:ln>
                  </pic:spPr>
                </pic:pic>
              </a:graphicData>
            </a:graphic>
          </wp:inline>
        </w:drawing>
      </w:r>
    </w:p>
    <w:p w14:paraId="1180B629" w14:textId="77777777" w:rsidR="00F3283C" w:rsidRDefault="00F3283C" w:rsidP="00B94585">
      <w:pPr>
        <w:jc w:val="center"/>
        <w:rPr>
          <w:rFonts w:ascii="Times New Roman" w:hAnsi="Times New Roman" w:cs="Times New Roman"/>
          <w:sz w:val="24"/>
          <w:szCs w:val="24"/>
        </w:rPr>
      </w:pPr>
    </w:p>
    <w:p w14:paraId="49806641" w14:textId="77777777" w:rsidR="00F15569" w:rsidRPr="002103C9" w:rsidRDefault="00BD5FE7" w:rsidP="00F15569">
      <w:pPr>
        <w:spacing w:after="0" w:line="276" w:lineRule="auto"/>
        <w:jc w:val="center"/>
        <w:rPr>
          <w:rFonts w:ascii="Times New Roman" w:eastAsia="Calibri" w:hAnsi="Times New Roman" w:cs="Times New Roman"/>
          <w:b/>
          <w:sz w:val="24"/>
          <w:szCs w:val="24"/>
        </w:rPr>
      </w:pPr>
      <w:r w:rsidRPr="00E13CD4">
        <w:rPr>
          <w:rFonts w:ascii="Times New Roman" w:hAnsi="Times New Roman" w:cs="Times New Roman"/>
          <w:b/>
          <w:sz w:val="24"/>
          <w:szCs w:val="24"/>
        </w:rPr>
        <w:t xml:space="preserve">ORDONANȚĂ </w:t>
      </w:r>
      <w:r w:rsidR="00F15569" w:rsidRPr="002103C9">
        <w:rPr>
          <w:rFonts w:ascii="Times New Roman" w:eastAsia="Calibri" w:hAnsi="Times New Roman" w:cs="Times New Roman"/>
          <w:b/>
          <w:sz w:val="24"/>
          <w:szCs w:val="24"/>
        </w:rPr>
        <w:t>DE URGENȚĂ</w:t>
      </w:r>
    </w:p>
    <w:p w14:paraId="5DDFA6F3" w14:textId="478FF0FA" w:rsidR="00F15569" w:rsidRDefault="00F15569" w:rsidP="00F15569">
      <w:pPr>
        <w:widowControl w:val="0"/>
        <w:autoSpaceDE w:val="0"/>
        <w:autoSpaceDN w:val="0"/>
        <w:adjustRightInd w:val="0"/>
        <w:spacing w:after="0" w:line="276" w:lineRule="auto"/>
        <w:ind w:left="307" w:right="168" w:firstLine="2"/>
        <w:jc w:val="center"/>
        <w:rPr>
          <w:rFonts w:ascii="Times New Roman" w:hAnsi="Times New Roman" w:cs="Times New Roman"/>
          <w:b/>
          <w:bCs/>
          <w:sz w:val="24"/>
          <w:szCs w:val="24"/>
        </w:rPr>
      </w:pPr>
      <w:proofErr w:type="spellStart"/>
      <w:r w:rsidRPr="00F1789F">
        <w:rPr>
          <w:rFonts w:ascii="Times New Roman" w:hAnsi="Times New Roman" w:cs="Times New Roman"/>
          <w:b/>
          <w:sz w:val="24"/>
          <w:szCs w:val="24"/>
        </w:rPr>
        <w:t>pentru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modificarea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și</w:t>
      </w:r>
      <w:proofErr w:type="spellEnd"/>
      <w:r w:rsidRPr="00F1789F">
        <w:rPr>
          <w:rFonts w:ascii="Times New Roman" w:hAnsi="Times New Roman" w:cs="Times New Roman"/>
          <w:b/>
          <w:sz w:val="24"/>
          <w:szCs w:val="24"/>
        </w:rPr>
        <w:t xml:space="preserve"> </w:t>
      </w:r>
      <w:proofErr w:type="spellStart"/>
      <w:r w:rsidRPr="00F1789F">
        <w:rPr>
          <w:rFonts w:ascii="Times New Roman" w:hAnsi="Times New Roman" w:cs="Times New Roman"/>
          <w:b/>
          <w:bCs/>
          <w:sz w:val="24"/>
          <w:szCs w:val="24"/>
        </w:rPr>
        <w:t>completarea</w:t>
      </w:r>
      <w:proofErr w:type="spellEnd"/>
      <w:r w:rsidRPr="00F1789F">
        <w:rPr>
          <w:rFonts w:ascii="Times New Roman" w:hAnsi="Times New Roman" w:cs="Times New Roman"/>
          <w:b/>
          <w:bCs/>
          <w:sz w:val="24"/>
          <w:szCs w:val="24"/>
        </w:rPr>
        <w:t xml:space="preserve"> </w:t>
      </w:r>
      <w:r>
        <w:rPr>
          <w:rFonts w:ascii="Times New Roman" w:hAnsi="Times New Roman" w:cs="Times New Roman"/>
          <w:b/>
          <w:bCs/>
          <w:sz w:val="24"/>
          <w:szCs w:val="24"/>
        </w:rPr>
        <w:t xml:space="preserve">Legii nr. </w:t>
      </w:r>
      <w:proofErr w:type="spellStart"/>
      <w:r w:rsidRPr="00F1789F">
        <w:rPr>
          <w:rFonts w:ascii="Times New Roman" w:hAnsi="Times New Roman" w:cs="Times New Roman"/>
          <w:b/>
          <w:bCs/>
          <w:sz w:val="24"/>
          <w:szCs w:val="24"/>
        </w:rPr>
        <w:t>farmaciei</w:t>
      </w:r>
      <w:proofErr w:type="spellEnd"/>
      <w:r w:rsidRPr="00F1789F">
        <w:rPr>
          <w:rFonts w:ascii="Times New Roman" w:hAnsi="Times New Roman" w:cs="Times New Roman"/>
          <w:b/>
          <w:bCs/>
          <w:sz w:val="24"/>
          <w:szCs w:val="24"/>
        </w:rPr>
        <w:t xml:space="preserve"> nr. 266/2008</w:t>
      </w:r>
      <w:r>
        <w:rPr>
          <w:rFonts w:ascii="Times New Roman" w:hAnsi="Times New Roman" w:cs="Times New Roman"/>
          <w:b/>
          <w:bCs/>
          <w:sz w:val="24"/>
          <w:szCs w:val="24"/>
        </w:rPr>
        <w:t xml:space="preserve"> </w:t>
      </w:r>
    </w:p>
    <w:p w14:paraId="0C561F25" w14:textId="77777777" w:rsidR="00535059" w:rsidRPr="00F1789F" w:rsidRDefault="00535059" w:rsidP="00F15569">
      <w:pPr>
        <w:widowControl w:val="0"/>
        <w:autoSpaceDE w:val="0"/>
        <w:autoSpaceDN w:val="0"/>
        <w:adjustRightInd w:val="0"/>
        <w:spacing w:after="0" w:line="276" w:lineRule="auto"/>
        <w:ind w:left="307" w:right="168" w:firstLine="2"/>
        <w:jc w:val="center"/>
        <w:rPr>
          <w:rFonts w:ascii="Times New Roman" w:hAnsi="Times New Roman" w:cs="Times New Roman"/>
          <w:b/>
          <w:sz w:val="24"/>
          <w:szCs w:val="24"/>
        </w:rPr>
      </w:pPr>
    </w:p>
    <w:p w14:paraId="77800E66" w14:textId="77777777" w:rsidR="00F9797C" w:rsidRDefault="00F9797C" w:rsidP="00F9797C">
      <w:pPr>
        <w:autoSpaceDE w:val="0"/>
        <w:autoSpaceDN w:val="0"/>
        <w:adjustRightInd w:val="0"/>
        <w:spacing w:after="0" w:line="276" w:lineRule="auto"/>
        <w:jc w:val="both"/>
        <w:rPr>
          <w:rFonts w:ascii="Times New Roman" w:hAnsi="Times New Roman" w:cs="Times New Roman"/>
          <w:sz w:val="24"/>
          <w:szCs w:val="24"/>
        </w:rPr>
      </w:pPr>
    </w:p>
    <w:p w14:paraId="1D408C41" w14:textId="77777777" w:rsidR="0020247C" w:rsidRPr="0020247C" w:rsidRDefault="0020247C" w:rsidP="0020247C">
      <w:pPr>
        <w:ind w:firstLine="307"/>
        <w:jc w:val="both"/>
        <w:rPr>
          <w:rFonts w:ascii="Times New Roman" w:hAnsi="Times New Roman" w:cs="Times New Roman"/>
          <w:sz w:val="24"/>
          <w:szCs w:val="24"/>
          <w:lang w:val="ro-RO"/>
        </w:rPr>
      </w:pPr>
      <w:r w:rsidRPr="0020247C">
        <w:rPr>
          <w:rFonts w:ascii="Times New Roman" w:hAnsi="Times New Roman" w:cs="Times New Roman"/>
          <w:sz w:val="24"/>
          <w:szCs w:val="24"/>
          <w:lang w:val="ro-RO"/>
        </w:rPr>
        <w:t>Având în vedere că statul român are obligaţia respectării Constituţiei, ca garant al dreptului la ocrotirea sănătăţii, şi care trebuie, prin Ministerul Sănătăţii, să ia măsuri pentru ocrotirea sănătăţii publice, în considerarea faptului că aceste elemente vizează interesul general public referitor la sănătatea cetăţeanului,</w:t>
      </w:r>
    </w:p>
    <w:p w14:paraId="50516AC3" w14:textId="77777777" w:rsidR="0020247C" w:rsidRPr="0020247C" w:rsidRDefault="0020247C" w:rsidP="0020247C">
      <w:pPr>
        <w:ind w:firstLine="307"/>
        <w:jc w:val="both"/>
        <w:rPr>
          <w:rFonts w:ascii="Times New Roman" w:hAnsi="Times New Roman" w:cs="Times New Roman"/>
          <w:sz w:val="24"/>
          <w:szCs w:val="24"/>
          <w:lang w:val="ro-RO"/>
        </w:rPr>
      </w:pPr>
      <w:r w:rsidRPr="0020247C">
        <w:rPr>
          <w:rFonts w:ascii="Times New Roman" w:hAnsi="Times New Roman" w:cs="Times New Roman"/>
          <w:sz w:val="24"/>
          <w:szCs w:val="24"/>
          <w:lang w:val="ro-RO"/>
        </w:rPr>
        <w:t>Luând în considerare faptul că unitățile farmaceutice sunt entități înființate cu scopul principal de a presta un serviciu public în domeniul sănătății, de interes național,  în cea mai mare parte asigurat din resurse din bugetul statului român, accesul pacienţilor la tratament medicamentos care reprezintă ultima etapă a unui act medical, trebuie oferit în condiții de calitate și siguranță prin adoptarea cadrului legal corespunzător pentru aplicarea eficientă inclusiv a măsurilor de control de către Ministerul Sănătăţii,</w:t>
      </w:r>
    </w:p>
    <w:p w14:paraId="6DF7DDC9" w14:textId="45A7A39D" w:rsidR="00731390" w:rsidRPr="001753D9" w:rsidRDefault="00731390" w:rsidP="0020247C">
      <w:pPr>
        <w:ind w:firstLine="307"/>
        <w:jc w:val="both"/>
        <w:rPr>
          <w:rFonts w:ascii="Times New Roman" w:hAnsi="Times New Roman" w:cs="Times New Roman"/>
          <w:sz w:val="24"/>
          <w:szCs w:val="24"/>
          <w:lang w:val="ro-RO"/>
        </w:rPr>
      </w:pPr>
      <w:r w:rsidRPr="001753D9">
        <w:rPr>
          <w:rFonts w:ascii="Times New Roman" w:hAnsi="Times New Roman" w:cs="Times New Roman"/>
          <w:sz w:val="24"/>
          <w:szCs w:val="24"/>
          <w:lang w:val="ro-RO"/>
        </w:rPr>
        <w:t xml:space="preserve">Având în vedere dinamica pieței farmaceutice de retail din ultimii ani care a implicat o creștere semnificativă a </w:t>
      </w:r>
      <w:r w:rsidR="00973079" w:rsidRPr="001753D9">
        <w:rPr>
          <w:rFonts w:ascii="Times New Roman" w:hAnsi="Times New Roman" w:cs="Times New Roman"/>
          <w:sz w:val="24"/>
          <w:szCs w:val="24"/>
          <w:lang w:val="ro-RO"/>
        </w:rPr>
        <w:t xml:space="preserve">numărului de </w:t>
      </w:r>
      <w:r w:rsidRPr="001753D9">
        <w:rPr>
          <w:rFonts w:ascii="Times New Roman" w:hAnsi="Times New Roman" w:cs="Times New Roman"/>
          <w:sz w:val="24"/>
          <w:szCs w:val="24"/>
          <w:lang w:val="ro-RO"/>
        </w:rPr>
        <w:t xml:space="preserve">acte administrative </w:t>
      </w:r>
      <w:r w:rsidR="00130AD3" w:rsidRPr="001753D9">
        <w:rPr>
          <w:rFonts w:ascii="Times New Roman" w:hAnsi="Times New Roman" w:cs="Times New Roman"/>
          <w:sz w:val="24"/>
          <w:szCs w:val="24"/>
          <w:lang w:val="ro-RO"/>
        </w:rPr>
        <w:t>emise de Ministerul Sănătății</w:t>
      </w:r>
      <w:r w:rsidR="00F45420" w:rsidRPr="001753D9">
        <w:rPr>
          <w:rFonts w:ascii="Times New Roman" w:hAnsi="Times New Roman" w:cs="Times New Roman"/>
          <w:sz w:val="24"/>
          <w:szCs w:val="24"/>
          <w:lang w:val="ro-RO"/>
        </w:rPr>
        <w:t xml:space="preserve"> pentru unitățile farmac</w:t>
      </w:r>
      <w:r w:rsidR="00190A96" w:rsidRPr="001753D9">
        <w:rPr>
          <w:rFonts w:ascii="Times New Roman" w:hAnsi="Times New Roman" w:cs="Times New Roman"/>
          <w:sz w:val="24"/>
          <w:szCs w:val="24"/>
          <w:lang w:val="ro-RO"/>
        </w:rPr>
        <w:t>e</w:t>
      </w:r>
      <w:r w:rsidR="00F45420" w:rsidRPr="001753D9">
        <w:rPr>
          <w:rFonts w:ascii="Times New Roman" w:hAnsi="Times New Roman" w:cs="Times New Roman"/>
          <w:sz w:val="24"/>
          <w:szCs w:val="24"/>
          <w:lang w:val="ro-RO"/>
        </w:rPr>
        <w:t>utice</w:t>
      </w:r>
      <w:r w:rsidR="00B717D9" w:rsidRPr="001753D9">
        <w:rPr>
          <w:rFonts w:ascii="Times New Roman" w:hAnsi="Times New Roman" w:cs="Times New Roman"/>
          <w:sz w:val="24"/>
          <w:szCs w:val="24"/>
          <w:lang w:val="ro-RO"/>
        </w:rPr>
        <w:t xml:space="preserve"> înregistrând o creștere</w:t>
      </w:r>
      <w:r w:rsidR="001753D9" w:rsidRPr="001753D9">
        <w:rPr>
          <w:rFonts w:ascii="Times New Roman" w:hAnsi="Times New Roman" w:cs="Times New Roman"/>
          <w:sz w:val="24"/>
          <w:szCs w:val="24"/>
          <w:lang w:val="ro-RO"/>
        </w:rPr>
        <w:t xml:space="preserve"> de peste 150%</w:t>
      </w:r>
      <w:r w:rsidR="00266AB0" w:rsidRPr="001753D9">
        <w:rPr>
          <w:rFonts w:ascii="Times New Roman" w:hAnsi="Times New Roman" w:cs="Times New Roman"/>
          <w:sz w:val="24"/>
          <w:szCs w:val="24"/>
          <w:lang w:val="ro-RO"/>
        </w:rPr>
        <w:t xml:space="preserve"> </w:t>
      </w:r>
      <w:r w:rsidR="00281B82" w:rsidRPr="001753D9">
        <w:rPr>
          <w:rFonts w:ascii="Times New Roman" w:hAnsi="Times New Roman" w:cs="Times New Roman"/>
          <w:sz w:val="24"/>
          <w:szCs w:val="24"/>
          <w:lang w:val="ro-RO"/>
        </w:rPr>
        <w:t>în perioada 2019-2024</w:t>
      </w:r>
      <w:r w:rsidR="00190A96" w:rsidRPr="001753D9">
        <w:rPr>
          <w:rFonts w:ascii="Times New Roman" w:hAnsi="Times New Roman" w:cs="Times New Roman"/>
          <w:sz w:val="24"/>
          <w:szCs w:val="24"/>
          <w:lang w:val="ro-RO"/>
        </w:rPr>
        <w:t xml:space="preserve">, </w:t>
      </w:r>
      <w:r w:rsidR="00101AB7" w:rsidRPr="001753D9">
        <w:rPr>
          <w:rFonts w:ascii="Times New Roman" w:hAnsi="Times New Roman" w:cs="Times New Roman"/>
          <w:sz w:val="24"/>
          <w:szCs w:val="24"/>
          <w:lang w:val="ro-RO"/>
        </w:rPr>
        <w:t>activitate ce depăşeşte capacitatea administrativă a Ministerului Sănătății și duce la imposibilitatea exercit</w:t>
      </w:r>
      <w:r w:rsidR="00DF222E" w:rsidRPr="001753D9">
        <w:rPr>
          <w:rFonts w:ascii="Times New Roman" w:hAnsi="Times New Roman" w:cs="Times New Roman"/>
          <w:sz w:val="24"/>
          <w:szCs w:val="24"/>
          <w:lang w:val="ro-RO"/>
        </w:rPr>
        <w:t>ă</w:t>
      </w:r>
      <w:r w:rsidR="00101AB7" w:rsidRPr="001753D9">
        <w:rPr>
          <w:rFonts w:ascii="Times New Roman" w:hAnsi="Times New Roman" w:cs="Times New Roman"/>
          <w:sz w:val="24"/>
          <w:szCs w:val="24"/>
          <w:lang w:val="ro-RO"/>
        </w:rPr>
        <w:t>rii atribuției de control și supraveghere a activității farmaceutice la nivel național, imperios necesară pentru urmărirea trasabilității serviciilor farmaceutice, medicamentelor și activităților profesionale desfășurate în cadrul unităților farmaceutice pentru siguranța populației</w:t>
      </w:r>
      <w:r w:rsidR="007A4100" w:rsidRPr="001753D9">
        <w:rPr>
          <w:rFonts w:ascii="Times New Roman" w:hAnsi="Times New Roman" w:cs="Times New Roman"/>
          <w:sz w:val="24"/>
          <w:szCs w:val="24"/>
          <w:lang w:val="ro-RO"/>
        </w:rPr>
        <w:t>,</w:t>
      </w:r>
    </w:p>
    <w:p w14:paraId="77A8DBA2" w14:textId="48B44543" w:rsidR="0020247C" w:rsidRPr="0020247C" w:rsidRDefault="0020247C" w:rsidP="0020247C">
      <w:pPr>
        <w:ind w:firstLine="307"/>
        <w:jc w:val="both"/>
        <w:rPr>
          <w:rFonts w:ascii="Times New Roman" w:hAnsi="Times New Roman" w:cs="Times New Roman"/>
          <w:bCs/>
          <w:sz w:val="24"/>
          <w:szCs w:val="24"/>
          <w:lang w:val="ro-RO"/>
        </w:rPr>
      </w:pPr>
      <w:r w:rsidRPr="0020247C">
        <w:rPr>
          <w:rFonts w:ascii="Times New Roman" w:hAnsi="Times New Roman" w:cs="Times New Roman"/>
          <w:sz w:val="24"/>
          <w:szCs w:val="24"/>
          <w:lang w:val="ro-RO"/>
        </w:rPr>
        <w:t xml:space="preserve">Luând în considerare faptul că  procesul de autorizare a unităților farmaceutice se desfășoară într-un mod anevoios și </w:t>
      </w:r>
      <w:r w:rsidR="000D7B06">
        <w:rPr>
          <w:rFonts w:ascii="Times New Roman" w:hAnsi="Times New Roman" w:cs="Times New Roman"/>
          <w:sz w:val="24"/>
          <w:szCs w:val="24"/>
          <w:lang w:val="ro-RO"/>
        </w:rPr>
        <w:t>cu</w:t>
      </w:r>
      <w:r w:rsidRPr="0020247C">
        <w:rPr>
          <w:rFonts w:ascii="Times New Roman" w:hAnsi="Times New Roman" w:cs="Times New Roman"/>
          <w:sz w:val="24"/>
          <w:szCs w:val="24"/>
          <w:lang w:val="ro-RO"/>
        </w:rPr>
        <w:t>eficiență</w:t>
      </w:r>
      <w:r w:rsidR="000D7B06">
        <w:rPr>
          <w:rFonts w:ascii="Times New Roman" w:hAnsi="Times New Roman" w:cs="Times New Roman"/>
          <w:sz w:val="24"/>
          <w:szCs w:val="24"/>
          <w:lang w:val="ro-RO"/>
        </w:rPr>
        <w:t xml:space="preserve"> scăzută</w:t>
      </w:r>
      <w:r w:rsidRPr="0020247C">
        <w:rPr>
          <w:rFonts w:ascii="Times New Roman" w:hAnsi="Times New Roman" w:cs="Times New Roman"/>
          <w:sz w:val="24"/>
          <w:szCs w:val="24"/>
          <w:lang w:val="ro-RO"/>
        </w:rPr>
        <w:t>, datorită situaţiilor de suprapunere a verificării documentelor prezentate de unitățile farmaceutice pentru autorizarea activității, care crează un dezechilibru între disponibilitatea de resursă umană și volumul documentelor emise la nivelul direcției de specialitate din cadrul Ministerului Sănătății, se impune mai multă claritate în actualele prevederi legislative incidente și adoptarea unor măsuri rapide la nivel administrativ, în regim de urgenţă, prin implicarea instituţiilor teritoriale din subordinea Ministerului Sănătății în activitatea de autorizare, supraveghere şi control al unităţilor farmaceutice, pentru autorizarea și monitorizarea corespunzătoare a unităților famaceutice de distribuție cu amănuntul a medicamentelor</w:t>
      </w:r>
      <w:r>
        <w:rPr>
          <w:rFonts w:ascii="Times New Roman" w:hAnsi="Times New Roman" w:cs="Times New Roman"/>
          <w:sz w:val="24"/>
          <w:szCs w:val="24"/>
          <w:lang w:val="ro-RO"/>
        </w:rPr>
        <w:t>,</w:t>
      </w:r>
      <w:r w:rsidRPr="0020247C">
        <w:rPr>
          <w:rFonts w:ascii="Times New Roman" w:hAnsi="Times New Roman" w:cs="Times New Roman"/>
          <w:bCs/>
          <w:sz w:val="24"/>
          <w:szCs w:val="24"/>
          <w:lang w:val="ro-RO"/>
        </w:rPr>
        <w:t xml:space="preserve"> </w:t>
      </w:r>
    </w:p>
    <w:p w14:paraId="1A28AB3C" w14:textId="0B59DEDE" w:rsidR="0020247C" w:rsidRDefault="0020247C" w:rsidP="0020247C">
      <w:pPr>
        <w:ind w:firstLine="307"/>
        <w:jc w:val="both"/>
        <w:rPr>
          <w:rFonts w:ascii="Times New Roman" w:hAnsi="Times New Roman" w:cs="Times New Roman"/>
          <w:bCs/>
          <w:sz w:val="24"/>
          <w:szCs w:val="24"/>
          <w:lang w:val="ro-RO"/>
        </w:rPr>
      </w:pPr>
      <w:r w:rsidRPr="0020247C">
        <w:rPr>
          <w:rFonts w:ascii="Times New Roman" w:hAnsi="Times New Roman" w:cs="Times New Roman"/>
          <w:bCs/>
          <w:sz w:val="24"/>
          <w:szCs w:val="24"/>
          <w:lang w:val="ro-RO"/>
        </w:rPr>
        <w:t xml:space="preserve">Având în vedere că numărul de persoane din cadrul direcției de specialitate a Ministerului Sănătății cu atribuții de supraveghere și control a activității farmaceutice la nivel național este subdimensionat raportat la volumul de documente pe care trebuie să le gestioneze pentru a emite acte administrative, </w:t>
      </w:r>
      <w:r w:rsidRPr="0020247C">
        <w:rPr>
          <w:rFonts w:ascii="Times New Roman" w:hAnsi="Times New Roman" w:cs="Times New Roman"/>
          <w:bCs/>
          <w:sz w:val="24"/>
          <w:szCs w:val="24"/>
          <w:lang w:val="ro-RO"/>
        </w:rPr>
        <w:lastRenderedPageBreak/>
        <w:t xml:space="preserve">se impune extinderea atribuțiilor la nivelul direcțiilor de sănătate publică județene, respectiv a municipiului București, privind activitatea de control și supraveghere a activității farmaceutice la nivel teritorial. Astfel, este necesară reglementarea unor aspecte care țin de ordinea juridică internă care să creeze mecanismele administrative și instrumentele adecvate în scopul implementării unui proces funcțional de autorizare, supraveghere şi control al asistenţei farmaceutice,inclusiv prin reglementarea mai clară a dispozițiilor legale cu privire la </w:t>
      </w:r>
      <w:r w:rsidR="00262B4E">
        <w:rPr>
          <w:rFonts w:ascii="Times New Roman" w:hAnsi="Times New Roman" w:cs="Times New Roman"/>
          <w:bCs/>
          <w:sz w:val="24"/>
          <w:szCs w:val="24"/>
          <w:lang w:val="ro-RO"/>
        </w:rPr>
        <w:t xml:space="preserve">eliberarea </w:t>
      </w:r>
      <w:r w:rsidRPr="0020247C">
        <w:rPr>
          <w:rFonts w:ascii="Times New Roman" w:hAnsi="Times New Roman" w:cs="Times New Roman"/>
          <w:bCs/>
          <w:sz w:val="24"/>
          <w:szCs w:val="24"/>
          <w:lang w:val="ro-RO"/>
        </w:rPr>
        <w:t xml:space="preserve">certificatul </w:t>
      </w:r>
      <w:r w:rsidR="00262B4E">
        <w:rPr>
          <w:rFonts w:ascii="Times New Roman" w:hAnsi="Times New Roman" w:cs="Times New Roman"/>
          <w:bCs/>
          <w:sz w:val="24"/>
          <w:szCs w:val="24"/>
          <w:lang w:val="ro-RO"/>
        </w:rPr>
        <w:t xml:space="preserve">privind respectarea </w:t>
      </w:r>
      <w:r w:rsidRPr="0020247C">
        <w:rPr>
          <w:rFonts w:ascii="Times New Roman" w:hAnsi="Times New Roman" w:cs="Times New Roman"/>
          <w:bCs/>
          <w:sz w:val="24"/>
          <w:szCs w:val="24"/>
          <w:lang w:val="ro-RO"/>
        </w:rPr>
        <w:t>Reguli</w:t>
      </w:r>
      <w:r w:rsidR="00262B4E">
        <w:rPr>
          <w:rFonts w:ascii="Times New Roman" w:hAnsi="Times New Roman" w:cs="Times New Roman"/>
          <w:bCs/>
          <w:sz w:val="24"/>
          <w:szCs w:val="24"/>
          <w:lang w:val="ro-RO"/>
        </w:rPr>
        <w:t>lor</w:t>
      </w:r>
      <w:r w:rsidRPr="0020247C">
        <w:rPr>
          <w:rFonts w:ascii="Times New Roman" w:hAnsi="Times New Roman" w:cs="Times New Roman"/>
          <w:bCs/>
          <w:sz w:val="24"/>
          <w:szCs w:val="24"/>
          <w:lang w:val="ro-RO"/>
        </w:rPr>
        <w:t xml:space="preserve"> de bună practică farmaceutică,</w:t>
      </w:r>
    </w:p>
    <w:p w14:paraId="280EB640" w14:textId="253DD7FE" w:rsidR="0020247C" w:rsidRPr="0020247C" w:rsidRDefault="0020247C" w:rsidP="0020247C">
      <w:pPr>
        <w:ind w:firstLine="307"/>
        <w:jc w:val="both"/>
        <w:rPr>
          <w:rFonts w:ascii="Times New Roman" w:hAnsi="Times New Roman" w:cs="Times New Roman"/>
          <w:sz w:val="24"/>
          <w:szCs w:val="24"/>
          <w:lang w:val="ro-RO"/>
        </w:rPr>
      </w:pPr>
      <w:r w:rsidRPr="0020247C">
        <w:rPr>
          <w:rFonts w:ascii="Times New Roman" w:hAnsi="Times New Roman" w:cs="Times New Roman"/>
          <w:sz w:val="24"/>
          <w:szCs w:val="24"/>
          <w:lang w:val="ro-RO"/>
        </w:rPr>
        <w:t>În vederea consolidării rolului statului în autorizarea, supravegherea şi controlul activităţii unităţilor farmaceutice, în acord cu priorităţile Guvernului de reformă în domeniul sănătăţii,</w:t>
      </w:r>
    </w:p>
    <w:p w14:paraId="57727CCE" w14:textId="77777777" w:rsidR="0020247C" w:rsidRPr="0020247C" w:rsidRDefault="0020247C" w:rsidP="0020247C">
      <w:pPr>
        <w:ind w:firstLine="307"/>
        <w:jc w:val="both"/>
        <w:rPr>
          <w:rFonts w:ascii="Times New Roman" w:hAnsi="Times New Roman" w:cs="Times New Roman"/>
          <w:sz w:val="24"/>
          <w:szCs w:val="24"/>
          <w:lang w:val="ro-RO"/>
        </w:rPr>
      </w:pPr>
      <w:r w:rsidRPr="0020247C">
        <w:rPr>
          <w:rFonts w:ascii="Times New Roman" w:hAnsi="Times New Roman" w:cs="Times New Roman"/>
          <w:sz w:val="24"/>
          <w:szCs w:val="24"/>
          <w:lang w:val="ro-RO"/>
        </w:rPr>
        <w:t>Ținând cont de importanţa strategică naţională a funcţionării eficiente a sistemului de autorizare, supraveghere şi control a asistenţei farmaceutice a populaţiei,</w:t>
      </w:r>
    </w:p>
    <w:p w14:paraId="5E2AD695" w14:textId="11C7A1CC" w:rsidR="0020247C" w:rsidRPr="0020247C" w:rsidRDefault="0020247C" w:rsidP="0020247C">
      <w:pPr>
        <w:ind w:firstLine="307"/>
        <w:jc w:val="both"/>
        <w:rPr>
          <w:rFonts w:ascii="Times New Roman" w:hAnsi="Times New Roman" w:cs="Times New Roman"/>
          <w:sz w:val="24"/>
          <w:szCs w:val="24"/>
          <w:lang w:val="ro-RO"/>
        </w:rPr>
      </w:pPr>
      <w:r w:rsidRPr="0020247C">
        <w:rPr>
          <w:rFonts w:ascii="Times New Roman" w:hAnsi="Times New Roman" w:cs="Times New Roman"/>
          <w:sz w:val="24"/>
          <w:szCs w:val="24"/>
          <w:lang w:val="ro-RO"/>
        </w:rPr>
        <w:t xml:space="preserve">Ținând cont de faptul că nepromovarea actului normativ în regim de urgență poate </w:t>
      </w:r>
      <w:r w:rsidR="00DD756B">
        <w:rPr>
          <w:rFonts w:ascii="Times New Roman" w:hAnsi="Times New Roman" w:cs="Times New Roman"/>
          <w:sz w:val="24"/>
          <w:szCs w:val="24"/>
          <w:lang w:val="ro-RO"/>
        </w:rPr>
        <w:t>prezenta un risc major</w:t>
      </w:r>
      <w:r w:rsidRPr="0020247C">
        <w:rPr>
          <w:rFonts w:ascii="Times New Roman" w:hAnsi="Times New Roman" w:cs="Times New Roman"/>
          <w:sz w:val="24"/>
          <w:szCs w:val="24"/>
          <w:lang w:val="ro-RO"/>
        </w:rPr>
        <w:t xml:space="preserve"> asupra sistemului de sănătate, care poate fi afectat de incertitudinea juridică cu privire la asigurarea protecției sănătății și securității populației și ar aduce grave prejudicii cu efecte pe termen lung asupra sănătății populației;</w:t>
      </w:r>
    </w:p>
    <w:p w14:paraId="2C76F39D" w14:textId="77777777" w:rsidR="0020247C" w:rsidRPr="0020247C" w:rsidRDefault="0020247C" w:rsidP="0020247C">
      <w:pPr>
        <w:ind w:firstLine="307"/>
        <w:jc w:val="both"/>
        <w:rPr>
          <w:rFonts w:ascii="Times New Roman" w:hAnsi="Times New Roman" w:cs="Times New Roman"/>
          <w:sz w:val="24"/>
          <w:szCs w:val="24"/>
          <w:lang w:val="ro-RO"/>
        </w:rPr>
      </w:pPr>
      <w:r w:rsidRPr="0020247C">
        <w:rPr>
          <w:rFonts w:ascii="Times New Roman" w:hAnsi="Times New Roman" w:cs="Times New Roman"/>
          <w:sz w:val="24"/>
          <w:szCs w:val="24"/>
          <w:lang w:val="ro-RO"/>
        </w:rPr>
        <w:t>În considerarea faptului că aceste elemente vizează interesul public general şi constituie o situaţie extraordinară, a cărei reglementare nu poate fi amânată, și impunându-se adoptarea de măsuri imediate pe calea ordonanței de urgență,</w:t>
      </w:r>
    </w:p>
    <w:p w14:paraId="6A6C8D92" w14:textId="77777777" w:rsidR="0020247C" w:rsidRPr="0020247C" w:rsidRDefault="0020247C" w:rsidP="0020247C">
      <w:pPr>
        <w:ind w:firstLine="307"/>
        <w:jc w:val="both"/>
        <w:rPr>
          <w:rFonts w:ascii="Times New Roman" w:hAnsi="Times New Roman" w:cs="Times New Roman"/>
          <w:sz w:val="24"/>
          <w:szCs w:val="24"/>
          <w:lang w:val="ro-RO"/>
        </w:rPr>
      </w:pPr>
      <w:r w:rsidRPr="0020247C">
        <w:rPr>
          <w:rFonts w:ascii="Times New Roman" w:hAnsi="Times New Roman" w:cs="Times New Roman"/>
          <w:sz w:val="24"/>
          <w:szCs w:val="24"/>
          <w:lang w:val="ro-RO"/>
        </w:rPr>
        <w:t>În temeiul art. 115 alin. (4) din Constituţia României, republicată,</w:t>
      </w:r>
    </w:p>
    <w:p w14:paraId="61801B70" w14:textId="77777777" w:rsidR="0020247C" w:rsidRPr="0020247C" w:rsidRDefault="0020247C" w:rsidP="0020247C">
      <w:pPr>
        <w:ind w:firstLine="307"/>
        <w:jc w:val="both"/>
        <w:rPr>
          <w:rFonts w:ascii="Times New Roman" w:hAnsi="Times New Roman" w:cs="Times New Roman"/>
          <w:sz w:val="24"/>
          <w:szCs w:val="24"/>
          <w:lang w:val="ro-RO"/>
        </w:rPr>
      </w:pPr>
      <w:r w:rsidRPr="0020247C">
        <w:rPr>
          <w:rFonts w:ascii="Times New Roman" w:hAnsi="Times New Roman" w:cs="Times New Roman"/>
          <w:sz w:val="24"/>
          <w:szCs w:val="24"/>
          <w:lang w:val="ro-RO"/>
        </w:rPr>
        <w:t>Guvernul României adoptă prezenta ordonanţă de urgenţă.</w:t>
      </w:r>
    </w:p>
    <w:p w14:paraId="0414A1DB" w14:textId="77777777" w:rsidR="007466B7" w:rsidRPr="00B1762D" w:rsidRDefault="00720B92" w:rsidP="007466B7">
      <w:pPr>
        <w:jc w:val="both"/>
        <w:rPr>
          <w:rFonts w:ascii="Times New Roman" w:hAnsi="Times New Roman" w:cs="Times New Roman"/>
          <w:b/>
          <w:sz w:val="24"/>
          <w:szCs w:val="24"/>
          <w:lang w:val="ro-RO"/>
        </w:rPr>
      </w:pPr>
      <w:r w:rsidRPr="00B1762D">
        <w:rPr>
          <w:rFonts w:ascii="Times New Roman" w:hAnsi="Times New Roman" w:cs="Times New Roman"/>
          <w:b/>
          <w:sz w:val="24"/>
          <w:szCs w:val="24"/>
          <w:lang w:val="ro-RO"/>
        </w:rPr>
        <w:t>Art. I - Legea</w:t>
      </w:r>
      <w:r w:rsidR="007466B7" w:rsidRPr="00B1762D">
        <w:rPr>
          <w:rFonts w:ascii="Times New Roman" w:hAnsi="Times New Roman" w:cs="Times New Roman"/>
          <w:b/>
          <w:sz w:val="24"/>
          <w:szCs w:val="24"/>
          <w:lang w:val="ro-RO"/>
        </w:rPr>
        <w:t> farmaciei nr. 266/2008, republicată în Monitorul Oficial al României, Partea I, nr. 85 din 2 februarie 2015, cu modificările şi completările ulterioare, se modifică şi se completează după cum urmează:</w:t>
      </w:r>
    </w:p>
    <w:p w14:paraId="15BD92AA" w14:textId="75922D55" w:rsidR="007466B7" w:rsidRPr="00B1762D" w:rsidRDefault="007466B7" w:rsidP="008248FF">
      <w:pPr>
        <w:spacing w:after="0" w:line="240" w:lineRule="auto"/>
        <w:jc w:val="both"/>
        <w:rPr>
          <w:rFonts w:ascii="Times New Roman" w:hAnsi="Times New Roman" w:cs="Times New Roman"/>
          <w:b/>
          <w:sz w:val="24"/>
          <w:szCs w:val="24"/>
          <w:lang w:val="ro-RO"/>
        </w:rPr>
      </w:pPr>
      <w:r w:rsidRPr="00B1762D">
        <w:rPr>
          <w:rFonts w:ascii="Times New Roman" w:hAnsi="Times New Roman" w:cs="Times New Roman"/>
          <w:b/>
          <w:sz w:val="24"/>
          <w:szCs w:val="24"/>
          <w:lang w:val="ro-RO"/>
        </w:rPr>
        <w:t>1. La articolul 10, alineatele (3), (5), (8) și (9) se modifică și vor avea următorul cuprins:</w:t>
      </w:r>
    </w:p>
    <w:p w14:paraId="24B03E21" w14:textId="77777777" w:rsidR="00277452"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b/>
          <w:bCs/>
          <w:sz w:val="24"/>
          <w:szCs w:val="24"/>
          <w:lang w:val="ro-RO"/>
        </w:rPr>
        <w:t>“</w:t>
      </w:r>
      <w:r w:rsidRPr="00B1762D">
        <w:rPr>
          <w:rFonts w:ascii="Times New Roman" w:hAnsi="Times New Roman" w:cs="Times New Roman"/>
          <w:sz w:val="24"/>
          <w:szCs w:val="24"/>
          <w:lang w:val="ro-RO"/>
        </w:rPr>
        <w:t xml:space="preserve">(3) În termen de </w:t>
      </w:r>
      <w:r w:rsidR="00CD1A26" w:rsidRPr="00B1762D">
        <w:rPr>
          <w:rFonts w:ascii="Times New Roman" w:hAnsi="Times New Roman" w:cs="Times New Roman"/>
          <w:sz w:val="24"/>
          <w:szCs w:val="24"/>
          <w:lang w:val="ro-RO"/>
        </w:rPr>
        <w:t xml:space="preserve">maximum </w:t>
      </w:r>
      <w:r w:rsidRPr="00B1762D">
        <w:rPr>
          <w:rFonts w:ascii="Times New Roman" w:hAnsi="Times New Roman" w:cs="Times New Roman"/>
          <w:sz w:val="24"/>
          <w:szCs w:val="24"/>
          <w:lang w:val="ro-RO"/>
        </w:rPr>
        <w:t xml:space="preserve">30 de zile </w:t>
      </w:r>
      <w:r w:rsidR="003B4306">
        <w:rPr>
          <w:rFonts w:ascii="Times New Roman" w:hAnsi="Times New Roman" w:cs="Times New Roman"/>
          <w:sz w:val="24"/>
          <w:szCs w:val="24"/>
          <w:lang w:val="ro-RO"/>
        </w:rPr>
        <w:t xml:space="preserve">calendaristice </w:t>
      </w:r>
      <w:r w:rsidRPr="00B1762D">
        <w:rPr>
          <w:rFonts w:ascii="Times New Roman" w:hAnsi="Times New Roman" w:cs="Times New Roman"/>
          <w:sz w:val="24"/>
          <w:szCs w:val="24"/>
          <w:lang w:val="ro-RO"/>
        </w:rPr>
        <w:t xml:space="preserve">de la data depunerii documentaţiei </w:t>
      </w:r>
      <w:r w:rsidRPr="00F71582">
        <w:rPr>
          <w:rFonts w:ascii="Times New Roman" w:hAnsi="Times New Roman" w:cs="Times New Roman"/>
          <w:sz w:val="24"/>
          <w:szCs w:val="24"/>
          <w:lang w:val="ro-RO"/>
        </w:rPr>
        <w:t>prevăzută la alin. (2),</w:t>
      </w:r>
      <w:r w:rsidRPr="00B1762D">
        <w:rPr>
          <w:rFonts w:ascii="Times New Roman" w:hAnsi="Times New Roman" w:cs="Times New Roman"/>
          <w:sz w:val="24"/>
          <w:szCs w:val="24"/>
          <w:lang w:val="ro-RO"/>
        </w:rPr>
        <w:t xml:space="preserve"> personalul împuternicit din cadrul direcţiilor de sănătate publică judeţene, respectiv a municipiului Bucureşti, verifică dacă aceasta este completă și conformă, </w:t>
      </w:r>
      <w:r w:rsidR="00277452" w:rsidRPr="00B1762D">
        <w:rPr>
          <w:rFonts w:ascii="Times New Roman" w:hAnsi="Times New Roman" w:cs="Times New Roman"/>
          <w:sz w:val="24"/>
          <w:szCs w:val="24"/>
          <w:lang w:val="ro-RO"/>
        </w:rPr>
        <w:t xml:space="preserve">dispune efectuarea inspecţiei, efectuează inspecţia în vederea autorizării </w:t>
      </w:r>
      <w:r w:rsidR="00277452" w:rsidRPr="00F71582">
        <w:rPr>
          <w:rFonts w:ascii="Times New Roman" w:hAnsi="Times New Roman" w:cs="Times New Roman"/>
          <w:sz w:val="24"/>
          <w:szCs w:val="24"/>
          <w:lang w:val="ro-RO"/>
        </w:rPr>
        <w:t xml:space="preserve">și emite raportul de inspecție de </w:t>
      </w:r>
      <w:proofErr w:type="spellStart"/>
      <w:r w:rsidR="00277452" w:rsidRPr="00F71582">
        <w:rPr>
          <w:rFonts w:ascii="Times New Roman" w:hAnsi="Times New Roman" w:cs="Times New Roman"/>
          <w:bCs/>
          <w:sz w:val="24"/>
          <w:szCs w:val="24"/>
        </w:rPr>
        <w:t>verificare</w:t>
      </w:r>
      <w:proofErr w:type="spellEnd"/>
      <w:r w:rsidR="00277452" w:rsidRPr="00F71582">
        <w:rPr>
          <w:rFonts w:ascii="Times New Roman" w:hAnsi="Times New Roman" w:cs="Times New Roman"/>
          <w:bCs/>
          <w:sz w:val="24"/>
          <w:szCs w:val="24"/>
        </w:rPr>
        <w:t xml:space="preserve"> a </w:t>
      </w:r>
      <w:proofErr w:type="spellStart"/>
      <w:r w:rsidR="00277452" w:rsidRPr="00F71582">
        <w:rPr>
          <w:rFonts w:ascii="Times New Roman" w:hAnsi="Times New Roman" w:cs="Times New Roman"/>
          <w:bCs/>
          <w:sz w:val="24"/>
          <w:szCs w:val="24"/>
        </w:rPr>
        <w:t>conformităţii</w:t>
      </w:r>
      <w:proofErr w:type="spellEnd"/>
      <w:r w:rsidR="00277452" w:rsidRPr="00F71582">
        <w:rPr>
          <w:rFonts w:ascii="Times New Roman" w:hAnsi="Times New Roman" w:cs="Times New Roman"/>
          <w:bCs/>
          <w:sz w:val="24"/>
          <w:szCs w:val="24"/>
        </w:rPr>
        <w:t xml:space="preserve"> </w:t>
      </w:r>
      <w:proofErr w:type="spellStart"/>
      <w:r w:rsidR="00277452" w:rsidRPr="00F71582">
        <w:rPr>
          <w:rFonts w:ascii="Times New Roman" w:hAnsi="Times New Roman" w:cs="Times New Roman"/>
          <w:bCs/>
          <w:sz w:val="24"/>
          <w:szCs w:val="24"/>
        </w:rPr>
        <w:t>spaţiului</w:t>
      </w:r>
      <w:proofErr w:type="spellEnd"/>
      <w:r w:rsidR="00277452" w:rsidRPr="00F71582">
        <w:rPr>
          <w:rFonts w:ascii="Times New Roman" w:hAnsi="Times New Roman" w:cs="Times New Roman"/>
          <w:bCs/>
          <w:sz w:val="24"/>
          <w:szCs w:val="24"/>
        </w:rPr>
        <w:t xml:space="preserve"> </w:t>
      </w:r>
      <w:proofErr w:type="spellStart"/>
      <w:r w:rsidR="00277452" w:rsidRPr="00F71582">
        <w:rPr>
          <w:rFonts w:ascii="Times New Roman" w:hAnsi="Times New Roman" w:cs="Times New Roman"/>
          <w:bCs/>
          <w:sz w:val="24"/>
          <w:szCs w:val="24"/>
        </w:rPr>
        <w:t>unităţilor</w:t>
      </w:r>
      <w:proofErr w:type="spellEnd"/>
      <w:r w:rsidR="00277452" w:rsidRPr="00F71582">
        <w:rPr>
          <w:rFonts w:ascii="Times New Roman" w:hAnsi="Times New Roman" w:cs="Times New Roman"/>
          <w:bCs/>
          <w:sz w:val="24"/>
          <w:szCs w:val="24"/>
        </w:rPr>
        <w:t xml:space="preserve"> </w:t>
      </w:r>
      <w:proofErr w:type="spellStart"/>
      <w:r w:rsidR="00277452" w:rsidRPr="00F71582">
        <w:rPr>
          <w:rFonts w:ascii="Times New Roman" w:hAnsi="Times New Roman" w:cs="Times New Roman"/>
          <w:bCs/>
          <w:sz w:val="24"/>
          <w:szCs w:val="24"/>
        </w:rPr>
        <w:t>farmaceutice</w:t>
      </w:r>
      <w:proofErr w:type="spellEnd"/>
      <w:r w:rsidR="00277452" w:rsidRPr="00F71582">
        <w:rPr>
          <w:rFonts w:ascii="Times New Roman" w:hAnsi="Times New Roman" w:cs="Times New Roman"/>
          <w:sz w:val="24"/>
          <w:szCs w:val="24"/>
          <w:lang w:val="ro-RO"/>
        </w:rPr>
        <w:t xml:space="preserve"> și decizia de conformitate sau neconformitate pentru spațiul unității farmaceutice.</w:t>
      </w:r>
      <w:r w:rsidR="00277452" w:rsidRPr="00B1762D">
        <w:rPr>
          <w:rFonts w:ascii="Times New Roman" w:hAnsi="Times New Roman" w:cs="Times New Roman"/>
          <w:sz w:val="24"/>
          <w:szCs w:val="24"/>
          <w:lang w:val="ro-RO"/>
        </w:rPr>
        <w:t xml:space="preserve"> </w:t>
      </w:r>
    </w:p>
    <w:p w14:paraId="184C3E93" w14:textId="77777777" w:rsidR="0036162B" w:rsidRPr="00B1762D" w:rsidRDefault="0036162B" w:rsidP="008248F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EC5EFB">
        <w:rPr>
          <w:rFonts w:ascii="Times New Roman" w:hAnsi="Times New Roman" w:cs="Times New Roman"/>
          <w:sz w:val="24"/>
          <w:szCs w:val="24"/>
          <w:lang w:val="ro-RO"/>
        </w:rPr>
        <w:t>......................................................................................................................</w:t>
      </w:r>
    </w:p>
    <w:p w14:paraId="400944ED" w14:textId="77777777" w:rsidR="007466B7" w:rsidRDefault="00277452"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 xml:space="preserve"> </w:t>
      </w:r>
      <w:r w:rsidR="007466B7" w:rsidRPr="00B1762D">
        <w:rPr>
          <w:rFonts w:ascii="Times New Roman" w:hAnsi="Times New Roman" w:cs="Times New Roman"/>
          <w:sz w:val="24"/>
          <w:szCs w:val="24"/>
          <w:lang w:val="ro-RO"/>
        </w:rPr>
        <w:t xml:space="preserve">(5) Decizia de conformitate sau neconformitate </w:t>
      </w:r>
      <w:r w:rsidR="007466B7" w:rsidRPr="00F71582">
        <w:rPr>
          <w:rFonts w:ascii="Times New Roman" w:hAnsi="Times New Roman" w:cs="Times New Roman"/>
          <w:sz w:val="24"/>
          <w:szCs w:val="24"/>
          <w:lang w:val="ro-RO"/>
        </w:rPr>
        <w:t xml:space="preserve">a spaţiului </w:t>
      </w:r>
      <w:r w:rsidR="00AD49D1" w:rsidRPr="00F71582">
        <w:rPr>
          <w:rFonts w:ascii="Times New Roman" w:hAnsi="Times New Roman" w:cs="Times New Roman"/>
          <w:sz w:val="24"/>
          <w:szCs w:val="24"/>
          <w:lang w:val="ro-RO"/>
        </w:rPr>
        <w:t>unității farmaceutice</w:t>
      </w:r>
      <w:r w:rsidR="007466B7" w:rsidRPr="00B1762D">
        <w:rPr>
          <w:rFonts w:ascii="Times New Roman" w:hAnsi="Times New Roman" w:cs="Times New Roman"/>
          <w:sz w:val="24"/>
          <w:szCs w:val="24"/>
          <w:lang w:val="ro-RO"/>
        </w:rPr>
        <w:t xml:space="preserve"> </w:t>
      </w:r>
      <w:r w:rsidR="007466B7" w:rsidRPr="00F71582">
        <w:rPr>
          <w:rFonts w:ascii="Times New Roman" w:hAnsi="Times New Roman" w:cs="Times New Roman"/>
          <w:sz w:val="24"/>
          <w:szCs w:val="24"/>
          <w:lang w:val="ro-RO"/>
        </w:rPr>
        <w:t xml:space="preserve">se </w:t>
      </w:r>
      <w:r w:rsidRPr="00F71582">
        <w:rPr>
          <w:rFonts w:ascii="Times New Roman" w:hAnsi="Times New Roman" w:cs="Times New Roman"/>
          <w:sz w:val="24"/>
          <w:szCs w:val="24"/>
          <w:lang w:val="ro-RO"/>
        </w:rPr>
        <w:t>aprobă</w:t>
      </w:r>
      <w:r w:rsidR="007466B7" w:rsidRPr="00B1762D">
        <w:rPr>
          <w:rFonts w:ascii="Times New Roman" w:hAnsi="Times New Roman" w:cs="Times New Roman"/>
          <w:sz w:val="24"/>
          <w:szCs w:val="24"/>
          <w:lang w:val="ro-RO"/>
        </w:rPr>
        <w:t xml:space="preserve"> de către directorul executiv al direcţiilor de sănătate publică judeţene, respectiv a municipiului Bucureşti, pe baza raportului de inspecţie întocmit de către personalul împuternicit din cadrul direcţiilor de sănătate publică judeţene, respectiv a municipiului Bucureşti. Decizia de conformitate</w:t>
      </w:r>
      <w:r w:rsidR="002E6FCA" w:rsidRPr="00B1762D">
        <w:rPr>
          <w:rFonts w:ascii="Times New Roman" w:hAnsi="Times New Roman" w:cs="Times New Roman"/>
          <w:sz w:val="24"/>
          <w:szCs w:val="24"/>
          <w:lang w:val="ro-RO"/>
        </w:rPr>
        <w:t xml:space="preserve"> se transmite Ministerului Sănătății, în format electronic</w:t>
      </w:r>
      <w:r w:rsidR="007466B7" w:rsidRPr="00B1762D">
        <w:rPr>
          <w:rFonts w:ascii="Times New Roman" w:hAnsi="Times New Roman" w:cs="Times New Roman"/>
          <w:sz w:val="24"/>
          <w:szCs w:val="24"/>
          <w:lang w:val="ro-RO"/>
        </w:rPr>
        <w:t>,</w:t>
      </w:r>
      <w:r w:rsidR="00193517" w:rsidRPr="00B1762D">
        <w:rPr>
          <w:rFonts w:ascii="Times New Roman" w:hAnsi="Times New Roman" w:cs="Times New Roman"/>
          <w:sz w:val="24"/>
          <w:szCs w:val="24"/>
          <w:lang w:val="ro-RO"/>
        </w:rPr>
        <w:t xml:space="preserve"> în termen de</w:t>
      </w:r>
      <w:r w:rsidR="003B4306">
        <w:rPr>
          <w:rFonts w:ascii="Times New Roman" w:hAnsi="Times New Roman" w:cs="Times New Roman"/>
          <w:sz w:val="24"/>
          <w:szCs w:val="24"/>
          <w:lang w:val="ro-RO"/>
        </w:rPr>
        <w:t xml:space="preserve"> maximum</w:t>
      </w:r>
      <w:r w:rsidR="00193517" w:rsidRPr="00B1762D">
        <w:rPr>
          <w:rFonts w:ascii="Times New Roman" w:hAnsi="Times New Roman" w:cs="Times New Roman"/>
          <w:sz w:val="24"/>
          <w:szCs w:val="24"/>
          <w:lang w:val="ro-RO"/>
        </w:rPr>
        <w:t xml:space="preserve"> 15 zile calendaristice de la emitere, însoțită</w:t>
      </w:r>
      <w:r w:rsidR="00E84A71" w:rsidRPr="00B1762D">
        <w:rPr>
          <w:rFonts w:ascii="Times New Roman" w:hAnsi="Times New Roman" w:cs="Times New Roman"/>
          <w:sz w:val="24"/>
          <w:szCs w:val="24"/>
          <w:lang w:val="ro-RO"/>
        </w:rPr>
        <w:t xml:space="preserve"> de</w:t>
      </w:r>
      <w:r w:rsidR="00634A34">
        <w:rPr>
          <w:rFonts w:ascii="Times New Roman" w:hAnsi="Times New Roman" w:cs="Times New Roman"/>
          <w:sz w:val="24"/>
          <w:szCs w:val="24"/>
          <w:lang w:val="ro-RO"/>
        </w:rPr>
        <w:t xml:space="preserve"> </w:t>
      </w:r>
      <w:r w:rsidR="007466B7" w:rsidRPr="00B1762D">
        <w:rPr>
          <w:rFonts w:ascii="Times New Roman" w:hAnsi="Times New Roman" w:cs="Times New Roman"/>
          <w:sz w:val="24"/>
          <w:szCs w:val="24"/>
          <w:lang w:val="ro-RO"/>
        </w:rPr>
        <w:t>raportul de inspecţie, în vederea eliberării autorizației de funcționare, în condițiile</w:t>
      </w:r>
      <w:r w:rsidR="007466B7" w:rsidRPr="00B1762D">
        <w:rPr>
          <w:rFonts w:ascii="Times New Roman" w:hAnsi="Times New Roman" w:cs="Times New Roman"/>
          <w:bCs/>
          <w:sz w:val="24"/>
          <w:szCs w:val="24"/>
          <w:lang w:val="ro-RO"/>
        </w:rPr>
        <w:t xml:space="preserve"> reglementate prin norme</w:t>
      </w:r>
      <w:r w:rsidR="007466B7" w:rsidRPr="00B1762D">
        <w:rPr>
          <w:rFonts w:ascii="Times New Roman" w:hAnsi="Times New Roman" w:cs="Times New Roman"/>
          <w:sz w:val="24"/>
          <w:szCs w:val="24"/>
          <w:lang w:val="ro-RO"/>
        </w:rPr>
        <w:t>.</w:t>
      </w:r>
    </w:p>
    <w:p w14:paraId="3EA6026D" w14:textId="77777777" w:rsidR="00EC5EFB" w:rsidRPr="00B1762D" w:rsidRDefault="00EC5EFB" w:rsidP="008248FF">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p>
    <w:p w14:paraId="01B7F0A2" w14:textId="77777777"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 xml:space="preserve"> (8) Autorizaţia de funcţionare prevăzută la art. 8 alin. (1) se eliberează de către Ministerul Sănătăţii în termen de maximum 30 de zile </w:t>
      </w:r>
      <w:r w:rsidR="00B03737" w:rsidRPr="00B1762D">
        <w:rPr>
          <w:rFonts w:ascii="Times New Roman" w:hAnsi="Times New Roman" w:cs="Times New Roman"/>
          <w:sz w:val="24"/>
          <w:szCs w:val="24"/>
          <w:lang w:val="ro-RO"/>
        </w:rPr>
        <w:t xml:space="preserve">calendaristice </w:t>
      </w:r>
      <w:r w:rsidRPr="00B1762D">
        <w:rPr>
          <w:rFonts w:ascii="Times New Roman" w:hAnsi="Times New Roman" w:cs="Times New Roman"/>
          <w:sz w:val="24"/>
          <w:szCs w:val="24"/>
          <w:lang w:val="ro-RO"/>
        </w:rPr>
        <w:t xml:space="preserve">de la primirea deciziei de conformitate </w:t>
      </w:r>
      <w:r w:rsidRPr="00F71582">
        <w:rPr>
          <w:rFonts w:ascii="Times New Roman" w:hAnsi="Times New Roman" w:cs="Times New Roman"/>
          <w:sz w:val="24"/>
          <w:szCs w:val="24"/>
          <w:lang w:val="ro-RO"/>
        </w:rPr>
        <w:t>a spațiului unității farmaceutice</w:t>
      </w:r>
      <w:r w:rsidRPr="00B1762D">
        <w:rPr>
          <w:rFonts w:ascii="Times New Roman" w:hAnsi="Times New Roman" w:cs="Times New Roman"/>
          <w:sz w:val="24"/>
          <w:szCs w:val="24"/>
          <w:lang w:val="ro-RO"/>
        </w:rPr>
        <w:t xml:space="preserve"> și a raportului de inspecţie, în condițiile stabilite prin norme.</w:t>
      </w:r>
    </w:p>
    <w:p w14:paraId="089732F3" w14:textId="77777777"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lastRenderedPageBreak/>
        <w:t>(9) În cazul schimbării persoanei juridice pe numele căreia a fost eliberată autorizaţia de funcţionare prevăzută la alin. (1), Ministerul Sănătăţii emite o nouă autorizaţie de funcţionare, cu păstrarea şi men</w:t>
      </w:r>
      <w:r w:rsidR="008D0071" w:rsidRPr="00B1762D">
        <w:rPr>
          <w:rFonts w:ascii="Times New Roman" w:hAnsi="Times New Roman" w:cs="Times New Roman"/>
          <w:sz w:val="24"/>
          <w:szCs w:val="24"/>
          <w:lang w:val="ro-RO"/>
        </w:rPr>
        <w:t>ţionarea numărului atribuit iniț</w:t>
      </w:r>
      <w:r w:rsidRPr="00B1762D">
        <w:rPr>
          <w:rFonts w:ascii="Times New Roman" w:hAnsi="Times New Roman" w:cs="Times New Roman"/>
          <w:sz w:val="24"/>
          <w:szCs w:val="24"/>
          <w:lang w:val="ro-RO"/>
        </w:rPr>
        <w:t>ial, în termen de maximum 30 de zile lucrătoare de la depunerea documentației complete și conforme</w:t>
      </w:r>
      <w:r w:rsidR="00DF2A95" w:rsidRPr="00B1762D">
        <w:rPr>
          <w:rFonts w:ascii="Times New Roman" w:hAnsi="Times New Roman" w:cs="Times New Roman"/>
          <w:sz w:val="24"/>
          <w:szCs w:val="24"/>
          <w:lang w:val="ro-RO"/>
        </w:rPr>
        <w:t xml:space="preserve"> </w:t>
      </w:r>
      <w:r w:rsidR="007F0568" w:rsidRPr="00F71582">
        <w:rPr>
          <w:rFonts w:ascii="Times New Roman" w:hAnsi="Times New Roman" w:cs="Times New Roman"/>
          <w:sz w:val="24"/>
          <w:szCs w:val="24"/>
          <w:lang w:val="ro-RO"/>
        </w:rPr>
        <w:t>prevăzută la alin. (2)</w:t>
      </w:r>
      <w:r w:rsidRPr="00F71582">
        <w:rPr>
          <w:rFonts w:ascii="Times New Roman" w:hAnsi="Times New Roman" w:cs="Times New Roman"/>
          <w:sz w:val="24"/>
          <w:szCs w:val="24"/>
          <w:lang w:val="ro-RO"/>
        </w:rPr>
        <w:t>,</w:t>
      </w:r>
      <w:r w:rsidRPr="00B1762D">
        <w:rPr>
          <w:rFonts w:ascii="Times New Roman" w:hAnsi="Times New Roman" w:cs="Times New Roman"/>
          <w:sz w:val="24"/>
          <w:szCs w:val="24"/>
          <w:lang w:val="ro-RO"/>
        </w:rPr>
        <w:t xml:space="preserve"> în format electronic.” </w:t>
      </w:r>
    </w:p>
    <w:p w14:paraId="2B8A3B52" w14:textId="77777777" w:rsidR="007466B7" w:rsidRPr="00B1762D" w:rsidRDefault="007466B7" w:rsidP="008248FF">
      <w:pPr>
        <w:spacing w:after="0" w:line="240" w:lineRule="auto"/>
        <w:jc w:val="both"/>
        <w:rPr>
          <w:rFonts w:ascii="Times New Roman" w:hAnsi="Times New Roman" w:cs="Times New Roman"/>
          <w:sz w:val="24"/>
          <w:szCs w:val="24"/>
          <w:lang w:val="ro-RO"/>
        </w:rPr>
      </w:pPr>
    </w:p>
    <w:p w14:paraId="7112753F" w14:textId="147B89AF" w:rsidR="007466B7" w:rsidRPr="00B1762D" w:rsidRDefault="00615D9F" w:rsidP="008248FF">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2</w:t>
      </w:r>
      <w:r w:rsidR="007466B7" w:rsidRPr="00B1762D">
        <w:rPr>
          <w:rFonts w:ascii="Times New Roman" w:hAnsi="Times New Roman" w:cs="Times New Roman"/>
          <w:b/>
          <w:sz w:val="24"/>
          <w:szCs w:val="24"/>
          <w:lang w:val="ro-RO"/>
        </w:rPr>
        <w:t>. La articolul 10, după alineatul (7) se introduc două noi alineate, alineatul (7</w:t>
      </w:r>
      <w:r w:rsidR="007466B7" w:rsidRPr="00B1762D">
        <w:rPr>
          <w:rFonts w:ascii="Times New Roman" w:hAnsi="Times New Roman" w:cs="Times New Roman"/>
          <w:b/>
          <w:sz w:val="24"/>
          <w:szCs w:val="24"/>
          <w:vertAlign w:val="superscript"/>
          <w:lang w:val="ro-RO"/>
        </w:rPr>
        <w:t>1</w:t>
      </w:r>
      <w:r w:rsidR="007466B7" w:rsidRPr="00B1762D">
        <w:rPr>
          <w:rFonts w:ascii="Times New Roman" w:hAnsi="Times New Roman" w:cs="Times New Roman"/>
          <w:b/>
          <w:sz w:val="24"/>
          <w:szCs w:val="24"/>
          <w:lang w:val="ro-RO"/>
        </w:rPr>
        <w:t>) și (7</w:t>
      </w:r>
      <w:r w:rsidR="007466B7" w:rsidRPr="00B1762D">
        <w:rPr>
          <w:rFonts w:ascii="Times New Roman" w:hAnsi="Times New Roman" w:cs="Times New Roman"/>
          <w:b/>
          <w:sz w:val="24"/>
          <w:szCs w:val="24"/>
          <w:vertAlign w:val="superscript"/>
          <w:lang w:val="ro-RO"/>
        </w:rPr>
        <w:t>2</w:t>
      </w:r>
      <w:r w:rsidR="007466B7" w:rsidRPr="00B1762D">
        <w:rPr>
          <w:rFonts w:ascii="Times New Roman" w:hAnsi="Times New Roman" w:cs="Times New Roman"/>
          <w:b/>
          <w:sz w:val="24"/>
          <w:szCs w:val="24"/>
          <w:lang w:val="ro-RO"/>
        </w:rPr>
        <w:t xml:space="preserve">) cu următorul cuprins: </w:t>
      </w:r>
    </w:p>
    <w:p w14:paraId="6C28D2E1" w14:textId="77777777" w:rsidR="007466B7" w:rsidRPr="004350A4" w:rsidRDefault="007466B7" w:rsidP="008248FF">
      <w:pPr>
        <w:spacing w:after="0" w:line="240" w:lineRule="auto"/>
        <w:jc w:val="both"/>
        <w:rPr>
          <w:rFonts w:ascii="Times New Roman" w:hAnsi="Times New Roman" w:cs="Times New Roman"/>
          <w:bCs/>
          <w:sz w:val="24"/>
          <w:szCs w:val="24"/>
        </w:rPr>
      </w:pPr>
      <w:r w:rsidRPr="00B1762D">
        <w:rPr>
          <w:rFonts w:ascii="Times New Roman" w:hAnsi="Times New Roman" w:cs="Times New Roman"/>
          <w:bCs/>
          <w:sz w:val="24"/>
          <w:szCs w:val="24"/>
          <w:lang w:val="ro-RO"/>
        </w:rPr>
        <w:t xml:space="preserve"> </w:t>
      </w:r>
      <w:bookmarkStart w:id="0" w:name="6477674"/>
      <w:bookmarkEnd w:id="0"/>
      <w:r w:rsidRPr="00B1762D">
        <w:rPr>
          <w:rFonts w:ascii="Times New Roman" w:hAnsi="Times New Roman" w:cs="Times New Roman"/>
          <w:bCs/>
          <w:sz w:val="24"/>
          <w:szCs w:val="24"/>
          <w:lang w:val="ro-RO"/>
        </w:rPr>
        <w:t xml:space="preserve"> ,, (7</w:t>
      </w:r>
      <w:r w:rsidRPr="00B1762D">
        <w:rPr>
          <w:rFonts w:ascii="Times New Roman" w:hAnsi="Times New Roman" w:cs="Times New Roman"/>
          <w:bCs/>
          <w:sz w:val="24"/>
          <w:szCs w:val="24"/>
          <w:vertAlign w:val="superscript"/>
          <w:lang w:val="ro-RO"/>
        </w:rPr>
        <w:t>1</w:t>
      </w:r>
      <w:r w:rsidRPr="00B1762D">
        <w:rPr>
          <w:rFonts w:ascii="Times New Roman" w:hAnsi="Times New Roman" w:cs="Times New Roman"/>
          <w:bCs/>
          <w:sz w:val="24"/>
          <w:szCs w:val="24"/>
          <w:lang w:val="ro-RO"/>
        </w:rPr>
        <w:t xml:space="preserve">) În termen de 5 zile </w:t>
      </w:r>
      <w:r w:rsidR="00B03737" w:rsidRPr="00B1762D">
        <w:rPr>
          <w:rFonts w:ascii="Times New Roman" w:hAnsi="Times New Roman" w:cs="Times New Roman"/>
          <w:bCs/>
          <w:sz w:val="24"/>
          <w:szCs w:val="24"/>
          <w:lang w:val="ro-RO"/>
        </w:rPr>
        <w:t xml:space="preserve">calendaristice </w:t>
      </w:r>
      <w:r w:rsidRPr="00B1762D">
        <w:rPr>
          <w:rFonts w:ascii="Times New Roman" w:hAnsi="Times New Roman" w:cs="Times New Roman"/>
          <w:bCs/>
          <w:sz w:val="24"/>
          <w:szCs w:val="24"/>
          <w:lang w:val="ro-RO"/>
        </w:rPr>
        <w:t>de la depunerea contestației, Ministerul Sănătății solicită direcţiilor de sănătate publică judeţene, respectiv a municipiului Bucureşti, prin intermediul poștei electronice, întreaga documentație care a stat la baza eliberării deciziei de neconformitate</w:t>
      </w:r>
      <w:r w:rsidR="00277452" w:rsidRPr="00B1762D">
        <w:rPr>
          <w:rFonts w:ascii="Times New Roman" w:hAnsi="Times New Roman" w:cs="Times New Roman"/>
          <w:sz w:val="24"/>
          <w:szCs w:val="24"/>
          <w:lang w:val="ro-RO"/>
        </w:rPr>
        <w:t xml:space="preserve"> </w:t>
      </w:r>
      <w:r w:rsidR="00277452" w:rsidRPr="00B1762D">
        <w:rPr>
          <w:rFonts w:ascii="Times New Roman" w:hAnsi="Times New Roman" w:cs="Times New Roman"/>
          <w:bCs/>
          <w:sz w:val="24"/>
          <w:szCs w:val="24"/>
          <w:lang w:val="ro-RO"/>
        </w:rPr>
        <w:t>a spaţiului unității farmaceutice</w:t>
      </w:r>
      <w:r w:rsidRPr="00B1762D">
        <w:rPr>
          <w:rFonts w:ascii="Times New Roman" w:hAnsi="Times New Roman" w:cs="Times New Roman"/>
          <w:bCs/>
          <w:sz w:val="24"/>
          <w:szCs w:val="24"/>
          <w:lang w:val="ro-RO"/>
        </w:rPr>
        <w:t xml:space="preserve">. În termen de </w:t>
      </w:r>
      <w:r w:rsidR="00277452" w:rsidRPr="00B1762D">
        <w:rPr>
          <w:rFonts w:ascii="Times New Roman" w:hAnsi="Times New Roman" w:cs="Times New Roman"/>
          <w:bCs/>
          <w:sz w:val="24"/>
          <w:szCs w:val="24"/>
          <w:lang w:val="ro-RO"/>
        </w:rPr>
        <w:t xml:space="preserve">maximum </w:t>
      </w:r>
      <w:r w:rsidRPr="00B1762D">
        <w:rPr>
          <w:rFonts w:ascii="Times New Roman" w:hAnsi="Times New Roman" w:cs="Times New Roman"/>
          <w:bCs/>
          <w:sz w:val="24"/>
          <w:szCs w:val="24"/>
          <w:lang w:val="ro-RO"/>
        </w:rPr>
        <w:t xml:space="preserve">45 zile </w:t>
      </w:r>
      <w:r w:rsidR="00C460DB" w:rsidRPr="00B1762D">
        <w:rPr>
          <w:rFonts w:ascii="Times New Roman" w:hAnsi="Times New Roman" w:cs="Times New Roman"/>
          <w:bCs/>
          <w:sz w:val="24"/>
          <w:szCs w:val="24"/>
          <w:lang w:val="ro-RO"/>
        </w:rPr>
        <w:t xml:space="preserve">calendaristice </w:t>
      </w:r>
      <w:r w:rsidRPr="00B1762D">
        <w:rPr>
          <w:rFonts w:ascii="Times New Roman" w:hAnsi="Times New Roman" w:cs="Times New Roman"/>
          <w:bCs/>
          <w:sz w:val="24"/>
          <w:szCs w:val="24"/>
          <w:lang w:val="ro-RO"/>
        </w:rPr>
        <w:t xml:space="preserve">de la primirea și înregistrarea documentației solicitate, Ministerul Sănătații soluționează contestația, prin verificarea documentației. În situația în care, în urma analizării documentației, Ministerul Sănătății consideră necesar, dispune efectuarea inspecției la fața locului prin personalul de specialitate, de regulă farmacist, împuternicit, din cadrul Ministerului Sănătăţii. Inspecția se finalizează cu raport de inspecție. În ambele situații </w:t>
      </w:r>
      <w:r w:rsidRPr="004350A4">
        <w:rPr>
          <w:rFonts w:ascii="Times New Roman" w:hAnsi="Times New Roman" w:cs="Times New Roman"/>
          <w:bCs/>
          <w:sz w:val="24"/>
          <w:szCs w:val="24"/>
          <w:lang w:val="ro-RO"/>
        </w:rPr>
        <w:t xml:space="preserve">contestația se soluționează fie favorabil, prin eliberarea </w:t>
      </w:r>
      <w:r w:rsidR="007F0568" w:rsidRPr="004350A4">
        <w:rPr>
          <w:rFonts w:ascii="Times New Roman" w:hAnsi="Times New Roman" w:cs="Times New Roman"/>
          <w:bCs/>
          <w:sz w:val="24"/>
          <w:szCs w:val="24"/>
          <w:lang w:val="ro-RO"/>
        </w:rPr>
        <w:t>autorizației de funcționare</w:t>
      </w:r>
      <w:r w:rsidRPr="004350A4">
        <w:rPr>
          <w:rFonts w:ascii="Times New Roman" w:hAnsi="Times New Roman" w:cs="Times New Roman"/>
          <w:bCs/>
          <w:sz w:val="24"/>
          <w:szCs w:val="24"/>
          <w:lang w:val="ro-RO"/>
        </w:rPr>
        <w:t>, fie nefavorabil, prin</w:t>
      </w:r>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clasarea</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dosarului</w:t>
      </w:r>
      <w:proofErr w:type="spellEnd"/>
      <w:r w:rsidRPr="004350A4">
        <w:rPr>
          <w:rFonts w:ascii="Times New Roman" w:hAnsi="Times New Roman" w:cs="Times New Roman"/>
          <w:bCs/>
          <w:sz w:val="24"/>
          <w:szCs w:val="24"/>
        </w:rPr>
        <w:t>.</w:t>
      </w:r>
    </w:p>
    <w:p w14:paraId="752EF400" w14:textId="14A43CD5" w:rsidR="007466B7" w:rsidRPr="004350A4" w:rsidRDefault="007466B7" w:rsidP="008248FF">
      <w:pPr>
        <w:spacing w:after="0" w:line="240" w:lineRule="auto"/>
        <w:jc w:val="both"/>
        <w:rPr>
          <w:rFonts w:ascii="Times New Roman" w:hAnsi="Times New Roman" w:cs="Times New Roman"/>
          <w:bCs/>
          <w:sz w:val="24"/>
          <w:szCs w:val="24"/>
          <w:lang w:val="ro-RO"/>
        </w:rPr>
      </w:pPr>
      <w:r w:rsidRPr="004350A4">
        <w:rPr>
          <w:rFonts w:ascii="Times New Roman" w:hAnsi="Times New Roman" w:cs="Times New Roman"/>
          <w:bCs/>
          <w:sz w:val="24"/>
          <w:szCs w:val="24"/>
          <w:lang w:val="ro-RO"/>
        </w:rPr>
        <w:t>(7</w:t>
      </w:r>
      <w:r w:rsidRPr="004350A4">
        <w:rPr>
          <w:rFonts w:ascii="Times New Roman" w:hAnsi="Times New Roman" w:cs="Times New Roman"/>
          <w:bCs/>
          <w:sz w:val="24"/>
          <w:szCs w:val="24"/>
          <w:vertAlign w:val="superscript"/>
          <w:lang w:val="ro-RO"/>
        </w:rPr>
        <w:t>2</w:t>
      </w:r>
      <w:r w:rsidRPr="004350A4">
        <w:rPr>
          <w:rFonts w:ascii="Times New Roman" w:hAnsi="Times New Roman" w:cs="Times New Roman"/>
          <w:bCs/>
          <w:sz w:val="24"/>
          <w:szCs w:val="24"/>
          <w:lang w:val="ro-RO"/>
        </w:rPr>
        <w:t>) Raportul de inspecție și decizia de soluționare a contestației vor fi comunicate atât solicitantului cât și direcţiilor de sănătate publică judeţene, respectiv a municipiului Bucureşti, în termen de</w:t>
      </w:r>
      <w:r w:rsidR="007F0568" w:rsidRPr="004350A4">
        <w:rPr>
          <w:rFonts w:ascii="Times New Roman" w:hAnsi="Times New Roman" w:cs="Times New Roman"/>
          <w:bCs/>
          <w:sz w:val="24"/>
          <w:szCs w:val="24"/>
          <w:lang w:val="ro-RO"/>
        </w:rPr>
        <w:t xml:space="preserve"> maximum </w:t>
      </w:r>
      <w:r w:rsidRPr="004350A4">
        <w:rPr>
          <w:rFonts w:ascii="Times New Roman" w:hAnsi="Times New Roman" w:cs="Times New Roman"/>
          <w:bCs/>
          <w:sz w:val="24"/>
          <w:szCs w:val="24"/>
          <w:lang w:val="ro-RO"/>
        </w:rPr>
        <w:t xml:space="preserve">10 zile </w:t>
      </w:r>
      <w:r w:rsidR="00705D60" w:rsidRPr="004350A4">
        <w:rPr>
          <w:rFonts w:ascii="Times New Roman" w:hAnsi="Times New Roman" w:cs="Times New Roman"/>
          <w:bCs/>
          <w:sz w:val="24"/>
          <w:szCs w:val="24"/>
          <w:lang w:val="ro-RO"/>
        </w:rPr>
        <w:t xml:space="preserve">calendaristice </w:t>
      </w:r>
      <w:r w:rsidRPr="004350A4">
        <w:rPr>
          <w:rFonts w:ascii="Times New Roman" w:hAnsi="Times New Roman" w:cs="Times New Roman"/>
          <w:bCs/>
          <w:sz w:val="24"/>
          <w:szCs w:val="24"/>
          <w:lang w:val="ro-RO"/>
        </w:rPr>
        <w:t>de la soluționare.”</w:t>
      </w:r>
    </w:p>
    <w:p w14:paraId="2553A45B" w14:textId="77777777" w:rsidR="008248FF" w:rsidRPr="004350A4" w:rsidRDefault="008248FF" w:rsidP="008248FF">
      <w:pPr>
        <w:spacing w:after="0" w:line="240" w:lineRule="auto"/>
        <w:jc w:val="both"/>
        <w:rPr>
          <w:rFonts w:ascii="Times New Roman" w:hAnsi="Times New Roman" w:cs="Times New Roman"/>
          <w:b/>
          <w:bCs/>
          <w:sz w:val="24"/>
          <w:szCs w:val="24"/>
          <w:lang w:val="ro-RO"/>
        </w:rPr>
      </w:pPr>
    </w:p>
    <w:p w14:paraId="14D4F062" w14:textId="42D4683E" w:rsidR="00C04717" w:rsidRPr="004350A4" w:rsidRDefault="00615D9F" w:rsidP="00C04717">
      <w:pPr>
        <w:spacing w:after="0" w:line="240" w:lineRule="auto"/>
        <w:jc w:val="both"/>
        <w:rPr>
          <w:rFonts w:ascii="Times New Roman" w:hAnsi="Times New Roman" w:cs="Times New Roman"/>
          <w:b/>
          <w:bCs/>
          <w:sz w:val="24"/>
          <w:szCs w:val="24"/>
          <w:lang w:val="ro-RO"/>
        </w:rPr>
      </w:pPr>
      <w:r w:rsidRPr="004350A4">
        <w:rPr>
          <w:rFonts w:ascii="Times New Roman" w:hAnsi="Times New Roman" w:cs="Times New Roman"/>
          <w:b/>
          <w:bCs/>
          <w:sz w:val="24"/>
          <w:szCs w:val="24"/>
          <w:lang w:val="ro-RO"/>
        </w:rPr>
        <w:t>3</w:t>
      </w:r>
      <w:r w:rsidR="007466B7" w:rsidRPr="004350A4">
        <w:rPr>
          <w:rFonts w:ascii="Times New Roman" w:hAnsi="Times New Roman" w:cs="Times New Roman"/>
          <w:b/>
          <w:bCs/>
          <w:sz w:val="24"/>
          <w:szCs w:val="24"/>
          <w:lang w:val="ro-RO"/>
        </w:rPr>
        <w:t xml:space="preserve">. </w:t>
      </w:r>
      <w:r w:rsidR="00C04717" w:rsidRPr="004350A4">
        <w:rPr>
          <w:rFonts w:ascii="Times New Roman" w:hAnsi="Times New Roman" w:cs="Times New Roman"/>
          <w:b/>
          <w:bCs/>
          <w:sz w:val="24"/>
          <w:szCs w:val="24"/>
          <w:lang w:val="ro-RO"/>
        </w:rPr>
        <w:t>A</w:t>
      </w:r>
      <w:r w:rsidR="007466B7" w:rsidRPr="004350A4">
        <w:rPr>
          <w:rFonts w:ascii="Times New Roman" w:hAnsi="Times New Roman" w:cs="Times New Roman"/>
          <w:b/>
          <w:bCs/>
          <w:sz w:val="24"/>
          <w:szCs w:val="24"/>
          <w:lang w:val="ro-RO"/>
        </w:rPr>
        <w:t>rticolul 11</w:t>
      </w:r>
      <w:r w:rsidR="00C04717" w:rsidRPr="004350A4">
        <w:rPr>
          <w:rFonts w:ascii="Times New Roman" w:hAnsi="Times New Roman" w:cs="Times New Roman"/>
          <w:b/>
          <w:bCs/>
          <w:sz w:val="24"/>
          <w:szCs w:val="24"/>
          <w:lang w:val="ro-RO"/>
        </w:rPr>
        <w:t xml:space="preserve"> se modifică și va avea următorul cuprins:</w:t>
      </w:r>
    </w:p>
    <w:p w14:paraId="4816915B" w14:textId="77777777" w:rsidR="00C04717" w:rsidRPr="004350A4" w:rsidRDefault="00C04717" w:rsidP="00C04717">
      <w:pPr>
        <w:spacing w:after="0" w:line="240" w:lineRule="auto"/>
        <w:jc w:val="both"/>
        <w:rPr>
          <w:rFonts w:ascii="Times New Roman" w:hAnsi="Times New Roman" w:cs="Times New Roman"/>
          <w:bCs/>
          <w:sz w:val="24"/>
          <w:szCs w:val="24"/>
        </w:rPr>
      </w:pPr>
      <w:r w:rsidRPr="004350A4">
        <w:rPr>
          <w:rFonts w:ascii="Times New Roman" w:hAnsi="Times New Roman" w:cs="Times New Roman"/>
          <w:bCs/>
          <w:sz w:val="24"/>
          <w:szCs w:val="24"/>
        </w:rPr>
        <w:t xml:space="preserve">(1) </w:t>
      </w:r>
      <w:proofErr w:type="spellStart"/>
      <w:r w:rsidRPr="004350A4">
        <w:rPr>
          <w:rFonts w:ascii="Times New Roman" w:hAnsi="Times New Roman" w:cs="Times New Roman"/>
          <w:bCs/>
          <w:sz w:val="24"/>
          <w:szCs w:val="24"/>
        </w:rPr>
        <w:t>Certificatul</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profesional</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curent</w:t>
      </w:r>
      <w:proofErr w:type="spellEnd"/>
      <w:r w:rsidRPr="004350A4">
        <w:rPr>
          <w:rFonts w:ascii="Times New Roman" w:hAnsi="Times New Roman" w:cs="Times New Roman"/>
          <w:bCs/>
          <w:sz w:val="24"/>
          <w:szCs w:val="24"/>
        </w:rPr>
        <w:t xml:space="preserve"> al </w:t>
      </w:r>
      <w:proofErr w:type="spellStart"/>
      <w:r w:rsidRPr="004350A4">
        <w:rPr>
          <w:rFonts w:ascii="Times New Roman" w:hAnsi="Times New Roman" w:cs="Times New Roman"/>
          <w:bCs/>
          <w:sz w:val="24"/>
          <w:szCs w:val="24"/>
        </w:rPr>
        <w:t>Colegiului</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Farmaciştilor</w:t>
      </w:r>
      <w:proofErr w:type="spellEnd"/>
      <w:r w:rsidRPr="004350A4">
        <w:rPr>
          <w:rFonts w:ascii="Times New Roman" w:hAnsi="Times New Roman" w:cs="Times New Roman"/>
          <w:bCs/>
          <w:sz w:val="24"/>
          <w:szCs w:val="24"/>
        </w:rPr>
        <w:t xml:space="preserve"> din </w:t>
      </w:r>
      <w:proofErr w:type="spellStart"/>
      <w:r w:rsidRPr="004350A4">
        <w:rPr>
          <w:rFonts w:ascii="Times New Roman" w:hAnsi="Times New Roman" w:cs="Times New Roman"/>
          <w:bCs/>
          <w:sz w:val="24"/>
          <w:szCs w:val="24"/>
        </w:rPr>
        <w:t>România</w:t>
      </w:r>
      <w:proofErr w:type="spellEnd"/>
      <w:r w:rsidRPr="004350A4">
        <w:rPr>
          <w:rFonts w:ascii="Times New Roman" w:hAnsi="Times New Roman" w:cs="Times New Roman"/>
          <w:bCs/>
          <w:sz w:val="24"/>
          <w:szCs w:val="24"/>
        </w:rPr>
        <w:t xml:space="preserve"> se </w:t>
      </w:r>
      <w:proofErr w:type="spellStart"/>
      <w:r w:rsidRPr="004350A4">
        <w:rPr>
          <w:rFonts w:ascii="Times New Roman" w:hAnsi="Times New Roman" w:cs="Times New Roman"/>
          <w:bCs/>
          <w:sz w:val="24"/>
          <w:szCs w:val="24"/>
        </w:rPr>
        <w:t>obţi</w:t>
      </w:r>
      <w:r w:rsidR="00F530BF" w:rsidRPr="004350A4">
        <w:rPr>
          <w:rFonts w:ascii="Times New Roman" w:hAnsi="Times New Roman" w:cs="Times New Roman"/>
          <w:bCs/>
          <w:sz w:val="24"/>
          <w:szCs w:val="24"/>
        </w:rPr>
        <w:t>ne</w:t>
      </w:r>
      <w:proofErr w:type="spellEnd"/>
      <w:r w:rsidR="00F530BF" w:rsidRPr="004350A4">
        <w:rPr>
          <w:rFonts w:ascii="Times New Roman" w:hAnsi="Times New Roman" w:cs="Times New Roman"/>
          <w:bCs/>
          <w:sz w:val="24"/>
          <w:szCs w:val="24"/>
        </w:rPr>
        <w:t xml:space="preserve"> la </w:t>
      </w:r>
      <w:proofErr w:type="spellStart"/>
      <w:r w:rsidR="00F530BF" w:rsidRPr="004350A4">
        <w:rPr>
          <w:rFonts w:ascii="Times New Roman" w:hAnsi="Times New Roman" w:cs="Times New Roman"/>
          <w:bCs/>
          <w:sz w:val="24"/>
          <w:szCs w:val="24"/>
        </w:rPr>
        <w:t>solicitarea</w:t>
      </w:r>
      <w:proofErr w:type="spellEnd"/>
      <w:r w:rsidR="00F530BF" w:rsidRPr="004350A4">
        <w:rPr>
          <w:rFonts w:ascii="Times New Roman" w:hAnsi="Times New Roman" w:cs="Times New Roman"/>
          <w:bCs/>
          <w:sz w:val="24"/>
          <w:szCs w:val="24"/>
        </w:rPr>
        <w:t xml:space="preserve"> </w:t>
      </w:r>
      <w:proofErr w:type="spellStart"/>
      <w:r w:rsidR="00F530BF" w:rsidRPr="004350A4">
        <w:rPr>
          <w:rFonts w:ascii="Times New Roman" w:hAnsi="Times New Roman" w:cs="Times New Roman"/>
          <w:bCs/>
          <w:sz w:val="24"/>
          <w:szCs w:val="24"/>
        </w:rPr>
        <w:t>farmacistului</w:t>
      </w:r>
      <w:proofErr w:type="spellEnd"/>
      <w:r w:rsidRPr="004350A4">
        <w:rPr>
          <w:rFonts w:ascii="Times New Roman" w:hAnsi="Times New Roman" w:cs="Times New Roman"/>
          <w:bCs/>
          <w:sz w:val="24"/>
          <w:szCs w:val="24"/>
        </w:rPr>
        <w:t>.</w:t>
      </w:r>
    </w:p>
    <w:p w14:paraId="24D31AEA" w14:textId="740C7CA9" w:rsidR="00C04717" w:rsidRPr="004350A4" w:rsidRDefault="00C04717" w:rsidP="00C04717">
      <w:pPr>
        <w:spacing w:after="0" w:line="240" w:lineRule="auto"/>
        <w:jc w:val="both"/>
        <w:rPr>
          <w:rFonts w:ascii="Times New Roman" w:hAnsi="Times New Roman" w:cs="Times New Roman"/>
          <w:bCs/>
          <w:sz w:val="24"/>
          <w:szCs w:val="24"/>
        </w:rPr>
      </w:pPr>
      <w:r w:rsidRPr="004350A4">
        <w:rPr>
          <w:rFonts w:ascii="Times New Roman" w:hAnsi="Times New Roman" w:cs="Times New Roman"/>
          <w:bCs/>
          <w:sz w:val="24"/>
          <w:szCs w:val="24"/>
        </w:rPr>
        <w:t xml:space="preserve">(2) </w:t>
      </w:r>
      <w:proofErr w:type="spellStart"/>
      <w:r w:rsidRPr="004350A4">
        <w:rPr>
          <w:rFonts w:ascii="Times New Roman" w:hAnsi="Times New Roman" w:cs="Times New Roman"/>
          <w:bCs/>
          <w:sz w:val="24"/>
          <w:szCs w:val="24"/>
        </w:rPr>
        <w:t>Colegiile</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teritoriale</w:t>
      </w:r>
      <w:proofErr w:type="spellEnd"/>
      <w:r w:rsidRPr="004350A4">
        <w:rPr>
          <w:rFonts w:ascii="Times New Roman" w:hAnsi="Times New Roman" w:cs="Times New Roman"/>
          <w:bCs/>
          <w:sz w:val="24"/>
          <w:szCs w:val="24"/>
        </w:rPr>
        <w:t xml:space="preserve"> ale </w:t>
      </w:r>
      <w:proofErr w:type="spellStart"/>
      <w:r w:rsidRPr="004350A4">
        <w:rPr>
          <w:rFonts w:ascii="Times New Roman" w:hAnsi="Times New Roman" w:cs="Times New Roman"/>
          <w:bCs/>
          <w:sz w:val="24"/>
          <w:szCs w:val="24"/>
        </w:rPr>
        <w:t>farmaciştilor</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respectiv</w:t>
      </w:r>
      <w:proofErr w:type="spellEnd"/>
      <w:r w:rsidRPr="004350A4">
        <w:rPr>
          <w:rFonts w:ascii="Times New Roman" w:hAnsi="Times New Roman" w:cs="Times New Roman"/>
          <w:bCs/>
          <w:sz w:val="24"/>
          <w:szCs w:val="24"/>
        </w:rPr>
        <w:t xml:space="preserve"> al </w:t>
      </w:r>
      <w:proofErr w:type="spellStart"/>
      <w:r w:rsidRPr="004350A4">
        <w:rPr>
          <w:rFonts w:ascii="Times New Roman" w:hAnsi="Times New Roman" w:cs="Times New Roman"/>
          <w:bCs/>
          <w:sz w:val="24"/>
          <w:szCs w:val="24"/>
        </w:rPr>
        <w:t>municipiului</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Bucureşti</w:t>
      </w:r>
      <w:proofErr w:type="spellEnd"/>
      <w:r w:rsidRPr="004350A4">
        <w:rPr>
          <w:rFonts w:ascii="Times New Roman" w:hAnsi="Times New Roman" w:cs="Times New Roman"/>
          <w:bCs/>
          <w:sz w:val="24"/>
          <w:szCs w:val="24"/>
        </w:rPr>
        <w:t xml:space="preserve">, </w:t>
      </w:r>
      <w:r w:rsidR="00506C1B" w:rsidRPr="004350A4">
        <w:rPr>
          <w:rFonts w:ascii="Times New Roman" w:hAnsi="Times New Roman" w:cs="Times New Roman"/>
          <w:bCs/>
          <w:sz w:val="24"/>
          <w:szCs w:val="24"/>
        </w:rPr>
        <w:t>di</w:t>
      </w:r>
      <w:r w:rsidRPr="004350A4">
        <w:rPr>
          <w:rFonts w:ascii="Times New Roman" w:hAnsi="Times New Roman" w:cs="Times New Roman"/>
          <w:bCs/>
          <w:sz w:val="24"/>
          <w:szCs w:val="24"/>
        </w:rPr>
        <w:t xml:space="preserve">n </w:t>
      </w:r>
      <w:proofErr w:type="spellStart"/>
      <w:r w:rsidR="00525BC7" w:rsidRPr="004350A4">
        <w:rPr>
          <w:rFonts w:ascii="Times New Roman" w:hAnsi="Times New Roman" w:cs="Times New Roman"/>
          <w:bCs/>
          <w:sz w:val="24"/>
          <w:szCs w:val="24"/>
        </w:rPr>
        <w:t>județul</w:t>
      </w:r>
      <w:proofErr w:type="spellEnd"/>
      <w:r w:rsidR="00525BC7" w:rsidRPr="004350A4">
        <w:rPr>
          <w:rFonts w:ascii="Times New Roman" w:hAnsi="Times New Roman" w:cs="Times New Roman"/>
          <w:bCs/>
          <w:sz w:val="24"/>
          <w:szCs w:val="24"/>
        </w:rPr>
        <w:t xml:space="preserve"> </w:t>
      </w:r>
      <w:proofErr w:type="spellStart"/>
      <w:r w:rsidR="00525BC7" w:rsidRPr="004350A4">
        <w:rPr>
          <w:rFonts w:ascii="Times New Roman" w:hAnsi="Times New Roman" w:cs="Times New Roman"/>
          <w:bCs/>
          <w:sz w:val="24"/>
          <w:szCs w:val="24"/>
        </w:rPr>
        <w:t>în</w:t>
      </w:r>
      <w:proofErr w:type="spellEnd"/>
      <w:r w:rsidR="00525BC7" w:rsidRPr="004350A4">
        <w:rPr>
          <w:rFonts w:ascii="Times New Roman" w:hAnsi="Times New Roman" w:cs="Times New Roman"/>
          <w:bCs/>
          <w:sz w:val="24"/>
          <w:szCs w:val="24"/>
        </w:rPr>
        <w:t xml:space="preserve"> care</w:t>
      </w:r>
      <w:r w:rsidRPr="004350A4">
        <w:rPr>
          <w:rFonts w:ascii="Times New Roman" w:hAnsi="Times New Roman" w:cs="Times New Roman"/>
          <w:bCs/>
          <w:sz w:val="24"/>
          <w:szCs w:val="24"/>
        </w:rPr>
        <w:t xml:space="preserve"> se </w:t>
      </w:r>
      <w:proofErr w:type="spellStart"/>
      <w:r w:rsidRPr="004350A4">
        <w:rPr>
          <w:rFonts w:ascii="Times New Roman" w:hAnsi="Times New Roman" w:cs="Times New Roman"/>
          <w:bCs/>
          <w:sz w:val="24"/>
          <w:szCs w:val="24"/>
        </w:rPr>
        <w:t>autorizează</w:t>
      </w:r>
      <w:proofErr w:type="spellEnd"/>
      <w:r w:rsidRPr="004350A4">
        <w:rPr>
          <w:rFonts w:ascii="Times New Roman" w:hAnsi="Times New Roman" w:cs="Times New Roman"/>
          <w:bCs/>
          <w:sz w:val="24"/>
          <w:szCs w:val="24"/>
        </w:rPr>
        <w:t xml:space="preserve"> </w:t>
      </w:r>
      <w:proofErr w:type="spellStart"/>
      <w:r w:rsidR="00374ED7" w:rsidRPr="004350A4">
        <w:rPr>
          <w:rFonts w:ascii="Times New Roman" w:hAnsi="Times New Roman" w:cs="Times New Roman"/>
          <w:bCs/>
          <w:sz w:val="24"/>
          <w:szCs w:val="24"/>
        </w:rPr>
        <w:t>funcționarea</w:t>
      </w:r>
      <w:proofErr w:type="spellEnd"/>
      <w:r w:rsidR="00374ED7"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unit</w:t>
      </w:r>
      <w:r w:rsidR="00374ED7" w:rsidRPr="004350A4">
        <w:rPr>
          <w:rFonts w:ascii="Times New Roman" w:hAnsi="Times New Roman" w:cs="Times New Roman"/>
          <w:bCs/>
          <w:sz w:val="24"/>
          <w:szCs w:val="24"/>
        </w:rPr>
        <w:t>ății</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farmaceutic</w:t>
      </w:r>
      <w:r w:rsidR="00374ED7" w:rsidRPr="004350A4">
        <w:rPr>
          <w:rFonts w:ascii="Times New Roman" w:hAnsi="Times New Roman" w:cs="Times New Roman"/>
          <w:bCs/>
          <w:sz w:val="24"/>
          <w:szCs w:val="24"/>
        </w:rPr>
        <w:t>e</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vor</w:t>
      </w:r>
      <w:proofErr w:type="spellEnd"/>
      <w:r w:rsidRPr="004350A4">
        <w:rPr>
          <w:rFonts w:ascii="Times New Roman" w:hAnsi="Times New Roman" w:cs="Times New Roman"/>
          <w:bCs/>
          <w:sz w:val="24"/>
          <w:szCs w:val="24"/>
        </w:rPr>
        <w:t xml:space="preserve"> fi </w:t>
      </w:r>
      <w:proofErr w:type="spellStart"/>
      <w:r w:rsidRPr="004350A4">
        <w:rPr>
          <w:rFonts w:ascii="Times New Roman" w:hAnsi="Times New Roman" w:cs="Times New Roman"/>
          <w:bCs/>
          <w:sz w:val="24"/>
          <w:szCs w:val="24"/>
        </w:rPr>
        <w:t>notificate</w:t>
      </w:r>
      <w:proofErr w:type="spellEnd"/>
      <w:r w:rsidRPr="004350A4">
        <w:rPr>
          <w:rFonts w:ascii="Times New Roman" w:hAnsi="Times New Roman" w:cs="Times New Roman"/>
          <w:bCs/>
          <w:sz w:val="24"/>
          <w:szCs w:val="24"/>
        </w:rPr>
        <w:t xml:space="preserve"> de </w:t>
      </w:r>
      <w:proofErr w:type="spellStart"/>
      <w:r w:rsidRPr="004350A4">
        <w:rPr>
          <w:rFonts w:ascii="Times New Roman" w:hAnsi="Times New Roman" w:cs="Times New Roman"/>
          <w:bCs/>
          <w:sz w:val="24"/>
          <w:szCs w:val="24"/>
        </w:rPr>
        <w:t>către</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deţinătorii</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autorizaţiilor</w:t>
      </w:r>
      <w:proofErr w:type="spellEnd"/>
      <w:r w:rsidRPr="004350A4">
        <w:rPr>
          <w:rFonts w:ascii="Times New Roman" w:hAnsi="Times New Roman" w:cs="Times New Roman"/>
          <w:bCs/>
          <w:sz w:val="24"/>
          <w:szCs w:val="24"/>
        </w:rPr>
        <w:t xml:space="preserve"> de </w:t>
      </w:r>
      <w:proofErr w:type="spellStart"/>
      <w:r w:rsidRPr="004350A4">
        <w:rPr>
          <w:rFonts w:ascii="Times New Roman" w:hAnsi="Times New Roman" w:cs="Times New Roman"/>
          <w:bCs/>
          <w:sz w:val="24"/>
          <w:szCs w:val="24"/>
        </w:rPr>
        <w:t>funcţionare</w:t>
      </w:r>
      <w:proofErr w:type="spellEnd"/>
      <w:r w:rsidRPr="004350A4">
        <w:rPr>
          <w:rFonts w:ascii="Times New Roman" w:hAnsi="Times New Roman" w:cs="Times New Roman"/>
          <w:bCs/>
          <w:sz w:val="24"/>
          <w:szCs w:val="24"/>
        </w:rPr>
        <w:t xml:space="preserve"> ale </w:t>
      </w:r>
      <w:proofErr w:type="spellStart"/>
      <w:r w:rsidRPr="004350A4">
        <w:rPr>
          <w:rFonts w:ascii="Times New Roman" w:hAnsi="Times New Roman" w:cs="Times New Roman"/>
          <w:bCs/>
          <w:sz w:val="24"/>
          <w:szCs w:val="24"/>
        </w:rPr>
        <w:t>farmaciilor</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comunitare</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despre</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orice</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modificări</w:t>
      </w:r>
      <w:proofErr w:type="spellEnd"/>
      <w:r w:rsidRPr="004350A4">
        <w:rPr>
          <w:rFonts w:ascii="Times New Roman" w:hAnsi="Times New Roman" w:cs="Times New Roman"/>
          <w:bCs/>
          <w:sz w:val="24"/>
          <w:szCs w:val="24"/>
        </w:rPr>
        <w:t xml:space="preserve"> ale </w:t>
      </w:r>
      <w:proofErr w:type="spellStart"/>
      <w:r w:rsidRPr="004350A4">
        <w:rPr>
          <w:rFonts w:ascii="Times New Roman" w:hAnsi="Times New Roman" w:cs="Times New Roman"/>
          <w:bCs/>
          <w:sz w:val="24"/>
          <w:szCs w:val="24"/>
        </w:rPr>
        <w:t>datelor</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înscrise</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în</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autorizaţia</w:t>
      </w:r>
      <w:proofErr w:type="spellEnd"/>
      <w:r w:rsidRPr="004350A4">
        <w:rPr>
          <w:rFonts w:ascii="Times New Roman" w:hAnsi="Times New Roman" w:cs="Times New Roman"/>
          <w:bCs/>
          <w:sz w:val="24"/>
          <w:szCs w:val="24"/>
        </w:rPr>
        <w:t xml:space="preserve"> de </w:t>
      </w:r>
      <w:proofErr w:type="spellStart"/>
      <w:r w:rsidRPr="004350A4">
        <w:rPr>
          <w:rFonts w:ascii="Times New Roman" w:hAnsi="Times New Roman" w:cs="Times New Roman"/>
          <w:bCs/>
          <w:sz w:val="24"/>
          <w:szCs w:val="24"/>
        </w:rPr>
        <w:t>funcţionare</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în</w:t>
      </w:r>
      <w:proofErr w:type="spellEnd"/>
      <w:r w:rsidRPr="004350A4">
        <w:rPr>
          <w:rFonts w:ascii="Times New Roman" w:hAnsi="Times New Roman" w:cs="Times New Roman"/>
          <w:bCs/>
          <w:sz w:val="24"/>
          <w:szCs w:val="24"/>
        </w:rPr>
        <w:t xml:space="preserve"> termen de 30 de </w:t>
      </w:r>
      <w:proofErr w:type="spellStart"/>
      <w:r w:rsidRPr="004350A4">
        <w:rPr>
          <w:rFonts w:ascii="Times New Roman" w:hAnsi="Times New Roman" w:cs="Times New Roman"/>
          <w:bCs/>
          <w:sz w:val="24"/>
          <w:szCs w:val="24"/>
        </w:rPr>
        <w:t>zile</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calendaristice</w:t>
      </w:r>
      <w:proofErr w:type="spellEnd"/>
      <w:r w:rsidRPr="004350A4">
        <w:rPr>
          <w:rFonts w:ascii="Times New Roman" w:hAnsi="Times New Roman" w:cs="Times New Roman"/>
          <w:bCs/>
          <w:sz w:val="24"/>
          <w:szCs w:val="24"/>
        </w:rPr>
        <w:t xml:space="preserve"> de la </w:t>
      </w:r>
      <w:proofErr w:type="spellStart"/>
      <w:r w:rsidRPr="004350A4">
        <w:rPr>
          <w:rFonts w:ascii="Times New Roman" w:hAnsi="Times New Roman" w:cs="Times New Roman"/>
          <w:bCs/>
          <w:sz w:val="24"/>
          <w:szCs w:val="24"/>
        </w:rPr>
        <w:t>modificare</w:t>
      </w:r>
      <w:proofErr w:type="spellEnd"/>
      <w:r w:rsidRPr="004350A4">
        <w:rPr>
          <w:rFonts w:ascii="Times New Roman" w:hAnsi="Times New Roman" w:cs="Times New Roman"/>
          <w:bCs/>
          <w:sz w:val="24"/>
          <w:szCs w:val="24"/>
        </w:rPr>
        <w:t>.</w:t>
      </w:r>
    </w:p>
    <w:p w14:paraId="51BC4817" w14:textId="50405283" w:rsidR="00C04717" w:rsidRPr="004350A4" w:rsidRDefault="00C04717" w:rsidP="00C04717">
      <w:pPr>
        <w:spacing w:after="0" w:line="240" w:lineRule="auto"/>
        <w:jc w:val="both"/>
        <w:rPr>
          <w:rFonts w:ascii="Times New Roman" w:hAnsi="Times New Roman" w:cs="Times New Roman"/>
          <w:bCs/>
          <w:sz w:val="24"/>
          <w:szCs w:val="24"/>
        </w:rPr>
      </w:pPr>
      <w:r w:rsidRPr="004350A4">
        <w:rPr>
          <w:rFonts w:ascii="Times New Roman" w:hAnsi="Times New Roman" w:cs="Times New Roman"/>
          <w:bCs/>
          <w:sz w:val="24"/>
          <w:szCs w:val="24"/>
        </w:rPr>
        <w:t xml:space="preserve">(3) </w:t>
      </w:r>
      <w:proofErr w:type="spellStart"/>
      <w:r w:rsidRPr="004350A4">
        <w:rPr>
          <w:rFonts w:ascii="Times New Roman" w:hAnsi="Times New Roman" w:cs="Times New Roman"/>
          <w:bCs/>
          <w:sz w:val="24"/>
          <w:szCs w:val="24"/>
        </w:rPr>
        <w:t>În</w:t>
      </w:r>
      <w:proofErr w:type="spellEnd"/>
      <w:r w:rsidRPr="004350A4">
        <w:rPr>
          <w:rFonts w:ascii="Times New Roman" w:hAnsi="Times New Roman" w:cs="Times New Roman"/>
          <w:bCs/>
          <w:sz w:val="24"/>
          <w:szCs w:val="24"/>
        </w:rPr>
        <w:t xml:space="preserve"> termen de maximum 15 </w:t>
      </w:r>
      <w:proofErr w:type="spellStart"/>
      <w:r w:rsidRPr="004350A4">
        <w:rPr>
          <w:rFonts w:ascii="Times New Roman" w:hAnsi="Times New Roman" w:cs="Times New Roman"/>
          <w:bCs/>
          <w:sz w:val="24"/>
          <w:szCs w:val="24"/>
        </w:rPr>
        <w:t>zile</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calendaristice</w:t>
      </w:r>
      <w:proofErr w:type="spellEnd"/>
      <w:r w:rsidRPr="004350A4">
        <w:rPr>
          <w:rFonts w:ascii="Times New Roman" w:hAnsi="Times New Roman" w:cs="Times New Roman"/>
          <w:bCs/>
          <w:sz w:val="24"/>
          <w:szCs w:val="24"/>
        </w:rPr>
        <w:t xml:space="preserve"> de la </w:t>
      </w:r>
      <w:proofErr w:type="spellStart"/>
      <w:r w:rsidRPr="004350A4">
        <w:rPr>
          <w:rFonts w:ascii="Times New Roman" w:hAnsi="Times New Roman" w:cs="Times New Roman"/>
          <w:bCs/>
          <w:sz w:val="24"/>
          <w:szCs w:val="24"/>
        </w:rPr>
        <w:t>emiterea</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autorizaţiei</w:t>
      </w:r>
      <w:proofErr w:type="spellEnd"/>
      <w:r w:rsidRPr="004350A4">
        <w:rPr>
          <w:rFonts w:ascii="Times New Roman" w:hAnsi="Times New Roman" w:cs="Times New Roman"/>
          <w:bCs/>
          <w:sz w:val="24"/>
          <w:szCs w:val="24"/>
        </w:rPr>
        <w:t xml:space="preserve"> de </w:t>
      </w:r>
      <w:proofErr w:type="spellStart"/>
      <w:r w:rsidRPr="004350A4">
        <w:rPr>
          <w:rFonts w:ascii="Times New Roman" w:hAnsi="Times New Roman" w:cs="Times New Roman"/>
          <w:bCs/>
          <w:sz w:val="24"/>
          <w:szCs w:val="24"/>
        </w:rPr>
        <w:t>funcţionare</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sau</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modificarea</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acesteia</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inclusiv</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în</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cazul</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oficinelor</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comunitare</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rurale</w:t>
      </w:r>
      <w:proofErr w:type="spellEnd"/>
      <w:r w:rsidRPr="004350A4">
        <w:rPr>
          <w:rFonts w:ascii="Times New Roman" w:hAnsi="Times New Roman" w:cs="Times New Roman"/>
          <w:bCs/>
          <w:sz w:val="24"/>
          <w:szCs w:val="24"/>
        </w:rPr>
        <w:t>/</w:t>
      </w:r>
      <w:proofErr w:type="spellStart"/>
      <w:r w:rsidRPr="004350A4">
        <w:rPr>
          <w:rFonts w:ascii="Times New Roman" w:hAnsi="Times New Roman" w:cs="Times New Roman"/>
          <w:bCs/>
          <w:sz w:val="24"/>
          <w:szCs w:val="24"/>
        </w:rPr>
        <w:t>sezoniere</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şi</w:t>
      </w:r>
      <w:proofErr w:type="spellEnd"/>
      <w:r w:rsidRPr="004350A4">
        <w:rPr>
          <w:rFonts w:ascii="Times New Roman" w:hAnsi="Times New Roman" w:cs="Times New Roman"/>
          <w:bCs/>
          <w:sz w:val="24"/>
          <w:szCs w:val="24"/>
        </w:rPr>
        <w:t xml:space="preserve"> de circuit </w:t>
      </w:r>
      <w:proofErr w:type="spellStart"/>
      <w:r w:rsidRPr="004350A4">
        <w:rPr>
          <w:rFonts w:ascii="Times New Roman" w:hAnsi="Times New Roman" w:cs="Times New Roman"/>
          <w:bCs/>
          <w:sz w:val="24"/>
          <w:szCs w:val="24"/>
        </w:rPr>
        <w:t>închis</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farmacistul-şef</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este</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obligat</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să</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solicite</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Colegiului</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Farmaciştilor</w:t>
      </w:r>
      <w:proofErr w:type="spellEnd"/>
      <w:r w:rsidRPr="004350A4">
        <w:rPr>
          <w:rFonts w:ascii="Times New Roman" w:hAnsi="Times New Roman" w:cs="Times New Roman"/>
          <w:bCs/>
          <w:sz w:val="24"/>
          <w:szCs w:val="24"/>
        </w:rPr>
        <w:t xml:space="preserve"> din </w:t>
      </w:r>
      <w:proofErr w:type="spellStart"/>
      <w:r w:rsidRPr="004350A4">
        <w:rPr>
          <w:rFonts w:ascii="Times New Roman" w:hAnsi="Times New Roman" w:cs="Times New Roman"/>
          <w:bCs/>
          <w:sz w:val="24"/>
          <w:szCs w:val="24"/>
        </w:rPr>
        <w:t>România</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prin</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colegiile</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teritoriale</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respectiv</w:t>
      </w:r>
      <w:proofErr w:type="spellEnd"/>
      <w:r w:rsidRPr="004350A4">
        <w:rPr>
          <w:rFonts w:ascii="Times New Roman" w:hAnsi="Times New Roman" w:cs="Times New Roman"/>
          <w:bCs/>
          <w:sz w:val="24"/>
          <w:szCs w:val="24"/>
        </w:rPr>
        <w:t xml:space="preserve"> al </w:t>
      </w:r>
      <w:proofErr w:type="spellStart"/>
      <w:r w:rsidRPr="004350A4">
        <w:rPr>
          <w:rFonts w:ascii="Times New Roman" w:hAnsi="Times New Roman" w:cs="Times New Roman"/>
          <w:bCs/>
          <w:sz w:val="24"/>
          <w:szCs w:val="24"/>
        </w:rPr>
        <w:t>municipiului</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Bucureşti</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în</w:t>
      </w:r>
      <w:proofErr w:type="spellEnd"/>
      <w:r w:rsidRPr="004350A4">
        <w:rPr>
          <w:rFonts w:ascii="Times New Roman" w:hAnsi="Times New Roman" w:cs="Times New Roman"/>
          <w:bCs/>
          <w:sz w:val="24"/>
          <w:szCs w:val="24"/>
        </w:rPr>
        <w:t xml:space="preserve"> raza </w:t>
      </w:r>
      <w:proofErr w:type="spellStart"/>
      <w:r w:rsidRPr="004350A4">
        <w:rPr>
          <w:rFonts w:ascii="Times New Roman" w:hAnsi="Times New Roman" w:cs="Times New Roman"/>
          <w:bCs/>
          <w:sz w:val="24"/>
          <w:szCs w:val="24"/>
        </w:rPr>
        <w:t>cărora</w:t>
      </w:r>
      <w:proofErr w:type="spellEnd"/>
      <w:r w:rsidRPr="004350A4">
        <w:rPr>
          <w:rFonts w:ascii="Times New Roman" w:hAnsi="Times New Roman" w:cs="Times New Roman"/>
          <w:bCs/>
          <w:sz w:val="24"/>
          <w:szCs w:val="24"/>
        </w:rPr>
        <w:t xml:space="preserve"> se </w:t>
      </w:r>
      <w:proofErr w:type="spellStart"/>
      <w:r w:rsidRPr="004350A4">
        <w:rPr>
          <w:rFonts w:ascii="Times New Roman" w:hAnsi="Times New Roman" w:cs="Times New Roman"/>
          <w:bCs/>
          <w:sz w:val="24"/>
          <w:szCs w:val="24"/>
        </w:rPr>
        <w:t>autorizează</w:t>
      </w:r>
      <w:proofErr w:type="spellEnd"/>
      <w:r w:rsidRPr="004350A4">
        <w:rPr>
          <w:rFonts w:ascii="Times New Roman" w:hAnsi="Times New Roman" w:cs="Times New Roman"/>
          <w:bCs/>
          <w:sz w:val="24"/>
          <w:szCs w:val="24"/>
        </w:rPr>
        <w:t xml:space="preserve"> </w:t>
      </w:r>
      <w:proofErr w:type="spellStart"/>
      <w:r w:rsidR="00374ED7" w:rsidRPr="004350A4">
        <w:rPr>
          <w:rFonts w:ascii="Times New Roman" w:hAnsi="Times New Roman" w:cs="Times New Roman"/>
          <w:bCs/>
          <w:sz w:val="24"/>
          <w:szCs w:val="24"/>
        </w:rPr>
        <w:t>funcționarea</w:t>
      </w:r>
      <w:proofErr w:type="spellEnd"/>
      <w:r w:rsidR="00374ED7"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unit</w:t>
      </w:r>
      <w:r w:rsidR="00374ED7" w:rsidRPr="004350A4">
        <w:rPr>
          <w:rFonts w:ascii="Times New Roman" w:hAnsi="Times New Roman" w:cs="Times New Roman"/>
          <w:bCs/>
          <w:sz w:val="24"/>
          <w:szCs w:val="24"/>
        </w:rPr>
        <w:t>ății</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farmaceutic</w:t>
      </w:r>
      <w:r w:rsidR="00374ED7" w:rsidRPr="004350A4">
        <w:rPr>
          <w:rFonts w:ascii="Times New Roman" w:hAnsi="Times New Roman" w:cs="Times New Roman"/>
          <w:bCs/>
          <w:sz w:val="24"/>
          <w:szCs w:val="24"/>
        </w:rPr>
        <w:t>e</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efectuarea</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inspecţiei</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în</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vederea</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obţinerii</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certificatului</w:t>
      </w:r>
      <w:proofErr w:type="spellEnd"/>
      <w:r w:rsidRPr="004350A4">
        <w:rPr>
          <w:rFonts w:ascii="Times New Roman" w:hAnsi="Times New Roman" w:cs="Times New Roman"/>
          <w:bCs/>
          <w:sz w:val="24"/>
          <w:szCs w:val="24"/>
        </w:rPr>
        <w:t xml:space="preserve"> de Reguli de </w:t>
      </w:r>
      <w:proofErr w:type="spellStart"/>
      <w:r w:rsidRPr="004350A4">
        <w:rPr>
          <w:rFonts w:ascii="Times New Roman" w:hAnsi="Times New Roman" w:cs="Times New Roman"/>
          <w:bCs/>
          <w:sz w:val="24"/>
          <w:szCs w:val="24"/>
        </w:rPr>
        <w:t>bună</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practică</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farmaceutică</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sau</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înscrierea</w:t>
      </w:r>
      <w:proofErr w:type="spellEnd"/>
      <w:r w:rsidRPr="004350A4">
        <w:rPr>
          <w:rFonts w:ascii="Times New Roman" w:hAnsi="Times New Roman" w:cs="Times New Roman"/>
          <w:bCs/>
          <w:sz w:val="24"/>
          <w:szCs w:val="24"/>
        </w:rPr>
        <w:t xml:space="preserve"> de </w:t>
      </w:r>
      <w:proofErr w:type="spellStart"/>
      <w:r w:rsidRPr="004350A4">
        <w:rPr>
          <w:rFonts w:ascii="Times New Roman" w:hAnsi="Times New Roman" w:cs="Times New Roman"/>
          <w:bCs/>
          <w:sz w:val="24"/>
          <w:szCs w:val="24"/>
        </w:rPr>
        <w:t>menţiuni</w:t>
      </w:r>
      <w:proofErr w:type="spellEnd"/>
      <w:r w:rsidRPr="004350A4">
        <w:rPr>
          <w:rFonts w:ascii="Times New Roman" w:hAnsi="Times New Roman" w:cs="Times New Roman"/>
          <w:bCs/>
          <w:sz w:val="24"/>
          <w:szCs w:val="24"/>
        </w:rPr>
        <w:t xml:space="preserve"> pe </w:t>
      </w:r>
      <w:proofErr w:type="spellStart"/>
      <w:r w:rsidRPr="004350A4">
        <w:rPr>
          <w:rFonts w:ascii="Times New Roman" w:hAnsi="Times New Roman" w:cs="Times New Roman"/>
          <w:bCs/>
          <w:sz w:val="24"/>
          <w:szCs w:val="24"/>
        </w:rPr>
        <w:t>Anexa</w:t>
      </w:r>
      <w:proofErr w:type="spellEnd"/>
      <w:r w:rsidRPr="004350A4">
        <w:rPr>
          <w:rFonts w:ascii="Times New Roman" w:hAnsi="Times New Roman" w:cs="Times New Roman"/>
          <w:bCs/>
          <w:sz w:val="24"/>
          <w:szCs w:val="24"/>
        </w:rPr>
        <w:t xml:space="preserve"> la </w:t>
      </w:r>
      <w:proofErr w:type="spellStart"/>
      <w:r w:rsidRPr="004350A4">
        <w:rPr>
          <w:rFonts w:ascii="Times New Roman" w:hAnsi="Times New Roman" w:cs="Times New Roman"/>
          <w:bCs/>
          <w:sz w:val="24"/>
          <w:szCs w:val="24"/>
        </w:rPr>
        <w:t>certificatul</w:t>
      </w:r>
      <w:proofErr w:type="spellEnd"/>
      <w:r w:rsidRPr="004350A4">
        <w:rPr>
          <w:rFonts w:ascii="Times New Roman" w:hAnsi="Times New Roman" w:cs="Times New Roman"/>
          <w:bCs/>
          <w:sz w:val="24"/>
          <w:szCs w:val="24"/>
        </w:rPr>
        <w:t xml:space="preserve"> existent, </w:t>
      </w:r>
      <w:proofErr w:type="spellStart"/>
      <w:r w:rsidRPr="004350A4">
        <w:rPr>
          <w:rFonts w:ascii="Times New Roman" w:hAnsi="Times New Roman" w:cs="Times New Roman"/>
          <w:bCs/>
          <w:sz w:val="24"/>
          <w:szCs w:val="24"/>
        </w:rPr>
        <w:t>în</w:t>
      </w:r>
      <w:proofErr w:type="spellEnd"/>
      <w:r w:rsidRPr="004350A4">
        <w:rPr>
          <w:rFonts w:ascii="Times New Roman" w:hAnsi="Times New Roman" w:cs="Times New Roman"/>
          <w:bCs/>
          <w:sz w:val="24"/>
          <w:szCs w:val="24"/>
        </w:rPr>
        <w:t xml:space="preserve"> </w:t>
      </w:r>
      <w:proofErr w:type="spellStart"/>
      <w:r w:rsidRPr="004350A4">
        <w:rPr>
          <w:rFonts w:ascii="Times New Roman" w:hAnsi="Times New Roman" w:cs="Times New Roman"/>
          <w:bCs/>
          <w:sz w:val="24"/>
          <w:szCs w:val="24"/>
        </w:rPr>
        <w:t>acord</w:t>
      </w:r>
      <w:proofErr w:type="spellEnd"/>
      <w:r w:rsidRPr="004350A4">
        <w:rPr>
          <w:rFonts w:ascii="Times New Roman" w:hAnsi="Times New Roman" w:cs="Times New Roman"/>
          <w:bCs/>
          <w:sz w:val="24"/>
          <w:szCs w:val="24"/>
        </w:rPr>
        <w:t xml:space="preserve"> cu  </w:t>
      </w:r>
      <w:proofErr w:type="spellStart"/>
      <w:r w:rsidRPr="004350A4">
        <w:rPr>
          <w:rFonts w:ascii="Times New Roman" w:hAnsi="Times New Roman" w:cs="Times New Roman"/>
          <w:bCs/>
          <w:sz w:val="24"/>
          <w:szCs w:val="24"/>
        </w:rPr>
        <w:t>autorizaţia</w:t>
      </w:r>
      <w:proofErr w:type="spellEnd"/>
      <w:r w:rsidRPr="004350A4">
        <w:rPr>
          <w:rFonts w:ascii="Times New Roman" w:hAnsi="Times New Roman" w:cs="Times New Roman"/>
          <w:bCs/>
          <w:sz w:val="24"/>
          <w:szCs w:val="24"/>
        </w:rPr>
        <w:t xml:space="preserve"> de </w:t>
      </w:r>
      <w:proofErr w:type="spellStart"/>
      <w:r w:rsidRPr="004350A4">
        <w:rPr>
          <w:rFonts w:ascii="Times New Roman" w:hAnsi="Times New Roman" w:cs="Times New Roman"/>
          <w:bCs/>
          <w:sz w:val="24"/>
          <w:szCs w:val="24"/>
        </w:rPr>
        <w:t>funcţionare</w:t>
      </w:r>
      <w:proofErr w:type="spellEnd"/>
      <w:r w:rsidRPr="004350A4">
        <w:rPr>
          <w:rFonts w:ascii="Times New Roman" w:hAnsi="Times New Roman" w:cs="Times New Roman"/>
          <w:bCs/>
          <w:sz w:val="24"/>
          <w:szCs w:val="24"/>
        </w:rPr>
        <w:t>.</w:t>
      </w:r>
    </w:p>
    <w:p w14:paraId="3F268654" w14:textId="77777777" w:rsidR="007466B7" w:rsidRPr="004350A4" w:rsidRDefault="00C04717" w:rsidP="008248FF">
      <w:pPr>
        <w:spacing w:after="0" w:line="240" w:lineRule="auto"/>
        <w:jc w:val="both"/>
        <w:rPr>
          <w:rFonts w:ascii="Times New Roman" w:hAnsi="Times New Roman" w:cs="Times New Roman"/>
          <w:bCs/>
          <w:sz w:val="24"/>
          <w:szCs w:val="24"/>
          <w:lang w:val="ro-RO"/>
        </w:rPr>
      </w:pPr>
      <w:r w:rsidRPr="004350A4">
        <w:rPr>
          <w:rFonts w:ascii="Times New Roman" w:hAnsi="Times New Roman" w:cs="Times New Roman"/>
          <w:bCs/>
          <w:sz w:val="24"/>
          <w:szCs w:val="24"/>
          <w:lang w:val="ro-RO"/>
        </w:rPr>
        <w:t xml:space="preserve"> </w:t>
      </w:r>
      <w:r w:rsidR="007466B7" w:rsidRPr="004350A4">
        <w:rPr>
          <w:rFonts w:ascii="Times New Roman" w:hAnsi="Times New Roman" w:cs="Times New Roman"/>
          <w:bCs/>
          <w:sz w:val="24"/>
          <w:szCs w:val="24"/>
          <w:lang w:val="ro-RO"/>
        </w:rPr>
        <w:t>(</w:t>
      </w:r>
      <w:r w:rsidR="00A50C5E" w:rsidRPr="004350A4">
        <w:rPr>
          <w:rFonts w:ascii="Times New Roman" w:hAnsi="Times New Roman" w:cs="Times New Roman"/>
          <w:bCs/>
          <w:sz w:val="24"/>
          <w:szCs w:val="24"/>
          <w:lang w:val="ro-RO"/>
        </w:rPr>
        <w:t>4</w:t>
      </w:r>
      <w:r w:rsidR="007466B7" w:rsidRPr="004350A4">
        <w:rPr>
          <w:rFonts w:ascii="Times New Roman" w:hAnsi="Times New Roman" w:cs="Times New Roman"/>
          <w:bCs/>
          <w:sz w:val="24"/>
          <w:szCs w:val="24"/>
          <w:lang w:val="ro-RO"/>
        </w:rPr>
        <w:t>) Colegiile teritoriale ale farmaciştilor, respectiv al municipiului Bucureşti, efectuează inspecția și emit certificatul de Reguli de bună practică farmaceutică sau înscrierea de menţiuni pe</w:t>
      </w:r>
      <w:r w:rsidRPr="004350A4">
        <w:rPr>
          <w:rFonts w:ascii="Times New Roman" w:hAnsi="Times New Roman" w:cs="Times New Roman"/>
          <w:bCs/>
          <w:sz w:val="24"/>
          <w:szCs w:val="24"/>
          <w:lang w:val="ro-RO"/>
        </w:rPr>
        <w:t xml:space="preserve"> Anexă la </w:t>
      </w:r>
      <w:r w:rsidR="007466B7" w:rsidRPr="004350A4">
        <w:rPr>
          <w:rFonts w:ascii="Times New Roman" w:hAnsi="Times New Roman" w:cs="Times New Roman"/>
          <w:bCs/>
          <w:sz w:val="24"/>
          <w:szCs w:val="24"/>
          <w:lang w:val="ro-RO"/>
        </w:rPr>
        <w:t xml:space="preserve">certificatul existent în termen de </w:t>
      </w:r>
      <w:r w:rsidR="00720B92" w:rsidRPr="004350A4">
        <w:rPr>
          <w:rFonts w:ascii="Times New Roman" w:hAnsi="Times New Roman" w:cs="Times New Roman"/>
          <w:bCs/>
          <w:sz w:val="24"/>
          <w:szCs w:val="24"/>
          <w:lang w:val="ro-RO"/>
        </w:rPr>
        <w:t xml:space="preserve"> maximum</w:t>
      </w:r>
      <w:r w:rsidRPr="004350A4">
        <w:rPr>
          <w:rFonts w:ascii="Times New Roman" w:hAnsi="Times New Roman" w:cs="Times New Roman"/>
          <w:bCs/>
          <w:sz w:val="24"/>
          <w:szCs w:val="24"/>
          <w:lang w:val="ro-RO"/>
        </w:rPr>
        <w:t xml:space="preserve"> </w:t>
      </w:r>
      <w:r w:rsidR="007466B7" w:rsidRPr="004350A4">
        <w:rPr>
          <w:rFonts w:ascii="Times New Roman" w:hAnsi="Times New Roman" w:cs="Times New Roman"/>
          <w:bCs/>
          <w:sz w:val="24"/>
          <w:szCs w:val="24"/>
          <w:lang w:val="ro-RO"/>
        </w:rPr>
        <w:t>15 zile lucrătoare de la solicitare.</w:t>
      </w:r>
    </w:p>
    <w:p w14:paraId="43FC148A" w14:textId="1539CAC6" w:rsidR="007466B7" w:rsidRPr="004350A4" w:rsidRDefault="00A50C5E" w:rsidP="008248FF">
      <w:pPr>
        <w:spacing w:after="0" w:line="240" w:lineRule="auto"/>
        <w:jc w:val="both"/>
        <w:rPr>
          <w:rFonts w:ascii="Times New Roman" w:hAnsi="Times New Roman" w:cs="Times New Roman"/>
          <w:bCs/>
          <w:sz w:val="24"/>
          <w:szCs w:val="24"/>
          <w:lang w:val="ro-RO"/>
        </w:rPr>
      </w:pPr>
      <w:r w:rsidRPr="004350A4">
        <w:rPr>
          <w:rFonts w:ascii="Times New Roman" w:hAnsi="Times New Roman" w:cs="Times New Roman"/>
          <w:bCs/>
          <w:sz w:val="24"/>
          <w:szCs w:val="24"/>
          <w:lang w:val="ro-RO"/>
        </w:rPr>
        <w:t xml:space="preserve"> (5</w:t>
      </w:r>
      <w:r w:rsidR="007466B7" w:rsidRPr="004350A4">
        <w:rPr>
          <w:rFonts w:ascii="Times New Roman" w:hAnsi="Times New Roman" w:cs="Times New Roman"/>
          <w:bCs/>
          <w:sz w:val="24"/>
          <w:szCs w:val="24"/>
          <w:lang w:val="ro-RO"/>
        </w:rPr>
        <w:t>) În termen de</w:t>
      </w:r>
      <w:r w:rsidR="00720B92" w:rsidRPr="004350A4">
        <w:rPr>
          <w:rFonts w:ascii="Times New Roman" w:hAnsi="Times New Roman" w:cs="Times New Roman"/>
          <w:bCs/>
          <w:sz w:val="24"/>
          <w:szCs w:val="24"/>
          <w:lang w:val="ro-RO"/>
        </w:rPr>
        <w:t xml:space="preserve"> maximum</w:t>
      </w:r>
      <w:r w:rsidR="007466B7" w:rsidRPr="004350A4">
        <w:rPr>
          <w:rFonts w:ascii="Times New Roman" w:hAnsi="Times New Roman" w:cs="Times New Roman"/>
          <w:bCs/>
          <w:sz w:val="24"/>
          <w:szCs w:val="24"/>
          <w:lang w:val="ro-RO"/>
        </w:rPr>
        <w:t xml:space="preserve"> 30 de zile </w:t>
      </w:r>
      <w:r w:rsidR="00705D60" w:rsidRPr="004350A4">
        <w:rPr>
          <w:rFonts w:ascii="Times New Roman" w:hAnsi="Times New Roman" w:cs="Times New Roman"/>
          <w:bCs/>
          <w:sz w:val="24"/>
          <w:szCs w:val="24"/>
          <w:lang w:val="ro-RO"/>
        </w:rPr>
        <w:t xml:space="preserve">calendaristice </w:t>
      </w:r>
      <w:r w:rsidR="007466B7" w:rsidRPr="004350A4">
        <w:rPr>
          <w:rFonts w:ascii="Times New Roman" w:hAnsi="Times New Roman" w:cs="Times New Roman"/>
          <w:bCs/>
          <w:sz w:val="24"/>
          <w:szCs w:val="24"/>
          <w:lang w:val="ro-RO"/>
        </w:rPr>
        <w:t xml:space="preserve">de la data eliberării certificatului de Reguli de bună practică farmaceutică sau a înscrierii de menţiuni pe </w:t>
      </w:r>
      <w:r w:rsidR="00C04717" w:rsidRPr="004350A4">
        <w:rPr>
          <w:rFonts w:ascii="Times New Roman" w:hAnsi="Times New Roman" w:cs="Times New Roman"/>
          <w:bCs/>
          <w:sz w:val="24"/>
          <w:szCs w:val="24"/>
          <w:lang w:val="ro-RO"/>
        </w:rPr>
        <w:t xml:space="preserve">Anexă la </w:t>
      </w:r>
      <w:r w:rsidR="007466B7" w:rsidRPr="004350A4">
        <w:rPr>
          <w:rFonts w:ascii="Times New Roman" w:hAnsi="Times New Roman" w:cs="Times New Roman"/>
          <w:bCs/>
          <w:sz w:val="24"/>
          <w:szCs w:val="24"/>
          <w:lang w:val="ro-RO"/>
        </w:rPr>
        <w:t>certificatul existent, farmaci</w:t>
      </w:r>
      <w:r w:rsidR="0044691F">
        <w:rPr>
          <w:rFonts w:ascii="Times New Roman" w:hAnsi="Times New Roman" w:cs="Times New Roman"/>
          <w:bCs/>
          <w:sz w:val="24"/>
          <w:szCs w:val="24"/>
          <w:lang w:val="ro-RO"/>
        </w:rPr>
        <w:t>s</w:t>
      </w:r>
      <w:r w:rsidR="007466B7" w:rsidRPr="004350A4">
        <w:rPr>
          <w:rFonts w:ascii="Times New Roman" w:hAnsi="Times New Roman" w:cs="Times New Roman"/>
          <w:bCs/>
          <w:sz w:val="24"/>
          <w:szCs w:val="24"/>
          <w:lang w:val="ro-RO"/>
        </w:rPr>
        <w:t>tul</w:t>
      </w:r>
      <w:r w:rsidR="0044691F">
        <w:rPr>
          <w:rFonts w:ascii="Times New Roman" w:hAnsi="Times New Roman" w:cs="Times New Roman"/>
          <w:bCs/>
          <w:sz w:val="24"/>
          <w:szCs w:val="24"/>
          <w:lang w:val="ro-RO"/>
        </w:rPr>
        <w:t xml:space="preserve"> </w:t>
      </w:r>
      <w:r w:rsidR="007466B7" w:rsidRPr="004350A4">
        <w:rPr>
          <w:rFonts w:ascii="Times New Roman" w:hAnsi="Times New Roman" w:cs="Times New Roman"/>
          <w:bCs/>
          <w:sz w:val="24"/>
          <w:szCs w:val="24"/>
          <w:lang w:val="ro-RO"/>
        </w:rPr>
        <w:t>șef transmite documentul către Ministerul Sănătății în format electronic.</w:t>
      </w:r>
    </w:p>
    <w:p w14:paraId="38ACCBAC" w14:textId="77777777" w:rsidR="007466B7" w:rsidRPr="004350A4" w:rsidRDefault="007466B7" w:rsidP="008248FF">
      <w:pPr>
        <w:spacing w:after="0" w:line="240" w:lineRule="auto"/>
        <w:jc w:val="both"/>
        <w:rPr>
          <w:rFonts w:ascii="Times New Roman" w:hAnsi="Times New Roman" w:cs="Times New Roman"/>
          <w:bCs/>
          <w:sz w:val="24"/>
          <w:szCs w:val="24"/>
          <w:lang w:val="ro-RO"/>
        </w:rPr>
      </w:pPr>
      <w:r w:rsidRPr="004350A4">
        <w:rPr>
          <w:rFonts w:ascii="Times New Roman" w:hAnsi="Times New Roman" w:cs="Times New Roman"/>
          <w:bCs/>
          <w:sz w:val="24"/>
          <w:szCs w:val="24"/>
          <w:lang w:val="ro-RO"/>
        </w:rPr>
        <w:t>(</w:t>
      </w:r>
      <w:r w:rsidR="00A50C5E" w:rsidRPr="004350A4">
        <w:rPr>
          <w:rFonts w:ascii="Times New Roman" w:hAnsi="Times New Roman" w:cs="Times New Roman"/>
          <w:bCs/>
          <w:sz w:val="24"/>
          <w:szCs w:val="24"/>
          <w:lang w:val="ro-RO"/>
        </w:rPr>
        <w:t>6</w:t>
      </w:r>
      <w:r w:rsidRPr="004350A4">
        <w:rPr>
          <w:rFonts w:ascii="Times New Roman" w:hAnsi="Times New Roman" w:cs="Times New Roman"/>
          <w:bCs/>
          <w:sz w:val="24"/>
          <w:szCs w:val="24"/>
          <w:lang w:val="ro-RO"/>
        </w:rPr>
        <w:t>) Colegiul Farmaciştilor din România transmite trimestrial Ministerului Sănătății, în format electronic, situația unităților farmaceutice inspectate în condițiile prevăzute la alin (</w:t>
      </w:r>
      <w:r w:rsidR="004E00B3" w:rsidRPr="004350A4">
        <w:rPr>
          <w:rFonts w:ascii="Times New Roman" w:hAnsi="Times New Roman" w:cs="Times New Roman"/>
          <w:bCs/>
          <w:sz w:val="24"/>
          <w:szCs w:val="24"/>
          <w:lang w:val="ro-RO"/>
        </w:rPr>
        <w:t>4</w:t>
      </w:r>
      <w:r w:rsidRPr="004350A4">
        <w:rPr>
          <w:rFonts w:ascii="Times New Roman" w:hAnsi="Times New Roman" w:cs="Times New Roman"/>
          <w:bCs/>
          <w:sz w:val="24"/>
          <w:szCs w:val="24"/>
          <w:lang w:val="ro-RO"/>
        </w:rPr>
        <w:t>).”</w:t>
      </w:r>
    </w:p>
    <w:p w14:paraId="580E61A5" w14:textId="77777777" w:rsidR="007466B7" w:rsidRPr="004350A4" w:rsidRDefault="007466B7" w:rsidP="008248FF">
      <w:pPr>
        <w:spacing w:after="0" w:line="240" w:lineRule="auto"/>
        <w:jc w:val="both"/>
        <w:rPr>
          <w:rFonts w:ascii="Times New Roman" w:hAnsi="Times New Roman" w:cs="Times New Roman"/>
          <w:b/>
          <w:bCs/>
          <w:sz w:val="24"/>
          <w:szCs w:val="24"/>
          <w:lang w:val="ro-RO"/>
        </w:rPr>
      </w:pPr>
    </w:p>
    <w:p w14:paraId="775FED53" w14:textId="0373B255" w:rsidR="00C22568" w:rsidRPr="004350A4" w:rsidRDefault="002D1EFB" w:rsidP="00C22568">
      <w:pPr>
        <w:spacing w:after="0" w:line="240" w:lineRule="auto"/>
        <w:jc w:val="both"/>
        <w:rPr>
          <w:rFonts w:ascii="Times New Roman" w:hAnsi="Times New Roman" w:cs="Times New Roman"/>
          <w:b/>
          <w:bCs/>
          <w:sz w:val="24"/>
          <w:szCs w:val="24"/>
          <w:lang w:val="ro-RO"/>
        </w:rPr>
      </w:pPr>
      <w:r w:rsidRPr="004350A4">
        <w:rPr>
          <w:rFonts w:ascii="Times New Roman" w:hAnsi="Times New Roman" w:cs="Times New Roman"/>
          <w:b/>
          <w:bCs/>
          <w:sz w:val="24"/>
          <w:szCs w:val="24"/>
          <w:lang w:val="ro-RO"/>
        </w:rPr>
        <w:t>4</w:t>
      </w:r>
      <w:r w:rsidR="0052456C" w:rsidRPr="004350A4">
        <w:rPr>
          <w:rFonts w:ascii="Times New Roman" w:hAnsi="Times New Roman" w:cs="Times New Roman"/>
          <w:b/>
          <w:bCs/>
          <w:sz w:val="24"/>
          <w:szCs w:val="24"/>
          <w:lang w:val="ro-RO"/>
        </w:rPr>
        <w:t xml:space="preserve">.  </w:t>
      </w:r>
      <w:r w:rsidR="002C7F57" w:rsidRPr="004350A4">
        <w:rPr>
          <w:rFonts w:ascii="Times New Roman" w:hAnsi="Times New Roman" w:cs="Times New Roman"/>
          <w:b/>
          <w:bCs/>
          <w:sz w:val="24"/>
          <w:szCs w:val="24"/>
          <w:lang w:val="ro-RO"/>
        </w:rPr>
        <w:t>A</w:t>
      </w:r>
      <w:r w:rsidR="00C22568" w:rsidRPr="004350A4">
        <w:rPr>
          <w:rFonts w:ascii="Times New Roman" w:hAnsi="Times New Roman" w:cs="Times New Roman"/>
          <w:b/>
          <w:bCs/>
          <w:sz w:val="24"/>
          <w:szCs w:val="24"/>
          <w:lang w:val="ro-RO"/>
        </w:rPr>
        <w:t>rticolul 31 se modifică și va avea următorul cuprins:</w:t>
      </w:r>
    </w:p>
    <w:p w14:paraId="362089CE" w14:textId="77777777" w:rsidR="00C23A7F" w:rsidRPr="004350A4" w:rsidRDefault="002C7F57" w:rsidP="00C23A7F">
      <w:pPr>
        <w:spacing w:after="0" w:line="240" w:lineRule="auto"/>
        <w:jc w:val="both"/>
        <w:rPr>
          <w:rFonts w:ascii="Times New Roman" w:hAnsi="Times New Roman" w:cs="Times New Roman"/>
          <w:bCs/>
          <w:sz w:val="24"/>
          <w:szCs w:val="24"/>
          <w:lang w:val="ro-RO"/>
        </w:rPr>
      </w:pPr>
      <w:r w:rsidRPr="004350A4">
        <w:rPr>
          <w:rFonts w:ascii="Times New Roman" w:hAnsi="Times New Roman" w:cs="Times New Roman"/>
          <w:b/>
          <w:bCs/>
          <w:sz w:val="24"/>
          <w:szCs w:val="24"/>
          <w:lang w:val="ro-RO"/>
        </w:rPr>
        <w:t xml:space="preserve">,,  Art. 31 - </w:t>
      </w:r>
      <w:r w:rsidRPr="004350A4">
        <w:rPr>
          <w:rFonts w:ascii="Times New Roman" w:hAnsi="Times New Roman" w:cs="Times New Roman"/>
          <w:bCs/>
          <w:sz w:val="24"/>
          <w:szCs w:val="24"/>
          <w:lang w:val="ro-RO"/>
        </w:rPr>
        <w:t>(1) Inspecţiile de supraveghere a activităţii în farmacii comunitare/oficine comunitare rurale, farmacii cu circuit închis/oficine cu circuit închis şi drogherii se exercită de către personal de specialitate, împuternicit, din cadrul Ministerului Sănătăţii,</w:t>
      </w:r>
      <w:r w:rsidRPr="004350A4">
        <w:rPr>
          <w:rFonts w:ascii="Times New Roman" w:hAnsi="Times New Roman" w:cs="Times New Roman"/>
          <w:sz w:val="24"/>
          <w:szCs w:val="24"/>
          <w:lang w:val="ro-RO"/>
        </w:rPr>
        <w:t xml:space="preserve"> respectiv din cadrul D</w:t>
      </w:r>
      <w:r w:rsidRPr="004350A4">
        <w:rPr>
          <w:rFonts w:ascii="Times New Roman" w:hAnsi="Times New Roman" w:cs="Times New Roman"/>
          <w:bCs/>
          <w:sz w:val="24"/>
          <w:szCs w:val="24"/>
          <w:lang w:val="ro-RO"/>
        </w:rPr>
        <w:t>irecţiilor de sănătate publică judeţene și a municipiului Bucureşti, şi/sau</w:t>
      </w:r>
      <w:r w:rsidR="00C35BC5" w:rsidRPr="004350A4">
        <w:rPr>
          <w:rFonts w:ascii="Times New Roman" w:hAnsi="Times New Roman" w:cs="Times New Roman"/>
          <w:bCs/>
          <w:sz w:val="24"/>
          <w:szCs w:val="24"/>
          <w:lang w:val="ro-RO"/>
        </w:rPr>
        <w:t xml:space="preserve"> </w:t>
      </w:r>
      <w:r w:rsidRPr="004350A4">
        <w:rPr>
          <w:rFonts w:ascii="Times New Roman" w:hAnsi="Times New Roman" w:cs="Times New Roman"/>
          <w:bCs/>
          <w:sz w:val="24"/>
          <w:szCs w:val="24"/>
          <w:lang w:val="ro-RO"/>
        </w:rPr>
        <w:t xml:space="preserve">Agenţiei Naţionale a Medicamentului şi a </w:t>
      </w:r>
      <w:r w:rsidRPr="004350A4">
        <w:rPr>
          <w:rFonts w:ascii="Times New Roman" w:hAnsi="Times New Roman" w:cs="Times New Roman"/>
          <w:bCs/>
          <w:sz w:val="24"/>
          <w:szCs w:val="24"/>
          <w:lang w:val="ro-RO"/>
        </w:rPr>
        <w:lastRenderedPageBreak/>
        <w:t xml:space="preserve">Dispozitivelor Medicale din România, cel puţin o dată la 5 ani </w:t>
      </w:r>
      <w:r w:rsidR="00C23A7F" w:rsidRPr="004350A4">
        <w:rPr>
          <w:rFonts w:ascii="Times New Roman" w:hAnsi="Times New Roman" w:cs="Times New Roman"/>
          <w:bCs/>
          <w:sz w:val="24"/>
          <w:szCs w:val="24"/>
          <w:lang w:val="ro-RO"/>
        </w:rPr>
        <w:t>sau ori de câte ori este nevoie, în condițiile reglementate prin norme.</w:t>
      </w:r>
    </w:p>
    <w:p w14:paraId="19537908" w14:textId="41337AF5" w:rsidR="002C7F57" w:rsidRPr="004350A4" w:rsidRDefault="002C7F57" w:rsidP="002C7F57">
      <w:pPr>
        <w:spacing w:after="0" w:line="240" w:lineRule="auto"/>
        <w:jc w:val="both"/>
        <w:rPr>
          <w:rFonts w:ascii="Times New Roman" w:hAnsi="Times New Roman" w:cs="Times New Roman"/>
          <w:bCs/>
          <w:sz w:val="24"/>
          <w:szCs w:val="24"/>
          <w:lang w:val="ro-RO"/>
        </w:rPr>
      </w:pPr>
      <w:r w:rsidRPr="004350A4">
        <w:rPr>
          <w:rFonts w:ascii="Times New Roman" w:hAnsi="Times New Roman" w:cs="Times New Roman"/>
          <w:bCs/>
          <w:sz w:val="24"/>
          <w:szCs w:val="24"/>
          <w:lang w:val="ro-RO"/>
        </w:rPr>
        <w:t xml:space="preserve">    (2) La sesizarea Colegiului Farmaciştilor din România sau ori de câte ori este nevoie, personalul de specialitate</w:t>
      </w:r>
      <w:r w:rsidR="00F530BF" w:rsidRPr="004350A4">
        <w:rPr>
          <w:rFonts w:ascii="Times New Roman" w:hAnsi="Times New Roman" w:cs="Times New Roman"/>
          <w:bCs/>
          <w:sz w:val="24"/>
          <w:szCs w:val="24"/>
          <w:lang w:val="ro-RO"/>
        </w:rPr>
        <w:t xml:space="preserve">, </w:t>
      </w:r>
      <w:r w:rsidRPr="004350A4">
        <w:rPr>
          <w:rFonts w:ascii="Times New Roman" w:hAnsi="Times New Roman" w:cs="Times New Roman"/>
          <w:bCs/>
          <w:sz w:val="24"/>
          <w:szCs w:val="24"/>
          <w:lang w:val="ro-RO"/>
        </w:rPr>
        <w:t xml:space="preserve">împuternicit din cadrul direcţiei de specialitate a Ministerului Sănătăţii </w:t>
      </w:r>
      <w:r w:rsidR="00C35BC5" w:rsidRPr="004350A4">
        <w:rPr>
          <w:rFonts w:ascii="Times New Roman" w:hAnsi="Times New Roman" w:cs="Times New Roman"/>
          <w:bCs/>
          <w:sz w:val="24"/>
          <w:szCs w:val="24"/>
          <w:lang w:val="ro-RO"/>
        </w:rPr>
        <w:t>și/</w:t>
      </w:r>
      <w:r w:rsidRPr="004350A4">
        <w:rPr>
          <w:rFonts w:ascii="Times New Roman" w:hAnsi="Times New Roman" w:cs="Times New Roman"/>
          <w:bCs/>
          <w:sz w:val="24"/>
          <w:szCs w:val="24"/>
          <w:lang w:val="ro-RO"/>
        </w:rPr>
        <w:t>sau personalul de specialitate</w:t>
      </w:r>
      <w:r w:rsidR="00F530BF" w:rsidRPr="004350A4">
        <w:rPr>
          <w:rFonts w:ascii="Times New Roman" w:hAnsi="Times New Roman" w:cs="Times New Roman"/>
          <w:bCs/>
          <w:sz w:val="24"/>
          <w:szCs w:val="24"/>
          <w:lang w:val="ro-RO"/>
        </w:rPr>
        <w:t>,</w:t>
      </w:r>
      <w:r w:rsidRPr="004350A4">
        <w:rPr>
          <w:rFonts w:ascii="Times New Roman" w:hAnsi="Times New Roman" w:cs="Times New Roman"/>
          <w:bCs/>
          <w:sz w:val="24"/>
          <w:szCs w:val="24"/>
          <w:lang w:val="ro-RO"/>
        </w:rPr>
        <w:t xml:space="preserve"> împuternicit din cadrul Direcţiilor de sănătate publică judeţene, respectiv a municipiului Bucureşti, efectuează un control cu privire la respectarea dispoziţiilor prezentei legi.</w:t>
      </w:r>
    </w:p>
    <w:p w14:paraId="3256EF8A" w14:textId="77777777" w:rsidR="002C7F57" w:rsidRPr="004350A4" w:rsidRDefault="002C7F57" w:rsidP="002C7F57">
      <w:pPr>
        <w:spacing w:after="0" w:line="240" w:lineRule="auto"/>
        <w:jc w:val="both"/>
        <w:rPr>
          <w:rFonts w:ascii="Times New Roman" w:hAnsi="Times New Roman" w:cs="Times New Roman"/>
          <w:bCs/>
          <w:sz w:val="24"/>
          <w:szCs w:val="24"/>
          <w:lang w:val="ro-RO"/>
        </w:rPr>
      </w:pPr>
      <w:r w:rsidRPr="004350A4">
        <w:rPr>
          <w:rFonts w:ascii="Times New Roman" w:hAnsi="Times New Roman" w:cs="Times New Roman"/>
          <w:bCs/>
          <w:sz w:val="24"/>
          <w:szCs w:val="24"/>
          <w:lang w:val="ro-RO"/>
        </w:rPr>
        <w:t xml:space="preserve">    (3) Controlul privind exercitarea profesiei de farmacist şi respectarea Regulilor de bună practică farmaceutică se face de către Colegiul Farmaciştilor din România, prin colegiile teritoriale, în conformitate cu prevederile legii.</w:t>
      </w:r>
    </w:p>
    <w:p w14:paraId="4C304D7C" w14:textId="77777777" w:rsidR="0052456C" w:rsidRPr="004350A4" w:rsidRDefault="002C7F57" w:rsidP="002C7F57">
      <w:pPr>
        <w:spacing w:after="0" w:line="240" w:lineRule="auto"/>
        <w:jc w:val="both"/>
        <w:rPr>
          <w:rFonts w:ascii="Times New Roman" w:hAnsi="Times New Roman" w:cs="Times New Roman"/>
          <w:bCs/>
          <w:sz w:val="24"/>
          <w:szCs w:val="24"/>
          <w:lang w:val="ro-RO"/>
        </w:rPr>
      </w:pPr>
      <w:r w:rsidRPr="004350A4">
        <w:rPr>
          <w:rFonts w:ascii="Times New Roman" w:hAnsi="Times New Roman" w:cs="Times New Roman"/>
          <w:bCs/>
          <w:sz w:val="24"/>
          <w:szCs w:val="24"/>
          <w:lang w:val="ro-RO"/>
        </w:rPr>
        <w:t xml:space="preserve">    (4) Controlul şi supravegherea privind vânzarea şi eliberarea prin intermediul serviciilor societăţii informaţionale a medicamentelor care se eliberează fără prescripţie medicală se exercită de către personalul de specialitate</w:t>
      </w:r>
      <w:r w:rsidR="00C35BC5" w:rsidRPr="004350A4">
        <w:rPr>
          <w:rFonts w:ascii="Times New Roman" w:hAnsi="Times New Roman" w:cs="Times New Roman"/>
          <w:bCs/>
          <w:sz w:val="24"/>
          <w:szCs w:val="24"/>
          <w:lang w:val="ro-RO"/>
        </w:rPr>
        <w:t>,</w:t>
      </w:r>
      <w:r w:rsidR="00F530BF" w:rsidRPr="004350A4">
        <w:rPr>
          <w:rFonts w:ascii="Times New Roman" w:hAnsi="Times New Roman" w:cs="Times New Roman"/>
          <w:bCs/>
          <w:sz w:val="24"/>
          <w:szCs w:val="24"/>
          <w:lang w:val="ro-RO"/>
        </w:rPr>
        <w:t xml:space="preserve"> </w:t>
      </w:r>
      <w:r w:rsidR="00C35BC5" w:rsidRPr="004350A4">
        <w:rPr>
          <w:rFonts w:ascii="Times New Roman" w:hAnsi="Times New Roman" w:cs="Times New Roman"/>
          <w:bCs/>
          <w:sz w:val="24"/>
          <w:szCs w:val="24"/>
          <w:lang w:val="ro-RO"/>
        </w:rPr>
        <w:t xml:space="preserve">împuternicit, </w:t>
      </w:r>
      <w:r w:rsidRPr="004350A4">
        <w:rPr>
          <w:rFonts w:ascii="Times New Roman" w:hAnsi="Times New Roman" w:cs="Times New Roman"/>
          <w:bCs/>
          <w:sz w:val="24"/>
          <w:szCs w:val="24"/>
          <w:lang w:val="ro-RO"/>
        </w:rPr>
        <w:t>din cadrul direcţiei de specialitate a Ministerului Sănătăţii sau din cadrul Direcţiilor de sănătate publică judeţene, res</w:t>
      </w:r>
      <w:r w:rsidR="00C35BC5" w:rsidRPr="004350A4">
        <w:rPr>
          <w:rFonts w:ascii="Times New Roman" w:hAnsi="Times New Roman" w:cs="Times New Roman"/>
          <w:bCs/>
          <w:sz w:val="24"/>
          <w:szCs w:val="24"/>
          <w:lang w:val="ro-RO"/>
        </w:rPr>
        <w:t>pectiv a municipiului Bucureşti.</w:t>
      </w:r>
    </w:p>
    <w:p w14:paraId="3F20E3A8" w14:textId="0C6F3960" w:rsidR="00E35B8F" w:rsidRDefault="0052456C" w:rsidP="002C7F57">
      <w:pPr>
        <w:spacing w:after="0" w:line="240" w:lineRule="auto"/>
        <w:jc w:val="both"/>
        <w:rPr>
          <w:rFonts w:ascii="Times New Roman" w:hAnsi="Times New Roman" w:cs="Times New Roman"/>
          <w:bCs/>
          <w:sz w:val="24"/>
          <w:szCs w:val="24"/>
          <w:lang w:val="ro-RO"/>
        </w:rPr>
      </w:pPr>
      <w:r w:rsidRPr="004350A4">
        <w:rPr>
          <w:rFonts w:ascii="Times New Roman" w:hAnsi="Times New Roman" w:cs="Times New Roman"/>
          <w:bCs/>
          <w:sz w:val="24"/>
          <w:szCs w:val="24"/>
          <w:lang w:val="ro-RO"/>
        </w:rPr>
        <w:t xml:space="preserve">    (5)</w:t>
      </w:r>
      <w:r w:rsidR="00C3047D" w:rsidRPr="004350A4">
        <w:rPr>
          <w:rFonts w:ascii="Times New Roman" w:hAnsi="Times New Roman" w:cs="Times New Roman"/>
          <w:bCs/>
          <w:sz w:val="24"/>
          <w:szCs w:val="24"/>
          <w:lang w:val="ro-RO"/>
        </w:rPr>
        <w:t xml:space="preserve"> </w:t>
      </w:r>
      <w:r w:rsidR="005F3246" w:rsidRPr="004350A4">
        <w:rPr>
          <w:rFonts w:ascii="Times New Roman" w:hAnsi="Times New Roman" w:cs="Times New Roman"/>
          <w:bCs/>
          <w:sz w:val="24"/>
          <w:szCs w:val="24"/>
          <w:lang w:val="ro-RO"/>
        </w:rPr>
        <w:t>La a</w:t>
      </w:r>
      <w:r w:rsidR="00E35B8F" w:rsidRPr="004350A4">
        <w:rPr>
          <w:rFonts w:ascii="Times New Roman" w:hAnsi="Times New Roman" w:cs="Times New Roman"/>
          <w:bCs/>
          <w:sz w:val="24"/>
          <w:szCs w:val="24"/>
          <w:lang w:val="ro-RO"/>
        </w:rPr>
        <w:t>ctivit</w:t>
      </w:r>
      <w:r w:rsidR="005F3246" w:rsidRPr="004350A4">
        <w:rPr>
          <w:rFonts w:ascii="Times New Roman" w:hAnsi="Times New Roman" w:cs="Times New Roman"/>
          <w:bCs/>
          <w:sz w:val="24"/>
          <w:szCs w:val="24"/>
          <w:lang w:val="ro-RO"/>
        </w:rPr>
        <w:t>atea</w:t>
      </w:r>
      <w:r w:rsidR="00E35B8F" w:rsidRPr="004350A4">
        <w:rPr>
          <w:rFonts w:ascii="Times New Roman" w:hAnsi="Times New Roman" w:cs="Times New Roman"/>
          <w:bCs/>
          <w:sz w:val="24"/>
          <w:szCs w:val="24"/>
          <w:lang w:val="ro-RO"/>
        </w:rPr>
        <w:t xml:space="preserve"> de inspecție și control</w:t>
      </w:r>
      <w:r w:rsidR="005F3246" w:rsidRPr="004350A4">
        <w:rPr>
          <w:rFonts w:ascii="Times New Roman" w:hAnsi="Times New Roman" w:cs="Times New Roman"/>
          <w:bCs/>
          <w:sz w:val="24"/>
          <w:szCs w:val="24"/>
          <w:lang w:val="ro-RO"/>
        </w:rPr>
        <w:t xml:space="preserve"> participă</w:t>
      </w:r>
      <w:r w:rsidR="00E35B8F" w:rsidRPr="004350A4">
        <w:rPr>
          <w:rFonts w:ascii="Times New Roman" w:hAnsi="Times New Roman" w:cs="Times New Roman"/>
          <w:bCs/>
          <w:sz w:val="24"/>
          <w:szCs w:val="24"/>
          <w:lang w:val="ro-RO"/>
        </w:rPr>
        <w:t xml:space="preserve"> </w:t>
      </w:r>
      <w:r w:rsidR="002861D9" w:rsidRPr="004350A4">
        <w:rPr>
          <w:rFonts w:ascii="Times New Roman" w:hAnsi="Times New Roman" w:cs="Times New Roman"/>
          <w:bCs/>
          <w:sz w:val="24"/>
          <w:szCs w:val="24"/>
          <w:lang w:val="ro-RO"/>
        </w:rPr>
        <w:t xml:space="preserve">personalul de specialitate </w:t>
      </w:r>
      <w:r w:rsidR="005F3246" w:rsidRPr="004350A4">
        <w:rPr>
          <w:rFonts w:ascii="Times New Roman" w:hAnsi="Times New Roman" w:cs="Times New Roman"/>
          <w:bCs/>
          <w:sz w:val="24"/>
          <w:szCs w:val="24"/>
          <w:lang w:val="ro-RO"/>
        </w:rPr>
        <w:t>împuternicit</w:t>
      </w:r>
      <w:r w:rsidR="00692ADB" w:rsidRPr="004350A4">
        <w:rPr>
          <w:rFonts w:ascii="Times New Roman" w:hAnsi="Times New Roman" w:cs="Times New Roman"/>
          <w:bCs/>
          <w:sz w:val="24"/>
          <w:szCs w:val="24"/>
          <w:lang w:val="ro-RO"/>
        </w:rPr>
        <w:t xml:space="preserve"> </w:t>
      </w:r>
      <w:r w:rsidR="00F42F03" w:rsidRPr="004350A4">
        <w:rPr>
          <w:rFonts w:ascii="Times New Roman" w:hAnsi="Times New Roman" w:cs="Times New Roman"/>
          <w:bCs/>
          <w:sz w:val="24"/>
          <w:szCs w:val="24"/>
          <w:lang w:val="ro-RO"/>
        </w:rPr>
        <w:t>prevăzut la alin</w:t>
      </w:r>
      <w:r w:rsidR="00D83EE9" w:rsidRPr="004350A4">
        <w:rPr>
          <w:rFonts w:ascii="Times New Roman" w:hAnsi="Times New Roman" w:cs="Times New Roman"/>
          <w:bCs/>
          <w:sz w:val="24"/>
          <w:szCs w:val="24"/>
          <w:lang w:val="ro-RO"/>
        </w:rPr>
        <w:t>.</w:t>
      </w:r>
      <w:r w:rsidR="00F42F03" w:rsidRPr="004350A4">
        <w:rPr>
          <w:rFonts w:ascii="Times New Roman" w:hAnsi="Times New Roman" w:cs="Times New Roman"/>
          <w:bCs/>
          <w:sz w:val="24"/>
          <w:szCs w:val="24"/>
          <w:lang w:val="ro-RO"/>
        </w:rPr>
        <w:t xml:space="preserve"> (1</w:t>
      </w:r>
      <w:r w:rsidR="00DF5817" w:rsidRPr="004350A4">
        <w:rPr>
          <w:rFonts w:ascii="Times New Roman" w:hAnsi="Times New Roman" w:cs="Times New Roman"/>
          <w:bCs/>
          <w:sz w:val="24"/>
          <w:szCs w:val="24"/>
          <w:lang w:val="ro-RO"/>
        </w:rPr>
        <w:t xml:space="preserve">) </w:t>
      </w:r>
      <w:r w:rsidR="00F42F03" w:rsidRPr="004350A4">
        <w:rPr>
          <w:rFonts w:ascii="Times New Roman" w:hAnsi="Times New Roman" w:cs="Times New Roman"/>
          <w:bCs/>
          <w:sz w:val="24"/>
          <w:szCs w:val="24"/>
          <w:lang w:val="ro-RO"/>
        </w:rPr>
        <w:t>și alin</w:t>
      </w:r>
      <w:r w:rsidR="00D83EE9" w:rsidRPr="004350A4">
        <w:rPr>
          <w:rFonts w:ascii="Times New Roman" w:hAnsi="Times New Roman" w:cs="Times New Roman"/>
          <w:bCs/>
          <w:sz w:val="24"/>
          <w:szCs w:val="24"/>
          <w:lang w:val="ro-RO"/>
        </w:rPr>
        <w:t>.</w:t>
      </w:r>
      <w:r w:rsidR="00F42F03" w:rsidRPr="004350A4">
        <w:rPr>
          <w:rFonts w:ascii="Times New Roman" w:hAnsi="Times New Roman" w:cs="Times New Roman"/>
          <w:bCs/>
          <w:sz w:val="24"/>
          <w:szCs w:val="24"/>
          <w:lang w:val="ro-RO"/>
        </w:rPr>
        <w:t xml:space="preserve"> (2) </w:t>
      </w:r>
      <w:r w:rsidR="00692ADB" w:rsidRPr="004350A4">
        <w:rPr>
          <w:rFonts w:ascii="Times New Roman" w:hAnsi="Times New Roman" w:cs="Times New Roman"/>
          <w:bCs/>
          <w:sz w:val="24"/>
          <w:szCs w:val="24"/>
          <w:lang w:val="ro-RO"/>
        </w:rPr>
        <w:t xml:space="preserve">din care face parte </w:t>
      </w:r>
      <w:r w:rsidR="002861D9" w:rsidRPr="004350A4">
        <w:rPr>
          <w:rFonts w:ascii="Times New Roman" w:hAnsi="Times New Roman" w:cs="Times New Roman"/>
          <w:bCs/>
          <w:sz w:val="24"/>
          <w:szCs w:val="24"/>
          <w:lang w:val="ro-RO"/>
        </w:rPr>
        <w:t>minimum un farmacist</w:t>
      </w:r>
      <w:r w:rsidR="00C3047D" w:rsidRPr="004350A4">
        <w:rPr>
          <w:rFonts w:ascii="Times New Roman" w:hAnsi="Times New Roman" w:cs="Times New Roman"/>
          <w:bCs/>
          <w:sz w:val="24"/>
          <w:szCs w:val="24"/>
          <w:lang w:val="ro-RO"/>
        </w:rPr>
        <w:t>.”</w:t>
      </w:r>
    </w:p>
    <w:p w14:paraId="734BB973" w14:textId="77777777" w:rsidR="00130DBB" w:rsidRDefault="00130DBB" w:rsidP="002C7F57">
      <w:pPr>
        <w:spacing w:after="0" w:line="240" w:lineRule="auto"/>
        <w:jc w:val="both"/>
        <w:rPr>
          <w:rFonts w:ascii="Times New Roman" w:hAnsi="Times New Roman" w:cs="Times New Roman"/>
          <w:bCs/>
          <w:sz w:val="24"/>
          <w:szCs w:val="24"/>
          <w:lang w:val="ro-RO"/>
        </w:rPr>
      </w:pPr>
    </w:p>
    <w:p w14:paraId="6FC4260A" w14:textId="297AD83F" w:rsidR="007466B7" w:rsidRPr="00B1762D" w:rsidRDefault="00FF1E85" w:rsidP="002C7F57">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5</w:t>
      </w:r>
      <w:r w:rsidR="00DF4EC6">
        <w:rPr>
          <w:rFonts w:ascii="Times New Roman" w:hAnsi="Times New Roman" w:cs="Times New Roman"/>
          <w:b/>
          <w:sz w:val="24"/>
          <w:szCs w:val="24"/>
          <w:lang w:val="ro-RO"/>
        </w:rPr>
        <w:t xml:space="preserve">. </w:t>
      </w:r>
      <w:r w:rsidR="007466B7" w:rsidRPr="00B1762D">
        <w:rPr>
          <w:rFonts w:ascii="Times New Roman" w:hAnsi="Times New Roman" w:cs="Times New Roman"/>
          <w:b/>
          <w:sz w:val="24"/>
          <w:szCs w:val="24"/>
          <w:lang w:val="ro-RO"/>
        </w:rPr>
        <w:t>Articolul 34 se modifică și va avea următorul cuprins:</w:t>
      </w:r>
    </w:p>
    <w:p w14:paraId="52F4346F" w14:textId="30D080D2"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 </w:t>
      </w:r>
      <w:bookmarkStart w:id="1" w:name="6477702"/>
      <w:bookmarkEnd w:id="1"/>
      <w:r w:rsidRPr="00B1762D">
        <w:rPr>
          <w:rFonts w:ascii="Times New Roman" w:hAnsi="Times New Roman" w:cs="Times New Roman"/>
          <w:sz w:val="24"/>
          <w:szCs w:val="24"/>
          <w:lang w:val="ro-RO"/>
        </w:rPr>
        <w:t>,,</w:t>
      </w:r>
      <w:r w:rsidRPr="00B1762D">
        <w:rPr>
          <w:rFonts w:ascii="Times New Roman" w:hAnsi="Times New Roman" w:cs="Times New Roman"/>
          <w:b/>
          <w:bCs/>
          <w:sz w:val="24"/>
          <w:szCs w:val="24"/>
          <w:lang w:val="ro-RO"/>
        </w:rPr>
        <w:t>Art. 34 - </w:t>
      </w:r>
      <w:r w:rsidRPr="00B1762D">
        <w:rPr>
          <w:rFonts w:ascii="Times New Roman" w:hAnsi="Times New Roman" w:cs="Times New Roman"/>
          <w:sz w:val="24"/>
          <w:szCs w:val="24"/>
          <w:lang w:val="ro-RO"/>
        </w:rPr>
        <w:t xml:space="preserve">Constituie contravenţie şi se sancţionează cu amendă de </w:t>
      </w:r>
      <w:r w:rsidRPr="00256280">
        <w:rPr>
          <w:rFonts w:ascii="Times New Roman" w:hAnsi="Times New Roman" w:cs="Times New Roman"/>
          <w:sz w:val="24"/>
          <w:szCs w:val="24"/>
          <w:lang w:val="ro-RO"/>
        </w:rPr>
        <w:t xml:space="preserve">la 1.000 lei la </w:t>
      </w:r>
      <w:r w:rsidR="002C7395" w:rsidRPr="00256280">
        <w:rPr>
          <w:rFonts w:ascii="Times New Roman" w:hAnsi="Times New Roman" w:cs="Times New Roman"/>
          <w:sz w:val="24"/>
          <w:szCs w:val="24"/>
          <w:lang w:val="ro-RO"/>
        </w:rPr>
        <w:t>3</w:t>
      </w:r>
      <w:r w:rsidRPr="00256280">
        <w:rPr>
          <w:rFonts w:ascii="Times New Roman" w:hAnsi="Times New Roman" w:cs="Times New Roman"/>
          <w:sz w:val="24"/>
          <w:szCs w:val="24"/>
          <w:lang w:val="ro-RO"/>
        </w:rPr>
        <w:t xml:space="preserve">.000 lei </w:t>
      </w:r>
      <w:r w:rsidRPr="00B1762D">
        <w:rPr>
          <w:rFonts w:ascii="Times New Roman" w:hAnsi="Times New Roman" w:cs="Times New Roman"/>
          <w:sz w:val="24"/>
          <w:szCs w:val="24"/>
          <w:lang w:val="ro-RO"/>
        </w:rPr>
        <w:t>următoarele fapte:</w:t>
      </w:r>
    </w:p>
    <w:p w14:paraId="7D8C6841" w14:textId="77777777" w:rsidR="007466B7" w:rsidRPr="00B1762D" w:rsidRDefault="007466B7" w:rsidP="008248FF">
      <w:pPr>
        <w:numPr>
          <w:ilvl w:val="0"/>
          <w:numId w:val="6"/>
        </w:num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nerespectarea programului</w:t>
      </w:r>
      <w:r w:rsidR="00501EEC" w:rsidRPr="00B1762D">
        <w:rPr>
          <w:rFonts w:ascii="Times New Roman" w:hAnsi="Times New Roman" w:cs="Times New Roman"/>
          <w:sz w:val="24"/>
          <w:szCs w:val="24"/>
          <w:lang w:val="ro-RO"/>
        </w:rPr>
        <w:t xml:space="preserve"> declarat</w:t>
      </w:r>
      <w:r w:rsidRPr="00B1762D">
        <w:rPr>
          <w:rFonts w:ascii="Times New Roman" w:hAnsi="Times New Roman" w:cs="Times New Roman"/>
          <w:sz w:val="24"/>
          <w:szCs w:val="24"/>
          <w:lang w:val="ro-RO"/>
        </w:rPr>
        <w:t xml:space="preserve"> de funcţionare a unităților farmaceutice sau drogheriei; </w:t>
      </w:r>
    </w:p>
    <w:p w14:paraId="0E886EF7" w14:textId="77777777" w:rsidR="007466B7" w:rsidRPr="00B1762D" w:rsidRDefault="007466B7" w:rsidP="008248FF">
      <w:pPr>
        <w:numPr>
          <w:ilvl w:val="0"/>
          <w:numId w:val="6"/>
        </w:num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 xml:space="preserve">nerespectarea dispoziţiilor legale cu privire la emblema și/sau </w:t>
      </w:r>
      <w:r w:rsidR="00FC51A3" w:rsidRPr="00F71582">
        <w:rPr>
          <w:rFonts w:ascii="Times New Roman" w:hAnsi="Times New Roman" w:cs="Times New Roman"/>
          <w:sz w:val="24"/>
          <w:szCs w:val="24"/>
          <w:lang w:val="ro-RO"/>
        </w:rPr>
        <w:t>firma</w:t>
      </w:r>
      <w:r w:rsidRPr="00F71582">
        <w:rPr>
          <w:rFonts w:ascii="Times New Roman" w:hAnsi="Times New Roman" w:cs="Times New Roman"/>
          <w:sz w:val="24"/>
          <w:szCs w:val="24"/>
          <w:lang w:val="ro-RO"/>
        </w:rPr>
        <w:t xml:space="preserve"> farmaciei</w:t>
      </w:r>
      <w:r w:rsidRPr="00B1762D">
        <w:rPr>
          <w:rFonts w:ascii="Times New Roman" w:hAnsi="Times New Roman" w:cs="Times New Roman"/>
          <w:sz w:val="24"/>
          <w:szCs w:val="24"/>
          <w:lang w:val="ro-RO"/>
        </w:rPr>
        <w:t xml:space="preserve"> sau drogheriei prevăzute de art. 17 și art. 30;</w:t>
      </w:r>
    </w:p>
    <w:p w14:paraId="2315BC32" w14:textId="77777777" w:rsidR="00E2097C" w:rsidRPr="00B1762D" w:rsidRDefault="007466B7" w:rsidP="008248FF">
      <w:pPr>
        <w:numPr>
          <w:ilvl w:val="0"/>
          <w:numId w:val="6"/>
        </w:num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lipsa ecusonului personalului farmaceutic de specialitate, pe care este inscripționat numele, funcţia şi calificarea</w:t>
      </w:r>
      <w:r w:rsidR="00BC46EC">
        <w:rPr>
          <w:rFonts w:ascii="Times New Roman" w:hAnsi="Times New Roman" w:cs="Times New Roman"/>
          <w:sz w:val="24"/>
          <w:szCs w:val="24"/>
          <w:lang w:val="ro-RO"/>
        </w:rPr>
        <w:t>.</w:t>
      </w:r>
    </w:p>
    <w:p w14:paraId="13E18210" w14:textId="77777777" w:rsidR="007466B7" w:rsidRPr="00B1762D" w:rsidRDefault="007466B7" w:rsidP="008248FF">
      <w:pPr>
        <w:spacing w:after="0" w:line="240" w:lineRule="auto"/>
        <w:jc w:val="both"/>
        <w:rPr>
          <w:rFonts w:ascii="Times New Roman" w:hAnsi="Times New Roman" w:cs="Times New Roman"/>
          <w:sz w:val="24"/>
          <w:szCs w:val="24"/>
          <w:lang w:val="ro-RO"/>
        </w:rPr>
      </w:pPr>
      <w:r w:rsidRPr="00B1762D">
        <w:rPr>
          <w:rFonts w:ascii="Times New Roman" w:hAnsi="Times New Roman" w:cs="Times New Roman"/>
          <w:sz w:val="24"/>
          <w:szCs w:val="24"/>
          <w:lang w:val="ro-RO"/>
        </w:rPr>
        <w:tab/>
      </w:r>
    </w:p>
    <w:p w14:paraId="6CF72A4F" w14:textId="2BE9EE17" w:rsidR="007466B7" w:rsidRPr="00B1762D" w:rsidRDefault="00FF1E85" w:rsidP="008248FF">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6</w:t>
      </w:r>
      <w:r w:rsidR="007466B7" w:rsidRPr="00B1762D">
        <w:rPr>
          <w:rFonts w:ascii="Times New Roman" w:hAnsi="Times New Roman" w:cs="Times New Roman"/>
          <w:b/>
          <w:sz w:val="24"/>
          <w:szCs w:val="24"/>
          <w:lang w:val="ro-RO"/>
        </w:rPr>
        <w:t>. Articolul 36</w:t>
      </w:r>
      <w:r w:rsidR="007466B7" w:rsidRPr="00B1762D">
        <w:rPr>
          <w:rFonts w:ascii="Times New Roman" w:hAnsi="Times New Roman" w:cs="Times New Roman"/>
          <w:b/>
          <w:sz w:val="24"/>
          <w:szCs w:val="24"/>
          <w:vertAlign w:val="superscript"/>
          <w:lang w:val="ro-RO"/>
        </w:rPr>
        <w:t>1</w:t>
      </w:r>
      <w:r w:rsidR="007466B7" w:rsidRPr="00B1762D">
        <w:rPr>
          <w:rFonts w:ascii="Times New Roman" w:hAnsi="Times New Roman" w:cs="Times New Roman"/>
          <w:b/>
          <w:sz w:val="24"/>
          <w:szCs w:val="24"/>
          <w:lang w:val="ro-RO"/>
        </w:rPr>
        <w:t xml:space="preserve"> se modifică și va avea următorul cuprins:</w:t>
      </w:r>
    </w:p>
    <w:p w14:paraId="611F1095" w14:textId="0762D983" w:rsidR="007466B7" w:rsidRPr="00B1762D" w:rsidRDefault="007466B7" w:rsidP="0052456C">
      <w:pPr>
        <w:spacing w:after="0" w:line="240" w:lineRule="auto"/>
        <w:jc w:val="both"/>
        <w:rPr>
          <w:rFonts w:ascii="Times New Roman" w:hAnsi="Times New Roman" w:cs="Times New Roman"/>
          <w:sz w:val="24"/>
          <w:szCs w:val="24"/>
          <w:lang w:val="ro-RO"/>
        </w:rPr>
      </w:pPr>
      <w:bookmarkStart w:id="2" w:name="6477705"/>
      <w:bookmarkEnd w:id="2"/>
      <w:r w:rsidRPr="00B1762D">
        <w:rPr>
          <w:rFonts w:ascii="Times New Roman" w:hAnsi="Times New Roman" w:cs="Times New Roman"/>
          <w:b/>
          <w:bCs/>
          <w:sz w:val="24"/>
          <w:szCs w:val="24"/>
          <w:lang w:val="ro-RO"/>
        </w:rPr>
        <w:t>,,Art. 36</w:t>
      </w:r>
      <w:r w:rsidRPr="00B1762D">
        <w:rPr>
          <w:rFonts w:ascii="Times New Roman" w:hAnsi="Times New Roman" w:cs="Times New Roman"/>
          <w:b/>
          <w:bCs/>
          <w:sz w:val="24"/>
          <w:szCs w:val="24"/>
          <w:vertAlign w:val="superscript"/>
          <w:lang w:val="ro-RO"/>
        </w:rPr>
        <w:t>1</w:t>
      </w:r>
      <w:r w:rsidRPr="00B1762D">
        <w:rPr>
          <w:rFonts w:ascii="Times New Roman" w:hAnsi="Times New Roman" w:cs="Times New Roman"/>
          <w:sz w:val="24"/>
          <w:szCs w:val="24"/>
          <w:lang w:val="ro-RO"/>
        </w:rPr>
        <w:t xml:space="preserve"> - </w:t>
      </w:r>
      <w:r w:rsidRPr="00256280">
        <w:rPr>
          <w:rFonts w:ascii="Times New Roman" w:hAnsi="Times New Roman" w:cs="Times New Roman"/>
          <w:sz w:val="24"/>
          <w:szCs w:val="24"/>
          <w:lang w:val="ro-RO"/>
        </w:rPr>
        <w:t xml:space="preserve">Constituie contravenţie şi se sancţionează cu amendă de la 2.000 la </w:t>
      </w:r>
      <w:r w:rsidR="001E5BA3" w:rsidRPr="00256280">
        <w:rPr>
          <w:rFonts w:ascii="Times New Roman" w:hAnsi="Times New Roman" w:cs="Times New Roman"/>
          <w:sz w:val="24"/>
          <w:szCs w:val="24"/>
          <w:lang w:val="ro-RO"/>
        </w:rPr>
        <w:t>4</w:t>
      </w:r>
      <w:r w:rsidRPr="00256280">
        <w:rPr>
          <w:rFonts w:ascii="Times New Roman" w:hAnsi="Times New Roman" w:cs="Times New Roman"/>
          <w:sz w:val="24"/>
          <w:szCs w:val="24"/>
          <w:lang w:val="ro-RO"/>
        </w:rPr>
        <w:t xml:space="preserve">.000 lei, la prima abatere, respectiv de la </w:t>
      </w:r>
      <w:r w:rsidR="002009A1" w:rsidRPr="00256280">
        <w:rPr>
          <w:rFonts w:ascii="Times New Roman" w:hAnsi="Times New Roman" w:cs="Times New Roman"/>
          <w:sz w:val="24"/>
          <w:szCs w:val="24"/>
          <w:lang w:val="ro-RO"/>
        </w:rPr>
        <w:t>4</w:t>
      </w:r>
      <w:r w:rsidRPr="00256280">
        <w:rPr>
          <w:rFonts w:ascii="Times New Roman" w:hAnsi="Times New Roman" w:cs="Times New Roman"/>
          <w:sz w:val="24"/>
          <w:szCs w:val="24"/>
          <w:lang w:val="ro-RO"/>
        </w:rPr>
        <w:t xml:space="preserve">.000 lei la </w:t>
      </w:r>
      <w:r w:rsidR="002009A1" w:rsidRPr="00256280">
        <w:rPr>
          <w:rFonts w:ascii="Times New Roman" w:hAnsi="Times New Roman" w:cs="Times New Roman"/>
          <w:sz w:val="24"/>
          <w:szCs w:val="24"/>
          <w:lang w:val="ro-RO"/>
        </w:rPr>
        <w:t>8</w:t>
      </w:r>
      <w:r w:rsidRPr="00256280">
        <w:rPr>
          <w:rFonts w:ascii="Times New Roman" w:hAnsi="Times New Roman" w:cs="Times New Roman"/>
          <w:sz w:val="24"/>
          <w:szCs w:val="24"/>
          <w:lang w:val="ro-RO"/>
        </w:rPr>
        <w:t>.000 lei</w:t>
      </w:r>
      <w:r w:rsidR="00A93623" w:rsidRPr="00256280">
        <w:rPr>
          <w:rFonts w:ascii="Times New Roman" w:hAnsi="Times New Roman" w:cs="Times New Roman"/>
          <w:sz w:val="24"/>
          <w:szCs w:val="24"/>
          <w:lang w:val="ro-RO"/>
        </w:rPr>
        <w:t>, dacă se constată</w:t>
      </w:r>
      <w:r w:rsidR="005423C1" w:rsidRPr="00256280">
        <w:rPr>
          <w:rFonts w:ascii="Times New Roman" w:hAnsi="Times New Roman" w:cs="Times New Roman"/>
          <w:sz w:val="24"/>
          <w:szCs w:val="24"/>
          <w:lang w:val="ro-RO"/>
        </w:rPr>
        <w:t xml:space="preserve">, în termen de 12 luni de la aplicarea </w:t>
      </w:r>
      <w:r w:rsidR="005423C1" w:rsidRPr="00B1762D">
        <w:rPr>
          <w:rFonts w:ascii="Times New Roman" w:hAnsi="Times New Roman" w:cs="Times New Roman"/>
          <w:sz w:val="24"/>
          <w:szCs w:val="24"/>
          <w:lang w:val="ro-RO"/>
        </w:rPr>
        <w:t>sancțiunii,</w:t>
      </w:r>
      <w:r w:rsidR="00A93623" w:rsidRPr="00B1762D">
        <w:rPr>
          <w:rFonts w:ascii="Times New Roman" w:hAnsi="Times New Roman" w:cs="Times New Roman"/>
          <w:sz w:val="24"/>
          <w:szCs w:val="24"/>
          <w:lang w:val="ro-RO"/>
        </w:rPr>
        <w:t xml:space="preserve"> repetarea aceleiași contravenţii,</w:t>
      </w:r>
      <w:r w:rsidRPr="00B1762D">
        <w:rPr>
          <w:rFonts w:ascii="Times New Roman" w:hAnsi="Times New Roman" w:cs="Times New Roman"/>
          <w:sz w:val="24"/>
          <w:szCs w:val="24"/>
          <w:lang w:val="ro-RO"/>
        </w:rPr>
        <w:t xml:space="preserve"> încălcarea prevederilor art. 10 alin. (10) </w:t>
      </w:r>
      <w:r w:rsidR="000609FE" w:rsidRPr="00F71582">
        <w:rPr>
          <w:rFonts w:ascii="Times New Roman" w:hAnsi="Times New Roman" w:cs="Times New Roman"/>
          <w:sz w:val="24"/>
          <w:szCs w:val="24"/>
          <w:lang w:val="ro-RO"/>
        </w:rPr>
        <w:t xml:space="preserve">cu privire la </w:t>
      </w:r>
      <w:proofErr w:type="spellStart"/>
      <w:r w:rsidR="000609FE" w:rsidRPr="00F71582">
        <w:rPr>
          <w:rFonts w:ascii="Times New Roman" w:hAnsi="Times New Roman" w:cs="Times New Roman"/>
          <w:sz w:val="24"/>
          <w:szCs w:val="24"/>
        </w:rPr>
        <w:t>modificări</w:t>
      </w:r>
      <w:proofErr w:type="spellEnd"/>
      <w:r w:rsidR="000609FE" w:rsidRPr="00F71582">
        <w:rPr>
          <w:rFonts w:ascii="Times New Roman" w:hAnsi="Times New Roman" w:cs="Times New Roman"/>
          <w:sz w:val="24"/>
          <w:szCs w:val="24"/>
        </w:rPr>
        <w:t xml:space="preserve"> ale </w:t>
      </w:r>
      <w:proofErr w:type="spellStart"/>
      <w:r w:rsidR="000609FE" w:rsidRPr="00F71582">
        <w:rPr>
          <w:rFonts w:ascii="Times New Roman" w:hAnsi="Times New Roman" w:cs="Times New Roman"/>
          <w:sz w:val="24"/>
          <w:szCs w:val="24"/>
        </w:rPr>
        <w:t>spaţiului</w:t>
      </w:r>
      <w:proofErr w:type="spellEnd"/>
      <w:r w:rsidR="000609FE" w:rsidRPr="00F71582">
        <w:rPr>
          <w:rFonts w:ascii="Times New Roman" w:hAnsi="Times New Roman" w:cs="Times New Roman"/>
          <w:sz w:val="24"/>
          <w:szCs w:val="24"/>
        </w:rPr>
        <w:t xml:space="preserve"> </w:t>
      </w:r>
      <w:proofErr w:type="spellStart"/>
      <w:r w:rsidR="000609FE" w:rsidRPr="00F71582">
        <w:rPr>
          <w:rFonts w:ascii="Times New Roman" w:hAnsi="Times New Roman" w:cs="Times New Roman"/>
          <w:sz w:val="24"/>
          <w:szCs w:val="24"/>
        </w:rPr>
        <w:t>unității</w:t>
      </w:r>
      <w:proofErr w:type="spellEnd"/>
      <w:r w:rsidR="000609FE" w:rsidRPr="00F71582">
        <w:rPr>
          <w:rFonts w:ascii="Times New Roman" w:hAnsi="Times New Roman" w:cs="Times New Roman"/>
          <w:sz w:val="24"/>
          <w:szCs w:val="24"/>
        </w:rPr>
        <w:t xml:space="preserve"> </w:t>
      </w:r>
      <w:proofErr w:type="spellStart"/>
      <w:r w:rsidR="000609FE" w:rsidRPr="00F71582">
        <w:rPr>
          <w:rFonts w:ascii="Times New Roman" w:hAnsi="Times New Roman" w:cs="Times New Roman"/>
          <w:sz w:val="24"/>
          <w:szCs w:val="24"/>
        </w:rPr>
        <w:t>farmaceutice</w:t>
      </w:r>
      <w:proofErr w:type="spellEnd"/>
      <w:r w:rsidR="000609FE" w:rsidRPr="00B1762D">
        <w:rPr>
          <w:rFonts w:ascii="Times New Roman" w:hAnsi="Times New Roman" w:cs="Times New Roman"/>
          <w:sz w:val="24"/>
          <w:szCs w:val="24"/>
        </w:rPr>
        <w:t> </w:t>
      </w:r>
      <w:r w:rsidR="003524CE" w:rsidRPr="00B1762D">
        <w:rPr>
          <w:rFonts w:ascii="Times New Roman" w:hAnsi="Times New Roman" w:cs="Times New Roman"/>
          <w:sz w:val="24"/>
          <w:szCs w:val="24"/>
          <w:lang w:val="ro-RO"/>
        </w:rPr>
        <w:t>şi art. 11 alin. (</w:t>
      </w:r>
      <w:r w:rsidR="003524CE" w:rsidRPr="00F71582">
        <w:rPr>
          <w:rFonts w:ascii="Times New Roman" w:hAnsi="Times New Roman" w:cs="Times New Roman"/>
          <w:sz w:val="24"/>
          <w:szCs w:val="24"/>
          <w:lang w:val="ro-RO"/>
        </w:rPr>
        <w:t>3</w:t>
      </w:r>
      <w:r w:rsidRPr="00B1762D">
        <w:rPr>
          <w:rFonts w:ascii="Times New Roman" w:hAnsi="Times New Roman" w:cs="Times New Roman"/>
          <w:sz w:val="24"/>
          <w:szCs w:val="24"/>
          <w:lang w:val="ro-RO"/>
        </w:rPr>
        <w:t>);</w:t>
      </w:r>
    </w:p>
    <w:p w14:paraId="4664F212" w14:textId="11943E61" w:rsidR="007466B7" w:rsidRPr="00FC44F3" w:rsidRDefault="007466B7" w:rsidP="004E2929">
      <w:pPr>
        <w:spacing w:after="0" w:line="240" w:lineRule="auto"/>
        <w:jc w:val="both"/>
        <w:rPr>
          <w:rFonts w:ascii="Times New Roman" w:hAnsi="Times New Roman" w:cs="Times New Roman"/>
          <w:b/>
          <w:strike/>
          <w:sz w:val="24"/>
          <w:szCs w:val="24"/>
          <w:lang w:val="ro-RO"/>
        </w:rPr>
      </w:pPr>
      <w:bookmarkStart w:id="3" w:name="6477706"/>
      <w:bookmarkStart w:id="4" w:name="6477707"/>
      <w:bookmarkStart w:id="5" w:name="6477708"/>
      <w:bookmarkEnd w:id="3"/>
      <w:bookmarkEnd w:id="4"/>
      <w:bookmarkEnd w:id="5"/>
    </w:p>
    <w:p w14:paraId="29A7782E" w14:textId="18EF74C6" w:rsidR="007466B7" w:rsidRPr="00B1762D" w:rsidRDefault="00FF1E85" w:rsidP="008248FF">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7</w:t>
      </w:r>
      <w:r w:rsidR="007466B7" w:rsidRPr="00B1762D">
        <w:rPr>
          <w:rFonts w:ascii="Times New Roman" w:hAnsi="Times New Roman" w:cs="Times New Roman"/>
          <w:b/>
          <w:sz w:val="24"/>
          <w:szCs w:val="24"/>
          <w:lang w:val="ro-RO"/>
        </w:rPr>
        <w:t>. Articolul 37</w:t>
      </w:r>
      <w:r w:rsidR="007466B7" w:rsidRPr="00B1762D">
        <w:rPr>
          <w:rFonts w:ascii="Times New Roman" w:hAnsi="Times New Roman" w:cs="Times New Roman"/>
          <w:b/>
          <w:sz w:val="24"/>
          <w:szCs w:val="24"/>
          <w:vertAlign w:val="superscript"/>
          <w:lang w:val="ro-RO"/>
        </w:rPr>
        <w:t>3</w:t>
      </w:r>
      <w:r w:rsidR="007466B7" w:rsidRPr="00B1762D">
        <w:rPr>
          <w:rFonts w:ascii="Times New Roman" w:hAnsi="Times New Roman" w:cs="Times New Roman"/>
          <w:b/>
          <w:sz w:val="24"/>
          <w:szCs w:val="24"/>
          <w:lang w:val="ro-RO"/>
        </w:rPr>
        <w:t xml:space="preserve"> se modifică și va avea următorul cuprins:</w:t>
      </w:r>
    </w:p>
    <w:p w14:paraId="18BA35CF" w14:textId="38E9D981" w:rsidR="007466B7" w:rsidRPr="00B1762D" w:rsidRDefault="007466B7" w:rsidP="008248FF">
      <w:pPr>
        <w:spacing w:after="0" w:line="240" w:lineRule="auto"/>
        <w:jc w:val="both"/>
        <w:rPr>
          <w:rFonts w:ascii="Times New Roman" w:hAnsi="Times New Roman" w:cs="Times New Roman"/>
          <w:sz w:val="24"/>
          <w:szCs w:val="24"/>
          <w:lang w:val="ro-RO"/>
        </w:rPr>
      </w:pPr>
      <w:bookmarkStart w:id="6" w:name="6477709"/>
      <w:bookmarkStart w:id="7" w:name="_Hlk171960622"/>
      <w:bookmarkEnd w:id="6"/>
      <w:r w:rsidRPr="00B1762D">
        <w:rPr>
          <w:rFonts w:ascii="Times New Roman" w:hAnsi="Times New Roman" w:cs="Times New Roman"/>
          <w:b/>
          <w:bCs/>
          <w:sz w:val="24"/>
          <w:szCs w:val="24"/>
          <w:lang w:val="ro-RO"/>
        </w:rPr>
        <w:t>“Art. 37</w:t>
      </w:r>
      <w:r w:rsidRPr="00B1762D">
        <w:rPr>
          <w:rFonts w:ascii="Times New Roman" w:hAnsi="Times New Roman" w:cs="Times New Roman"/>
          <w:b/>
          <w:bCs/>
          <w:sz w:val="24"/>
          <w:szCs w:val="24"/>
          <w:vertAlign w:val="superscript"/>
          <w:lang w:val="ro-RO"/>
        </w:rPr>
        <w:t>3</w:t>
      </w:r>
      <w:r w:rsidRPr="00B1762D">
        <w:rPr>
          <w:rFonts w:ascii="Times New Roman" w:hAnsi="Times New Roman" w:cs="Times New Roman"/>
          <w:sz w:val="24"/>
          <w:szCs w:val="24"/>
          <w:lang w:val="ro-RO"/>
        </w:rPr>
        <w:t> </w:t>
      </w:r>
      <w:bookmarkEnd w:id="7"/>
      <w:r w:rsidRPr="00B1762D">
        <w:rPr>
          <w:rFonts w:ascii="Times New Roman" w:hAnsi="Times New Roman" w:cs="Times New Roman"/>
          <w:sz w:val="24"/>
          <w:szCs w:val="24"/>
          <w:lang w:val="ro-RO"/>
        </w:rPr>
        <w:t xml:space="preserve">- Se sancţionează cu amendă de la </w:t>
      </w:r>
      <w:r w:rsidR="003617D8">
        <w:rPr>
          <w:rFonts w:ascii="Times New Roman" w:hAnsi="Times New Roman" w:cs="Times New Roman"/>
          <w:sz w:val="24"/>
          <w:szCs w:val="24"/>
          <w:lang w:val="ro-RO"/>
        </w:rPr>
        <w:t>1</w:t>
      </w:r>
      <w:r w:rsidRPr="00B1762D">
        <w:rPr>
          <w:rFonts w:ascii="Times New Roman" w:hAnsi="Times New Roman" w:cs="Times New Roman"/>
          <w:sz w:val="24"/>
          <w:szCs w:val="24"/>
          <w:lang w:val="ro-RO"/>
        </w:rPr>
        <w:t xml:space="preserve">0.000 lei la </w:t>
      </w:r>
      <w:r w:rsidR="00736C19">
        <w:rPr>
          <w:rFonts w:ascii="Times New Roman" w:hAnsi="Times New Roman" w:cs="Times New Roman"/>
          <w:sz w:val="24"/>
          <w:szCs w:val="24"/>
          <w:lang w:val="ro-RO"/>
        </w:rPr>
        <w:t>2</w:t>
      </w:r>
      <w:r w:rsidRPr="00B1762D">
        <w:rPr>
          <w:rFonts w:ascii="Times New Roman" w:hAnsi="Times New Roman" w:cs="Times New Roman"/>
          <w:sz w:val="24"/>
          <w:szCs w:val="24"/>
          <w:lang w:val="ro-RO"/>
        </w:rPr>
        <w:t>0.000 lei</w:t>
      </w:r>
      <w:r w:rsidR="00700D04" w:rsidRPr="00B1762D">
        <w:rPr>
          <w:rFonts w:ascii="Times New Roman" w:hAnsi="Times New Roman" w:cs="Times New Roman"/>
          <w:sz w:val="24"/>
          <w:szCs w:val="24"/>
          <w:lang w:val="ro-RO"/>
        </w:rPr>
        <w:t xml:space="preserve"> </w:t>
      </w:r>
      <w:r w:rsidR="00700D04" w:rsidRPr="00F71582">
        <w:rPr>
          <w:rFonts w:ascii="Times New Roman" w:hAnsi="Times New Roman" w:cs="Times New Roman"/>
          <w:sz w:val="24"/>
          <w:szCs w:val="24"/>
          <w:lang w:val="ro-RO"/>
        </w:rPr>
        <w:t xml:space="preserve">și </w:t>
      </w:r>
      <w:r w:rsidR="00BC46EC">
        <w:rPr>
          <w:rFonts w:ascii="Times New Roman" w:hAnsi="Times New Roman" w:cs="Times New Roman"/>
          <w:sz w:val="24"/>
          <w:szCs w:val="24"/>
          <w:lang w:val="ro-RO"/>
        </w:rPr>
        <w:t>se suspendă autorizaţia</w:t>
      </w:r>
      <w:r w:rsidR="00700D04" w:rsidRPr="00F71582">
        <w:rPr>
          <w:rFonts w:ascii="Times New Roman" w:hAnsi="Times New Roman" w:cs="Times New Roman"/>
          <w:sz w:val="24"/>
          <w:szCs w:val="24"/>
          <w:lang w:val="ro-RO"/>
        </w:rPr>
        <w:t xml:space="preserve"> de funcţionare a unităţii farmaceutice</w:t>
      </w:r>
      <w:r w:rsidR="0052456C">
        <w:rPr>
          <w:rFonts w:ascii="Times New Roman" w:hAnsi="Times New Roman" w:cs="Times New Roman"/>
          <w:sz w:val="24"/>
          <w:szCs w:val="24"/>
          <w:lang w:val="ro-RO"/>
        </w:rPr>
        <w:t xml:space="preserve"> pentru o perioadă de 30 de zile calendaristice</w:t>
      </w:r>
      <w:r w:rsidR="00700D04" w:rsidRPr="00F71582">
        <w:rPr>
          <w:rFonts w:ascii="Times New Roman" w:hAnsi="Times New Roman" w:cs="Times New Roman"/>
          <w:sz w:val="24"/>
          <w:szCs w:val="24"/>
          <w:lang w:val="ro-RO"/>
        </w:rPr>
        <w:t>,</w:t>
      </w:r>
      <w:r w:rsidR="00E115CC">
        <w:rPr>
          <w:rFonts w:ascii="Times New Roman" w:hAnsi="Times New Roman" w:cs="Times New Roman"/>
          <w:sz w:val="24"/>
          <w:szCs w:val="24"/>
          <w:lang w:val="ro-RO"/>
        </w:rPr>
        <w:t xml:space="preserve"> </w:t>
      </w:r>
      <w:r w:rsidR="009342EC">
        <w:rPr>
          <w:rFonts w:ascii="Times New Roman" w:hAnsi="Times New Roman" w:cs="Times New Roman"/>
          <w:sz w:val="24"/>
          <w:szCs w:val="24"/>
          <w:lang w:val="ro-RO"/>
        </w:rPr>
        <w:t>încălcarea repetată</w:t>
      </w:r>
      <w:r w:rsidR="00206C70">
        <w:rPr>
          <w:rFonts w:ascii="Times New Roman" w:hAnsi="Times New Roman" w:cs="Times New Roman"/>
          <w:sz w:val="24"/>
          <w:szCs w:val="24"/>
          <w:lang w:val="ro-RO"/>
        </w:rPr>
        <w:t xml:space="preserve"> în decursul unui an calendaristic </w:t>
      </w:r>
      <w:r w:rsidRPr="00B1762D">
        <w:rPr>
          <w:rFonts w:ascii="Times New Roman" w:hAnsi="Times New Roman" w:cs="Times New Roman"/>
          <w:sz w:val="24"/>
          <w:szCs w:val="24"/>
          <w:lang w:val="ro-RO"/>
        </w:rPr>
        <w:t>a contravenţiei prevăzute la art. 37</w:t>
      </w:r>
      <w:r w:rsidRPr="00B1762D">
        <w:rPr>
          <w:rFonts w:ascii="Times New Roman" w:hAnsi="Times New Roman" w:cs="Times New Roman"/>
          <w:sz w:val="24"/>
          <w:szCs w:val="24"/>
          <w:vertAlign w:val="superscript"/>
          <w:lang w:val="ro-RO"/>
        </w:rPr>
        <w:t>2</w:t>
      </w:r>
      <w:r w:rsidRPr="00B1762D">
        <w:rPr>
          <w:rFonts w:ascii="Times New Roman" w:hAnsi="Times New Roman" w:cs="Times New Roman"/>
          <w:sz w:val="24"/>
          <w:szCs w:val="24"/>
          <w:lang w:val="ro-RO"/>
        </w:rPr>
        <w:t>.”</w:t>
      </w:r>
    </w:p>
    <w:p w14:paraId="3AAF0969" w14:textId="77777777" w:rsidR="00080F46" w:rsidRPr="00B1762D" w:rsidRDefault="00080F46" w:rsidP="008248FF">
      <w:pPr>
        <w:spacing w:after="0" w:line="240" w:lineRule="auto"/>
        <w:jc w:val="both"/>
        <w:rPr>
          <w:rFonts w:ascii="Times New Roman" w:hAnsi="Times New Roman" w:cs="Times New Roman"/>
          <w:sz w:val="24"/>
          <w:szCs w:val="24"/>
          <w:lang w:val="ro-RO"/>
        </w:rPr>
      </w:pPr>
    </w:p>
    <w:p w14:paraId="66EEC37D" w14:textId="77777777" w:rsidR="007466B7" w:rsidRPr="00B1762D" w:rsidRDefault="007466B7" w:rsidP="008248FF">
      <w:pPr>
        <w:spacing w:after="0" w:line="240" w:lineRule="auto"/>
        <w:jc w:val="both"/>
        <w:rPr>
          <w:rFonts w:ascii="Times New Roman" w:hAnsi="Times New Roman" w:cs="Times New Roman"/>
          <w:b/>
          <w:sz w:val="24"/>
          <w:szCs w:val="24"/>
          <w:lang w:val="ro-RO"/>
        </w:rPr>
      </w:pPr>
      <w:r w:rsidRPr="00B1762D">
        <w:rPr>
          <w:rFonts w:ascii="Times New Roman" w:hAnsi="Times New Roman" w:cs="Times New Roman"/>
          <w:b/>
          <w:sz w:val="24"/>
          <w:szCs w:val="24"/>
          <w:lang w:val="ro-RO"/>
        </w:rPr>
        <w:t>Art. I</w:t>
      </w:r>
      <w:r w:rsidR="008248FF" w:rsidRPr="00B1762D">
        <w:rPr>
          <w:rFonts w:ascii="Times New Roman" w:hAnsi="Times New Roman" w:cs="Times New Roman"/>
          <w:b/>
          <w:sz w:val="24"/>
          <w:szCs w:val="24"/>
          <w:lang w:val="ro-RO"/>
        </w:rPr>
        <w:t>I</w:t>
      </w:r>
      <w:r w:rsidRPr="00B1762D">
        <w:rPr>
          <w:rFonts w:ascii="Times New Roman" w:hAnsi="Times New Roman" w:cs="Times New Roman"/>
          <w:b/>
          <w:sz w:val="24"/>
          <w:szCs w:val="24"/>
          <w:lang w:val="ro-RO"/>
        </w:rPr>
        <w:t>. Dispoziții finale și tranzitorii</w:t>
      </w:r>
    </w:p>
    <w:p w14:paraId="3B66360D" w14:textId="77777777" w:rsidR="007466B7" w:rsidRPr="00B1762D" w:rsidRDefault="007466B7" w:rsidP="008248FF">
      <w:pPr>
        <w:numPr>
          <w:ilvl w:val="0"/>
          <w:numId w:val="19"/>
        </w:numPr>
        <w:spacing w:after="0" w:line="240" w:lineRule="auto"/>
        <w:jc w:val="both"/>
        <w:rPr>
          <w:rFonts w:ascii="Times New Roman" w:hAnsi="Times New Roman" w:cs="Times New Roman"/>
          <w:sz w:val="24"/>
          <w:szCs w:val="24"/>
          <w:lang w:val="ro-RO"/>
        </w:rPr>
      </w:pPr>
      <w:r w:rsidRPr="00B1762D">
        <w:rPr>
          <w:rFonts w:ascii="Times New Roman" w:hAnsi="Times New Roman" w:cs="Times New Roman"/>
          <w:bCs/>
          <w:sz w:val="24"/>
          <w:szCs w:val="24"/>
          <w:lang w:val="ro-RO"/>
        </w:rPr>
        <w:t xml:space="preserve">În termen de </w:t>
      </w:r>
      <w:r w:rsidR="00F46C94">
        <w:rPr>
          <w:rFonts w:ascii="Times New Roman" w:hAnsi="Times New Roman" w:cs="Times New Roman"/>
          <w:bCs/>
          <w:sz w:val="24"/>
          <w:szCs w:val="24"/>
          <w:lang w:val="ro-RO"/>
        </w:rPr>
        <w:t>9</w:t>
      </w:r>
      <w:r w:rsidRPr="00B1762D">
        <w:rPr>
          <w:rFonts w:ascii="Times New Roman" w:hAnsi="Times New Roman" w:cs="Times New Roman"/>
          <w:bCs/>
          <w:sz w:val="24"/>
          <w:szCs w:val="24"/>
          <w:lang w:val="ro-RO"/>
        </w:rPr>
        <w:t>0 de zile de la data intrării în vigoare a prezentei ordonanţe, Ordinul ministrului sănătății nr.444/2019 pentru aprobarea Normelor privind înfiinţarea, organizarea şi funcţionarea unităţilor farmaceutice, publicat în Monitorul Oficial nr. 270 și 270 bis din 09 aprilie 2019, cu modificările și completările ulterioare, se modifică şi se completează în concordanță cu noile modificări aduse prin prezenta ordonanță.</w:t>
      </w:r>
    </w:p>
    <w:p w14:paraId="5B345CA0" w14:textId="75FF4400" w:rsidR="007466B7" w:rsidRPr="00B1762D" w:rsidRDefault="00C23A7F" w:rsidP="008248FF">
      <w:pPr>
        <w:numPr>
          <w:ilvl w:val="0"/>
          <w:numId w:val="19"/>
        </w:numPr>
        <w:spacing w:after="0" w:line="240" w:lineRule="auto"/>
        <w:jc w:val="both"/>
        <w:rPr>
          <w:rFonts w:ascii="Times New Roman" w:hAnsi="Times New Roman" w:cs="Times New Roman"/>
          <w:sz w:val="24"/>
          <w:szCs w:val="24"/>
          <w:lang w:val="ro-RO"/>
        </w:rPr>
      </w:pPr>
      <w:proofErr w:type="spellStart"/>
      <w:r>
        <w:rPr>
          <w:rFonts w:ascii="Times New Roman" w:hAnsi="Times New Roman" w:cs="Times New Roman"/>
          <w:bCs/>
          <w:sz w:val="24"/>
          <w:szCs w:val="24"/>
        </w:rPr>
        <w:t>Dispoziţiile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prevăzute</w:t>
      </w:r>
      <w:proofErr w:type="spellEnd"/>
      <w:r>
        <w:rPr>
          <w:rFonts w:ascii="Times New Roman" w:hAnsi="Times New Roman" w:cs="Times New Roman"/>
          <w:bCs/>
          <w:sz w:val="24"/>
          <w:szCs w:val="24"/>
        </w:rPr>
        <w:t xml:space="preserve"> la pct</w:t>
      </w:r>
      <w:r w:rsidRPr="00DD6741">
        <w:rPr>
          <w:rFonts w:ascii="Times New Roman" w:hAnsi="Times New Roman" w:cs="Times New Roman"/>
          <w:bCs/>
          <w:sz w:val="24"/>
          <w:szCs w:val="24"/>
        </w:rPr>
        <w:t xml:space="preserve">. </w:t>
      </w:r>
      <w:r w:rsidR="001323D9">
        <w:rPr>
          <w:rFonts w:ascii="Times New Roman" w:hAnsi="Times New Roman" w:cs="Times New Roman"/>
          <w:bCs/>
          <w:sz w:val="24"/>
          <w:szCs w:val="24"/>
        </w:rPr>
        <w:t>5 -</w:t>
      </w:r>
      <w:r w:rsidR="007466B7" w:rsidRPr="00DD6741">
        <w:rPr>
          <w:rFonts w:ascii="Times New Roman" w:hAnsi="Times New Roman" w:cs="Times New Roman"/>
          <w:bCs/>
          <w:sz w:val="24"/>
          <w:szCs w:val="24"/>
        </w:rPr>
        <w:t xml:space="preserve"> </w:t>
      </w:r>
      <w:r w:rsidR="00F730BD">
        <w:rPr>
          <w:rFonts w:ascii="Times New Roman" w:hAnsi="Times New Roman" w:cs="Times New Roman"/>
          <w:bCs/>
          <w:sz w:val="24"/>
          <w:szCs w:val="24"/>
        </w:rPr>
        <w:t>7</w:t>
      </w:r>
      <w:r w:rsidRPr="00DD6741">
        <w:rPr>
          <w:rFonts w:ascii="Times New Roman" w:hAnsi="Times New Roman" w:cs="Times New Roman"/>
          <w:bCs/>
          <w:sz w:val="24"/>
          <w:szCs w:val="24"/>
        </w:rPr>
        <w:t xml:space="preserve"> ale</w:t>
      </w:r>
      <w:r>
        <w:rPr>
          <w:rFonts w:ascii="Times New Roman" w:hAnsi="Times New Roman" w:cs="Times New Roman"/>
          <w:bCs/>
          <w:sz w:val="24"/>
          <w:szCs w:val="24"/>
        </w:rPr>
        <w:t xml:space="preserve"> art. I</w:t>
      </w:r>
      <w:r w:rsidR="007466B7" w:rsidRPr="00B1762D">
        <w:rPr>
          <w:rFonts w:ascii="Times New Roman" w:hAnsi="Times New Roman" w:cs="Times New Roman"/>
          <w:bCs/>
          <w:sz w:val="24"/>
          <w:szCs w:val="24"/>
        </w:rPr>
        <w:t xml:space="preserve"> </w:t>
      </w:r>
      <w:proofErr w:type="spellStart"/>
      <w:r w:rsidR="007466B7" w:rsidRPr="00B1762D">
        <w:rPr>
          <w:rFonts w:ascii="Times New Roman" w:hAnsi="Times New Roman" w:cs="Times New Roman"/>
          <w:bCs/>
          <w:sz w:val="24"/>
          <w:szCs w:val="24"/>
        </w:rPr>
        <w:t>intră</w:t>
      </w:r>
      <w:proofErr w:type="spellEnd"/>
      <w:r w:rsidR="007466B7" w:rsidRPr="00B1762D">
        <w:rPr>
          <w:rFonts w:ascii="Times New Roman" w:hAnsi="Times New Roman" w:cs="Times New Roman"/>
          <w:bCs/>
          <w:sz w:val="24"/>
          <w:szCs w:val="24"/>
        </w:rPr>
        <w:t xml:space="preserve"> </w:t>
      </w:r>
      <w:proofErr w:type="spellStart"/>
      <w:r w:rsidR="007466B7" w:rsidRPr="00B1762D">
        <w:rPr>
          <w:rFonts w:ascii="Times New Roman" w:hAnsi="Times New Roman" w:cs="Times New Roman"/>
          <w:bCs/>
          <w:sz w:val="24"/>
          <w:szCs w:val="24"/>
        </w:rPr>
        <w:t>în</w:t>
      </w:r>
      <w:proofErr w:type="spellEnd"/>
      <w:r w:rsidR="007466B7" w:rsidRPr="00B1762D">
        <w:rPr>
          <w:rFonts w:ascii="Times New Roman" w:hAnsi="Times New Roman" w:cs="Times New Roman"/>
          <w:bCs/>
          <w:sz w:val="24"/>
          <w:szCs w:val="24"/>
        </w:rPr>
        <w:t xml:space="preserve"> </w:t>
      </w:r>
      <w:proofErr w:type="spellStart"/>
      <w:r w:rsidR="007466B7" w:rsidRPr="00B1762D">
        <w:rPr>
          <w:rFonts w:ascii="Times New Roman" w:hAnsi="Times New Roman" w:cs="Times New Roman"/>
          <w:bCs/>
          <w:sz w:val="24"/>
          <w:szCs w:val="24"/>
        </w:rPr>
        <w:t>vigoare</w:t>
      </w:r>
      <w:proofErr w:type="spellEnd"/>
      <w:r w:rsidR="007466B7" w:rsidRPr="00B1762D">
        <w:rPr>
          <w:rFonts w:ascii="Times New Roman" w:hAnsi="Times New Roman" w:cs="Times New Roman"/>
          <w:bCs/>
          <w:sz w:val="24"/>
          <w:szCs w:val="24"/>
        </w:rPr>
        <w:t xml:space="preserve"> la 30 de </w:t>
      </w:r>
      <w:proofErr w:type="spellStart"/>
      <w:r w:rsidR="007466B7" w:rsidRPr="00B1762D">
        <w:rPr>
          <w:rFonts w:ascii="Times New Roman" w:hAnsi="Times New Roman" w:cs="Times New Roman"/>
          <w:bCs/>
          <w:sz w:val="24"/>
          <w:szCs w:val="24"/>
        </w:rPr>
        <w:t>zile</w:t>
      </w:r>
      <w:proofErr w:type="spellEnd"/>
      <w:r w:rsidR="007466B7" w:rsidRPr="00B1762D">
        <w:rPr>
          <w:rFonts w:ascii="Times New Roman" w:hAnsi="Times New Roman" w:cs="Times New Roman"/>
          <w:bCs/>
          <w:sz w:val="24"/>
          <w:szCs w:val="24"/>
        </w:rPr>
        <w:t xml:space="preserve"> de la data </w:t>
      </w:r>
      <w:proofErr w:type="spellStart"/>
      <w:r w:rsidR="007466B7" w:rsidRPr="00B1762D">
        <w:rPr>
          <w:rFonts w:ascii="Times New Roman" w:hAnsi="Times New Roman" w:cs="Times New Roman"/>
          <w:bCs/>
          <w:sz w:val="24"/>
          <w:szCs w:val="24"/>
        </w:rPr>
        <w:t>publicării</w:t>
      </w:r>
      <w:proofErr w:type="spellEnd"/>
      <w:r w:rsidR="007466B7" w:rsidRPr="00B1762D">
        <w:rPr>
          <w:rFonts w:ascii="Times New Roman" w:hAnsi="Times New Roman" w:cs="Times New Roman"/>
          <w:bCs/>
          <w:sz w:val="24"/>
          <w:szCs w:val="24"/>
        </w:rPr>
        <w:t xml:space="preserve"> </w:t>
      </w:r>
      <w:proofErr w:type="spellStart"/>
      <w:r w:rsidR="007466B7" w:rsidRPr="00B1762D">
        <w:rPr>
          <w:rFonts w:ascii="Times New Roman" w:hAnsi="Times New Roman" w:cs="Times New Roman"/>
          <w:bCs/>
          <w:sz w:val="24"/>
          <w:szCs w:val="24"/>
        </w:rPr>
        <w:t>prezentei</w:t>
      </w:r>
      <w:proofErr w:type="spellEnd"/>
      <w:r w:rsidR="007466B7" w:rsidRPr="00B1762D">
        <w:rPr>
          <w:rFonts w:ascii="Times New Roman" w:hAnsi="Times New Roman" w:cs="Times New Roman"/>
          <w:bCs/>
          <w:sz w:val="24"/>
          <w:szCs w:val="24"/>
        </w:rPr>
        <w:t xml:space="preserve"> </w:t>
      </w:r>
      <w:proofErr w:type="spellStart"/>
      <w:r w:rsidR="007466B7" w:rsidRPr="00B1762D">
        <w:rPr>
          <w:rFonts w:ascii="Times New Roman" w:hAnsi="Times New Roman" w:cs="Times New Roman"/>
          <w:bCs/>
          <w:sz w:val="24"/>
          <w:szCs w:val="24"/>
        </w:rPr>
        <w:t>ordonanţe</w:t>
      </w:r>
      <w:proofErr w:type="spellEnd"/>
      <w:r w:rsidR="007466B7" w:rsidRPr="00B1762D">
        <w:rPr>
          <w:rFonts w:ascii="Times New Roman" w:hAnsi="Times New Roman" w:cs="Times New Roman"/>
          <w:bCs/>
          <w:sz w:val="24"/>
          <w:szCs w:val="24"/>
        </w:rPr>
        <w:t xml:space="preserve"> </w:t>
      </w:r>
      <w:proofErr w:type="spellStart"/>
      <w:r w:rsidR="007466B7" w:rsidRPr="00B1762D">
        <w:rPr>
          <w:rFonts w:ascii="Times New Roman" w:hAnsi="Times New Roman" w:cs="Times New Roman"/>
          <w:bCs/>
          <w:sz w:val="24"/>
          <w:szCs w:val="24"/>
        </w:rPr>
        <w:t>în</w:t>
      </w:r>
      <w:proofErr w:type="spellEnd"/>
      <w:r w:rsidR="007466B7" w:rsidRPr="00B1762D">
        <w:rPr>
          <w:rFonts w:ascii="Times New Roman" w:hAnsi="Times New Roman" w:cs="Times New Roman"/>
          <w:bCs/>
          <w:sz w:val="24"/>
          <w:szCs w:val="24"/>
        </w:rPr>
        <w:t xml:space="preserve"> </w:t>
      </w:r>
      <w:proofErr w:type="spellStart"/>
      <w:r w:rsidR="007466B7" w:rsidRPr="00B1762D">
        <w:rPr>
          <w:rFonts w:ascii="Times New Roman" w:hAnsi="Times New Roman" w:cs="Times New Roman"/>
          <w:bCs/>
          <w:sz w:val="24"/>
          <w:szCs w:val="24"/>
        </w:rPr>
        <w:t>Monitorul</w:t>
      </w:r>
      <w:proofErr w:type="spellEnd"/>
      <w:r w:rsidR="007466B7" w:rsidRPr="00B1762D">
        <w:rPr>
          <w:rFonts w:ascii="Times New Roman" w:hAnsi="Times New Roman" w:cs="Times New Roman"/>
          <w:bCs/>
          <w:sz w:val="24"/>
          <w:szCs w:val="24"/>
        </w:rPr>
        <w:t xml:space="preserve"> </w:t>
      </w:r>
      <w:proofErr w:type="spellStart"/>
      <w:r w:rsidR="007466B7" w:rsidRPr="00B1762D">
        <w:rPr>
          <w:rFonts w:ascii="Times New Roman" w:hAnsi="Times New Roman" w:cs="Times New Roman"/>
          <w:bCs/>
          <w:sz w:val="24"/>
          <w:szCs w:val="24"/>
        </w:rPr>
        <w:t>Oficial</w:t>
      </w:r>
      <w:proofErr w:type="spellEnd"/>
      <w:r w:rsidR="007466B7" w:rsidRPr="00B1762D">
        <w:rPr>
          <w:rFonts w:ascii="Times New Roman" w:hAnsi="Times New Roman" w:cs="Times New Roman"/>
          <w:bCs/>
          <w:sz w:val="24"/>
          <w:szCs w:val="24"/>
        </w:rPr>
        <w:t xml:space="preserve"> al </w:t>
      </w:r>
      <w:proofErr w:type="spellStart"/>
      <w:r w:rsidR="007466B7" w:rsidRPr="00B1762D">
        <w:rPr>
          <w:rFonts w:ascii="Times New Roman" w:hAnsi="Times New Roman" w:cs="Times New Roman"/>
          <w:bCs/>
          <w:sz w:val="24"/>
          <w:szCs w:val="24"/>
        </w:rPr>
        <w:t>României</w:t>
      </w:r>
      <w:proofErr w:type="spellEnd"/>
      <w:r w:rsidR="007466B7" w:rsidRPr="00B1762D">
        <w:rPr>
          <w:rFonts w:ascii="Times New Roman" w:hAnsi="Times New Roman" w:cs="Times New Roman"/>
          <w:bCs/>
          <w:sz w:val="24"/>
          <w:szCs w:val="24"/>
        </w:rPr>
        <w:t xml:space="preserve">, </w:t>
      </w:r>
      <w:proofErr w:type="spellStart"/>
      <w:r w:rsidR="007466B7" w:rsidRPr="00B1762D">
        <w:rPr>
          <w:rFonts w:ascii="Times New Roman" w:hAnsi="Times New Roman" w:cs="Times New Roman"/>
          <w:bCs/>
          <w:sz w:val="24"/>
          <w:szCs w:val="24"/>
        </w:rPr>
        <w:t>Partea</w:t>
      </w:r>
      <w:proofErr w:type="spellEnd"/>
      <w:r w:rsidR="007466B7" w:rsidRPr="00B1762D">
        <w:rPr>
          <w:rFonts w:ascii="Times New Roman" w:hAnsi="Times New Roman" w:cs="Times New Roman"/>
          <w:bCs/>
          <w:sz w:val="24"/>
          <w:szCs w:val="24"/>
        </w:rPr>
        <w:t xml:space="preserve"> I.</w:t>
      </w:r>
    </w:p>
    <w:p w14:paraId="02D2400B" w14:textId="77777777" w:rsidR="008248FF" w:rsidRPr="00B1762D" w:rsidRDefault="008248FF" w:rsidP="008248FF">
      <w:pPr>
        <w:spacing w:after="0" w:line="240" w:lineRule="auto"/>
        <w:jc w:val="both"/>
        <w:rPr>
          <w:rFonts w:ascii="Times New Roman" w:hAnsi="Times New Roman" w:cs="Times New Roman"/>
          <w:bCs/>
          <w:sz w:val="24"/>
          <w:szCs w:val="24"/>
        </w:rPr>
      </w:pPr>
    </w:p>
    <w:p w14:paraId="56EF9846" w14:textId="77777777" w:rsidR="008248FF" w:rsidRDefault="008248FF" w:rsidP="008248FF">
      <w:pPr>
        <w:spacing w:after="0" w:line="240" w:lineRule="auto"/>
        <w:jc w:val="both"/>
        <w:rPr>
          <w:rFonts w:ascii="Times New Roman" w:hAnsi="Times New Roman" w:cs="Times New Roman"/>
          <w:sz w:val="24"/>
          <w:szCs w:val="24"/>
          <w:lang w:val="ro-RO"/>
        </w:rPr>
      </w:pPr>
    </w:p>
    <w:p w14:paraId="1FEB3BF5" w14:textId="77777777" w:rsidR="00B35F09" w:rsidRPr="00B1762D" w:rsidRDefault="00B35F09" w:rsidP="008248FF">
      <w:pPr>
        <w:spacing w:after="0" w:line="240" w:lineRule="auto"/>
        <w:jc w:val="both"/>
        <w:rPr>
          <w:rFonts w:ascii="Times New Roman" w:hAnsi="Times New Roman" w:cs="Times New Roman"/>
          <w:sz w:val="24"/>
          <w:szCs w:val="24"/>
          <w:lang w:val="ro-RO"/>
        </w:rPr>
      </w:pPr>
    </w:p>
    <w:p w14:paraId="7622DAA1" w14:textId="77777777" w:rsidR="008248FF" w:rsidRPr="00B1762D" w:rsidRDefault="008248FF" w:rsidP="008248FF">
      <w:pPr>
        <w:spacing w:after="0" w:line="240" w:lineRule="auto"/>
        <w:jc w:val="center"/>
        <w:rPr>
          <w:rFonts w:ascii="Times New Roman" w:hAnsi="Times New Roman" w:cs="Times New Roman"/>
          <w:b/>
          <w:sz w:val="24"/>
          <w:szCs w:val="24"/>
          <w:lang w:val="ro-RO"/>
        </w:rPr>
      </w:pPr>
      <w:r w:rsidRPr="00B1762D">
        <w:rPr>
          <w:rFonts w:ascii="Times New Roman" w:hAnsi="Times New Roman" w:cs="Times New Roman"/>
          <w:b/>
          <w:sz w:val="24"/>
          <w:szCs w:val="24"/>
          <w:lang w:val="ro-RO"/>
        </w:rPr>
        <w:t>PRIM-MINISTRU</w:t>
      </w:r>
    </w:p>
    <w:p w14:paraId="18B3D017" w14:textId="7C0ACC3C" w:rsidR="007466B7" w:rsidRPr="00E13CD4" w:rsidRDefault="008248FF" w:rsidP="008248FF">
      <w:pPr>
        <w:spacing w:after="0" w:line="240" w:lineRule="auto"/>
        <w:jc w:val="center"/>
        <w:rPr>
          <w:rFonts w:ascii="Times New Roman" w:hAnsi="Times New Roman" w:cs="Times New Roman"/>
          <w:sz w:val="24"/>
          <w:szCs w:val="24"/>
          <w:lang w:val="ro-RO"/>
        </w:rPr>
      </w:pPr>
      <w:r w:rsidRPr="00B1762D">
        <w:rPr>
          <w:rFonts w:ascii="Times New Roman" w:hAnsi="Times New Roman" w:cs="Times New Roman"/>
          <w:b/>
          <w:bCs/>
          <w:sz w:val="24"/>
          <w:szCs w:val="24"/>
          <w:lang w:val="ro-RO"/>
        </w:rPr>
        <w:t>Ion - Marcel CIOLACU</w:t>
      </w:r>
    </w:p>
    <w:sectPr w:rsidR="007466B7" w:rsidRPr="00E13CD4" w:rsidSect="000D3FEF">
      <w:headerReference w:type="default" r:id="rId9"/>
      <w:footerReference w:type="default" r:id="rId10"/>
      <w:pgSz w:w="12240" w:h="15840"/>
      <w:pgMar w:top="994" w:right="1296" w:bottom="1134" w:left="1296" w:header="5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B1B1E" w14:textId="77777777" w:rsidR="00830D15" w:rsidRDefault="00830D15" w:rsidP="00CC4FE0">
      <w:pPr>
        <w:spacing w:after="0" w:line="240" w:lineRule="auto"/>
      </w:pPr>
      <w:r>
        <w:separator/>
      </w:r>
    </w:p>
  </w:endnote>
  <w:endnote w:type="continuationSeparator" w:id="0">
    <w:p w14:paraId="1A37ECC4" w14:textId="77777777" w:rsidR="00830D15" w:rsidRDefault="00830D15" w:rsidP="00CC4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74309411"/>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14:paraId="6BAC1BD9" w14:textId="77777777" w:rsidR="00CC4FE0" w:rsidRPr="00C90B76" w:rsidRDefault="00CC4FE0" w:rsidP="000F7C69">
            <w:pPr>
              <w:pStyle w:val="Footer"/>
              <w:jc w:val="center"/>
              <w:rPr>
                <w:rFonts w:ascii="Times New Roman" w:hAnsi="Times New Roman" w:cs="Times New Roman"/>
              </w:rPr>
            </w:pPr>
            <w:r w:rsidRPr="00C90B76">
              <w:rPr>
                <w:rFonts w:ascii="Times New Roman" w:hAnsi="Times New Roman" w:cs="Times New Roman"/>
                <w:sz w:val="18"/>
                <w:szCs w:val="18"/>
              </w:rPr>
              <w:t xml:space="preserve">Page </w:t>
            </w:r>
            <w:r w:rsidRPr="00C90B76">
              <w:rPr>
                <w:rFonts w:ascii="Times New Roman" w:hAnsi="Times New Roman" w:cs="Times New Roman"/>
                <w:sz w:val="18"/>
                <w:szCs w:val="18"/>
              </w:rPr>
              <w:fldChar w:fldCharType="begin"/>
            </w:r>
            <w:r w:rsidRPr="00C90B76">
              <w:rPr>
                <w:rFonts w:ascii="Times New Roman" w:hAnsi="Times New Roman" w:cs="Times New Roman"/>
                <w:sz w:val="18"/>
                <w:szCs w:val="18"/>
              </w:rPr>
              <w:instrText xml:space="preserve"> PAGE </w:instrText>
            </w:r>
            <w:r w:rsidRPr="00C90B76">
              <w:rPr>
                <w:rFonts w:ascii="Times New Roman" w:hAnsi="Times New Roman" w:cs="Times New Roman"/>
                <w:sz w:val="18"/>
                <w:szCs w:val="18"/>
              </w:rPr>
              <w:fldChar w:fldCharType="separate"/>
            </w:r>
            <w:r w:rsidR="000D3FEF">
              <w:rPr>
                <w:rFonts w:ascii="Times New Roman" w:hAnsi="Times New Roman" w:cs="Times New Roman"/>
                <w:noProof/>
                <w:sz w:val="18"/>
                <w:szCs w:val="18"/>
              </w:rPr>
              <w:t>4</w:t>
            </w:r>
            <w:r w:rsidRPr="00C90B76">
              <w:rPr>
                <w:rFonts w:ascii="Times New Roman" w:hAnsi="Times New Roman" w:cs="Times New Roman"/>
                <w:sz w:val="18"/>
                <w:szCs w:val="18"/>
              </w:rPr>
              <w:fldChar w:fldCharType="end"/>
            </w:r>
            <w:r w:rsidRPr="00C90B76">
              <w:rPr>
                <w:rFonts w:ascii="Times New Roman" w:hAnsi="Times New Roman" w:cs="Times New Roman"/>
                <w:sz w:val="18"/>
                <w:szCs w:val="18"/>
              </w:rPr>
              <w:t xml:space="preserve"> of </w:t>
            </w:r>
            <w:r w:rsidRPr="00C90B76">
              <w:rPr>
                <w:rFonts w:ascii="Times New Roman" w:hAnsi="Times New Roman" w:cs="Times New Roman"/>
                <w:sz w:val="18"/>
                <w:szCs w:val="18"/>
              </w:rPr>
              <w:fldChar w:fldCharType="begin"/>
            </w:r>
            <w:r w:rsidRPr="00C90B76">
              <w:rPr>
                <w:rFonts w:ascii="Times New Roman" w:hAnsi="Times New Roman" w:cs="Times New Roman"/>
                <w:sz w:val="18"/>
                <w:szCs w:val="18"/>
              </w:rPr>
              <w:instrText xml:space="preserve"> NUMPAGES  </w:instrText>
            </w:r>
            <w:r w:rsidRPr="00C90B76">
              <w:rPr>
                <w:rFonts w:ascii="Times New Roman" w:hAnsi="Times New Roman" w:cs="Times New Roman"/>
                <w:sz w:val="18"/>
                <w:szCs w:val="18"/>
              </w:rPr>
              <w:fldChar w:fldCharType="separate"/>
            </w:r>
            <w:r w:rsidR="000D3FEF">
              <w:rPr>
                <w:rFonts w:ascii="Times New Roman" w:hAnsi="Times New Roman" w:cs="Times New Roman"/>
                <w:noProof/>
                <w:sz w:val="18"/>
                <w:szCs w:val="18"/>
              </w:rPr>
              <w:t>4</w:t>
            </w:r>
            <w:r w:rsidRPr="00C90B76">
              <w:rPr>
                <w:rFonts w:ascii="Times New Roman" w:hAnsi="Times New Roman" w:cs="Times New Roman"/>
                <w:sz w:val="18"/>
                <w:szCs w:val="18"/>
              </w:rPr>
              <w:fldChar w:fldCharType="end"/>
            </w:r>
          </w:p>
        </w:sdtContent>
      </w:sdt>
    </w:sdtContent>
  </w:sdt>
  <w:p w14:paraId="44B534F0" w14:textId="77777777" w:rsidR="00CC4FE0" w:rsidRPr="00C90B76" w:rsidRDefault="00CC4FE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91A7F" w14:textId="77777777" w:rsidR="00830D15" w:rsidRDefault="00830D15" w:rsidP="00CC4FE0">
      <w:pPr>
        <w:spacing w:after="0" w:line="240" w:lineRule="auto"/>
      </w:pPr>
      <w:r>
        <w:separator/>
      </w:r>
    </w:p>
  </w:footnote>
  <w:footnote w:type="continuationSeparator" w:id="0">
    <w:p w14:paraId="24258F83" w14:textId="77777777" w:rsidR="00830D15" w:rsidRDefault="00830D15" w:rsidP="00CC4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96015" w14:textId="77777777" w:rsidR="00A46D4D" w:rsidRDefault="00A46D4D" w:rsidP="00A46D4D">
    <w:pPr>
      <w:pStyle w:val="Header"/>
      <w:tabs>
        <w:tab w:val="clear" w:pos="4680"/>
        <w:tab w:val="clear" w:pos="9360"/>
        <w:tab w:val="left" w:pos="671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0FB1"/>
    <w:multiLevelType w:val="hybridMultilevel"/>
    <w:tmpl w:val="1C34780A"/>
    <w:lvl w:ilvl="0" w:tplc="78862EAC">
      <w:start w:val="1"/>
      <w:numFmt w:val="decimal"/>
      <w:lvlText w:val="%1."/>
      <w:lvlJc w:val="left"/>
      <w:pPr>
        <w:ind w:left="1211" w:hanging="360"/>
      </w:pPr>
      <w:rPr>
        <w:rFonts w:hint="default"/>
        <w:b/>
        <w:bCs w:val="0"/>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 w15:restartNumberingAfterBreak="0">
    <w:nsid w:val="03603B76"/>
    <w:multiLevelType w:val="hybridMultilevel"/>
    <w:tmpl w:val="965482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51CC3"/>
    <w:multiLevelType w:val="hybridMultilevel"/>
    <w:tmpl w:val="29702E64"/>
    <w:lvl w:ilvl="0" w:tplc="9676B1D8">
      <w:start w:val="3"/>
      <w:numFmt w:val="decimal"/>
      <w:lvlText w:val="%1."/>
      <w:lvlJc w:val="left"/>
      <w:pPr>
        <w:ind w:left="1571" w:hanging="360"/>
      </w:pPr>
      <w:rPr>
        <w:rFonts w:hint="default"/>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3" w15:restartNumberingAfterBreak="0">
    <w:nsid w:val="18680E8E"/>
    <w:multiLevelType w:val="hybridMultilevel"/>
    <w:tmpl w:val="E9D66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971F2"/>
    <w:multiLevelType w:val="hybridMultilevel"/>
    <w:tmpl w:val="08505780"/>
    <w:lvl w:ilvl="0" w:tplc="579C6358">
      <w:start w:val="1"/>
      <w:numFmt w:val="decimal"/>
      <w:lvlText w:val="(%1)"/>
      <w:lvlJc w:val="left"/>
      <w:pPr>
        <w:ind w:left="763" w:hanging="403"/>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41A05"/>
    <w:multiLevelType w:val="hybridMultilevel"/>
    <w:tmpl w:val="BD1C7D28"/>
    <w:lvl w:ilvl="0" w:tplc="EBC6C0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22F9E"/>
    <w:multiLevelType w:val="hybridMultilevel"/>
    <w:tmpl w:val="F790F0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901EB"/>
    <w:multiLevelType w:val="hybridMultilevel"/>
    <w:tmpl w:val="79D2E440"/>
    <w:lvl w:ilvl="0" w:tplc="EBC6C0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23AD9"/>
    <w:multiLevelType w:val="hybridMultilevel"/>
    <w:tmpl w:val="CE7C18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06A4B"/>
    <w:multiLevelType w:val="hybridMultilevel"/>
    <w:tmpl w:val="A718ED24"/>
    <w:lvl w:ilvl="0" w:tplc="04090017">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0" w15:restartNumberingAfterBreak="0">
    <w:nsid w:val="3DE1263C"/>
    <w:multiLevelType w:val="hybridMultilevel"/>
    <w:tmpl w:val="B978D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148FB"/>
    <w:multiLevelType w:val="hybridMultilevel"/>
    <w:tmpl w:val="1820D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225FB9"/>
    <w:multiLevelType w:val="hybridMultilevel"/>
    <w:tmpl w:val="A3F20A8A"/>
    <w:lvl w:ilvl="0" w:tplc="FCAE5F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A6A79DA"/>
    <w:multiLevelType w:val="hybridMultilevel"/>
    <w:tmpl w:val="E8F6C40C"/>
    <w:lvl w:ilvl="0" w:tplc="0418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67AB3"/>
    <w:multiLevelType w:val="hybridMultilevel"/>
    <w:tmpl w:val="E81C1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2C471A"/>
    <w:multiLevelType w:val="hybridMultilevel"/>
    <w:tmpl w:val="CB749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C33828"/>
    <w:multiLevelType w:val="hybridMultilevel"/>
    <w:tmpl w:val="8A1A9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211491"/>
    <w:multiLevelType w:val="hybridMultilevel"/>
    <w:tmpl w:val="CCD473A0"/>
    <w:lvl w:ilvl="0" w:tplc="04090017">
      <w:start w:val="1"/>
      <w:numFmt w:val="lowerLetter"/>
      <w:lvlText w:val="%1)"/>
      <w:lvlJc w:val="left"/>
      <w:pPr>
        <w:ind w:left="540" w:hanging="360"/>
      </w:pPr>
      <w:rPr>
        <w:rFonts w:hint="default"/>
      </w:rPr>
    </w:lvl>
    <w:lvl w:ilvl="1" w:tplc="57ACD58A">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7B59688A"/>
    <w:multiLevelType w:val="hybridMultilevel"/>
    <w:tmpl w:val="A1BC4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896381">
    <w:abstractNumId w:val="8"/>
  </w:num>
  <w:num w:numId="2" w16cid:durableId="577208144">
    <w:abstractNumId w:val="9"/>
  </w:num>
  <w:num w:numId="3" w16cid:durableId="1903832092">
    <w:abstractNumId w:val="14"/>
  </w:num>
  <w:num w:numId="4" w16cid:durableId="1821383697">
    <w:abstractNumId w:val="3"/>
  </w:num>
  <w:num w:numId="5" w16cid:durableId="1916084654">
    <w:abstractNumId w:val="12"/>
  </w:num>
  <w:num w:numId="6" w16cid:durableId="32969041">
    <w:abstractNumId w:val="15"/>
  </w:num>
  <w:num w:numId="7" w16cid:durableId="1200165164">
    <w:abstractNumId w:val="18"/>
  </w:num>
  <w:num w:numId="8" w16cid:durableId="1144618465">
    <w:abstractNumId w:val="1"/>
  </w:num>
  <w:num w:numId="9" w16cid:durableId="978457621">
    <w:abstractNumId w:val="17"/>
  </w:num>
  <w:num w:numId="10" w16cid:durableId="1496527853">
    <w:abstractNumId w:val="6"/>
  </w:num>
  <w:num w:numId="11" w16cid:durableId="1194803994">
    <w:abstractNumId w:val="0"/>
  </w:num>
  <w:num w:numId="12" w16cid:durableId="1263563651">
    <w:abstractNumId w:val="2"/>
  </w:num>
  <w:num w:numId="13" w16cid:durableId="345598300">
    <w:abstractNumId w:val="13"/>
  </w:num>
  <w:num w:numId="14" w16cid:durableId="292709964">
    <w:abstractNumId w:val="16"/>
  </w:num>
  <w:num w:numId="15" w16cid:durableId="1017657796">
    <w:abstractNumId w:val="5"/>
  </w:num>
  <w:num w:numId="16" w16cid:durableId="404180969">
    <w:abstractNumId w:val="7"/>
  </w:num>
  <w:num w:numId="17" w16cid:durableId="1420635733">
    <w:abstractNumId w:val="10"/>
  </w:num>
  <w:num w:numId="18" w16cid:durableId="1091974960">
    <w:abstractNumId w:val="11"/>
  </w:num>
  <w:num w:numId="19" w16cid:durableId="1929145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E7"/>
    <w:rsid w:val="00005BDE"/>
    <w:rsid w:val="000130BA"/>
    <w:rsid w:val="00014353"/>
    <w:rsid w:val="00015693"/>
    <w:rsid w:val="000161ED"/>
    <w:rsid w:val="00016834"/>
    <w:rsid w:val="00025C74"/>
    <w:rsid w:val="0003213F"/>
    <w:rsid w:val="000348C3"/>
    <w:rsid w:val="000363AB"/>
    <w:rsid w:val="00040152"/>
    <w:rsid w:val="000523A9"/>
    <w:rsid w:val="00052BF6"/>
    <w:rsid w:val="0005594E"/>
    <w:rsid w:val="000609FE"/>
    <w:rsid w:val="00064163"/>
    <w:rsid w:val="00064478"/>
    <w:rsid w:val="00080F46"/>
    <w:rsid w:val="00084670"/>
    <w:rsid w:val="00087B07"/>
    <w:rsid w:val="000913CB"/>
    <w:rsid w:val="000931D6"/>
    <w:rsid w:val="00095697"/>
    <w:rsid w:val="000A0423"/>
    <w:rsid w:val="000A09BC"/>
    <w:rsid w:val="000A375E"/>
    <w:rsid w:val="000A4550"/>
    <w:rsid w:val="000A55CC"/>
    <w:rsid w:val="000A7DB5"/>
    <w:rsid w:val="000A7E7E"/>
    <w:rsid w:val="000B04A4"/>
    <w:rsid w:val="000B1432"/>
    <w:rsid w:val="000B5C3D"/>
    <w:rsid w:val="000B73F0"/>
    <w:rsid w:val="000C3561"/>
    <w:rsid w:val="000D3904"/>
    <w:rsid w:val="000D3FEF"/>
    <w:rsid w:val="000D7B06"/>
    <w:rsid w:val="000E0249"/>
    <w:rsid w:val="000F0990"/>
    <w:rsid w:val="000F7C69"/>
    <w:rsid w:val="00101A8A"/>
    <w:rsid w:val="00101AB7"/>
    <w:rsid w:val="001025A0"/>
    <w:rsid w:val="00102FF4"/>
    <w:rsid w:val="00104F91"/>
    <w:rsid w:val="00114636"/>
    <w:rsid w:val="001146A0"/>
    <w:rsid w:val="001172C1"/>
    <w:rsid w:val="00124536"/>
    <w:rsid w:val="00124AC2"/>
    <w:rsid w:val="0012523C"/>
    <w:rsid w:val="00130AD3"/>
    <w:rsid w:val="00130DBB"/>
    <w:rsid w:val="001323D9"/>
    <w:rsid w:val="00133D94"/>
    <w:rsid w:val="00146D9A"/>
    <w:rsid w:val="00153930"/>
    <w:rsid w:val="00160A78"/>
    <w:rsid w:val="00161A19"/>
    <w:rsid w:val="00166769"/>
    <w:rsid w:val="001753D9"/>
    <w:rsid w:val="0017569B"/>
    <w:rsid w:val="00175904"/>
    <w:rsid w:val="00183886"/>
    <w:rsid w:val="00190A96"/>
    <w:rsid w:val="001928A8"/>
    <w:rsid w:val="00193517"/>
    <w:rsid w:val="001A1296"/>
    <w:rsid w:val="001A2DBB"/>
    <w:rsid w:val="001A6CDC"/>
    <w:rsid w:val="001A6DEE"/>
    <w:rsid w:val="001B1414"/>
    <w:rsid w:val="001B2236"/>
    <w:rsid w:val="001B37D7"/>
    <w:rsid w:val="001B4AA4"/>
    <w:rsid w:val="001B56C1"/>
    <w:rsid w:val="001B7564"/>
    <w:rsid w:val="001C0524"/>
    <w:rsid w:val="001C2C88"/>
    <w:rsid w:val="001C5B5F"/>
    <w:rsid w:val="001D494F"/>
    <w:rsid w:val="001D77CE"/>
    <w:rsid w:val="001D7B32"/>
    <w:rsid w:val="001D7E90"/>
    <w:rsid w:val="001E5BA3"/>
    <w:rsid w:val="001E6341"/>
    <w:rsid w:val="001F093F"/>
    <w:rsid w:val="001F1251"/>
    <w:rsid w:val="001F3F29"/>
    <w:rsid w:val="002009A1"/>
    <w:rsid w:val="00200D2E"/>
    <w:rsid w:val="0020247C"/>
    <w:rsid w:val="00204BB9"/>
    <w:rsid w:val="00206C70"/>
    <w:rsid w:val="00211B32"/>
    <w:rsid w:val="0021696C"/>
    <w:rsid w:val="00222EA2"/>
    <w:rsid w:val="002249CC"/>
    <w:rsid w:val="002308C9"/>
    <w:rsid w:val="0023094C"/>
    <w:rsid w:val="00232FDC"/>
    <w:rsid w:val="0023316C"/>
    <w:rsid w:val="002360A5"/>
    <w:rsid w:val="0023652C"/>
    <w:rsid w:val="00241BEC"/>
    <w:rsid w:val="002440A1"/>
    <w:rsid w:val="00244137"/>
    <w:rsid w:val="00256280"/>
    <w:rsid w:val="002573E8"/>
    <w:rsid w:val="00262B4E"/>
    <w:rsid w:val="00262CB8"/>
    <w:rsid w:val="00266AB0"/>
    <w:rsid w:val="00277452"/>
    <w:rsid w:val="00280EBB"/>
    <w:rsid w:val="00281B82"/>
    <w:rsid w:val="0028498D"/>
    <w:rsid w:val="002861D9"/>
    <w:rsid w:val="002924F0"/>
    <w:rsid w:val="0029516D"/>
    <w:rsid w:val="002A0ACA"/>
    <w:rsid w:val="002A774B"/>
    <w:rsid w:val="002B4E64"/>
    <w:rsid w:val="002B639D"/>
    <w:rsid w:val="002C0311"/>
    <w:rsid w:val="002C1D1A"/>
    <w:rsid w:val="002C20B5"/>
    <w:rsid w:val="002C2F60"/>
    <w:rsid w:val="002C4C16"/>
    <w:rsid w:val="002C5848"/>
    <w:rsid w:val="002C6BE6"/>
    <w:rsid w:val="002C7395"/>
    <w:rsid w:val="002C7F57"/>
    <w:rsid w:val="002D09E8"/>
    <w:rsid w:val="002D1EFB"/>
    <w:rsid w:val="002D7F40"/>
    <w:rsid w:val="002E6FCA"/>
    <w:rsid w:val="002F0068"/>
    <w:rsid w:val="002F00DF"/>
    <w:rsid w:val="002F17CB"/>
    <w:rsid w:val="002F3E18"/>
    <w:rsid w:val="002F4C07"/>
    <w:rsid w:val="002F4D4F"/>
    <w:rsid w:val="002F6920"/>
    <w:rsid w:val="003003DA"/>
    <w:rsid w:val="0030551A"/>
    <w:rsid w:val="00313A87"/>
    <w:rsid w:val="0031488F"/>
    <w:rsid w:val="00317286"/>
    <w:rsid w:val="00322DFC"/>
    <w:rsid w:val="00323D57"/>
    <w:rsid w:val="00332028"/>
    <w:rsid w:val="003353DA"/>
    <w:rsid w:val="0035006B"/>
    <w:rsid w:val="003524CE"/>
    <w:rsid w:val="003579CB"/>
    <w:rsid w:val="0036162B"/>
    <w:rsid w:val="003617D8"/>
    <w:rsid w:val="003623FF"/>
    <w:rsid w:val="0036686F"/>
    <w:rsid w:val="00371135"/>
    <w:rsid w:val="003731E4"/>
    <w:rsid w:val="00374ED7"/>
    <w:rsid w:val="00382AA2"/>
    <w:rsid w:val="0038334D"/>
    <w:rsid w:val="00384FE2"/>
    <w:rsid w:val="003857F2"/>
    <w:rsid w:val="0039080D"/>
    <w:rsid w:val="00390E6A"/>
    <w:rsid w:val="00391D41"/>
    <w:rsid w:val="00395FEF"/>
    <w:rsid w:val="003969B8"/>
    <w:rsid w:val="003A2CFB"/>
    <w:rsid w:val="003A2DAA"/>
    <w:rsid w:val="003B4306"/>
    <w:rsid w:val="003B5C3B"/>
    <w:rsid w:val="003C2788"/>
    <w:rsid w:val="003D0AD8"/>
    <w:rsid w:val="003D160B"/>
    <w:rsid w:val="003D1EBC"/>
    <w:rsid w:val="003D44F0"/>
    <w:rsid w:val="003E5B97"/>
    <w:rsid w:val="003F1605"/>
    <w:rsid w:val="003F65A2"/>
    <w:rsid w:val="003F660D"/>
    <w:rsid w:val="0040017D"/>
    <w:rsid w:val="00403075"/>
    <w:rsid w:val="00406783"/>
    <w:rsid w:val="00421413"/>
    <w:rsid w:val="00425698"/>
    <w:rsid w:val="004305B6"/>
    <w:rsid w:val="00430874"/>
    <w:rsid w:val="00431285"/>
    <w:rsid w:val="00431E50"/>
    <w:rsid w:val="004350A4"/>
    <w:rsid w:val="004371AF"/>
    <w:rsid w:val="00437769"/>
    <w:rsid w:val="00441EAE"/>
    <w:rsid w:val="00442BC8"/>
    <w:rsid w:val="004432FC"/>
    <w:rsid w:val="0044354D"/>
    <w:rsid w:val="00445F64"/>
    <w:rsid w:val="004466FD"/>
    <w:rsid w:val="0044691F"/>
    <w:rsid w:val="004571F3"/>
    <w:rsid w:val="00460D31"/>
    <w:rsid w:val="00465747"/>
    <w:rsid w:val="00465801"/>
    <w:rsid w:val="00466F40"/>
    <w:rsid w:val="00476D35"/>
    <w:rsid w:val="00483C15"/>
    <w:rsid w:val="00494A08"/>
    <w:rsid w:val="00495185"/>
    <w:rsid w:val="00496473"/>
    <w:rsid w:val="004969A0"/>
    <w:rsid w:val="004A0CDA"/>
    <w:rsid w:val="004A53D0"/>
    <w:rsid w:val="004A59E7"/>
    <w:rsid w:val="004B1480"/>
    <w:rsid w:val="004B2280"/>
    <w:rsid w:val="004C26A2"/>
    <w:rsid w:val="004C2C99"/>
    <w:rsid w:val="004D0704"/>
    <w:rsid w:val="004D1085"/>
    <w:rsid w:val="004D4261"/>
    <w:rsid w:val="004D5561"/>
    <w:rsid w:val="004D74A0"/>
    <w:rsid w:val="004E00B3"/>
    <w:rsid w:val="004E09A0"/>
    <w:rsid w:val="004E20FE"/>
    <w:rsid w:val="004E2929"/>
    <w:rsid w:val="004E656B"/>
    <w:rsid w:val="004E68D5"/>
    <w:rsid w:val="004F1EA7"/>
    <w:rsid w:val="004F4CD8"/>
    <w:rsid w:val="004F5F03"/>
    <w:rsid w:val="00500DCA"/>
    <w:rsid w:val="005014D2"/>
    <w:rsid w:val="00501EEC"/>
    <w:rsid w:val="0050446E"/>
    <w:rsid w:val="00506C1B"/>
    <w:rsid w:val="00506F90"/>
    <w:rsid w:val="00510C47"/>
    <w:rsid w:val="005169DC"/>
    <w:rsid w:val="00516D3E"/>
    <w:rsid w:val="0052277F"/>
    <w:rsid w:val="0052456C"/>
    <w:rsid w:val="00525BC7"/>
    <w:rsid w:val="00526646"/>
    <w:rsid w:val="00527F9D"/>
    <w:rsid w:val="00531D50"/>
    <w:rsid w:val="00532A2E"/>
    <w:rsid w:val="00534016"/>
    <w:rsid w:val="00534271"/>
    <w:rsid w:val="00535059"/>
    <w:rsid w:val="005423C1"/>
    <w:rsid w:val="00543CF7"/>
    <w:rsid w:val="005451F6"/>
    <w:rsid w:val="00552A15"/>
    <w:rsid w:val="005531D8"/>
    <w:rsid w:val="00557227"/>
    <w:rsid w:val="005640EC"/>
    <w:rsid w:val="00575CE5"/>
    <w:rsid w:val="00592BCC"/>
    <w:rsid w:val="005A0913"/>
    <w:rsid w:val="005A2498"/>
    <w:rsid w:val="005A27DA"/>
    <w:rsid w:val="005A37E0"/>
    <w:rsid w:val="005A3A40"/>
    <w:rsid w:val="005B3535"/>
    <w:rsid w:val="005B36A0"/>
    <w:rsid w:val="005C1868"/>
    <w:rsid w:val="005C309D"/>
    <w:rsid w:val="005C38A4"/>
    <w:rsid w:val="005C7E9F"/>
    <w:rsid w:val="005C7EA9"/>
    <w:rsid w:val="005D22D8"/>
    <w:rsid w:val="005D23F7"/>
    <w:rsid w:val="005D3423"/>
    <w:rsid w:val="005D5B80"/>
    <w:rsid w:val="005D6035"/>
    <w:rsid w:val="005D6288"/>
    <w:rsid w:val="005E096F"/>
    <w:rsid w:val="005E3081"/>
    <w:rsid w:val="005E3E57"/>
    <w:rsid w:val="005E5506"/>
    <w:rsid w:val="005E5D57"/>
    <w:rsid w:val="005F127C"/>
    <w:rsid w:val="005F3246"/>
    <w:rsid w:val="005F5F60"/>
    <w:rsid w:val="00601706"/>
    <w:rsid w:val="006057BE"/>
    <w:rsid w:val="00611C60"/>
    <w:rsid w:val="006120ED"/>
    <w:rsid w:val="0061224D"/>
    <w:rsid w:val="00615D9F"/>
    <w:rsid w:val="006177C4"/>
    <w:rsid w:val="00624293"/>
    <w:rsid w:val="0063162B"/>
    <w:rsid w:val="00634A34"/>
    <w:rsid w:val="00634C2A"/>
    <w:rsid w:val="006358D4"/>
    <w:rsid w:val="006374BC"/>
    <w:rsid w:val="00646A62"/>
    <w:rsid w:val="0064707B"/>
    <w:rsid w:val="0065111C"/>
    <w:rsid w:val="006549D5"/>
    <w:rsid w:val="00654D7C"/>
    <w:rsid w:val="00657B64"/>
    <w:rsid w:val="00664F07"/>
    <w:rsid w:val="00670EE7"/>
    <w:rsid w:val="00670FBC"/>
    <w:rsid w:val="00674968"/>
    <w:rsid w:val="006815E4"/>
    <w:rsid w:val="006879AD"/>
    <w:rsid w:val="00692ADB"/>
    <w:rsid w:val="0069465D"/>
    <w:rsid w:val="00694ED2"/>
    <w:rsid w:val="0069643C"/>
    <w:rsid w:val="006A2F9E"/>
    <w:rsid w:val="006A3610"/>
    <w:rsid w:val="006A3FA9"/>
    <w:rsid w:val="006A6B07"/>
    <w:rsid w:val="006B29B7"/>
    <w:rsid w:val="006B44DB"/>
    <w:rsid w:val="006B61B6"/>
    <w:rsid w:val="006C1EF5"/>
    <w:rsid w:val="006C2DBE"/>
    <w:rsid w:val="006C7A8D"/>
    <w:rsid w:val="006D2CE5"/>
    <w:rsid w:val="006D3632"/>
    <w:rsid w:val="006D3FF8"/>
    <w:rsid w:val="006D4D2F"/>
    <w:rsid w:val="006D5946"/>
    <w:rsid w:val="006D72EB"/>
    <w:rsid w:val="006E40C7"/>
    <w:rsid w:val="006F5ECE"/>
    <w:rsid w:val="00700D04"/>
    <w:rsid w:val="00701426"/>
    <w:rsid w:val="00705D60"/>
    <w:rsid w:val="00706EF0"/>
    <w:rsid w:val="00707EAA"/>
    <w:rsid w:val="00710CC3"/>
    <w:rsid w:val="00711AFE"/>
    <w:rsid w:val="007121EE"/>
    <w:rsid w:val="007164AF"/>
    <w:rsid w:val="007165E0"/>
    <w:rsid w:val="00717B78"/>
    <w:rsid w:val="00720B92"/>
    <w:rsid w:val="007263EC"/>
    <w:rsid w:val="00727812"/>
    <w:rsid w:val="00731390"/>
    <w:rsid w:val="00735888"/>
    <w:rsid w:val="00735C2F"/>
    <w:rsid w:val="00735CC7"/>
    <w:rsid w:val="00736C19"/>
    <w:rsid w:val="00741409"/>
    <w:rsid w:val="00742F82"/>
    <w:rsid w:val="007461A4"/>
    <w:rsid w:val="007466B7"/>
    <w:rsid w:val="007473D3"/>
    <w:rsid w:val="00752398"/>
    <w:rsid w:val="00761D21"/>
    <w:rsid w:val="007624A8"/>
    <w:rsid w:val="00771E94"/>
    <w:rsid w:val="007811D7"/>
    <w:rsid w:val="00784133"/>
    <w:rsid w:val="007929CE"/>
    <w:rsid w:val="00794C96"/>
    <w:rsid w:val="00795944"/>
    <w:rsid w:val="007A1230"/>
    <w:rsid w:val="007A1687"/>
    <w:rsid w:val="007A4100"/>
    <w:rsid w:val="007A6D2D"/>
    <w:rsid w:val="007A7E4B"/>
    <w:rsid w:val="007B0A48"/>
    <w:rsid w:val="007B1EE0"/>
    <w:rsid w:val="007B5DAA"/>
    <w:rsid w:val="007B735A"/>
    <w:rsid w:val="007C0076"/>
    <w:rsid w:val="007C0667"/>
    <w:rsid w:val="007C0866"/>
    <w:rsid w:val="007C13F7"/>
    <w:rsid w:val="007C4873"/>
    <w:rsid w:val="007C4F2A"/>
    <w:rsid w:val="007D2DC4"/>
    <w:rsid w:val="007D77A9"/>
    <w:rsid w:val="007E03F6"/>
    <w:rsid w:val="007E3B63"/>
    <w:rsid w:val="007E7217"/>
    <w:rsid w:val="007E724D"/>
    <w:rsid w:val="007F0568"/>
    <w:rsid w:val="007F263B"/>
    <w:rsid w:val="007F698C"/>
    <w:rsid w:val="008065DA"/>
    <w:rsid w:val="00810BA3"/>
    <w:rsid w:val="008117FC"/>
    <w:rsid w:val="00811DA8"/>
    <w:rsid w:val="00820687"/>
    <w:rsid w:val="00820DD7"/>
    <w:rsid w:val="00821EF9"/>
    <w:rsid w:val="00824456"/>
    <w:rsid w:val="008248FF"/>
    <w:rsid w:val="00825E29"/>
    <w:rsid w:val="008300A1"/>
    <w:rsid w:val="0083017D"/>
    <w:rsid w:val="00830D15"/>
    <w:rsid w:val="00835716"/>
    <w:rsid w:val="0083669C"/>
    <w:rsid w:val="008377EC"/>
    <w:rsid w:val="0085523B"/>
    <w:rsid w:val="0085745A"/>
    <w:rsid w:val="008574CA"/>
    <w:rsid w:val="008579AB"/>
    <w:rsid w:val="00861D5A"/>
    <w:rsid w:val="008641B3"/>
    <w:rsid w:val="00871AE9"/>
    <w:rsid w:val="008737AE"/>
    <w:rsid w:val="00881CF1"/>
    <w:rsid w:val="00884D2D"/>
    <w:rsid w:val="0088718F"/>
    <w:rsid w:val="0089031B"/>
    <w:rsid w:val="008949D4"/>
    <w:rsid w:val="00895A75"/>
    <w:rsid w:val="0089607F"/>
    <w:rsid w:val="008A2F91"/>
    <w:rsid w:val="008A3472"/>
    <w:rsid w:val="008B0736"/>
    <w:rsid w:val="008B6446"/>
    <w:rsid w:val="008B6E9C"/>
    <w:rsid w:val="008B7CF7"/>
    <w:rsid w:val="008C1556"/>
    <w:rsid w:val="008C1F57"/>
    <w:rsid w:val="008C62AC"/>
    <w:rsid w:val="008D0071"/>
    <w:rsid w:val="008D21A2"/>
    <w:rsid w:val="008D57E8"/>
    <w:rsid w:val="008D6BCC"/>
    <w:rsid w:val="008E222E"/>
    <w:rsid w:val="008E286A"/>
    <w:rsid w:val="008F0C59"/>
    <w:rsid w:val="008F3A4A"/>
    <w:rsid w:val="008F45BC"/>
    <w:rsid w:val="008F5377"/>
    <w:rsid w:val="008F6305"/>
    <w:rsid w:val="009015EE"/>
    <w:rsid w:val="0090194A"/>
    <w:rsid w:val="0090387B"/>
    <w:rsid w:val="00904DCD"/>
    <w:rsid w:val="009077FE"/>
    <w:rsid w:val="00910A61"/>
    <w:rsid w:val="00913AAC"/>
    <w:rsid w:val="00916A8C"/>
    <w:rsid w:val="009178E2"/>
    <w:rsid w:val="00923470"/>
    <w:rsid w:val="009243D4"/>
    <w:rsid w:val="009342EC"/>
    <w:rsid w:val="00937DF3"/>
    <w:rsid w:val="00942DCC"/>
    <w:rsid w:val="009439AA"/>
    <w:rsid w:val="00946544"/>
    <w:rsid w:val="009478D7"/>
    <w:rsid w:val="00950001"/>
    <w:rsid w:val="00951573"/>
    <w:rsid w:val="009535BD"/>
    <w:rsid w:val="009579D3"/>
    <w:rsid w:val="009662F3"/>
    <w:rsid w:val="00970255"/>
    <w:rsid w:val="00972C5E"/>
    <w:rsid w:val="00973079"/>
    <w:rsid w:val="00973FC0"/>
    <w:rsid w:val="00980563"/>
    <w:rsid w:val="00982A54"/>
    <w:rsid w:val="00990583"/>
    <w:rsid w:val="0099501B"/>
    <w:rsid w:val="009A1E2D"/>
    <w:rsid w:val="009A3A25"/>
    <w:rsid w:val="009B3F43"/>
    <w:rsid w:val="009C1330"/>
    <w:rsid w:val="009C23DB"/>
    <w:rsid w:val="009C5B2A"/>
    <w:rsid w:val="009C5CB1"/>
    <w:rsid w:val="009C688D"/>
    <w:rsid w:val="009C73CC"/>
    <w:rsid w:val="009D2EA3"/>
    <w:rsid w:val="009D3B85"/>
    <w:rsid w:val="009D7956"/>
    <w:rsid w:val="009D799F"/>
    <w:rsid w:val="009E2B76"/>
    <w:rsid w:val="009E2B94"/>
    <w:rsid w:val="009E3390"/>
    <w:rsid w:val="009F3514"/>
    <w:rsid w:val="009F3B75"/>
    <w:rsid w:val="009F6FBC"/>
    <w:rsid w:val="00A157AC"/>
    <w:rsid w:val="00A2026C"/>
    <w:rsid w:val="00A22E9D"/>
    <w:rsid w:val="00A238CB"/>
    <w:rsid w:val="00A23A60"/>
    <w:rsid w:val="00A23BE5"/>
    <w:rsid w:val="00A24194"/>
    <w:rsid w:val="00A318D9"/>
    <w:rsid w:val="00A37778"/>
    <w:rsid w:val="00A4470C"/>
    <w:rsid w:val="00A46D4D"/>
    <w:rsid w:val="00A46E93"/>
    <w:rsid w:val="00A50BB9"/>
    <w:rsid w:val="00A50C5E"/>
    <w:rsid w:val="00A5769B"/>
    <w:rsid w:val="00A622B5"/>
    <w:rsid w:val="00A65815"/>
    <w:rsid w:val="00A66201"/>
    <w:rsid w:val="00A67053"/>
    <w:rsid w:val="00A715BC"/>
    <w:rsid w:val="00A72C95"/>
    <w:rsid w:val="00A84476"/>
    <w:rsid w:val="00A93623"/>
    <w:rsid w:val="00AB2740"/>
    <w:rsid w:val="00AB7939"/>
    <w:rsid w:val="00AC1FB6"/>
    <w:rsid w:val="00AC7F90"/>
    <w:rsid w:val="00AD49D1"/>
    <w:rsid w:val="00AD6703"/>
    <w:rsid w:val="00AE30CF"/>
    <w:rsid w:val="00AF1F48"/>
    <w:rsid w:val="00AF7262"/>
    <w:rsid w:val="00B00969"/>
    <w:rsid w:val="00B02124"/>
    <w:rsid w:val="00B03737"/>
    <w:rsid w:val="00B05151"/>
    <w:rsid w:val="00B10486"/>
    <w:rsid w:val="00B12626"/>
    <w:rsid w:val="00B13449"/>
    <w:rsid w:val="00B1482A"/>
    <w:rsid w:val="00B1762D"/>
    <w:rsid w:val="00B233E5"/>
    <w:rsid w:val="00B25215"/>
    <w:rsid w:val="00B32505"/>
    <w:rsid w:val="00B33F72"/>
    <w:rsid w:val="00B35F09"/>
    <w:rsid w:val="00B42E4E"/>
    <w:rsid w:val="00B43163"/>
    <w:rsid w:val="00B477AE"/>
    <w:rsid w:val="00B52841"/>
    <w:rsid w:val="00B56324"/>
    <w:rsid w:val="00B67B41"/>
    <w:rsid w:val="00B717D9"/>
    <w:rsid w:val="00B828E5"/>
    <w:rsid w:val="00B84F32"/>
    <w:rsid w:val="00B8566B"/>
    <w:rsid w:val="00B903AD"/>
    <w:rsid w:val="00B9131E"/>
    <w:rsid w:val="00B94585"/>
    <w:rsid w:val="00B960FE"/>
    <w:rsid w:val="00B96545"/>
    <w:rsid w:val="00BA0544"/>
    <w:rsid w:val="00BB0AB9"/>
    <w:rsid w:val="00BB37C8"/>
    <w:rsid w:val="00BB4562"/>
    <w:rsid w:val="00BB54BF"/>
    <w:rsid w:val="00BB60AA"/>
    <w:rsid w:val="00BC3571"/>
    <w:rsid w:val="00BC46EC"/>
    <w:rsid w:val="00BC79AE"/>
    <w:rsid w:val="00BD3D95"/>
    <w:rsid w:val="00BD5A92"/>
    <w:rsid w:val="00BD5C4C"/>
    <w:rsid w:val="00BD5FE7"/>
    <w:rsid w:val="00BD770E"/>
    <w:rsid w:val="00BE490F"/>
    <w:rsid w:val="00BE506A"/>
    <w:rsid w:val="00BE54AE"/>
    <w:rsid w:val="00C04717"/>
    <w:rsid w:val="00C06174"/>
    <w:rsid w:val="00C10AE6"/>
    <w:rsid w:val="00C13785"/>
    <w:rsid w:val="00C14E90"/>
    <w:rsid w:val="00C2165E"/>
    <w:rsid w:val="00C22568"/>
    <w:rsid w:val="00C23A7F"/>
    <w:rsid w:val="00C24915"/>
    <w:rsid w:val="00C252B4"/>
    <w:rsid w:val="00C2606A"/>
    <w:rsid w:val="00C3047D"/>
    <w:rsid w:val="00C313DB"/>
    <w:rsid w:val="00C33932"/>
    <w:rsid w:val="00C33D4C"/>
    <w:rsid w:val="00C35BC5"/>
    <w:rsid w:val="00C35F95"/>
    <w:rsid w:val="00C4065C"/>
    <w:rsid w:val="00C43E03"/>
    <w:rsid w:val="00C449A7"/>
    <w:rsid w:val="00C44A7C"/>
    <w:rsid w:val="00C460DB"/>
    <w:rsid w:val="00C46C92"/>
    <w:rsid w:val="00C54C6C"/>
    <w:rsid w:val="00C633B7"/>
    <w:rsid w:val="00C73BE8"/>
    <w:rsid w:val="00C74562"/>
    <w:rsid w:val="00C75C4E"/>
    <w:rsid w:val="00C75CB3"/>
    <w:rsid w:val="00C86DB5"/>
    <w:rsid w:val="00C90045"/>
    <w:rsid w:val="00C90B76"/>
    <w:rsid w:val="00C90D4E"/>
    <w:rsid w:val="00C933AA"/>
    <w:rsid w:val="00C95CB4"/>
    <w:rsid w:val="00C96823"/>
    <w:rsid w:val="00C9730E"/>
    <w:rsid w:val="00CA06C4"/>
    <w:rsid w:val="00CA2806"/>
    <w:rsid w:val="00CA2E08"/>
    <w:rsid w:val="00CA5FDD"/>
    <w:rsid w:val="00CB2D27"/>
    <w:rsid w:val="00CB2DB0"/>
    <w:rsid w:val="00CB4D80"/>
    <w:rsid w:val="00CB70F9"/>
    <w:rsid w:val="00CC1435"/>
    <w:rsid w:val="00CC1DBD"/>
    <w:rsid w:val="00CC414E"/>
    <w:rsid w:val="00CC4FE0"/>
    <w:rsid w:val="00CC6058"/>
    <w:rsid w:val="00CC701C"/>
    <w:rsid w:val="00CD0377"/>
    <w:rsid w:val="00CD1A26"/>
    <w:rsid w:val="00CD3E51"/>
    <w:rsid w:val="00CD76ED"/>
    <w:rsid w:val="00CE3F43"/>
    <w:rsid w:val="00CE7A12"/>
    <w:rsid w:val="00CF09EF"/>
    <w:rsid w:val="00CF1830"/>
    <w:rsid w:val="00CF3B10"/>
    <w:rsid w:val="00CF762A"/>
    <w:rsid w:val="00D14EBC"/>
    <w:rsid w:val="00D16442"/>
    <w:rsid w:val="00D20552"/>
    <w:rsid w:val="00D21BD8"/>
    <w:rsid w:val="00D27E15"/>
    <w:rsid w:val="00D37A5A"/>
    <w:rsid w:val="00D44870"/>
    <w:rsid w:val="00D45981"/>
    <w:rsid w:val="00D46AC0"/>
    <w:rsid w:val="00D4789F"/>
    <w:rsid w:val="00D507A6"/>
    <w:rsid w:val="00D5153C"/>
    <w:rsid w:val="00D51C64"/>
    <w:rsid w:val="00D52971"/>
    <w:rsid w:val="00D57944"/>
    <w:rsid w:val="00D61D70"/>
    <w:rsid w:val="00D63E5A"/>
    <w:rsid w:val="00D6480F"/>
    <w:rsid w:val="00D65F90"/>
    <w:rsid w:val="00D76888"/>
    <w:rsid w:val="00D81842"/>
    <w:rsid w:val="00D833B1"/>
    <w:rsid w:val="00D83EE9"/>
    <w:rsid w:val="00D85B34"/>
    <w:rsid w:val="00D87D1A"/>
    <w:rsid w:val="00D87FEF"/>
    <w:rsid w:val="00D91B4F"/>
    <w:rsid w:val="00D93254"/>
    <w:rsid w:val="00DA4E4E"/>
    <w:rsid w:val="00DB2EB8"/>
    <w:rsid w:val="00DB4E6A"/>
    <w:rsid w:val="00DB5A2F"/>
    <w:rsid w:val="00DC189B"/>
    <w:rsid w:val="00DD23F5"/>
    <w:rsid w:val="00DD6741"/>
    <w:rsid w:val="00DD756B"/>
    <w:rsid w:val="00DE3B48"/>
    <w:rsid w:val="00DE7740"/>
    <w:rsid w:val="00DE7A8B"/>
    <w:rsid w:val="00DF09F7"/>
    <w:rsid w:val="00DF222E"/>
    <w:rsid w:val="00DF226F"/>
    <w:rsid w:val="00DF2A95"/>
    <w:rsid w:val="00DF2BA3"/>
    <w:rsid w:val="00DF2CAF"/>
    <w:rsid w:val="00DF4EC6"/>
    <w:rsid w:val="00DF5817"/>
    <w:rsid w:val="00DF5A20"/>
    <w:rsid w:val="00DF5B6B"/>
    <w:rsid w:val="00DF7BF0"/>
    <w:rsid w:val="00E02B5A"/>
    <w:rsid w:val="00E04A4D"/>
    <w:rsid w:val="00E06F88"/>
    <w:rsid w:val="00E115CC"/>
    <w:rsid w:val="00E13904"/>
    <w:rsid w:val="00E13CD4"/>
    <w:rsid w:val="00E2097C"/>
    <w:rsid w:val="00E20ECA"/>
    <w:rsid w:val="00E21382"/>
    <w:rsid w:val="00E24E39"/>
    <w:rsid w:val="00E351C6"/>
    <w:rsid w:val="00E35B8F"/>
    <w:rsid w:val="00E42325"/>
    <w:rsid w:val="00E42A81"/>
    <w:rsid w:val="00E4614B"/>
    <w:rsid w:val="00E52321"/>
    <w:rsid w:val="00E5313A"/>
    <w:rsid w:val="00E54924"/>
    <w:rsid w:val="00E554BC"/>
    <w:rsid w:val="00E624AB"/>
    <w:rsid w:val="00E62A31"/>
    <w:rsid w:val="00E6403B"/>
    <w:rsid w:val="00E70EC4"/>
    <w:rsid w:val="00E73B4F"/>
    <w:rsid w:val="00E73FD1"/>
    <w:rsid w:val="00E7792D"/>
    <w:rsid w:val="00E832AC"/>
    <w:rsid w:val="00E84A71"/>
    <w:rsid w:val="00E932C5"/>
    <w:rsid w:val="00E97411"/>
    <w:rsid w:val="00EA064E"/>
    <w:rsid w:val="00EA124B"/>
    <w:rsid w:val="00EA303F"/>
    <w:rsid w:val="00EA63CD"/>
    <w:rsid w:val="00EB2368"/>
    <w:rsid w:val="00EB384B"/>
    <w:rsid w:val="00EC343B"/>
    <w:rsid w:val="00EC5273"/>
    <w:rsid w:val="00EC5EFB"/>
    <w:rsid w:val="00EC6C87"/>
    <w:rsid w:val="00ED406A"/>
    <w:rsid w:val="00ED4CFE"/>
    <w:rsid w:val="00ED7145"/>
    <w:rsid w:val="00EE26AA"/>
    <w:rsid w:val="00EE2DDC"/>
    <w:rsid w:val="00EE325B"/>
    <w:rsid w:val="00EE4D3C"/>
    <w:rsid w:val="00EF0BB4"/>
    <w:rsid w:val="00EF185B"/>
    <w:rsid w:val="00F01BAF"/>
    <w:rsid w:val="00F02349"/>
    <w:rsid w:val="00F1344B"/>
    <w:rsid w:val="00F14A11"/>
    <w:rsid w:val="00F15200"/>
    <w:rsid w:val="00F15569"/>
    <w:rsid w:val="00F21029"/>
    <w:rsid w:val="00F31899"/>
    <w:rsid w:val="00F3283C"/>
    <w:rsid w:val="00F36A08"/>
    <w:rsid w:val="00F40535"/>
    <w:rsid w:val="00F42886"/>
    <w:rsid w:val="00F42F03"/>
    <w:rsid w:val="00F432D0"/>
    <w:rsid w:val="00F43A3C"/>
    <w:rsid w:val="00F43C14"/>
    <w:rsid w:val="00F44EA7"/>
    <w:rsid w:val="00F45266"/>
    <w:rsid w:val="00F45420"/>
    <w:rsid w:val="00F46C94"/>
    <w:rsid w:val="00F52DBE"/>
    <w:rsid w:val="00F530BF"/>
    <w:rsid w:val="00F557CD"/>
    <w:rsid w:val="00F5694C"/>
    <w:rsid w:val="00F56A6D"/>
    <w:rsid w:val="00F65CF2"/>
    <w:rsid w:val="00F667E5"/>
    <w:rsid w:val="00F703E1"/>
    <w:rsid w:val="00F71582"/>
    <w:rsid w:val="00F730BD"/>
    <w:rsid w:val="00F745F3"/>
    <w:rsid w:val="00F837D9"/>
    <w:rsid w:val="00F86758"/>
    <w:rsid w:val="00F86B9E"/>
    <w:rsid w:val="00F87749"/>
    <w:rsid w:val="00F91A16"/>
    <w:rsid w:val="00F94B49"/>
    <w:rsid w:val="00F95771"/>
    <w:rsid w:val="00F9797C"/>
    <w:rsid w:val="00FA3048"/>
    <w:rsid w:val="00FA755C"/>
    <w:rsid w:val="00FB08D4"/>
    <w:rsid w:val="00FC0B3A"/>
    <w:rsid w:val="00FC44F3"/>
    <w:rsid w:val="00FC4573"/>
    <w:rsid w:val="00FC49EF"/>
    <w:rsid w:val="00FC51A3"/>
    <w:rsid w:val="00FC5864"/>
    <w:rsid w:val="00FC71E9"/>
    <w:rsid w:val="00FC795A"/>
    <w:rsid w:val="00FE036F"/>
    <w:rsid w:val="00FE15EC"/>
    <w:rsid w:val="00FE218A"/>
    <w:rsid w:val="00FE36C5"/>
    <w:rsid w:val="00FE55F8"/>
    <w:rsid w:val="00FF1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26A7"/>
  <w15:chartTrackingRefBased/>
  <w15:docId w15:val="{C511B681-CF7F-44A3-9FC1-BBF00B69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5F3"/>
    <w:pPr>
      <w:spacing w:after="200" w:line="276" w:lineRule="auto"/>
      <w:ind w:left="720"/>
      <w:contextualSpacing/>
    </w:pPr>
    <w:rPr>
      <w:rFonts w:ascii="Calibri" w:eastAsia="Calibri" w:hAnsi="Calibri" w:cs="Times New Roman"/>
      <w:kern w:val="0"/>
      <w:lang w:val="ro-RO"/>
      <w14:ligatures w14:val="none"/>
    </w:rPr>
  </w:style>
  <w:style w:type="paragraph" w:styleId="Header">
    <w:name w:val="header"/>
    <w:basedOn w:val="Normal"/>
    <w:link w:val="HeaderChar"/>
    <w:uiPriority w:val="99"/>
    <w:unhideWhenUsed/>
    <w:rsid w:val="00CC4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FE0"/>
  </w:style>
  <w:style w:type="paragraph" w:styleId="Footer">
    <w:name w:val="footer"/>
    <w:basedOn w:val="Normal"/>
    <w:link w:val="FooterChar"/>
    <w:uiPriority w:val="99"/>
    <w:unhideWhenUsed/>
    <w:rsid w:val="00CC4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FE0"/>
  </w:style>
  <w:style w:type="paragraph" w:styleId="NormalWeb">
    <w:name w:val="Normal (Web)"/>
    <w:basedOn w:val="Normal"/>
    <w:uiPriority w:val="99"/>
    <w:unhideWhenUsed/>
    <w:rsid w:val="008D21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vts6">
    <w:name w:val="rvts6"/>
    <w:basedOn w:val="DefaultParagraphFont"/>
    <w:rsid w:val="008D21A2"/>
  </w:style>
  <w:style w:type="character" w:customStyle="1" w:styleId="rvts9">
    <w:name w:val="rvts9"/>
    <w:basedOn w:val="DefaultParagraphFont"/>
    <w:rsid w:val="008D21A2"/>
  </w:style>
  <w:style w:type="character" w:styleId="Hyperlink">
    <w:name w:val="Hyperlink"/>
    <w:basedOn w:val="DefaultParagraphFont"/>
    <w:uiPriority w:val="99"/>
    <w:unhideWhenUsed/>
    <w:rsid w:val="00575CE5"/>
    <w:rPr>
      <w:color w:val="0563C1" w:themeColor="hyperlink"/>
      <w:u w:val="single"/>
    </w:rPr>
  </w:style>
  <w:style w:type="character" w:customStyle="1" w:styleId="rvts8">
    <w:name w:val="rvts8"/>
    <w:basedOn w:val="DefaultParagraphFont"/>
    <w:rsid w:val="001D77CE"/>
  </w:style>
  <w:style w:type="paragraph" w:styleId="BalloonText">
    <w:name w:val="Balloon Text"/>
    <w:basedOn w:val="Normal"/>
    <w:link w:val="BalloonTextChar"/>
    <w:uiPriority w:val="99"/>
    <w:semiHidden/>
    <w:unhideWhenUsed/>
    <w:rsid w:val="00E13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CD4"/>
    <w:rPr>
      <w:rFonts w:ascii="Segoe UI" w:hAnsi="Segoe UI" w:cs="Segoe UI"/>
      <w:sz w:val="18"/>
      <w:szCs w:val="18"/>
    </w:rPr>
  </w:style>
  <w:style w:type="paragraph" w:styleId="Revision">
    <w:name w:val="Revision"/>
    <w:hidden/>
    <w:uiPriority w:val="99"/>
    <w:semiHidden/>
    <w:rsid w:val="005A27DA"/>
    <w:pPr>
      <w:spacing w:after="0" w:line="240" w:lineRule="auto"/>
    </w:pPr>
  </w:style>
  <w:style w:type="character" w:styleId="CommentReference">
    <w:name w:val="annotation reference"/>
    <w:basedOn w:val="DefaultParagraphFont"/>
    <w:uiPriority w:val="99"/>
    <w:semiHidden/>
    <w:unhideWhenUsed/>
    <w:rsid w:val="00701426"/>
    <w:rPr>
      <w:sz w:val="16"/>
      <w:szCs w:val="16"/>
    </w:rPr>
  </w:style>
  <w:style w:type="paragraph" w:styleId="CommentText">
    <w:name w:val="annotation text"/>
    <w:basedOn w:val="Normal"/>
    <w:link w:val="CommentTextChar"/>
    <w:uiPriority w:val="99"/>
    <w:semiHidden/>
    <w:unhideWhenUsed/>
    <w:rsid w:val="00701426"/>
    <w:pPr>
      <w:spacing w:line="240" w:lineRule="auto"/>
    </w:pPr>
    <w:rPr>
      <w:sz w:val="20"/>
      <w:szCs w:val="20"/>
    </w:rPr>
  </w:style>
  <w:style w:type="character" w:customStyle="1" w:styleId="CommentTextChar">
    <w:name w:val="Comment Text Char"/>
    <w:basedOn w:val="DefaultParagraphFont"/>
    <w:link w:val="CommentText"/>
    <w:uiPriority w:val="99"/>
    <w:semiHidden/>
    <w:rsid w:val="00701426"/>
    <w:rPr>
      <w:sz w:val="20"/>
      <w:szCs w:val="20"/>
    </w:rPr>
  </w:style>
  <w:style w:type="paragraph" w:styleId="CommentSubject">
    <w:name w:val="annotation subject"/>
    <w:basedOn w:val="CommentText"/>
    <w:next w:val="CommentText"/>
    <w:link w:val="CommentSubjectChar"/>
    <w:uiPriority w:val="99"/>
    <w:semiHidden/>
    <w:unhideWhenUsed/>
    <w:rsid w:val="00701426"/>
    <w:rPr>
      <w:b/>
      <w:bCs/>
    </w:rPr>
  </w:style>
  <w:style w:type="character" w:customStyle="1" w:styleId="CommentSubjectChar">
    <w:name w:val="Comment Subject Char"/>
    <w:basedOn w:val="CommentTextChar"/>
    <w:link w:val="CommentSubject"/>
    <w:uiPriority w:val="99"/>
    <w:semiHidden/>
    <w:rsid w:val="007014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92934">
      <w:bodyDiv w:val="1"/>
      <w:marLeft w:val="0"/>
      <w:marRight w:val="0"/>
      <w:marTop w:val="0"/>
      <w:marBottom w:val="0"/>
      <w:divBdr>
        <w:top w:val="none" w:sz="0" w:space="0" w:color="auto"/>
        <w:left w:val="none" w:sz="0" w:space="0" w:color="auto"/>
        <w:bottom w:val="none" w:sz="0" w:space="0" w:color="auto"/>
        <w:right w:val="none" w:sz="0" w:space="0" w:color="auto"/>
      </w:divBdr>
    </w:div>
    <w:div w:id="1929074733">
      <w:bodyDiv w:val="1"/>
      <w:marLeft w:val="0"/>
      <w:marRight w:val="0"/>
      <w:marTop w:val="0"/>
      <w:marBottom w:val="0"/>
      <w:divBdr>
        <w:top w:val="none" w:sz="0" w:space="0" w:color="auto"/>
        <w:left w:val="none" w:sz="0" w:space="0" w:color="auto"/>
        <w:bottom w:val="none" w:sz="0" w:space="0" w:color="auto"/>
        <w:right w:val="none" w:sz="0" w:space="0" w:color="auto"/>
      </w:divBdr>
    </w:div>
    <w:div w:id="2079741027">
      <w:bodyDiv w:val="1"/>
      <w:marLeft w:val="0"/>
      <w:marRight w:val="0"/>
      <w:marTop w:val="0"/>
      <w:marBottom w:val="0"/>
      <w:divBdr>
        <w:top w:val="none" w:sz="0" w:space="0" w:color="auto"/>
        <w:left w:val="none" w:sz="0" w:space="0" w:color="auto"/>
        <w:bottom w:val="none" w:sz="0" w:space="0" w:color="auto"/>
        <w:right w:val="none" w:sz="0" w:space="0" w:color="auto"/>
      </w:divBdr>
    </w:div>
    <w:div w:id="2131242443">
      <w:bodyDiv w:val="1"/>
      <w:marLeft w:val="0"/>
      <w:marRight w:val="0"/>
      <w:marTop w:val="0"/>
      <w:marBottom w:val="0"/>
      <w:divBdr>
        <w:top w:val="none" w:sz="0" w:space="0" w:color="auto"/>
        <w:left w:val="none" w:sz="0" w:space="0" w:color="auto"/>
        <w:bottom w:val="none" w:sz="0" w:space="0" w:color="auto"/>
        <w:right w:val="none" w:sz="0" w:space="0" w:color="auto"/>
      </w:divBdr>
    </w:div>
    <w:div w:id="214272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32839-CEE5-4545-B931-DB09F0D6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Bucsan;Tatiana Miercure</dc:creator>
  <cp:keywords/>
  <dc:description/>
  <cp:lastModifiedBy>monica negovan</cp:lastModifiedBy>
  <cp:revision>34</cp:revision>
  <cp:lastPrinted>2024-08-29T06:54:00Z</cp:lastPrinted>
  <dcterms:created xsi:type="dcterms:W3CDTF">2024-09-05T13:07:00Z</dcterms:created>
  <dcterms:modified xsi:type="dcterms:W3CDTF">2024-09-06T09:19:00Z</dcterms:modified>
</cp:coreProperties>
</file>