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B55D8E">
        <w:rPr>
          <w:rFonts w:ascii="Arial" w:hAnsi="Arial" w:cs="Arial"/>
          <w:color w:val="000000" w:themeColor="text1"/>
        </w:rPr>
        <w:t>3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r w:rsidRPr="001C3A8A">
        <w:rPr>
          <w:rFonts w:ascii="Arial" w:hAnsi="Arial" w:cs="Arial"/>
          <w:color w:val="000000" w:themeColor="text1"/>
          <w:lang w:val="en-US"/>
        </w:rPr>
        <w:t>Sănătăţii,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Ordinul ministrului sănătății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modifică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și se completează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>conform anexei care face parte integrantă din prezentul ordin.</w:t>
      </w:r>
    </w:p>
    <w:p w:rsidR="00864C97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r w:rsidR="00864C97" w:rsidRPr="001C3A8A">
        <w:rPr>
          <w:rFonts w:ascii="Arial" w:hAnsi="Arial" w:cs="Arial"/>
          <w:sz w:val="22"/>
          <w:szCs w:val="22"/>
        </w:rPr>
        <w:t>Prezentul Ordin se publică în Monitorul Oficial al României, Partea I.</w:t>
      </w: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>Prof. univ. dr. Alexandru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82735C" w:rsidRPr="007362E5" w:rsidTr="00272DE6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272DE6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82735C" w:rsidRPr="00463D27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82735C" w:rsidRPr="00CE01E4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 prețuri și politica medicamentului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82735C" w:rsidRPr="00FE33B4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Șef Serviciu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82735C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Serviciul avizare acte normative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Dana Constanța EFTIMIE</w:t>
            </w:r>
          </w:p>
          <w:p w:rsidR="0082735C" w:rsidRPr="0042020F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Șef Serviciu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Alexandru Mihai BORCAN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72E0B"/>
    <w:rsid w:val="00082D60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A56E3"/>
    <w:rsid w:val="002A6263"/>
    <w:rsid w:val="002C54EB"/>
    <w:rsid w:val="002D61F9"/>
    <w:rsid w:val="002E77AE"/>
    <w:rsid w:val="002F7E49"/>
    <w:rsid w:val="00301B60"/>
    <w:rsid w:val="00326360"/>
    <w:rsid w:val="00356EB3"/>
    <w:rsid w:val="00362C17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A7B84"/>
    <w:rsid w:val="005D4B30"/>
    <w:rsid w:val="0060415E"/>
    <w:rsid w:val="0060472B"/>
    <w:rsid w:val="00631FBD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D4FB-D03A-42CF-8A8D-A2C724A3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Ionita Cristina</cp:lastModifiedBy>
  <cp:revision>1</cp:revision>
  <cp:lastPrinted>2021-07-28T11:30:00Z</cp:lastPrinted>
  <dcterms:created xsi:type="dcterms:W3CDTF">2023-09-13T08:19:00Z</dcterms:created>
  <dcterms:modified xsi:type="dcterms:W3CDTF">2023-09-13T08:21:00Z</dcterms:modified>
</cp:coreProperties>
</file>