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jc w:val="center"/>
        <w:tblLayout w:type="fixed"/>
        <w:tblLook w:val="04A0" w:firstRow="1" w:lastRow="0" w:firstColumn="1" w:lastColumn="0" w:noHBand="0" w:noVBand="1"/>
      </w:tblPr>
      <w:tblGrid>
        <w:gridCol w:w="2289"/>
        <w:gridCol w:w="4799"/>
        <w:gridCol w:w="3260"/>
      </w:tblGrid>
      <w:tr w:rsidR="00F445BC" w14:paraId="12225D79" w14:textId="77777777">
        <w:trPr>
          <w:trHeight w:val="3006"/>
          <w:jc w:val="center"/>
        </w:trPr>
        <w:tc>
          <w:tcPr>
            <w:tcW w:w="2289" w:type="dxa"/>
          </w:tcPr>
          <w:p w14:paraId="541B2FAA" w14:textId="77777777" w:rsidR="00F445BC" w:rsidRDefault="00000000">
            <w:pPr>
              <w:pStyle w:val="Titlu2"/>
              <w:rPr>
                <w:rFonts w:eastAsia="Batang"/>
                <w:color w:val="333333"/>
                <w:sz w:val="28"/>
                <w:szCs w:val="28"/>
              </w:rPr>
            </w:pPr>
            <w:r>
              <w:rPr>
                <w:rFonts w:eastAsia="Batang"/>
                <w:noProof/>
                <w:color w:val="333333"/>
                <w:sz w:val="28"/>
                <w:szCs w:val="28"/>
              </w:rPr>
              <w:drawing>
                <wp:inline distT="0" distB="0" distL="114300" distR="114300" wp14:anchorId="5DE49B68" wp14:editId="262ADB65">
                  <wp:extent cx="860425" cy="1029970"/>
                  <wp:effectExtent l="0" t="0" r="15875" b="1778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5"/>
                          <a:stretch>
                            <a:fillRect/>
                          </a:stretch>
                        </pic:blipFill>
                        <pic:spPr>
                          <a:xfrm>
                            <a:off x="0" y="0"/>
                            <a:ext cx="860425" cy="1029970"/>
                          </a:xfrm>
                          <a:prstGeom prst="rect">
                            <a:avLst/>
                          </a:prstGeom>
                          <a:noFill/>
                          <a:ln>
                            <a:noFill/>
                          </a:ln>
                        </pic:spPr>
                      </pic:pic>
                    </a:graphicData>
                  </a:graphic>
                </wp:inline>
              </w:drawing>
            </w:r>
          </w:p>
        </w:tc>
        <w:tc>
          <w:tcPr>
            <w:tcW w:w="4799" w:type="dxa"/>
          </w:tcPr>
          <w:p w14:paraId="320067CC" w14:textId="77777777" w:rsidR="00F445BC" w:rsidRDefault="00000000">
            <w:pPr>
              <w:pStyle w:val="Titlu1"/>
              <w:tabs>
                <w:tab w:val="left" w:pos="4395"/>
              </w:tabs>
              <w:ind w:left="-105" w:hanging="3"/>
              <w:rPr>
                <w:rFonts w:eastAsia="Batang"/>
                <w:color w:val="333333"/>
              </w:rPr>
            </w:pPr>
            <w:r>
              <w:rPr>
                <w:rFonts w:eastAsia="Batang"/>
                <w:color w:val="333333"/>
              </w:rPr>
              <w:t xml:space="preserve"> ROMÂNIA</w:t>
            </w:r>
          </w:p>
          <w:p w14:paraId="549ACB2F" w14:textId="77777777" w:rsidR="00F445BC" w:rsidRDefault="00000000">
            <w:pPr>
              <w:pStyle w:val="Titlu1"/>
              <w:tabs>
                <w:tab w:val="left" w:pos="4395"/>
              </w:tabs>
              <w:ind w:left="-105" w:hanging="3"/>
              <w:rPr>
                <w:rFonts w:eastAsia="Batang"/>
                <w:color w:val="333333"/>
              </w:rPr>
            </w:pPr>
            <w:r>
              <w:rPr>
                <w:rFonts w:eastAsia="Batang"/>
                <w:color w:val="333333"/>
              </w:rPr>
              <w:t xml:space="preserve"> UAT COMUNA SEMLAC</w:t>
            </w:r>
          </w:p>
          <w:p w14:paraId="5171AE41" w14:textId="77777777" w:rsidR="00F445BC" w:rsidRDefault="00000000">
            <w:pPr>
              <w:ind w:hanging="3"/>
              <w:rPr>
                <w:rFonts w:eastAsia="Batang"/>
                <w:color w:val="333333"/>
                <w:sz w:val="28"/>
                <w:szCs w:val="28"/>
              </w:rPr>
            </w:pPr>
            <w:r>
              <w:rPr>
                <w:rFonts w:eastAsia="Batang"/>
                <w:color w:val="333333"/>
                <w:sz w:val="28"/>
                <w:szCs w:val="28"/>
              </w:rPr>
              <w:t>jud. Arad, 317295 – Semlac, Nr.656,</w:t>
            </w:r>
          </w:p>
          <w:p w14:paraId="1136C7D6" w14:textId="77777777" w:rsidR="00F445BC" w:rsidRDefault="00000000">
            <w:pPr>
              <w:ind w:hanging="3"/>
              <w:rPr>
                <w:rFonts w:eastAsia="Batang"/>
                <w:color w:val="333333"/>
                <w:sz w:val="28"/>
                <w:szCs w:val="28"/>
              </w:rPr>
            </w:pPr>
            <w:r>
              <w:rPr>
                <w:rFonts w:eastAsia="Batang"/>
                <w:color w:val="333333"/>
                <w:sz w:val="28"/>
                <w:szCs w:val="28"/>
              </w:rPr>
              <w:t>tel: 0257 – 534.102  Fax 0257 –534.137,</w:t>
            </w:r>
          </w:p>
          <w:p w14:paraId="7D9D1682" w14:textId="77777777" w:rsidR="00F445BC" w:rsidRDefault="00000000">
            <w:pPr>
              <w:ind w:hanging="3"/>
              <w:rPr>
                <w:rFonts w:eastAsia="Batang"/>
                <w:color w:val="333333"/>
                <w:sz w:val="28"/>
                <w:szCs w:val="28"/>
              </w:rPr>
            </w:pPr>
            <w:r>
              <w:rPr>
                <w:rFonts w:eastAsia="Batang"/>
                <w:color w:val="333333"/>
                <w:sz w:val="28"/>
                <w:szCs w:val="28"/>
              </w:rPr>
              <w:t xml:space="preserve">e-mail: </w:t>
            </w:r>
            <w:hyperlink r:id="rId6" w:history="1">
              <w:r>
                <w:rPr>
                  <w:rStyle w:val="Hyperlink"/>
                  <w:rFonts w:eastAsia="Batang"/>
                  <w:color w:val="333333"/>
                  <w:sz w:val="28"/>
                  <w:szCs w:val="28"/>
                  <w:u w:val="none"/>
                </w:rPr>
                <w:t>primaria@semlac.ro</w:t>
              </w:r>
            </w:hyperlink>
            <w:r>
              <w:rPr>
                <w:rFonts w:eastAsia="Batang"/>
                <w:color w:val="333333"/>
                <w:sz w:val="28"/>
                <w:szCs w:val="28"/>
              </w:rPr>
              <w:t xml:space="preserve">  </w:t>
            </w:r>
          </w:p>
          <w:p w14:paraId="0E757B28" w14:textId="77777777" w:rsidR="00F445BC" w:rsidRDefault="00F445BC">
            <w:pPr>
              <w:jc w:val="center"/>
              <w:rPr>
                <w:rFonts w:eastAsia="Batang"/>
                <w:b/>
                <w:color w:val="333333"/>
                <w:sz w:val="28"/>
                <w:szCs w:val="28"/>
              </w:rPr>
            </w:pPr>
          </w:p>
        </w:tc>
        <w:tc>
          <w:tcPr>
            <w:tcW w:w="3260" w:type="dxa"/>
          </w:tcPr>
          <w:p w14:paraId="4C025FCF" w14:textId="77777777" w:rsidR="00F445BC" w:rsidRDefault="00F445BC"/>
        </w:tc>
      </w:tr>
    </w:tbl>
    <w:p w14:paraId="4B689331" w14:textId="77777777" w:rsidR="00F445BC" w:rsidRDefault="00F445BC">
      <w:pPr>
        <w:jc w:val="both"/>
        <w:rPr>
          <w:rFonts w:ascii="Times New Roman" w:hAnsi="Times New Roman"/>
          <w:sz w:val="28"/>
          <w:szCs w:val="28"/>
        </w:rPr>
      </w:pPr>
    </w:p>
    <w:p w14:paraId="05E3AD66" w14:textId="680EBC3F" w:rsidR="00F445BC" w:rsidRDefault="00162D24">
      <w:pPr>
        <w:jc w:val="both"/>
        <w:rPr>
          <w:rFonts w:ascii="Times New Roman" w:hAnsi="Times New Roman"/>
          <w:sz w:val="28"/>
          <w:szCs w:val="28"/>
        </w:rPr>
      </w:pPr>
      <w:r>
        <w:rPr>
          <w:rFonts w:ascii="Times New Roman" w:hAnsi="Times New Roman"/>
          <w:sz w:val="28"/>
          <w:szCs w:val="28"/>
        </w:rPr>
        <w:t>Nr. 4946/04.09.2024</w:t>
      </w:r>
    </w:p>
    <w:p w14:paraId="0A7FD96E" w14:textId="77777777" w:rsidR="00F445BC" w:rsidRDefault="00000000">
      <w:pPr>
        <w:jc w:val="center"/>
        <w:rPr>
          <w:rFonts w:ascii="Times New Roman" w:eastAsia="Times New Roman" w:hAnsi="Times New Roman"/>
          <w:b/>
          <w:szCs w:val="24"/>
          <w:lang w:eastAsia="en-US"/>
        </w:rPr>
      </w:pPr>
      <w:r>
        <w:rPr>
          <w:rFonts w:ascii="Times New Roman" w:eastAsia="Times New Roman" w:hAnsi="Times New Roman"/>
          <w:b/>
          <w:szCs w:val="24"/>
          <w:lang w:eastAsia="en-US"/>
        </w:rPr>
        <w:t>Unitatea Administrativ-Teritorială Comuna Semlac</w:t>
      </w:r>
    </w:p>
    <w:p w14:paraId="65C50D5A" w14:textId="77777777" w:rsidR="00F445BC" w:rsidRDefault="00F445BC">
      <w:pPr>
        <w:jc w:val="center"/>
        <w:rPr>
          <w:rFonts w:ascii="Times New Roman" w:eastAsia="Times New Roman" w:hAnsi="Times New Roman"/>
          <w:szCs w:val="24"/>
          <w:lang w:eastAsia="en-US"/>
        </w:rPr>
      </w:pPr>
    </w:p>
    <w:p w14:paraId="539E1EF8" w14:textId="77777777" w:rsidR="00F445BC" w:rsidRDefault="00000000">
      <w:pPr>
        <w:jc w:val="center"/>
        <w:rPr>
          <w:rFonts w:ascii="Times New Roman" w:eastAsia="Times New Roman" w:hAnsi="Times New Roman"/>
          <w:szCs w:val="24"/>
          <w:lang w:eastAsia="en-US"/>
        </w:rPr>
      </w:pPr>
      <w:r>
        <w:rPr>
          <w:rFonts w:ascii="Times New Roman" w:eastAsia="Times New Roman" w:hAnsi="Times New Roman"/>
          <w:szCs w:val="24"/>
          <w:lang w:eastAsia="en-US"/>
        </w:rPr>
        <w:t>Scoate la CONCURS</w:t>
      </w:r>
    </w:p>
    <w:p w14:paraId="7416F1CC" w14:textId="77777777" w:rsidR="00F445BC" w:rsidRDefault="00000000">
      <w:pPr>
        <w:jc w:val="center"/>
        <w:rPr>
          <w:rFonts w:ascii="Times New Roman" w:eastAsia="Times New Roman" w:hAnsi="Times New Roman"/>
          <w:szCs w:val="24"/>
          <w:lang w:eastAsia="en-US"/>
        </w:rPr>
      </w:pPr>
      <w:r>
        <w:rPr>
          <w:rFonts w:ascii="Times New Roman" w:eastAsia="Times New Roman" w:hAnsi="Times New Roman"/>
          <w:szCs w:val="24"/>
          <w:lang w:eastAsia="en-US"/>
        </w:rPr>
        <w:t xml:space="preserve">În conformitate cu prevederile O.M.S. nr.166/2023 </w:t>
      </w:r>
    </w:p>
    <w:p w14:paraId="2F4719EB" w14:textId="77777777" w:rsidR="00F445BC" w:rsidRDefault="00F445BC">
      <w:pPr>
        <w:jc w:val="center"/>
        <w:rPr>
          <w:rFonts w:ascii="Times New Roman" w:eastAsia="Times New Roman" w:hAnsi="Times New Roman"/>
          <w:szCs w:val="24"/>
          <w:lang w:eastAsia="en-US"/>
        </w:rPr>
      </w:pPr>
    </w:p>
    <w:p w14:paraId="55BA1B1F" w14:textId="77777777" w:rsidR="00F445BC" w:rsidRDefault="00000000">
      <w:pPr>
        <w:pStyle w:val="Listparagraf"/>
        <w:numPr>
          <w:ilvl w:val="0"/>
          <w:numId w:val="2"/>
        </w:numPr>
        <w:jc w:val="both"/>
        <w:rPr>
          <w:rFonts w:ascii="Times New Roman" w:eastAsia="Times New Roman" w:hAnsi="Times New Roman"/>
          <w:szCs w:val="24"/>
          <w:lang w:eastAsia="en-US"/>
        </w:rPr>
      </w:pPr>
      <w:r>
        <w:rPr>
          <w:rFonts w:ascii="Times New Roman" w:eastAsia="Times New Roman" w:hAnsi="Times New Roman"/>
          <w:szCs w:val="24"/>
          <w:lang w:eastAsia="en-US"/>
        </w:rPr>
        <w:t>un post cu normă întreagă de medic specialist confirmat în specialitatea medicină de familie la Compartimentul de asistență medicală școlară din cadrul Primăriei Comunei Semlac</w:t>
      </w:r>
      <w:r>
        <w:rPr>
          <w:rFonts w:ascii="Times New Roman" w:eastAsia="Times New Roman" w:hAnsi="Times New Roman"/>
          <w:szCs w:val="24"/>
        </w:rPr>
        <w:pict w14:anchorId="552F79C5">
          <v:rect id="_x0000_i1025" style="width:0;height:.75pt" o:hralign="center" o:hrstd="t" o:hrnoshade="t" o:hr="t" fillcolor="#4b4f58" stroked="f"/>
        </w:pict>
      </w:r>
    </w:p>
    <w:p w14:paraId="5FAF4A6D" w14:textId="77777777" w:rsidR="00F445BC" w:rsidRDefault="00000000">
      <w:pPr>
        <w:jc w:val="both"/>
        <w:rPr>
          <w:rFonts w:ascii="Times New Roman" w:eastAsia="Times New Roman" w:hAnsi="Times New Roman"/>
          <w:szCs w:val="24"/>
          <w:u w:val="single"/>
          <w:lang w:eastAsia="en-US"/>
        </w:rPr>
      </w:pPr>
      <w:r>
        <w:rPr>
          <w:rFonts w:ascii="Times New Roman" w:eastAsia="Times New Roman" w:hAnsi="Times New Roman"/>
          <w:szCs w:val="24"/>
          <w:lang w:eastAsia="en-US"/>
        </w:rPr>
        <w:tab/>
      </w:r>
      <w:r>
        <w:rPr>
          <w:rFonts w:ascii="Times New Roman" w:eastAsia="Times New Roman" w:hAnsi="Times New Roman"/>
          <w:szCs w:val="24"/>
          <w:u w:val="single"/>
          <w:lang w:eastAsia="en-US"/>
        </w:rPr>
        <w:t>Condiții generale și cerințe specifice pentru ocuparea postului</w:t>
      </w:r>
    </w:p>
    <w:p w14:paraId="62C73374" w14:textId="77777777" w:rsidR="00F445BC" w:rsidRDefault="00000000">
      <w:pPr>
        <w:shd w:val="clear" w:color="auto" w:fill="FFFFFF"/>
        <w:jc w:val="both"/>
        <w:textAlignment w:val="baseline"/>
        <w:rPr>
          <w:rFonts w:ascii="Times New Roman" w:eastAsia="Times New Roman" w:hAnsi="Times New Roman"/>
          <w:szCs w:val="24"/>
          <w:lang w:val="en-US" w:eastAsia="en-US"/>
        </w:rPr>
      </w:pPr>
      <w:r>
        <w:rPr>
          <w:rFonts w:ascii="Times New Roman" w:eastAsia="Times New Roman" w:hAnsi="Times New Roman"/>
          <w:szCs w:val="24"/>
          <w:lang w:eastAsia="en-US"/>
        </w:rPr>
        <w:t xml:space="preserve">         </w:t>
      </w:r>
      <w:r>
        <w:rPr>
          <w:rFonts w:ascii="Times New Roman" w:eastAsia="Times New Roman" w:hAnsi="Times New Roman"/>
          <w:szCs w:val="24"/>
          <w:lang w:eastAsia="en-US"/>
        </w:rPr>
        <w:tab/>
      </w:r>
      <w:r>
        <w:rPr>
          <w:rFonts w:ascii="Times New Roman" w:eastAsia="Times New Roman" w:hAnsi="Times New Roman"/>
          <w:szCs w:val="24"/>
          <w:lang w:val="en-US" w:eastAsia="en-US"/>
        </w:rPr>
        <w:t xml:space="preserve">ART. 3. </w:t>
      </w:r>
      <w:proofErr w:type="spellStart"/>
      <w:r>
        <w:rPr>
          <w:rFonts w:ascii="Times New Roman" w:eastAsia="Times New Roman" w:hAnsi="Times New Roman"/>
          <w:szCs w:val="24"/>
          <w:lang w:val="en-US" w:eastAsia="en-US"/>
        </w:rPr>
        <w:t>Poate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ocupa</w:t>
      </w:r>
      <w:proofErr w:type="spellEnd"/>
      <w:r>
        <w:rPr>
          <w:rFonts w:ascii="Times New Roman" w:eastAsia="Times New Roman" w:hAnsi="Times New Roman"/>
          <w:szCs w:val="24"/>
          <w:lang w:val="en-US" w:eastAsia="en-US"/>
        </w:rPr>
        <w:t xml:space="preserve"> un post vacant </w:t>
      </w:r>
      <w:proofErr w:type="spellStart"/>
      <w:r>
        <w:rPr>
          <w:rFonts w:ascii="Times New Roman" w:eastAsia="Times New Roman" w:hAnsi="Times New Roman"/>
          <w:szCs w:val="24"/>
          <w:lang w:val="en-US" w:eastAsia="en-US"/>
        </w:rPr>
        <w:t>sau</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temporar</w:t>
      </w:r>
      <w:proofErr w:type="spellEnd"/>
      <w:r>
        <w:rPr>
          <w:rFonts w:ascii="Times New Roman" w:eastAsia="Times New Roman" w:hAnsi="Times New Roman"/>
          <w:szCs w:val="24"/>
          <w:lang w:val="en-US" w:eastAsia="en-US"/>
        </w:rPr>
        <w:t xml:space="preserve"> vacant </w:t>
      </w:r>
      <w:proofErr w:type="spellStart"/>
      <w:r>
        <w:rPr>
          <w:rFonts w:ascii="Times New Roman" w:eastAsia="Times New Roman" w:hAnsi="Times New Roman"/>
          <w:szCs w:val="24"/>
          <w:lang w:val="en-US" w:eastAsia="en-US"/>
        </w:rPr>
        <w:t>dintre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cele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prevăzute</w:t>
      </w:r>
      <w:proofErr w:type="spellEnd"/>
      <w:r>
        <w:rPr>
          <w:rFonts w:ascii="Times New Roman" w:eastAsia="Times New Roman" w:hAnsi="Times New Roman"/>
          <w:szCs w:val="24"/>
          <w:lang w:val="en-US" w:eastAsia="en-US"/>
        </w:rPr>
        <w:t xml:space="preserve"> la art. 1 </w:t>
      </w:r>
      <w:proofErr w:type="spellStart"/>
      <w:r>
        <w:rPr>
          <w:rFonts w:ascii="Times New Roman" w:eastAsia="Times New Roman" w:hAnsi="Times New Roman"/>
          <w:szCs w:val="24"/>
          <w:lang w:val="en-US" w:eastAsia="en-US"/>
        </w:rPr>
        <w:t>persoana</w:t>
      </w:r>
      <w:proofErr w:type="spellEnd"/>
      <w:r>
        <w:rPr>
          <w:rFonts w:ascii="Times New Roman" w:eastAsia="Times New Roman" w:hAnsi="Times New Roman"/>
          <w:szCs w:val="24"/>
          <w:lang w:val="en-US" w:eastAsia="en-US"/>
        </w:rPr>
        <w:t xml:space="preserve"> care </w:t>
      </w:r>
      <w:proofErr w:type="spellStart"/>
      <w:r>
        <w:rPr>
          <w:rFonts w:ascii="Times New Roman" w:eastAsia="Times New Roman" w:hAnsi="Times New Roman"/>
          <w:szCs w:val="24"/>
          <w:lang w:val="en-US" w:eastAsia="en-US"/>
        </w:rPr>
        <w:t>îndeplineşte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condiţiile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prevăzute</w:t>
      </w:r>
      <w:proofErr w:type="spellEnd"/>
      <w:r>
        <w:rPr>
          <w:rFonts w:ascii="Times New Roman" w:eastAsia="Times New Roman" w:hAnsi="Times New Roman"/>
          <w:szCs w:val="24"/>
          <w:lang w:val="en-US" w:eastAsia="en-US"/>
        </w:rPr>
        <w:t xml:space="preserve"> de </w:t>
      </w:r>
      <w:proofErr w:type="spellStart"/>
      <w:r>
        <w:rPr>
          <w:rFonts w:ascii="Times New Roman" w:eastAsia="Times New Roman" w:hAnsi="Times New Roman"/>
          <w:szCs w:val="24"/>
          <w:lang w:val="en-US" w:eastAsia="en-US"/>
        </w:rPr>
        <w:t>Legea</w:t>
      </w:r>
      <w:proofErr w:type="spellEnd"/>
      <w:r>
        <w:rPr>
          <w:rFonts w:ascii="Times New Roman" w:eastAsia="Times New Roman" w:hAnsi="Times New Roman"/>
          <w:szCs w:val="24"/>
          <w:lang w:val="en-US" w:eastAsia="en-US"/>
        </w:rPr>
        <w:t xml:space="preserve"> nr. 53/2003 - </w:t>
      </w:r>
      <w:proofErr w:type="spellStart"/>
      <w:r>
        <w:rPr>
          <w:rFonts w:ascii="Times New Roman" w:eastAsia="Times New Roman" w:hAnsi="Times New Roman"/>
          <w:szCs w:val="24"/>
          <w:lang w:val="en-US" w:eastAsia="en-US"/>
        </w:rPr>
        <w:t>Codul</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muncii</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republicată</w:t>
      </w:r>
      <w:proofErr w:type="spellEnd"/>
      <w:r>
        <w:rPr>
          <w:rFonts w:ascii="Times New Roman" w:eastAsia="Times New Roman" w:hAnsi="Times New Roman"/>
          <w:szCs w:val="24"/>
          <w:lang w:val="en-US" w:eastAsia="en-US"/>
        </w:rPr>
        <w:t xml:space="preserve">, cu </w:t>
      </w:r>
      <w:proofErr w:type="spellStart"/>
      <w:r>
        <w:rPr>
          <w:rFonts w:ascii="Times New Roman" w:eastAsia="Times New Roman" w:hAnsi="Times New Roman"/>
          <w:szCs w:val="24"/>
          <w:lang w:val="en-US" w:eastAsia="en-US"/>
        </w:rPr>
        <w:t>modificările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şi</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completările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ulterioare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şi</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cerinţele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specifice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prevăzute</w:t>
      </w:r>
      <w:proofErr w:type="spellEnd"/>
      <w:r>
        <w:rPr>
          <w:rFonts w:ascii="Times New Roman" w:eastAsia="Times New Roman" w:hAnsi="Times New Roman"/>
          <w:szCs w:val="24"/>
          <w:lang w:val="en-US" w:eastAsia="en-US"/>
        </w:rPr>
        <w:t xml:space="preserve"> la art. 542 </w:t>
      </w:r>
      <w:proofErr w:type="spellStart"/>
      <w:r>
        <w:rPr>
          <w:rFonts w:ascii="Times New Roman" w:eastAsia="Times New Roman" w:hAnsi="Times New Roman"/>
          <w:szCs w:val="24"/>
          <w:lang w:val="en-US" w:eastAsia="en-US"/>
        </w:rPr>
        <w:t>alin</w:t>
      </w:r>
      <w:proofErr w:type="spellEnd"/>
      <w:r>
        <w:rPr>
          <w:rFonts w:ascii="Times New Roman" w:eastAsia="Times New Roman" w:hAnsi="Times New Roman"/>
          <w:szCs w:val="24"/>
          <w:lang w:val="en-US" w:eastAsia="en-US"/>
        </w:rPr>
        <w:t xml:space="preserve">. (1) </w:t>
      </w:r>
      <w:proofErr w:type="spellStart"/>
      <w:r>
        <w:rPr>
          <w:rFonts w:ascii="Times New Roman" w:eastAsia="Times New Roman" w:hAnsi="Times New Roman"/>
          <w:szCs w:val="24"/>
          <w:lang w:val="en-US" w:eastAsia="en-US"/>
        </w:rPr>
        <w:t>şi</w:t>
      </w:r>
      <w:proofErr w:type="spellEnd"/>
      <w:r>
        <w:rPr>
          <w:rFonts w:ascii="Times New Roman" w:eastAsia="Times New Roman" w:hAnsi="Times New Roman"/>
          <w:szCs w:val="24"/>
          <w:lang w:val="en-US" w:eastAsia="en-US"/>
        </w:rPr>
        <w:t xml:space="preserve"> (2) din </w:t>
      </w:r>
      <w:proofErr w:type="spellStart"/>
      <w:r>
        <w:rPr>
          <w:rFonts w:ascii="Times New Roman" w:eastAsia="Times New Roman" w:hAnsi="Times New Roman"/>
          <w:szCs w:val="24"/>
          <w:lang w:val="en-US" w:eastAsia="en-US"/>
        </w:rPr>
        <w:t>Ordonanţa</w:t>
      </w:r>
      <w:proofErr w:type="spellEnd"/>
      <w:r>
        <w:rPr>
          <w:rFonts w:ascii="Times New Roman" w:eastAsia="Times New Roman" w:hAnsi="Times New Roman"/>
          <w:szCs w:val="24"/>
          <w:lang w:val="en-US" w:eastAsia="en-US"/>
        </w:rPr>
        <w:t xml:space="preserve"> de </w:t>
      </w:r>
      <w:proofErr w:type="spellStart"/>
      <w:r>
        <w:rPr>
          <w:rFonts w:ascii="Times New Roman" w:eastAsia="Times New Roman" w:hAnsi="Times New Roman"/>
          <w:szCs w:val="24"/>
          <w:lang w:val="en-US" w:eastAsia="en-US"/>
        </w:rPr>
        <w:t>urgenţă</w:t>
      </w:r>
      <w:proofErr w:type="spellEnd"/>
      <w:r>
        <w:rPr>
          <w:rFonts w:ascii="Times New Roman" w:eastAsia="Times New Roman" w:hAnsi="Times New Roman"/>
          <w:szCs w:val="24"/>
          <w:lang w:val="en-US" w:eastAsia="en-US"/>
        </w:rPr>
        <w:t xml:space="preserve"> a </w:t>
      </w:r>
      <w:proofErr w:type="spellStart"/>
      <w:r>
        <w:rPr>
          <w:rFonts w:ascii="Times New Roman" w:eastAsia="Times New Roman" w:hAnsi="Times New Roman"/>
          <w:szCs w:val="24"/>
          <w:lang w:val="en-US" w:eastAsia="en-US"/>
        </w:rPr>
        <w:t>Guvernului</w:t>
      </w:r>
      <w:proofErr w:type="spellEnd"/>
      <w:r>
        <w:rPr>
          <w:rFonts w:ascii="Times New Roman" w:eastAsia="Times New Roman" w:hAnsi="Times New Roman"/>
          <w:szCs w:val="24"/>
          <w:lang w:val="en-US" w:eastAsia="en-US"/>
        </w:rPr>
        <w:t xml:space="preserve"> nr. 57/2019 </w:t>
      </w:r>
      <w:proofErr w:type="spellStart"/>
      <w:r>
        <w:rPr>
          <w:rFonts w:ascii="Times New Roman" w:eastAsia="Times New Roman" w:hAnsi="Times New Roman"/>
          <w:szCs w:val="24"/>
          <w:lang w:val="en-US" w:eastAsia="en-US"/>
        </w:rPr>
        <w:t>privind</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Codul</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administrativ</w:t>
      </w:r>
      <w:proofErr w:type="spellEnd"/>
      <w:r>
        <w:rPr>
          <w:rFonts w:ascii="Times New Roman" w:eastAsia="Times New Roman" w:hAnsi="Times New Roman"/>
          <w:szCs w:val="24"/>
          <w:lang w:val="en-US" w:eastAsia="en-US"/>
        </w:rPr>
        <w:t xml:space="preserve">, cu </w:t>
      </w:r>
      <w:proofErr w:type="spellStart"/>
      <w:r>
        <w:rPr>
          <w:rFonts w:ascii="Times New Roman" w:eastAsia="Times New Roman" w:hAnsi="Times New Roman"/>
          <w:szCs w:val="24"/>
          <w:lang w:val="en-US" w:eastAsia="en-US"/>
        </w:rPr>
        <w:t>modificările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şi</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completările</w:t>
      </w:r>
      <w:proofErr w:type="spellEnd"/>
      <w:r>
        <w:rPr>
          <w:rFonts w:ascii="Times New Roman" w:eastAsia="Times New Roman" w:hAnsi="Times New Roman"/>
          <w:szCs w:val="24"/>
          <w:lang w:val="en-US" w:eastAsia="en-US"/>
        </w:rPr>
        <w:t xml:space="preserve"> </w:t>
      </w:r>
      <w:proofErr w:type="spellStart"/>
      <w:r>
        <w:rPr>
          <w:rFonts w:ascii="Times New Roman" w:eastAsia="Times New Roman" w:hAnsi="Times New Roman"/>
          <w:szCs w:val="24"/>
          <w:lang w:val="en-US" w:eastAsia="en-US"/>
        </w:rPr>
        <w:t>ulterioare</w:t>
      </w:r>
      <w:proofErr w:type="spellEnd"/>
      <w:r>
        <w:rPr>
          <w:rFonts w:ascii="Times New Roman" w:eastAsia="Times New Roman" w:hAnsi="Times New Roman"/>
          <w:szCs w:val="24"/>
          <w:lang w:val="en-US" w:eastAsia="en-US"/>
        </w:rPr>
        <w:t>:</w:t>
      </w:r>
    </w:p>
    <w:p w14:paraId="0F0DCCA6" w14:textId="77777777" w:rsidR="00F445BC" w:rsidRDefault="00000000">
      <w:pPr>
        <w:jc w:val="both"/>
        <w:rPr>
          <w:rFonts w:ascii="Times New Roman" w:eastAsia="Times New Roman" w:hAnsi="Times New Roman"/>
          <w:szCs w:val="24"/>
          <w:u w:val="single"/>
          <w:lang w:eastAsia="en-US"/>
        </w:rPr>
      </w:pPr>
      <w:r>
        <w:rPr>
          <w:rFonts w:ascii="Times New Roman" w:eastAsia="Times New Roman" w:hAnsi="Times New Roman"/>
          <w:szCs w:val="24"/>
          <w:lang w:eastAsia="en-US"/>
        </w:rPr>
        <w:tab/>
      </w:r>
      <w:r>
        <w:rPr>
          <w:rFonts w:ascii="Times New Roman" w:eastAsia="Times New Roman" w:hAnsi="Times New Roman"/>
          <w:szCs w:val="24"/>
          <w:u w:val="single"/>
          <w:lang w:eastAsia="en-US"/>
        </w:rPr>
        <w:t>Condiții generale</w:t>
      </w:r>
    </w:p>
    <w:p w14:paraId="1F70B82D"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a) are </w:t>
      </w:r>
      <w:proofErr w:type="spellStart"/>
      <w:r>
        <w:rPr>
          <w:rFonts w:ascii="Times New Roman" w:eastAsia="Times New Roman" w:hAnsi="Times New Roman"/>
          <w:szCs w:val="24"/>
          <w:lang w:eastAsia="en-US"/>
        </w:rPr>
        <w:t>cetăţenia</w:t>
      </w:r>
      <w:proofErr w:type="spellEnd"/>
      <w:r>
        <w:rPr>
          <w:rFonts w:ascii="Times New Roman" w:eastAsia="Times New Roman" w:hAnsi="Times New Roman"/>
          <w:szCs w:val="24"/>
          <w:lang w:eastAsia="en-US"/>
        </w:rPr>
        <w:t xml:space="preserve"> română sau </w:t>
      </w:r>
      <w:proofErr w:type="spellStart"/>
      <w:r>
        <w:rPr>
          <w:rFonts w:ascii="Times New Roman" w:eastAsia="Times New Roman" w:hAnsi="Times New Roman"/>
          <w:szCs w:val="24"/>
          <w:lang w:eastAsia="en-US"/>
        </w:rPr>
        <w:t>cetăţenia</w:t>
      </w:r>
      <w:proofErr w:type="spellEnd"/>
      <w:r>
        <w:rPr>
          <w:rFonts w:ascii="Times New Roman" w:eastAsia="Times New Roman" w:hAnsi="Times New Roman"/>
          <w:szCs w:val="24"/>
          <w:lang w:eastAsia="en-US"/>
        </w:rPr>
        <w:t xml:space="preserve"> unui alt stat membru al Uniunii Europene, a unui stat parte la Acordul privind </w:t>
      </w:r>
      <w:proofErr w:type="spellStart"/>
      <w:r>
        <w:rPr>
          <w:rFonts w:ascii="Times New Roman" w:eastAsia="Times New Roman" w:hAnsi="Times New Roman"/>
          <w:szCs w:val="24"/>
          <w:lang w:eastAsia="en-US"/>
        </w:rPr>
        <w:t>Spaţiul</w:t>
      </w:r>
      <w:proofErr w:type="spellEnd"/>
      <w:r>
        <w:rPr>
          <w:rFonts w:ascii="Times New Roman" w:eastAsia="Times New Roman" w:hAnsi="Times New Roman"/>
          <w:szCs w:val="24"/>
          <w:lang w:eastAsia="en-US"/>
        </w:rPr>
        <w:t xml:space="preserve"> Economic European (SEE) sau </w:t>
      </w:r>
      <w:proofErr w:type="spellStart"/>
      <w:r>
        <w:rPr>
          <w:rFonts w:ascii="Times New Roman" w:eastAsia="Times New Roman" w:hAnsi="Times New Roman"/>
          <w:szCs w:val="24"/>
          <w:lang w:eastAsia="en-US"/>
        </w:rPr>
        <w:t>cetăţenia</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Confederaţiei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Elveţiene</w:t>
      </w:r>
      <w:proofErr w:type="spellEnd"/>
      <w:r>
        <w:rPr>
          <w:rFonts w:ascii="Times New Roman" w:eastAsia="Times New Roman" w:hAnsi="Times New Roman"/>
          <w:szCs w:val="24"/>
          <w:lang w:eastAsia="en-US"/>
        </w:rPr>
        <w:t>;</w:t>
      </w:r>
    </w:p>
    <w:p w14:paraId="42564ED8"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b) </w:t>
      </w:r>
      <w:proofErr w:type="spellStart"/>
      <w:r>
        <w:rPr>
          <w:rFonts w:ascii="Times New Roman" w:eastAsia="Times New Roman" w:hAnsi="Times New Roman"/>
          <w:szCs w:val="24"/>
          <w:lang w:eastAsia="en-US"/>
        </w:rPr>
        <w:t>cunoaşte</w:t>
      </w:r>
      <w:proofErr w:type="spellEnd"/>
      <w:r>
        <w:rPr>
          <w:rFonts w:ascii="Times New Roman" w:eastAsia="Times New Roman" w:hAnsi="Times New Roman"/>
          <w:szCs w:val="24"/>
          <w:lang w:eastAsia="en-US"/>
        </w:rPr>
        <w:t xml:space="preserve"> limba română, scris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vorbit;</w:t>
      </w:r>
    </w:p>
    <w:p w14:paraId="041B8CAA"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c) are capacitate de muncă în conformitate cu prevederile Legii nr. 53/2003 - Codul muncii, republicată, cu modificările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completările ulterioare;</w:t>
      </w:r>
    </w:p>
    <w:p w14:paraId="2FF00138"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d) are o stare de sănătate corespunzătoare postului pentru care candidează, atestată pe baza </w:t>
      </w:r>
      <w:proofErr w:type="spellStart"/>
      <w:r>
        <w:rPr>
          <w:rFonts w:ascii="Times New Roman" w:eastAsia="Times New Roman" w:hAnsi="Times New Roman"/>
          <w:szCs w:val="24"/>
          <w:lang w:eastAsia="en-US"/>
        </w:rPr>
        <w:t>adeverinţei</w:t>
      </w:r>
      <w:proofErr w:type="spellEnd"/>
      <w:r>
        <w:rPr>
          <w:rFonts w:ascii="Times New Roman" w:eastAsia="Times New Roman" w:hAnsi="Times New Roman"/>
          <w:szCs w:val="24"/>
          <w:lang w:eastAsia="en-US"/>
        </w:rPr>
        <w:t xml:space="preserve"> medicale eliberate de medicul de familie sau de </w:t>
      </w:r>
      <w:proofErr w:type="spellStart"/>
      <w:r>
        <w:rPr>
          <w:rFonts w:ascii="Times New Roman" w:eastAsia="Times New Roman" w:hAnsi="Times New Roman"/>
          <w:szCs w:val="24"/>
          <w:lang w:eastAsia="en-US"/>
        </w:rPr>
        <w:t>unităţile</w:t>
      </w:r>
      <w:proofErr w:type="spellEnd"/>
      <w:r>
        <w:rPr>
          <w:rFonts w:ascii="Times New Roman" w:eastAsia="Times New Roman" w:hAnsi="Times New Roman"/>
          <w:szCs w:val="24"/>
          <w:lang w:eastAsia="en-US"/>
        </w:rPr>
        <w:t xml:space="preserve"> sanitare abilitate;</w:t>
      </w:r>
    </w:p>
    <w:p w14:paraId="256B824F"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e) </w:t>
      </w:r>
      <w:proofErr w:type="spellStart"/>
      <w:r>
        <w:rPr>
          <w:rFonts w:ascii="Times New Roman" w:eastAsia="Times New Roman" w:hAnsi="Times New Roman"/>
          <w:szCs w:val="24"/>
          <w:lang w:eastAsia="en-US"/>
        </w:rPr>
        <w:t>îndeplineşte</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condiţiile</w:t>
      </w:r>
      <w:proofErr w:type="spellEnd"/>
      <w:r>
        <w:rPr>
          <w:rFonts w:ascii="Times New Roman" w:eastAsia="Times New Roman" w:hAnsi="Times New Roman"/>
          <w:szCs w:val="24"/>
          <w:lang w:eastAsia="en-US"/>
        </w:rPr>
        <w:t xml:space="preserve"> de studii, de vechime în specialitate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după caz, alte </w:t>
      </w:r>
      <w:proofErr w:type="spellStart"/>
      <w:r>
        <w:rPr>
          <w:rFonts w:ascii="Times New Roman" w:eastAsia="Times New Roman" w:hAnsi="Times New Roman"/>
          <w:szCs w:val="24"/>
          <w:lang w:eastAsia="en-US"/>
        </w:rPr>
        <w:t>condiţii</w:t>
      </w:r>
      <w:proofErr w:type="spellEnd"/>
      <w:r>
        <w:rPr>
          <w:rFonts w:ascii="Times New Roman" w:eastAsia="Times New Roman" w:hAnsi="Times New Roman"/>
          <w:szCs w:val="24"/>
          <w:lang w:eastAsia="en-US"/>
        </w:rPr>
        <w:t xml:space="preserve"> specifice potrivit </w:t>
      </w:r>
      <w:proofErr w:type="spellStart"/>
      <w:r>
        <w:rPr>
          <w:rFonts w:ascii="Times New Roman" w:eastAsia="Times New Roman" w:hAnsi="Times New Roman"/>
          <w:szCs w:val="24"/>
          <w:lang w:eastAsia="en-US"/>
        </w:rPr>
        <w:t>cerinţelor</w:t>
      </w:r>
      <w:proofErr w:type="spellEnd"/>
      <w:r>
        <w:rPr>
          <w:rFonts w:ascii="Times New Roman" w:eastAsia="Times New Roman" w:hAnsi="Times New Roman"/>
          <w:szCs w:val="24"/>
          <w:lang w:eastAsia="en-US"/>
        </w:rPr>
        <w:t xml:space="preserve"> postului scos la concurs, inclusiv </w:t>
      </w:r>
      <w:proofErr w:type="spellStart"/>
      <w:r>
        <w:rPr>
          <w:rFonts w:ascii="Times New Roman" w:eastAsia="Times New Roman" w:hAnsi="Times New Roman"/>
          <w:szCs w:val="24"/>
          <w:lang w:eastAsia="en-US"/>
        </w:rPr>
        <w:t>condiţiile</w:t>
      </w:r>
      <w:proofErr w:type="spellEnd"/>
      <w:r>
        <w:rPr>
          <w:rFonts w:ascii="Times New Roman" w:eastAsia="Times New Roman" w:hAnsi="Times New Roman"/>
          <w:szCs w:val="24"/>
          <w:lang w:eastAsia="en-US"/>
        </w:rPr>
        <w:t xml:space="preserve"> de exercitare a profesiei;</w:t>
      </w:r>
    </w:p>
    <w:p w14:paraId="2872D6AF"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f) nu a fost condamnată definitiv pentru </w:t>
      </w:r>
      <w:proofErr w:type="spellStart"/>
      <w:r>
        <w:rPr>
          <w:rFonts w:ascii="Times New Roman" w:eastAsia="Times New Roman" w:hAnsi="Times New Roman"/>
          <w:szCs w:val="24"/>
          <w:lang w:eastAsia="en-US"/>
        </w:rPr>
        <w:t>săvârşirea</w:t>
      </w:r>
      <w:proofErr w:type="spellEnd"/>
      <w:r>
        <w:rPr>
          <w:rFonts w:ascii="Times New Roman" w:eastAsia="Times New Roman" w:hAnsi="Times New Roman"/>
          <w:szCs w:val="24"/>
          <w:lang w:eastAsia="en-US"/>
        </w:rPr>
        <w:t xml:space="preserve"> unei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contra </w:t>
      </w:r>
      <w:proofErr w:type="spellStart"/>
      <w:r>
        <w:rPr>
          <w:rFonts w:ascii="Times New Roman" w:eastAsia="Times New Roman" w:hAnsi="Times New Roman"/>
          <w:szCs w:val="24"/>
          <w:lang w:eastAsia="en-US"/>
        </w:rPr>
        <w:t>securităţii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naţionale</w:t>
      </w:r>
      <w:proofErr w:type="spellEnd"/>
      <w:r>
        <w:rPr>
          <w:rFonts w:ascii="Times New Roman" w:eastAsia="Times New Roman" w:hAnsi="Times New Roman"/>
          <w:szCs w:val="24"/>
          <w:lang w:eastAsia="en-US"/>
        </w:rPr>
        <w:t xml:space="preserve">, contra </w:t>
      </w:r>
      <w:proofErr w:type="spellStart"/>
      <w:r>
        <w:rPr>
          <w:rFonts w:ascii="Times New Roman" w:eastAsia="Times New Roman" w:hAnsi="Times New Roman"/>
          <w:szCs w:val="24"/>
          <w:lang w:eastAsia="en-US"/>
        </w:rPr>
        <w:t>autorităţii</w:t>
      </w:r>
      <w:proofErr w:type="spellEnd"/>
      <w:r>
        <w:rPr>
          <w:rFonts w:ascii="Times New Roman" w:eastAsia="Times New Roman" w:hAnsi="Times New Roman"/>
          <w:szCs w:val="24"/>
          <w:lang w:eastAsia="en-US"/>
        </w:rPr>
        <w:t xml:space="preserve">, contra </w:t>
      </w:r>
      <w:proofErr w:type="spellStart"/>
      <w:r>
        <w:rPr>
          <w:rFonts w:ascii="Times New Roman" w:eastAsia="Times New Roman" w:hAnsi="Times New Roman"/>
          <w:szCs w:val="24"/>
          <w:lang w:eastAsia="en-US"/>
        </w:rPr>
        <w:t>umanităţii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de </w:t>
      </w:r>
      <w:proofErr w:type="spellStart"/>
      <w:r>
        <w:rPr>
          <w:rFonts w:ascii="Times New Roman" w:eastAsia="Times New Roman" w:hAnsi="Times New Roman"/>
          <w:szCs w:val="24"/>
          <w:lang w:eastAsia="en-US"/>
        </w:rPr>
        <w:t>corupţie</w:t>
      </w:r>
      <w:proofErr w:type="spellEnd"/>
      <w:r>
        <w:rPr>
          <w:rFonts w:ascii="Times New Roman" w:eastAsia="Times New Roman" w:hAnsi="Times New Roman"/>
          <w:szCs w:val="24"/>
          <w:lang w:eastAsia="en-US"/>
        </w:rPr>
        <w:t xml:space="preserve"> sau de serviciu,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de fals ori contra înfăptuirii </w:t>
      </w:r>
      <w:proofErr w:type="spellStart"/>
      <w:r>
        <w:rPr>
          <w:rFonts w:ascii="Times New Roman" w:eastAsia="Times New Roman" w:hAnsi="Times New Roman"/>
          <w:szCs w:val="24"/>
          <w:lang w:eastAsia="en-US"/>
        </w:rPr>
        <w:t>justiţiei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săvârşite</w:t>
      </w:r>
      <w:proofErr w:type="spellEnd"/>
      <w:r>
        <w:rPr>
          <w:rFonts w:ascii="Times New Roman" w:eastAsia="Times New Roman" w:hAnsi="Times New Roman"/>
          <w:szCs w:val="24"/>
          <w:lang w:eastAsia="en-US"/>
        </w:rPr>
        <w:t xml:space="preserve"> cu </w:t>
      </w:r>
      <w:proofErr w:type="spellStart"/>
      <w:r>
        <w:rPr>
          <w:rFonts w:ascii="Times New Roman" w:eastAsia="Times New Roman" w:hAnsi="Times New Roman"/>
          <w:szCs w:val="24"/>
          <w:lang w:eastAsia="en-US"/>
        </w:rPr>
        <w:t>intenţie</w:t>
      </w:r>
      <w:proofErr w:type="spellEnd"/>
      <w:r>
        <w:rPr>
          <w:rFonts w:ascii="Times New Roman" w:eastAsia="Times New Roman" w:hAnsi="Times New Roman"/>
          <w:szCs w:val="24"/>
          <w:lang w:eastAsia="en-US"/>
        </w:rPr>
        <w:t xml:space="preserve"> care ar face o persoană candidată la post incompatibilă cu exercitarea </w:t>
      </w:r>
      <w:proofErr w:type="spellStart"/>
      <w:r>
        <w:rPr>
          <w:rFonts w:ascii="Times New Roman" w:eastAsia="Times New Roman" w:hAnsi="Times New Roman"/>
          <w:szCs w:val="24"/>
          <w:lang w:eastAsia="en-US"/>
        </w:rPr>
        <w:t>funcţiei</w:t>
      </w:r>
      <w:proofErr w:type="spellEnd"/>
      <w:r>
        <w:rPr>
          <w:rFonts w:ascii="Times New Roman" w:eastAsia="Times New Roman" w:hAnsi="Times New Roman"/>
          <w:szCs w:val="24"/>
          <w:lang w:eastAsia="en-US"/>
        </w:rPr>
        <w:t xml:space="preserve"> contractuale pentru care candidează, cu </w:t>
      </w:r>
      <w:proofErr w:type="spellStart"/>
      <w:r>
        <w:rPr>
          <w:rFonts w:ascii="Times New Roman" w:eastAsia="Times New Roman" w:hAnsi="Times New Roman"/>
          <w:szCs w:val="24"/>
          <w:lang w:eastAsia="en-US"/>
        </w:rPr>
        <w:t>excepţia</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situaţiei</w:t>
      </w:r>
      <w:proofErr w:type="spellEnd"/>
      <w:r>
        <w:rPr>
          <w:rFonts w:ascii="Times New Roman" w:eastAsia="Times New Roman" w:hAnsi="Times New Roman"/>
          <w:szCs w:val="24"/>
          <w:lang w:eastAsia="en-US"/>
        </w:rPr>
        <w:t xml:space="preserve"> în care a intervenit reabilitarea;</w:t>
      </w:r>
    </w:p>
    <w:p w14:paraId="58A2C413"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g) nu execută o pedeapsă complementară prin care i-a fost interzisă exercitarea dreptului de a ocupa </w:t>
      </w:r>
      <w:proofErr w:type="spellStart"/>
      <w:r>
        <w:rPr>
          <w:rFonts w:ascii="Times New Roman" w:eastAsia="Times New Roman" w:hAnsi="Times New Roman"/>
          <w:szCs w:val="24"/>
          <w:lang w:eastAsia="en-US"/>
        </w:rPr>
        <w:t>funcţia</w:t>
      </w:r>
      <w:proofErr w:type="spellEnd"/>
      <w:r>
        <w:rPr>
          <w:rFonts w:ascii="Times New Roman" w:eastAsia="Times New Roman" w:hAnsi="Times New Roman"/>
          <w:szCs w:val="24"/>
          <w:lang w:eastAsia="en-US"/>
        </w:rPr>
        <w:t xml:space="preserve">, de a exercita profesia sau meseria ori de a </w:t>
      </w:r>
      <w:proofErr w:type="spellStart"/>
      <w:r>
        <w:rPr>
          <w:rFonts w:ascii="Times New Roman" w:eastAsia="Times New Roman" w:hAnsi="Times New Roman"/>
          <w:szCs w:val="24"/>
          <w:lang w:eastAsia="en-US"/>
        </w:rPr>
        <w:t>desfăşura</w:t>
      </w:r>
      <w:proofErr w:type="spellEnd"/>
      <w:r>
        <w:rPr>
          <w:rFonts w:ascii="Times New Roman" w:eastAsia="Times New Roman" w:hAnsi="Times New Roman"/>
          <w:szCs w:val="24"/>
          <w:lang w:eastAsia="en-US"/>
        </w:rPr>
        <w:t xml:space="preserve"> activitatea de care s-a folosit pentru </w:t>
      </w:r>
      <w:proofErr w:type="spellStart"/>
      <w:r>
        <w:rPr>
          <w:rFonts w:ascii="Times New Roman" w:eastAsia="Times New Roman" w:hAnsi="Times New Roman"/>
          <w:szCs w:val="24"/>
          <w:lang w:eastAsia="en-US"/>
        </w:rPr>
        <w:t>săvârşirea</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infracţiunii</w:t>
      </w:r>
      <w:proofErr w:type="spellEnd"/>
      <w:r>
        <w:rPr>
          <w:rFonts w:ascii="Times New Roman" w:eastAsia="Times New Roman" w:hAnsi="Times New Roman"/>
          <w:szCs w:val="24"/>
          <w:lang w:eastAsia="en-US"/>
        </w:rPr>
        <w:t xml:space="preserve"> sau </w:t>
      </w:r>
      <w:proofErr w:type="spellStart"/>
      <w:r>
        <w:rPr>
          <w:rFonts w:ascii="Times New Roman" w:eastAsia="Times New Roman" w:hAnsi="Times New Roman"/>
          <w:szCs w:val="24"/>
          <w:lang w:eastAsia="en-US"/>
        </w:rPr>
        <w:t>faţă</w:t>
      </w:r>
      <w:proofErr w:type="spellEnd"/>
      <w:r>
        <w:rPr>
          <w:rFonts w:ascii="Times New Roman" w:eastAsia="Times New Roman" w:hAnsi="Times New Roman"/>
          <w:szCs w:val="24"/>
          <w:lang w:eastAsia="en-US"/>
        </w:rPr>
        <w:t xml:space="preserve"> de aceasta nu s-a luat măsura de </w:t>
      </w:r>
      <w:proofErr w:type="spellStart"/>
      <w:r>
        <w:rPr>
          <w:rFonts w:ascii="Times New Roman" w:eastAsia="Times New Roman" w:hAnsi="Times New Roman"/>
          <w:szCs w:val="24"/>
          <w:lang w:eastAsia="en-US"/>
        </w:rPr>
        <w:t>siguranţă</w:t>
      </w:r>
      <w:proofErr w:type="spellEnd"/>
      <w:r>
        <w:rPr>
          <w:rFonts w:ascii="Times New Roman" w:eastAsia="Times New Roman" w:hAnsi="Times New Roman"/>
          <w:szCs w:val="24"/>
          <w:lang w:eastAsia="en-US"/>
        </w:rPr>
        <w:t xml:space="preserve"> a interzicerii ocupării unei </w:t>
      </w:r>
      <w:proofErr w:type="spellStart"/>
      <w:r>
        <w:rPr>
          <w:rFonts w:ascii="Times New Roman" w:eastAsia="Times New Roman" w:hAnsi="Times New Roman"/>
          <w:szCs w:val="24"/>
          <w:lang w:eastAsia="en-US"/>
        </w:rPr>
        <w:t>funcţii</w:t>
      </w:r>
      <w:proofErr w:type="spellEnd"/>
      <w:r>
        <w:rPr>
          <w:rFonts w:ascii="Times New Roman" w:eastAsia="Times New Roman" w:hAnsi="Times New Roman"/>
          <w:szCs w:val="24"/>
          <w:lang w:eastAsia="en-US"/>
        </w:rPr>
        <w:t xml:space="preserve"> sau a exercitării unei profesii;</w:t>
      </w:r>
    </w:p>
    <w:p w14:paraId="7748F832"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h) nu a comis </w:t>
      </w:r>
      <w:proofErr w:type="spellStart"/>
      <w:r>
        <w:rPr>
          <w:rFonts w:ascii="Times New Roman" w:eastAsia="Times New Roman" w:hAnsi="Times New Roman"/>
          <w:szCs w:val="24"/>
          <w:lang w:eastAsia="en-US"/>
        </w:rPr>
        <w:t>infracţiunile</w:t>
      </w:r>
      <w:proofErr w:type="spellEnd"/>
      <w:r>
        <w:rPr>
          <w:rFonts w:ascii="Times New Roman" w:eastAsia="Times New Roman" w:hAnsi="Times New Roman"/>
          <w:szCs w:val="24"/>
          <w:lang w:eastAsia="en-US"/>
        </w:rPr>
        <w:t xml:space="preserve"> prevăzute la art. 1 alin. (2) din Legea nr. 118/2019 privind Registrul </w:t>
      </w:r>
      <w:proofErr w:type="spellStart"/>
      <w:r>
        <w:rPr>
          <w:rFonts w:ascii="Times New Roman" w:eastAsia="Times New Roman" w:hAnsi="Times New Roman"/>
          <w:szCs w:val="24"/>
          <w:lang w:eastAsia="en-US"/>
        </w:rPr>
        <w:t>naţional</w:t>
      </w:r>
      <w:proofErr w:type="spellEnd"/>
      <w:r>
        <w:rPr>
          <w:rFonts w:ascii="Times New Roman" w:eastAsia="Times New Roman" w:hAnsi="Times New Roman"/>
          <w:szCs w:val="24"/>
          <w:lang w:eastAsia="en-US"/>
        </w:rPr>
        <w:t xml:space="preserve"> automatizat cu privire la persoanele care au comis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sexuale, de exploatare a unor persoane sau asupra minorilor, precum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pentru completarea Legii nr. 76/2008 privind organizarea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funcţionarea</w:t>
      </w:r>
      <w:proofErr w:type="spellEnd"/>
      <w:r>
        <w:rPr>
          <w:rFonts w:ascii="Times New Roman" w:eastAsia="Times New Roman" w:hAnsi="Times New Roman"/>
          <w:szCs w:val="24"/>
          <w:lang w:eastAsia="en-US"/>
        </w:rPr>
        <w:t xml:space="preserve"> Sistemului </w:t>
      </w:r>
      <w:proofErr w:type="spellStart"/>
      <w:r>
        <w:rPr>
          <w:rFonts w:ascii="Times New Roman" w:eastAsia="Times New Roman" w:hAnsi="Times New Roman"/>
          <w:szCs w:val="24"/>
          <w:lang w:eastAsia="en-US"/>
        </w:rPr>
        <w:t>Naţional</w:t>
      </w:r>
      <w:proofErr w:type="spellEnd"/>
      <w:r>
        <w:rPr>
          <w:rFonts w:ascii="Times New Roman" w:eastAsia="Times New Roman" w:hAnsi="Times New Roman"/>
          <w:szCs w:val="24"/>
          <w:lang w:eastAsia="en-US"/>
        </w:rPr>
        <w:t xml:space="preserve"> de Date Genetice Judiciare, cu modificările ulterioare, pentru domeniile prevăzute la art. 35 alin. (1) lit. h) din Hotărârea Guvernului nr. 1336/2022 pentru aprobarea Regulamentului-cadru privind organizarea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dezvoltarea carierei personalului contractual din sectorul bugetar plătit din fonduri publice. </w:t>
      </w:r>
    </w:p>
    <w:p w14:paraId="1A9B03BC" w14:textId="77777777" w:rsidR="00162D24"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ab/>
      </w:r>
    </w:p>
    <w:p w14:paraId="45669A90" w14:textId="18589D66" w:rsidR="00F445BC" w:rsidRDefault="00000000">
      <w:pPr>
        <w:jc w:val="both"/>
        <w:rPr>
          <w:rFonts w:ascii="Times New Roman" w:eastAsia="Times New Roman" w:hAnsi="Times New Roman"/>
          <w:szCs w:val="24"/>
          <w:u w:val="single"/>
          <w:lang w:eastAsia="en-US"/>
        </w:rPr>
      </w:pPr>
      <w:r>
        <w:rPr>
          <w:rFonts w:ascii="Times New Roman" w:eastAsia="Times New Roman" w:hAnsi="Times New Roman"/>
          <w:szCs w:val="24"/>
          <w:u w:val="single"/>
          <w:lang w:eastAsia="en-US"/>
        </w:rPr>
        <w:lastRenderedPageBreak/>
        <w:t>Cerințe specifice</w:t>
      </w:r>
    </w:p>
    <w:p w14:paraId="0C445EA8"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a) persoana să aibă </w:t>
      </w:r>
      <w:proofErr w:type="spellStart"/>
      <w:r>
        <w:rPr>
          <w:rFonts w:ascii="Times New Roman" w:eastAsia="Times New Roman" w:hAnsi="Times New Roman"/>
          <w:szCs w:val="24"/>
          <w:lang w:eastAsia="en-US"/>
        </w:rPr>
        <w:t>cetăţenie</w:t>
      </w:r>
      <w:proofErr w:type="spellEnd"/>
      <w:r>
        <w:rPr>
          <w:rFonts w:ascii="Times New Roman" w:eastAsia="Times New Roman" w:hAnsi="Times New Roman"/>
          <w:szCs w:val="24"/>
          <w:lang w:eastAsia="en-US"/>
        </w:rPr>
        <w:t xml:space="preserve"> română, </w:t>
      </w:r>
      <w:proofErr w:type="spellStart"/>
      <w:r>
        <w:rPr>
          <w:rFonts w:ascii="Times New Roman" w:eastAsia="Times New Roman" w:hAnsi="Times New Roman"/>
          <w:szCs w:val="24"/>
          <w:lang w:eastAsia="en-US"/>
        </w:rPr>
        <w:t>cetăţenie</w:t>
      </w:r>
      <w:proofErr w:type="spellEnd"/>
      <w:r>
        <w:rPr>
          <w:rFonts w:ascii="Times New Roman" w:eastAsia="Times New Roman" w:hAnsi="Times New Roman"/>
          <w:szCs w:val="24"/>
          <w:lang w:eastAsia="en-US"/>
        </w:rPr>
        <w:t xml:space="preserve"> a altor state membre ale Uniunii Europene sau a statelor </w:t>
      </w:r>
      <w:proofErr w:type="spellStart"/>
      <w:r>
        <w:rPr>
          <w:rFonts w:ascii="Times New Roman" w:eastAsia="Times New Roman" w:hAnsi="Times New Roman"/>
          <w:szCs w:val="24"/>
          <w:lang w:eastAsia="en-US"/>
        </w:rPr>
        <w:t>aparţinând</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Spaţiului</w:t>
      </w:r>
      <w:proofErr w:type="spellEnd"/>
      <w:r>
        <w:rPr>
          <w:rFonts w:ascii="Times New Roman" w:eastAsia="Times New Roman" w:hAnsi="Times New Roman"/>
          <w:szCs w:val="24"/>
          <w:lang w:eastAsia="en-US"/>
        </w:rPr>
        <w:t xml:space="preserve"> Economic European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domiciliul în România;</w:t>
      </w:r>
    </w:p>
    <w:p w14:paraId="35F00C6D"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  b) persoana să cunoască limba română, scris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vorbit;</w:t>
      </w:r>
    </w:p>
    <w:p w14:paraId="551990AE"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  c) persoana să aibă capacitate deplină de </w:t>
      </w:r>
      <w:proofErr w:type="spellStart"/>
      <w:r>
        <w:rPr>
          <w:rFonts w:ascii="Times New Roman" w:eastAsia="Times New Roman" w:hAnsi="Times New Roman"/>
          <w:szCs w:val="24"/>
          <w:lang w:eastAsia="en-US"/>
        </w:rPr>
        <w:t>exerciţiu</w:t>
      </w:r>
      <w:proofErr w:type="spellEnd"/>
      <w:r>
        <w:rPr>
          <w:rFonts w:ascii="Times New Roman" w:eastAsia="Times New Roman" w:hAnsi="Times New Roman"/>
          <w:szCs w:val="24"/>
          <w:lang w:eastAsia="en-US"/>
        </w:rPr>
        <w:t>;</w:t>
      </w:r>
    </w:p>
    <w:p w14:paraId="50D0504E"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  d) persoana să îndeplinească </w:t>
      </w:r>
      <w:proofErr w:type="spellStart"/>
      <w:r>
        <w:rPr>
          <w:rFonts w:ascii="Times New Roman" w:eastAsia="Times New Roman" w:hAnsi="Times New Roman"/>
          <w:szCs w:val="24"/>
          <w:lang w:eastAsia="en-US"/>
        </w:rPr>
        <w:t>condiţiile</w:t>
      </w:r>
      <w:proofErr w:type="spellEnd"/>
      <w:r>
        <w:rPr>
          <w:rFonts w:ascii="Times New Roman" w:eastAsia="Times New Roman" w:hAnsi="Times New Roman"/>
          <w:szCs w:val="24"/>
          <w:lang w:eastAsia="en-US"/>
        </w:rPr>
        <w:t xml:space="preserve"> de studii necesare ocupării postului;</w:t>
      </w:r>
    </w:p>
    <w:p w14:paraId="62A5AC28"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  e) persoana să îndeplinească </w:t>
      </w:r>
      <w:proofErr w:type="spellStart"/>
      <w:r>
        <w:rPr>
          <w:rFonts w:ascii="Times New Roman" w:eastAsia="Times New Roman" w:hAnsi="Times New Roman"/>
          <w:szCs w:val="24"/>
          <w:lang w:eastAsia="en-US"/>
        </w:rPr>
        <w:t>condiţiile</w:t>
      </w:r>
      <w:proofErr w:type="spellEnd"/>
      <w:r>
        <w:rPr>
          <w:rFonts w:ascii="Times New Roman" w:eastAsia="Times New Roman" w:hAnsi="Times New Roman"/>
          <w:szCs w:val="24"/>
          <w:lang w:eastAsia="en-US"/>
        </w:rPr>
        <w:t xml:space="preserve"> de vechime, respectiv de </w:t>
      </w:r>
      <w:proofErr w:type="spellStart"/>
      <w:r>
        <w:rPr>
          <w:rFonts w:ascii="Times New Roman" w:eastAsia="Times New Roman" w:hAnsi="Times New Roman"/>
          <w:szCs w:val="24"/>
          <w:lang w:eastAsia="en-US"/>
        </w:rPr>
        <w:t>experienţă</w:t>
      </w:r>
      <w:proofErr w:type="spellEnd"/>
      <w:r>
        <w:rPr>
          <w:rFonts w:ascii="Times New Roman" w:eastAsia="Times New Roman" w:hAnsi="Times New Roman"/>
          <w:szCs w:val="24"/>
          <w:lang w:eastAsia="en-US"/>
        </w:rPr>
        <w:t xml:space="preserve"> necesare ocupării postului, după caz;</w:t>
      </w:r>
    </w:p>
    <w:p w14:paraId="08CA62FC"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  f) persoana să nu fi fost condamnată definitiv pentru </w:t>
      </w:r>
      <w:proofErr w:type="spellStart"/>
      <w:r>
        <w:rPr>
          <w:rFonts w:ascii="Times New Roman" w:eastAsia="Times New Roman" w:hAnsi="Times New Roman"/>
          <w:szCs w:val="24"/>
          <w:lang w:eastAsia="en-US"/>
        </w:rPr>
        <w:t>săvârşirea</w:t>
      </w:r>
      <w:proofErr w:type="spellEnd"/>
      <w:r>
        <w:rPr>
          <w:rFonts w:ascii="Times New Roman" w:eastAsia="Times New Roman" w:hAnsi="Times New Roman"/>
          <w:szCs w:val="24"/>
          <w:lang w:eastAsia="en-US"/>
        </w:rPr>
        <w:t xml:space="preserve"> unei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contra </w:t>
      </w:r>
      <w:proofErr w:type="spellStart"/>
      <w:r>
        <w:rPr>
          <w:rFonts w:ascii="Times New Roman" w:eastAsia="Times New Roman" w:hAnsi="Times New Roman"/>
          <w:szCs w:val="24"/>
          <w:lang w:eastAsia="en-US"/>
        </w:rPr>
        <w:t>securităţii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naţionale</w:t>
      </w:r>
      <w:proofErr w:type="spellEnd"/>
      <w:r>
        <w:rPr>
          <w:rFonts w:ascii="Times New Roman" w:eastAsia="Times New Roman" w:hAnsi="Times New Roman"/>
          <w:szCs w:val="24"/>
          <w:lang w:eastAsia="en-US"/>
        </w:rPr>
        <w:t xml:space="preserve">, contra </w:t>
      </w:r>
      <w:proofErr w:type="spellStart"/>
      <w:r>
        <w:rPr>
          <w:rFonts w:ascii="Times New Roman" w:eastAsia="Times New Roman" w:hAnsi="Times New Roman"/>
          <w:szCs w:val="24"/>
          <w:lang w:eastAsia="en-US"/>
        </w:rPr>
        <w:t>autorităţii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de </w:t>
      </w:r>
      <w:proofErr w:type="spellStart"/>
      <w:r>
        <w:rPr>
          <w:rFonts w:ascii="Times New Roman" w:eastAsia="Times New Roman" w:hAnsi="Times New Roman"/>
          <w:szCs w:val="24"/>
          <w:lang w:eastAsia="en-US"/>
        </w:rPr>
        <w:t>corupţie</w:t>
      </w:r>
      <w:proofErr w:type="spellEnd"/>
      <w:r>
        <w:rPr>
          <w:rFonts w:ascii="Times New Roman" w:eastAsia="Times New Roman" w:hAnsi="Times New Roman"/>
          <w:szCs w:val="24"/>
          <w:lang w:eastAsia="en-US"/>
        </w:rPr>
        <w:t xml:space="preserve"> sau de serviciu,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de fals ori contra înfăptuirii </w:t>
      </w:r>
      <w:proofErr w:type="spellStart"/>
      <w:r>
        <w:rPr>
          <w:rFonts w:ascii="Times New Roman" w:eastAsia="Times New Roman" w:hAnsi="Times New Roman"/>
          <w:szCs w:val="24"/>
          <w:lang w:eastAsia="en-US"/>
        </w:rPr>
        <w:t>justiţiei</w:t>
      </w:r>
      <w:proofErr w:type="spellEnd"/>
      <w:r>
        <w:rPr>
          <w:rFonts w:ascii="Times New Roman" w:eastAsia="Times New Roman" w:hAnsi="Times New Roman"/>
          <w:szCs w:val="24"/>
          <w:lang w:eastAsia="en-US"/>
        </w:rPr>
        <w:t xml:space="preserve">, cu </w:t>
      </w:r>
      <w:proofErr w:type="spellStart"/>
      <w:r>
        <w:rPr>
          <w:rFonts w:ascii="Times New Roman" w:eastAsia="Times New Roman" w:hAnsi="Times New Roman"/>
          <w:szCs w:val="24"/>
          <w:lang w:eastAsia="en-US"/>
        </w:rPr>
        <w:t>excepţia</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situaţiei</w:t>
      </w:r>
      <w:proofErr w:type="spellEnd"/>
      <w:r>
        <w:rPr>
          <w:rFonts w:ascii="Times New Roman" w:eastAsia="Times New Roman" w:hAnsi="Times New Roman"/>
          <w:szCs w:val="24"/>
          <w:lang w:eastAsia="en-US"/>
        </w:rPr>
        <w:t xml:space="preserve"> în care a intervenit reabilitarea;</w:t>
      </w:r>
    </w:p>
    <w:p w14:paraId="574418F7"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  g) persoana nu execută o pedeapsă complementară prin care i-a fost interzisă exercitarea dreptului de a ocupa </w:t>
      </w:r>
      <w:proofErr w:type="spellStart"/>
      <w:r>
        <w:rPr>
          <w:rFonts w:ascii="Times New Roman" w:eastAsia="Times New Roman" w:hAnsi="Times New Roman"/>
          <w:szCs w:val="24"/>
          <w:lang w:eastAsia="en-US"/>
        </w:rPr>
        <w:t>funcţia</w:t>
      </w:r>
      <w:proofErr w:type="spellEnd"/>
      <w:r>
        <w:rPr>
          <w:rFonts w:ascii="Times New Roman" w:eastAsia="Times New Roman" w:hAnsi="Times New Roman"/>
          <w:szCs w:val="24"/>
          <w:lang w:eastAsia="en-US"/>
        </w:rPr>
        <w:t xml:space="preserve">, de a exercita profesia sau meseria ori de a </w:t>
      </w:r>
      <w:proofErr w:type="spellStart"/>
      <w:r>
        <w:rPr>
          <w:rFonts w:ascii="Times New Roman" w:eastAsia="Times New Roman" w:hAnsi="Times New Roman"/>
          <w:szCs w:val="24"/>
          <w:lang w:eastAsia="en-US"/>
        </w:rPr>
        <w:t>desfăşura</w:t>
      </w:r>
      <w:proofErr w:type="spellEnd"/>
      <w:r>
        <w:rPr>
          <w:rFonts w:ascii="Times New Roman" w:eastAsia="Times New Roman" w:hAnsi="Times New Roman"/>
          <w:szCs w:val="24"/>
          <w:lang w:eastAsia="en-US"/>
        </w:rPr>
        <w:t xml:space="preserve"> activitatea de care s-a folosit pentru </w:t>
      </w:r>
      <w:proofErr w:type="spellStart"/>
      <w:r>
        <w:rPr>
          <w:rFonts w:ascii="Times New Roman" w:eastAsia="Times New Roman" w:hAnsi="Times New Roman"/>
          <w:szCs w:val="24"/>
          <w:lang w:eastAsia="en-US"/>
        </w:rPr>
        <w:t>săvârşirea</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infracţiunii</w:t>
      </w:r>
      <w:proofErr w:type="spellEnd"/>
      <w:r>
        <w:rPr>
          <w:rFonts w:ascii="Times New Roman" w:eastAsia="Times New Roman" w:hAnsi="Times New Roman"/>
          <w:szCs w:val="24"/>
          <w:lang w:eastAsia="en-US"/>
        </w:rPr>
        <w:t xml:space="preserve"> sau </w:t>
      </w:r>
      <w:proofErr w:type="spellStart"/>
      <w:r>
        <w:rPr>
          <w:rFonts w:ascii="Times New Roman" w:eastAsia="Times New Roman" w:hAnsi="Times New Roman"/>
          <w:szCs w:val="24"/>
          <w:lang w:eastAsia="en-US"/>
        </w:rPr>
        <w:t>faţă</w:t>
      </w:r>
      <w:proofErr w:type="spellEnd"/>
      <w:r>
        <w:rPr>
          <w:rFonts w:ascii="Times New Roman" w:eastAsia="Times New Roman" w:hAnsi="Times New Roman"/>
          <w:szCs w:val="24"/>
          <w:lang w:eastAsia="en-US"/>
        </w:rPr>
        <w:t xml:space="preserve"> de aceasta nu s-a luat măsura de </w:t>
      </w:r>
      <w:proofErr w:type="spellStart"/>
      <w:r>
        <w:rPr>
          <w:rFonts w:ascii="Times New Roman" w:eastAsia="Times New Roman" w:hAnsi="Times New Roman"/>
          <w:szCs w:val="24"/>
          <w:lang w:eastAsia="en-US"/>
        </w:rPr>
        <w:t>siguranţă</w:t>
      </w:r>
      <w:proofErr w:type="spellEnd"/>
      <w:r>
        <w:rPr>
          <w:rFonts w:ascii="Times New Roman" w:eastAsia="Times New Roman" w:hAnsi="Times New Roman"/>
          <w:szCs w:val="24"/>
          <w:lang w:eastAsia="en-US"/>
        </w:rPr>
        <w:t xml:space="preserve"> a interzicerii ocupării unei </w:t>
      </w:r>
      <w:proofErr w:type="spellStart"/>
      <w:r>
        <w:rPr>
          <w:rFonts w:ascii="Times New Roman" w:eastAsia="Times New Roman" w:hAnsi="Times New Roman"/>
          <w:szCs w:val="24"/>
          <w:lang w:eastAsia="en-US"/>
        </w:rPr>
        <w:t>funcţii</w:t>
      </w:r>
      <w:proofErr w:type="spellEnd"/>
      <w:r>
        <w:rPr>
          <w:rFonts w:ascii="Times New Roman" w:eastAsia="Times New Roman" w:hAnsi="Times New Roman"/>
          <w:szCs w:val="24"/>
          <w:lang w:eastAsia="en-US"/>
        </w:rPr>
        <w:t xml:space="preserve"> sau a exercitării unei profesii;</w:t>
      </w:r>
    </w:p>
    <w:p w14:paraId="6A7E9724"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  h) contractul să nu </w:t>
      </w:r>
      <w:proofErr w:type="spellStart"/>
      <w:r>
        <w:rPr>
          <w:rFonts w:ascii="Times New Roman" w:eastAsia="Times New Roman" w:hAnsi="Times New Roman"/>
          <w:szCs w:val="24"/>
          <w:lang w:eastAsia="en-US"/>
        </w:rPr>
        <w:t>conţină</w:t>
      </w:r>
      <w:proofErr w:type="spellEnd"/>
      <w:r>
        <w:rPr>
          <w:rFonts w:ascii="Times New Roman" w:eastAsia="Times New Roman" w:hAnsi="Times New Roman"/>
          <w:szCs w:val="24"/>
          <w:lang w:eastAsia="en-US"/>
        </w:rPr>
        <w:t xml:space="preserve"> clauze de </w:t>
      </w:r>
      <w:proofErr w:type="spellStart"/>
      <w:r>
        <w:rPr>
          <w:rFonts w:ascii="Times New Roman" w:eastAsia="Times New Roman" w:hAnsi="Times New Roman"/>
          <w:szCs w:val="24"/>
          <w:lang w:eastAsia="en-US"/>
        </w:rPr>
        <w:t>confidenţialitate</w:t>
      </w:r>
      <w:proofErr w:type="spellEnd"/>
      <w:r>
        <w:rPr>
          <w:rFonts w:ascii="Times New Roman" w:eastAsia="Times New Roman" w:hAnsi="Times New Roman"/>
          <w:szCs w:val="24"/>
          <w:lang w:eastAsia="en-US"/>
        </w:rPr>
        <w:t xml:space="preserve"> sau, după caz, clauze de </w:t>
      </w:r>
      <w:proofErr w:type="spellStart"/>
      <w:r>
        <w:rPr>
          <w:rFonts w:ascii="Times New Roman" w:eastAsia="Times New Roman" w:hAnsi="Times New Roman"/>
          <w:szCs w:val="24"/>
          <w:lang w:eastAsia="en-US"/>
        </w:rPr>
        <w:t>neconcurenţă</w:t>
      </w:r>
      <w:proofErr w:type="spellEnd"/>
      <w:r>
        <w:rPr>
          <w:rFonts w:ascii="Times New Roman" w:eastAsia="Times New Roman" w:hAnsi="Times New Roman"/>
          <w:szCs w:val="24"/>
          <w:lang w:eastAsia="en-US"/>
        </w:rPr>
        <w:t>.</w:t>
      </w:r>
    </w:p>
    <w:p w14:paraId="157930FF"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rPr>
        <w:pict w14:anchorId="195F70BB">
          <v:rect id="_x0000_i1026" style="width:0;height:.75pt" o:hralign="center" o:hrstd="t" o:hrnoshade="t" o:hr="t" fillcolor="#4b4f58" stroked="f"/>
        </w:pict>
      </w:r>
    </w:p>
    <w:p w14:paraId="65597635" w14:textId="77777777" w:rsidR="00F445BC" w:rsidRDefault="00F445BC">
      <w:pPr>
        <w:shd w:val="clear" w:color="auto" w:fill="FFFFFF"/>
        <w:jc w:val="both"/>
        <w:textAlignment w:val="baseline"/>
        <w:outlineLvl w:val="3"/>
        <w:rPr>
          <w:rFonts w:ascii="Times New Roman" w:eastAsia="Times New Roman" w:hAnsi="Times New Roman"/>
          <w:b/>
          <w:bCs/>
          <w:sz w:val="16"/>
          <w:szCs w:val="16"/>
          <w:lang w:eastAsia="en-US"/>
        </w:rPr>
      </w:pPr>
    </w:p>
    <w:p w14:paraId="3418CBB6" w14:textId="77777777" w:rsidR="00F445BC" w:rsidRDefault="00000000">
      <w:pPr>
        <w:shd w:val="clear" w:color="auto" w:fill="FFFFFF"/>
        <w:jc w:val="both"/>
        <w:textAlignment w:val="baseline"/>
        <w:outlineLvl w:val="3"/>
        <w:rPr>
          <w:rFonts w:ascii="Times New Roman" w:eastAsia="Times New Roman" w:hAnsi="Times New Roman"/>
          <w:b/>
          <w:bCs/>
          <w:szCs w:val="24"/>
          <w:lang w:eastAsia="en-US"/>
        </w:rPr>
      </w:pPr>
      <w:proofErr w:type="spellStart"/>
      <w:r>
        <w:rPr>
          <w:rFonts w:ascii="Times New Roman" w:eastAsia="Times New Roman" w:hAnsi="Times New Roman"/>
          <w:b/>
          <w:bCs/>
          <w:szCs w:val="24"/>
          <w:lang w:eastAsia="en-US"/>
        </w:rPr>
        <w:t>Condiţiile</w:t>
      </w:r>
      <w:proofErr w:type="spellEnd"/>
      <w:r>
        <w:rPr>
          <w:rFonts w:ascii="Times New Roman" w:eastAsia="Times New Roman" w:hAnsi="Times New Roman"/>
          <w:b/>
          <w:bCs/>
          <w:szCs w:val="24"/>
          <w:lang w:eastAsia="en-US"/>
        </w:rPr>
        <w:t xml:space="preserve"> specifice necesare în vederea participării la concurs </w:t>
      </w:r>
      <w:proofErr w:type="spellStart"/>
      <w:r>
        <w:rPr>
          <w:rFonts w:ascii="Times New Roman" w:eastAsia="Times New Roman" w:hAnsi="Times New Roman"/>
          <w:b/>
          <w:bCs/>
          <w:szCs w:val="24"/>
          <w:lang w:eastAsia="en-US"/>
        </w:rPr>
        <w:t>şi</w:t>
      </w:r>
      <w:proofErr w:type="spellEnd"/>
      <w:r>
        <w:rPr>
          <w:rFonts w:ascii="Times New Roman" w:eastAsia="Times New Roman" w:hAnsi="Times New Roman"/>
          <w:b/>
          <w:bCs/>
          <w:szCs w:val="24"/>
          <w:lang w:eastAsia="en-US"/>
        </w:rPr>
        <w:t xml:space="preserve"> a ocupării funcției contractuale sunt:</w:t>
      </w:r>
    </w:p>
    <w:p w14:paraId="364BD3A5" w14:textId="77777777" w:rsidR="00F445BC" w:rsidRDefault="00000000">
      <w:pPr>
        <w:numPr>
          <w:ilvl w:val="1"/>
          <w:numId w:val="3"/>
        </w:numPr>
        <w:shd w:val="clear" w:color="auto" w:fill="FFFFFF"/>
        <w:ind w:left="66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Diploma de medic sau diploma de licența în medicina;</w:t>
      </w:r>
    </w:p>
    <w:p w14:paraId="16032235" w14:textId="77777777" w:rsidR="00F445BC" w:rsidRDefault="00000000">
      <w:pPr>
        <w:numPr>
          <w:ilvl w:val="1"/>
          <w:numId w:val="3"/>
        </w:numPr>
        <w:shd w:val="clear" w:color="auto" w:fill="FFFFFF"/>
        <w:ind w:left="66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Certificat de medic specialist, specialitatea medicină de familie;</w:t>
      </w:r>
    </w:p>
    <w:p w14:paraId="114406C0" w14:textId="77777777" w:rsidR="00F445BC" w:rsidRDefault="00000000">
      <w:pPr>
        <w:numPr>
          <w:ilvl w:val="1"/>
          <w:numId w:val="3"/>
        </w:numPr>
        <w:shd w:val="clear" w:color="auto" w:fill="FFFFFF"/>
        <w:ind w:left="66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 xml:space="preserve">Stagiu de </w:t>
      </w:r>
      <w:proofErr w:type="spellStart"/>
      <w:r>
        <w:rPr>
          <w:rFonts w:ascii="Times New Roman" w:eastAsia="Times New Roman" w:hAnsi="Times New Roman"/>
          <w:szCs w:val="24"/>
          <w:lang w:eastAsia="en-US"/>
        </w:rPr>
        <w:t>rezidentiat</w:t>
      </w:r>
      <w:proofErr w:type="spellEnd"/>
      <w:r>
        <w:rPr>
          <w:rFonts w:ascii="Times New Roman" w:eastAsia="Times New Roman" w:hAnsi="Times New Roman"/>
          <w:szCs w:val="24"/>
          <w:lang w:eastAsia="en-US"/>
        </w:rPr>
        <w:t xml:space="preserve"> finalizat;</w:t>
      </w:r>
    </w:p>
    <w:p w14:paraId="79C3AFC4" w14:textId="77777777" w:rsidR="00F445BC" w:rsidRDefault="00000000">
      <w:pPr>
        <w:jc w:val="both"/>
        <w:rPr>
          <w:rFonts w:ascii="Times New Roman" w:eastAsia="Times New Roman" w:hAnsi="Times New Roman"/>
          <w:szCs w:val="24"/>
          <w:lang w:eastAsia="en-US"/>
        </w:rPr>
      </w:pPr>
      <w:r>
        <w:rPr>
          <w:rFonts w:ascii="Times New Roman" w:eastAsia="Times New Roman" w:hAnsi="Times New Roman"/>
          <w:szCs w:val="24"/>
          <w:lang w:eastAsia="en-US"/>
        </w:rPr>
        <w:pict w14:anchorId="7D747A91">
          <v:rect id="_x0000_i1027" style="width:0;height:.75pt" o:hralign="center" o:hrstd="t" o:hrnoshade="t" o:hr="t" fillcolor="#4b4f58" stroked="f"/>
        </w:pict>
      </w:r>
    </w:p>
    <w:p w14:paraId="633ADEFF" w14:textId="77777777" w:rsidR="00F445BC" w:rsidRDefault="00000000">
      <w:pPr>
        <w:shd w:val="clear" w:color="auto" w:fill="FFFFFF"/>
        <w:jc w:val="both"/>
        <w:textAlignment w:val="baseline"/>
        <w:outlineLvl w:val="4"/>
        <w:rPr>
          <w:rFonts w:ascii="Times New Roman" w:eastAsia="Times New Roman" w:hAnsi="Times New Roman"/>
          <w:b/>
          <w:bCs/>
          <w:szCs w:val="24"/>
          <w:lang w:eastAsia="en-US"/>
        </w:rPr>
      </w:pPr>
      <w:r>
        <w:rPr>
          <w:rFonts w:ascii="Times New Roman" w:eastAsia="Times New Roman" w:hAnsi="Times New Roman"/>
          <w:b/>
          <w:bCs/>
          <w:szCs w:val="24"/>
          <w:lang w:eastAsia="en-US"/>
        </w:rPr>
        <w:t>Concursul se va organiza conform calendarului următor:</w:t>
      </w:r>
    </w:p>
    <w:p w14:paraId="6489D2F2" w14:textId="7993DC0F" w:rsidR="00F445BC" w:rsidRDefault="00162D24">
      <w:pPr>
        <w:numPr>
          <w:ilvl w:val="0"/>
          <w:numId w:val="4"/>
        </w:numPr>
        <w:shd w:val="clear" w:color="auto" w:fill="FFFFFF"/>
        <w:tabs>
          <w:tab w:val="clear" w:pos="720"/>
          <w:tab w:val="left" w:pos="0"/>
        </w:tabs>
        <w:ind w:left="300" w:hanging="3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20 septembrie 2024</w:t>
      </w:r>
      <w:r w:rsidR="00000000">
        <w:rPr>
          <w:rFonts w:ascii="Times New Roman" w:eastAsia="Times New Roman" w:hAnsi="Times New Roman"/>
          <w:szCs w:val="24"/>
          <w:lang w:eastAsia="en-US"/>
        </w:rPr>
        <w:t>, ora 15:00: termenul limită de depunere a dosarelor;</w:t>
      </w:r>
    </w:p>
    <w:p w14:paraId="166E86DA" w14:textId="2E94B6BE" w:rsidR="00F445BC" w:rsidRDefault="00162D24">
      <w:pPr>
        <w:numPr>
          <w:ilvl w:val="0"/>
          <w:numId w:val="4"/>
        </w:numPr>
        <w:shd w:val="clear" w:color="auto" w:fill="FFFFFF"/>
        <w:tabs>
          <w:tab w:val="clear" w:pos="720"/>
          <w:tab w:val="left" w:pos="0"/>
        </w:tabs>
        <w:ind w:left="300" w:hanging="3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30 septembrie 2024</w:t>
      </w:r>
      <w:r w:rsidR="00000000">
        <w:rPr>
          <w:rFonts w:ascii="Times New Roman" w:eastAsia="Times New Roman" w:hAnsi="Times New Roman"/>
          <w:szCs w:val="24"/>
          <w:lang w:eastAsia="en-US"/>
        </w:rPr>
        <w:t>, ora 09.00: proba scrisă;</w:t>
      </w:r>
    </w:p>
    <w:p w14:paraId="2938131E" w14:textId="173120C8" w:rsidR="00F445BC" w:rsidRDefault="00162D24">
      <w:pPr>
        <w:numPr>
          <w:ilvl w:val="0"/>
          <w:numId w:val="4"/>
        </w:numPr>
        <w:shd w:val="clear" w:color="auto" w:fill="FFFFFF"/>
        <w:tabs>
          <w:tab w:val="clear" w:pos="720"/>
          <w:tab w:val="left" w:pos="0"/>
        </w:tabs>
        <w:ind w:left="300" w:hanging="3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01 octombrie 2024</w:t>
      </w:r>
      <w:r w:rsidR="00000000">
        <w:rPr>
          <w:rFonts w:ascii="Times New Roman" w:eastAsia="Times New Roman" w:hAnsi="Times New Roman"/>
          <w:szCs w:val="24"/>
          <w:lang w:eastAsia="en-US"/>
        </w:rPr>
        <w:t>, ora 10.00: proba practică.</w:t>
      </w:r>
    </w:p>
    <w:p w14:paraId="67422908" w14:textId="77777777" w:rsidR="00F445BC" w:rsidRDefault="00000000">
      <w:pPr>
        <w:autoSpaceDE w:val="0"/>
        <w:autoSpaceDN w:val="0"/>
        <w:adjustRightInd w:val="0"/>
        <w:jc w:val="both"/>
        <w:rPr>
          <w:rFonts w:ascii="Times New Roman" w:eastAsia="Times New Roman" w:hAnsi="Times New Roman"/>
          <w:color w:val="FF0000"/>
          <w:szCs w:val="24"/>
          <w:lang w:eastAsia="en-US"/>
        </w:rPr>
      </w:pPr>
      <w:r>
        <w:rPr>
          <w:rFonts w:ascii="Times New Roman" w:eastAsia="Times New Roman" w:hAnsi="Times New Roman"/>
          <w:szCs w:val="24"/>
          <w:lang w:eastAsia="en-US"/>
        </w:rPr>
        <w:pict w14:anchorId="788EF533">
          <v:rect id="_x0000_i1028" style="width:0;height:.75pt" o:hralign="center" o:hrstd="t" o:hrnoshade="t" o:hr="t" fillcolor="#4b4f58" stroked="f"/>
        </w:pict>
      </w:r>
    </w:p>
    <w:p w14:paraId="702D0E84" w14:textId="77777777" w:rsidR="00F445BC" w:rsidRDefault="00000000">
      <w:pPr>
        <w:autoSpaceDE w:val="0"/>
        <w:autoSpaceDN w:val="0"/>
        <w:adjustRightInd w:val="0"/>
        <w:ind w:firstLine="708"/>
        <w:jc w:val="both"/>
        <w:rPr>
          <w:rFonts w:ascii="Times New Roman" w:eastAsia="Times New Roman" w:hAnsi="Times New Roman"/>
          <w:szCs w:val="24"/>
          <w:lang w:eastAsia="en-US"/>
        </w:rPr>
      </w:pPr>
      <w:r>
        <w:rPr>
          <w:rFonts w:ascii="Times New Roman" w:eastAsia="Times New Roman" w:hAnsi="Times New Roman"/>
          <w:szCs w:val="24"/>
          <w:lang w:eastAsia="en-US"/>
        </w:rPr>
        <w:t>Dosarul de concurs va cuprinde următoarele acte:</w:t>
      </w:r>
    </w:p>
    <w:p w14:paraId="0B92CC67"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a) formularul de înscriere la concurs, conform modelului prevăzut în anexa nr. 2 la HG nr. 1.336/2022 (model pe site instituție);</w:t>
      </w:r>
    </w:p>
    <w:p w14:paraId="19B83501"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  b) copia de pe diploma de </w:t>
      </w:r>
      <w:proofErr w:type="spellStart"/>
      <w:r>
        <w:rPr>
          <w:rFonts w:ascii="Times New Roman" w:eastAsia="Times New Roman" w:hAnsi="Times New Roman"/>
          <w:szCs w:val="24"/>
          <w:lang w:eastAsia="en-US"/>
        </w:rPr>
        <w:t>licenţă</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certificatul de specialist sau primar pentru medici, medici stomatologi, </w:t>
      </w:r>
      <w:proofErr w:type="spellStart"/>
      <w:r>
        <w:rPr>
          <w:rFonts w:ascii="Times New Roman" w:eastAsia="Times New Roman" w:hAnsi="Times New Roman"/>
          <w:szCs w:val="24"/>
          <w:lang w:eastAsia="en-US"/>
        </w:rPr>
        <w:t>farmacişti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respectiv, </w:t>
      </w:r>
      <w:proofErr w:type="spellStart"/>
      <w:r>
        <w:rPr>
          <w:rFonts w:ascii="Times New Roman" w:eastAsia="Times New Roman" w:hAnsi="Times New Roman"/>
          <w:szCs w:val="24"/>
          <w:lang w:eastAsia="en-US"/>
        </w:rPr>
        <w:t>adeverinţă</w:t>
      </w:r>
      <w:proofErr w:type="spellEnd"/>
      <w:r>
        <w:rPr>
          <w:rFonts w:ascii="Times New Roman" w:eastAsia="Times New Roman" w:hAnsi="Times New Roman"/>
          <w:szCs w:val="24"/>
          <w:lang w:eastAsia="en-US"/>
        </w:rPr>
        <w:t xml:space="preserve"> de confirmare în gradul profesional pentru biologi, </w:t>
      </w:r>
      <w:proofErr w:type="spellStart"/>
      <w:r>
        <w:rPr>
          <w:rFonts w:ascii="Times New Roman" w:eastAsia="Times New Roman" w:hAnsi="Times New Roman"/>
          <w:szCs w:val="24"/>
          <w:lang w:eastAsia="en-US"/>
        </w:rPr>
        <w:t>biochimişti</w:t>
      </w:r>
      <w:proofErr w:type="spellEnd"/>
      <w:r>
        <w:rPr>
          <w:rFonts w:ascii="Times New Roman" w:eastAsia="Times New Roman" w:hAnsi="Times New Roman"/>
          <w:szCs w:val="24"/>
          <w:lang w:eastAsia="en-US"/>
        </w:rPr>
        <w:t xml:space="preserve"> sau </w:t>
      </w:r>
      <w:proofErr w:type="spellStart"/>
      <w:r>
        <w:rPr>
          <w:rFonts w:ascii="Times New Roman" w:eastAsia="Times New Roman" w:hAnsi="Times New Roman"/>
          <w:szCs w:val="24"/>
          <w:lang w:eastAsia="en-US"/>
        </w:rPr>
        <w:t>chimişti</w:t>
      </w:r>
      <w:proofErr w:type="spellEnd"/>
      <w:r>
        <w:rPr>
          <w:rFonts w:ascii="Times New Roman" w:eastAsia="Times New Roman" w:hAnsi="Times New Roman"/>
          <w:szCs w:val="24"/>
          <w:lang w:eastAsia="en-US"/>
        </w:rPr>
        <w:t>;</w:t>
      </w:r>
    </w:p>
    <w:p w14:paraId="4AD639EF"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  c) copie a certificatului de membru al </w:t>
      </w:r>
      <w:proofErr w:type="spellStart"/>
      <w:r>
        <w:rPr>
          <w:rFonts w:ascii="Times New Roman" w:eastAsia="Times New Roman" w:hAnsi="Times New Roman"/>
          <w:szCs w:val="24"/>
          <w:lang w:eastAsia="en-US"/>
        </w:rPr>
        <w:t>organizaţiei</w:t>
      </w:r>
      <w:proofErr w:type="spellEnd"/>
      <w:r>
        <w:rPr>
          <w:rFonts w:ascii="Times New Roman" w:eastAsia="Times New Roman" w:hAnsi="Times New Roman"/>
          <w:szCs w:val="24"/>
          <w:lang w:eastAsia="en-US"/>
        </w:rPr>
        <w:t xml:space="preserve"> profesionale cu viza pe anul în curs;</w:t>
      </w:r>
    </w:p>
    <w:p w14:paraId="1779661C"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  d) dovada/înscrisul, din care să rezulte că nu i-a fost aplicată una dintre </w:t>
      </w:r>
      <w:proofErr w:type="spellStart"/>
      <w:r>
        <w:rPr>
          <w:rFonts w:ascii="Times New Roman" w:eastAsia="Times New Roman" w:hAnsi="Times New Roman"/>
          <w:szCs w:val="24"/>
          <w:lang w:eastAsia="en-US"/>
        </w:rPr>
        <w:t>sancţiunile</w:t>
      </w:r>
      <w:proofErr w:type="spellEnd"/>
      <w:r>
        <w:rPr>
          <w:rFonts w:ascii="Times New Roman" w:eastAsia="Times New Roman" w:hAnsi="Times New Roman"/>
          <w:szCs w:val="24"/>
          <w:lang w:eastAsia="en-US"/>
        </w:rPr>
        <w:t xml:space="preserve"> prevăzute la art. 455 alin. (1) lit. e) sau f), la art. 541 alin. (1) lit. d) sau e), respectiv la art. 628 alin. (1) lit. d) sau e) din Legea nr. 95/2006 privind reforma în domeniul </w:t>
      </w:r>
      <w:proofErr w:type="spellStart"/>
      <w:r>
        <w:rPr>
          <w:rFonts w:ascii="Times New Roman" w:eastAsia="Times New Roman" w:hAnsi="Times New Roman"/>
          <w:szCs w:val="24"/>
          <w:lang w:eastAsia="en-US"/>
        </w:rPr>
        <w:t>sănătăţii</w:t>
      </w:r>
      <w:proofErr w:type="spellEnd"/>
      <w:r>
        <w:rPr>
          <w:rFonts w:ascii="Times New Roman" w:eastAsia="Times New Roman" w:hAnsi="Times New Roman"/>
          <w:szCs w:val="24"/>
          <w:lang w:eastAsia="en-US"/>
        </w:rPr>
        <w:t xml:space="preserve">, republicată, cu modificările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completările ulterioare, ori cele de la art. 39 alin. (1) lit. c) sau d) din Legea nr. 460/2003 privind exercitarea profesiunilor de biochimist, biolog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chimist, </w:t>
      </w:r>
      <w:proofErr w:type="spellStart"/>
      <w:r>
        <w:rPr>
          <w:rFonts w:ascii="Times New Roman" w:eastAsia="Times New Roman" w:hAnsi="Times New Roman"/>
          <w:szCs w:val="24"/>
          <w:lang w:eastAsia="en-US"/>
        </w:rPr>
        <w:t>înfiinţarea</w:t>
      </w:r>
      <w:proofErr w:type="spellEnd"/>
      <w:r>
        <w:rPr>
          <w:rFonts w:ascii="Times New Roman" w:eastAsia="Times New Roman" w:hAnsi="Times New Roman"/>
          <w:szCs w:val="24"/>
          <w:lang w:eastAsia="en-US"/>
        </w:rPr>
        <w:t xml:space="preserve">, organizarea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funcţionarea</w:t>
      </w:r>
      <w:proofErr w:type="spellEnd"/>
      <w:r>
        <w:rPr>
          <w:rFonts w:ascii="Times New Roman" w:eastAsia="Times New Roman" w:hAnsi="Times New Roman"/>
          <w:szCs w:val="24"/>
          <w:lang w:eastAsia="en-US"/>
        </w:rPr>
        <w:t xml:space="preserve"> Ordinului </w:t>
      </w:r>
      <w:proofErr w:type="spellStart"/>
      <w:r>
        <w:rPr>
          <w:rFonts w:ascii="Times New Roman" w:eastAsia="Times New Roman" w:hAnsi="Times New Roman"/>
          <w:szCs w:val="24"/>
          <w:lang w:eastAsia="en-US"/>
        </w:rPr>
        <w:t>Biochimiştilor</w:t>
      </w:r>
      <w:proofErr w:type="spellEnd"/>
      <w:r>
        <w:rPr>
          <w:rFonts w:ascii="Times New Roman" w:eastAsia="Times New Roman" w:hAnsi="Times New Roman"/>
          <w:szCs w:val="24"/>
          <w:lang w:eastAsia="en-US"/>
        </w:rPr>
        <w:t xml:space="preserve">, Biologilor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Chimiştilor</w:t>
      </w:r>
      <w:proofErr w:type="spellEnd"/>
      <w:r>
        <w:rPr>
          <w:rFonts w:ascii="Times New Roman" w:eastAsia="Times New Roman" w:hAnsi="Times New Roman"/>
          <w:szCs w:val="24"/>
          <w:lang w:eastAsia="en-US"/>
        </w:rPr>
        <w:t xml:space="preserve"> în sistemul sanitar din România;</w:t>
      </w:r>
    </w:p>
    <w:p w14:paraId="274F034F"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  e) acte doveditoare pentru calcularea punctajului prevăzut în anexa nr. 3 la ordin;</w:t>
      </w:r>
    </w:p>
    <w:p w14:paraId="1D3EBDF3"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  f) certificat de cazier judiciar sau, după caz, extrasul de pe cazierul judiciar;</w:t>
      </w:r>
    </w:p>
    <w:p w14:paraId="0B09DB5D"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  g) certificatul de integritate comportamentală, din care să reiasă că nu s-au comis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prevăzute la art. 1 alin. (2) din Legea nr. 118/2019 privind Registrul </w:t>
      </w:r>
      <w:proofErr w:type="spellStart"/>
      <w:r>
        <w:rPr>
          <w:rFonts w:ascii="Times New Roman" w:eastAsia="Times New Roman" w:hAnsi="Times New Roman"/>
          <w:szCs w:val="24"/>
          <w:lang w:eastAsia="en-US"/>
        </w:rPr>
        <w:t>naţional</w:t>
      </w:r>
      <w:proofErr w:type="spellEnd"/>
      <w:r>
        <w:rPr>
          <w:rFonts w:ascii="Times New Roman" w:eastAsia="Times New Roman" w:hAnsi="Times New Roman"/>
          <w:szCs w:val="24"/>
          <w:lang w:eastAsia="en-US"/>
        </w:rPr>
        <w:t xml:space="preserve"> automatizat cu privire la persoanele care au comis </w:t>
      </w:r>
      <w:proofErr w:type="spellStart"/>
      <w:r>
        <w:rPr>
          <w:rFonts w:ascii="Times New Roman" w:eastAsia="Times New Roman" w:hAnsi="Times New Roman"/>
          <w:szCs w:val="24"/>
          <w:lang w:eastAsia="en-US"/>
        </w:rPr>
        <w:t>infracţiuni</w:t>
      </w:r>
      <w:proofErr w:type="spellEnd"/>
      <w:r>
        <w:rPr>
          <w:rFonts w:ascii="Times New Roman" w:eastAsia="Times New Roman" w:hAnsi="Times New Roman"/>
          <w:szCs w:val="24"/>
          <w:lang w:eastAsia="en-US"/>
        </w:rPr>
        <w:t xml:space="preserve"> sexuale, de exploatare a unor persoane sau asupra minorilor, precum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pentru completarea Legii nr. 76/2008 privind organizarea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funcţionarea</w:t>
      </w:r>
      <w:proofErr w:type="spellEnd"/>
      <w:r>
        <w:rPr>
          <w:rFonts w:ascii="Times New Roman" w:eastAsia="Times New Roman" w:hAnsi="Times New Roman"/>
          <w:szCs w:val="24"/>
          <w:lang w:eastAsia="en-US"/>
        </w:rPr>
        <w:t xml:space="preserve"> Sistemului </w:t>
      </w:r>
      <w:proofErr w:type="spellStart"/>
      <w:r>
        <w:rPr>
          <w:rFonts w:ascii="Times New Roman" w:eastAsia="Times New Roman" w:hAnsi="Times New Roman"/>
          <w:szCs w:val="24"/>
          <w:lang w:eastAsia="en-US"/>
        </w:rPr>
        <w:t>Naţional</w:t>
      </w:r>
      <w:proofErr w:type="spellEnd"/>
      <w:r>
        <w:rPr>
          <w:rFonts w:ascii="Times New Roman" w:eastAsia="Times New Roman" w:hAnsi="Times New Roman"/>
          <w:szCs w:val="24"/>
          <w:lang w:eastAsia="en-US"/>
        </w:rPr>
        <w:t xml:space="preserve"> de Date Genetice Judiciare, cu modificările ulterioare, pentru </w:t>
      </w:r>
      <w:proofErr w:type="spellStart"/>
      <w:r>
        <w:rPr>
          <w:rFonts w:ascii="Times New Roman" w:eastAsia="Times New Roman" w:hAnsi="Times New Roman"/>
          <w:szCs w:val="24"/>
          <w:lang w:eastAsia="en-US"/>
        </w:rPr>
        <w:t>candidaţii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înscrişi</w:t>
      </w:r>
      <w:proofErr w:type="spellEnd"/>
      <w:r>
        <w:rPr>
          <w:rFonts w:ascii="Times New Roman" w:eastAsia="Times New Roman" w:hAnsi="Times New Roman"/>
          <w:szCs w:val="24"/>
          <w:lang w:eastAsia="en-US"/>
        </w:rPr>
        <w:t xml:space="preserve"> pentru posturile din cadrul sistemului de </w:t>
      </w:r>
      <w:proofErr w:type="spellStart"/>
      <w:r>
        <w:rPr>
          <w:rFonts w:ascii="Times New Roman" w:eastAsia="Times New Roman" w:hAnsi="Times New Roman"/>
          <w:szCs w:val="24"/>
          <w:lang w:eastAsia="en-US"/>
        </w:rPr>
        <w:t>învăţământ</w:t>
      </w:r>
      <w:proofErr w:type="spellEnd"/>
      <w:r>
        <w:rPr>
          <w:rFonts w:ascii="Times New Roman" w:eastAsia="Times New Roman" w:hAnsi="Times New Roman"/>
          <w:szCs w:val="24"/>
          <w:lang w:eastAsia="en-US"/>
        </w:rPr>
        <w:t xml:space="preserve">, sănătate sau </w:t>
      </w:r>
      <w:proofErr w:type="spellStart"/>
      <w:r>
        <w:rPr>
          <w:rFonts w:ascii="Times New Roman" w:eastAsia="Times New Roman" w:hAnsi="Times New Roman"/>
          <w:szCs w:val="24"/>
          <w:lang w:eastAsia="en-US"/>
        </w:rPr>
        <w:t>protecţie</w:t>
      </w:r>
      <w:proofErr w:type="spellEnd"/>
      <w:r>
        <w:rPr>
          <w:rFonts w:ascii="Times New Roman" w:eastAsia="Times New Roman" w:hAnsi="Times New Roman"/>
          <w:szCs w:val="24"/>
          <w:lang w:eastAsia="en-US"/>
        </w:rPr>
        <w:t xml:space="preserve"> socială, precum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orice entitate publică sau privată a cărei activitate presupune contactul direct cu copii, persoane în vârstă, persoane cu </w:t>
      </w:r>
      <w:proofErr w:type="spellStart"/>
      <w:r>
        <w:rPr>
          <w:rFonts w:ascii="Times New Roman" w:eastAsia="Times New Roman" w:hAnsi="Times New Roman"/>
          <w:szCs w:val="24"/>
          <w:lang w:eastAsia="en-US"/>
        </w:rPr>
        <w:t>dizabilităţi</w:t>
      </w:r>
      <w:proofErr w:type="spellEnd"/>
      <w:r>
        <w:rPr>
          <w:rFonts w:ascii="Times New Roman" w:eastAsia="Times New Roman" w:hAnsi="Times New Roman"/>
          <w:szCs w:val="24"/>
          <w:lang w:eastAsia="en-US"/>
        </w:rPr>
        <w:t xml:space="preserve"> sau alte categorii de persoane vulnerabile ori care presupune examinarea fizică sau evaluarea psihologică a unei persoane;</w:t>
      </w:r>
    </w:p>
    <w:p w14:paraId="14312839"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lastRenderedPageBreak/>
        <w:t xml:space="preserve">  h) </w:t>
      </w:r>
      <w:proofErr w:type="spellStart"/>
      <w:r>
        <w:rPr>
          <w:rFonts w:ascii="Times New Roman" w:eastAsia="Times New Roman" w:hAnsi="Times New Roman"/>
          <w:szCs w:val="24"/>
          <w:lang w:eastAsia="en-US"/>
        </w:rPr>
        <w:t>adeverinţă</w:t>
      </w:r>
      <w:proofErr w:type="spellEnd"/>
      <w:r>
        <w:rPr>
          <w:rFonts w:ascii="Times New Roman" w:eastAsia="Times New Roman" w:hAnsi="Times New Roman"/>
          <w:szCs w:val="24"/>
          <w:lang w:eastAsia="en-US"/>
        </w:rPr>
        <w:t xml:space="preserve"> medicală care să ateste starea de sănătate corespunzătoare, eliberată de către medicul de familie al candidatului sau de către </w:t>
      </w:r>
      <w:proofErr w:type="spellStart"/>
      <w:r>
        <w:rPr>
          <w:rFonts w:ascii="Times New Roman" w:eastAsia="Times New Roman" w:hAnsi="Times New Roman"/>
          <w:szCs w:val="24"/>
          <w:lang w:eastAsia="en-US"/>
        </w:rPr>
        <w:t>unităţile</w:t>
      </w:r>
      <w:proofErr w:type="spellEnd"/>
      <w:r>
        <w:rPr>
          <w:rFonts w:ascii="Times New Roman" w:eastAsia="Times New Roman" w:hAnsi="Times New Roman"/>
          <w:szCs w:val="24"/>
          <w:lang w:eastAsia="en-US"/>
        </w:rPr>
        <w:t xml:space="preserve"> sanitare abilitate cu cel mult 6 luni anterior derulării concursului;</w:t>
      </w:r>
    </w:p>
    <w:p w14:paraId="3CE0D758"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  i) copia actului de identitate sau orice alt document care atestă identitatea, potrivit legii, aflate în termen de valabilitate;</w:t>
      </w:r>
    </w:p>
    <w:p w14:paraId="18B20D22"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  j) curriculum vitae, model comun european;</w:t>
      </w:r>
    </w:p>
    <w:p w14:paraId="01AE93BE"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  k) copia certificatului de căsătorie sau a altui document prin care s-a realizat schimbarea de nume, după caz;</w:t>
      </w:r>
    </w:p>
    <w:p w14:paraId="216690F4"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  l) copia carnetului de muncă, a </w:t>
      </w:r>
      <w:proofErr w:type="spellStart"/>
      <w:r>
        <w:rPr>
          <w:rFonts w:ascii="Times New Roman" w:eastAsia="Times New Roman" w:hAnsi="Times New Roman"/>
          <w:szCs w:val="24"/>
          <w:lang w:eastAsia="en-US"/>
        </w:rPr>
        <w:t>adeverinţei</w:t>
      </w:r>
      <w:proofErr w:type="spellEnd"/>
      <w:r>
        <w:rPr>
          <w:rFonts w:ascii="Times New Roman" w:eastAsia="Times New Roman" w:hAnsi="Times New Roman"/>
          <w:szCs w:val="24"/>
          <w:lang w:eastAsia="en-US"/>
        </w:rPr>
        <w:t xml:space="preserve"> eliberate de angajator pentru perioada lucrată, care să ateste vechimea în muncă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în specialitatea studiilor solicitate pentru ocuparea postului (model adeverință pe site instituție);</w:t>
      </w:r>
    </w:p>
    <w:p w14:paraId="76D3AB91"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Documentele prevăzute la lit. d)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f) sunt valabile trei luni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se depun la dosar în termen de valabilitate.</w:t>
      </w:r>
    </w:p>
    <w:p w14:paraId="3169E318"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proofErr w:type="spellStart"/>
      <w:r>
        <w:rPr>
          <w:rFonts w:ascii="Times New Roman" w:eastAsia="Times New Roman" w:hAnsi="Times New Roman"/>
          <w:szCs w:val="24"/>
          <w:lang w:eastAsia="en-US"/>
        </w:rPr>
        <w:t>Adeverinţa</w:t>
      </w:r>
      <w:proofErr w:type="spellEnd"/>
      <w:r>
        <w:rPr>
          <w:rFonts w:ascii="Times New Roman" w:eastAsia="Times New Roman" w:hAnsi="Times New Roman"/>
          <w:szCs w:val="24"/>
          <w:lang w:eastAsia="en-US"/>
        </w:rPr>
        <w:t xml:space="preserve"> care atestă starea de sănătate </w:t>
      </w:r>
      <w:proofErr w:type="spellStart"/>
      <w:r>
        <w:rPr>
          <w:rFonts w:ascii="Times New Roman" w:eastAsia="Times New Roman" w:hAnsi="Times New Roman"/>
          <w:szCs w:val="24"/>
          <w:lang w:eastAsia="en-US"/>
        </w:rPr>
        <w:t>conţine</w:t>
      </w:r>
      <w:proofErr w:type="spellEnd"/>
      <w:r>
        <w:rPr>
          <w:rFonts w:ascii="Times New Roman" w:eastAsia="Times New Roman" w:hAnsi="Times New Roman"/>
          <w:szCs w:val="24"/>
          <w:lang w:eastAsia="en-US"/>
        </w:rPr>
        <w:t xml:space="preserve">, în clar, numărul, data, numele emitentului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calitatea acestuia, în formatul standard stabilit prin ordin al ministrului </w:t>
      </w:r>
      <w:proofErr w:type="spellStart"/>
      <w:r>
        <w:rPr>
          <w:rFonts w:ascii="Times New Roman" w:eastAsia="Times New Roman" w:hAnsi="Times New Roman"/>
          <w:szCs w:val="24"/>
          <w:lang w:eastAsia="en-US"/>
        </w:rPr>
        <w:t>sănătăţii</w:t>
      </w:r>
      <w:proofErr w:type="spellEnd"/>
      <w:r>
        <w:rPr>
          <w:rFonts w:ascii="Times New Roman" w:eastAsia="Times New Roman" w:hAnsi="Times New Roman"/>
          <w:szCs w:val="24"/>
          <w:lang w:eastAsia="en-US"/>
        </w:rPr>
        <w:t xml:space="preserve">. Pentru </w:t>
      </w:r>
      <w:proofErr w:type="spellStart"/>
      <w:r>
        <w:rPr>
          <w:rFonts w:ascii="Times New Roman" w:eastAsia="Times New Roman" w:hAnsi="Times New Roman"/>
          <w:szCs w:val="24"/>
          <w:lang w:eastAsia="en-US"/>
        </w:rPr>
        <w:t>candidaţii</w:t>
      </w:r>
      <w:proofErr w:type="spellEnd"/>
      <w:r>
        <w:rPr>
          <w:rFonts w:ascii="Times New Roman" w:eastAsia="Times New Roman" w:hAnsi="Times New Roman"/>
          <w:szCs w:val="24"/>
          <w:lang w:eastAsia="en-US"/>
        </w:rPr>
        <w:t xml:space="preserve"> cu </w:t>
      </w:r>
      <w:proofErr w:type="spellStart"/>
      <w:r>
        <w:rPr>
          <w:rFonts w:ascii="Times New Roman" w:eastAsia="Times New Roman" w:hAnsi="Times New Roman"/>
          <w:szCs w:val="24"/>
          <w:lang w:eastAsia="en-US"/>
        </w:rPr>
        <w:t>dizabilităţi</w:t>
      </w:r>
      <w:proofErr w:type="spellEnd"/>
      <w:r>
        <w:rPr>
          <w:rFonts w:ascii="Times New Roman" w:eastAsia="Times New Roman" w:hAnsi="Times New Roman"/>
          <w:szCs w:val="24"/>
          <w:lang w:eastAsia="en-US"/>
        </w:rPr>
        <w:t xml:space="preserve">, în </w:t>
      </w:r>
      <w:proofErr w:type="spellStart"/>
      <w:r>
        <w:rPr>
          <w:rFonts w:ascii="Times New Roman" w:eastAsia="Times New Roman" w:hAnsi="Times New Roman"/>
          <w:szCs w:val="24"/>
          <w:lang w:eastAsia="en-US"/>
        </w:rPr>
        <w:t>situaţia</w:t>
      </w:r>
      <w:proofErr w:type="spellEnd"/>
      <w:r>
        <w:rPr>
          <w:rFonts w:ascii="Times New Roman" w:eastAsia="Times New Roman" w:hAnsi="Times New Roman"/>
          <w:szCs w:val="24"/>
          <w:lang w:eastAsia="en-US"/>
        </w:rPr>
        <w:t xml:space="preserve"> solicitării de adaptare rezonabilă, </w:t>
      </w:r>
      <w:proofErr w:type="spellStart"/>
      <w:r>
        <w:rPr>
          <w:rFonts w:ascii="Times New Roman" w:eastAsia="Times New Roman" w:hAnsi="Times New Roman"/>
          <w:szCs w:val="24"/>
          <w:lang w:eastAsia="en-US"/>
        </w:rPr>
        <w:t>adeverinţa</w:t>
      </w:r>
      <w:proofErr w:type="spellEnd"/>
      <w:r>
        <w:rPr>
          <w:rFonts w:ascii="Times New Roman" w:eastAsia="Times New Roman" w:hAnsi="Times New Roman"/>
          <w:szCs w:val="24"/>
          <w:lang w:eastAsia="en-US"/>
        </w:rPr>
        <w:t xml:space="preserve"> care atestă starea de sănătate trebuie </w:t>
      </w:r>
      <w:proofErr w:type="spellStart"/>
      <w:r>
        <w:rPr>
          <w:rFonts w:ascii="Times New Roman" w:eastAsia="Times New Roman" w:hAnsi="Times New Roman"/>
          <w:szCs w:val="24"/>
          <w:lang w:eastAsia="en-US"/>
        </w:rPr>
        <w:t>însoţită</w:t>
      </w:r>
      <w:proofErr w:type="spellEnd"/>
      <w:r>
        <w:rPr>
          <w:rFonts w:ascii="Times New Roman" w:eastAsia="Times New Roman" w:hAnsi="Times New Roman"/>
          <w:szCs w:val="24"/>
          <w:lang w:eastAsia="en-US"/>
        </w:rPr>
        <w:t xml:space="preserve"> de copia certificatului de încadrare într-un grad de handicap, emis în </w:t>
      </w:r>
      <w:proofErr w:type="spellStart"/>
      <w:r>
        <w:rPr>
          <w:rFonts w:ascii="Times New Roman" w:eastAsia="Times New Roman" w:hAnsi="Times New Roman"/>
          <w:szCs w:val="24"/>
          <w:lang w:eastAsia="en-US"/>
        </w:rPr>
        <w:t>condiţiile</w:t>
      </w:r>
      <w:proofErr w:type="spellEnd"/>
      <w:r>
        <w:rPr>
          <w:rFonts w:ascii="Times New Roman" w:eastAsia="Times New Roman" w:hAnsi="Times New Roman"/>
          <w:szCs w:val="24"/>
          <w:lang w:eastAsia="en-US"/>
        </w:rPr>
        <w:t xml:space="preserve"> legii.</w:t>
      </w:r>
    </w:p>
    <w:p w14:paraId="4639EEA7"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Copiile de pe actele prevăzute la lit. b), c), i)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k), precum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copia certificatului de încadrare într-un grad de handicap, se prezintă </w:t>
      </w:r>
      <w:proofErr w:type="spellStart"/>
      <w:r>
        <w:rPr>
          <w:rFonts w:ascii="Times New Roman" w:eastAsia="Times New Roman" w:hAnsi="Times New Roman"/>
          <w:szCs w:val="24"/>
          <w:lang w:eastAsia="en-US"/>
        </w:rPr>
        <w:t>însoţite</w:t>
      </w:r>
      <w:proofErr w:type="spellEnd"/>
      <w:r>
        <w:rPr>
          <w:rFonts w:ascii="Times New Roman" w:eastAsia="Times New Roman" w:hAnsi="Times New Roman"/>
          <w:szCs w:val="24"/>
          <w:lang w:eastAsia="en-US"/>
        </w:rPr>
        <w:t xml:space="preserve"> de documentele originale, care se certifică cu </w:t>
      </w:r>
      <w:proofErr w:type="spellStart"/>
      <w:r>
        <w:rPr>
          <w:rFonts w:ascii="Times New Roman" w:eastAsia="Times New Roman" w:hAnsi="Times New Roman"/>
          <w:szCs w:val="24"/>
          <w:lang w:eastAsia="en-US"/>
        </w:rPr>
        <w:t>menţiunea</w:t>
      </w:r>
      <w:proofErr w:type="spellEnd"/>
      <w:r>
        <w:rPr>
          <w:rFonts w:ascii="Times New Roman" w:eastAsia="Times New Roman" w:hAnsi="Times New Roman"/>
          <w:szCs w:val="24"/>
          <w:lang w:eastAsia="en-US"/>
        </w:rPr>
        <w:t xml:space="preserve"> „conform cu originalul“ de către secretarul comisiei de concurs.</w:t>
      </w:r>
    </w:p>
    <w:p w14:paraId="37855BD4" w14:textId="77777777" w:rsidR="00F445BC" w:rsidRDefault="00000000">
      <w:pPr>
        <w:tabs>
          <w:tab w:val="left"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t xml:space="preserve">Documentul prevăzut la lit. f) poate fi înlocuit cu o </w:t>
      </w:r>
      <w:proofErr w:type="spellStart"/>
      <w:r>
        <w:rPr>
          <w:rFonts w:ascii="Times New Roman" w:eastAsia="Times New Roman" w:hAnsi="Times New Roman"/>
          <w:szCs w:val="24"/>
          <w:lang w:eastAsia="en-US"/>
        </w:rPr>
        <w:t>declaraţie</w:t>
      </w:r>
      <w:proofErr w:type="spellEnd"/>
      <w:r>
        <w:rPr>
          <w:rFonts w:ascii="Times New Roman" w:eastAsia="Times New Roman" w:hAnsi="Times New Roman"/>
          <w:szCs w:val="24"/>
          <w:lang w:eastAsia="en-US"/>
        </w:rPr>
        <w:t xml:space="preserve"> pe propria răspundere privind antecedentele penale. În acest caz, candidatul declarat admis la </w:t>
      </w:r>
      <w:proofErr w:type="spellStart"/>
      <w:r>
        <w:rPr>
          <w:rFonts w:ascii="Times New Roman" w:eastAsia="Times New Roman" w:hAnsi="Times New Roman"/>
          <w:szCs w:val="24"/>
          <w:lang w:eastAsia="en-US"/>
        </w:rPr>
        <w:t>selecţia</w:t>
      </w:r>
      <w:proofErr w:type="spellEnd"/>
      <w:r>
        <w:rPr>
          <w:rFonts w:ascii="Times New Roman" w:eastAsia="Times New Roman" w:hAnsi="Times New Roman"/>
          <w:szCs w:val="24"/>
          <w:lang w:eastAsia="en-US"/>
        </w:rPr>
        <w:t xml:space="preserve"> dosarelor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care nu a solicitat expres la înscrierea la concurs preluarea </w:t>
      </w:r>
      <w:proofErr w:type="spellStart"/>
      <w:r>
        <w:rPr>
          <w:rFonts w:ascii="Times New Roman" w:eastAsia="Times New Roman" w:hAnsi="Times New Roman"/>
          <w:szCs w:val="24"/>
          <w:lang w:eastAsia="en-US"/>
        </w:rPr>
        <w:t>informaţiilor</w:t>
      </w:r>
      <w:proofErr w:type="spellEnd"/>
      <w:r>
        <w:rPr>
          <w:rFonts w:ascii="Times New Roman" w:eastAsia="Times New Roman" w:hAnsi="Times New Roman"/>
          <w:szCs w:val="24"/>
          <w:lang w:eastAsia="en-US"/>
        </w:rPr>
        <w:t xml:space="preserve"> privind antecedentele penale direct de la autoritatea sau </w:t>
      </w:r>
      <w:proofErr w:type="spellStart"/>
      <w:r>
        <w:rPr>
          <w:rFonts w:ascii="Times New Roman" w:eastAsia="Times New Roman" w:hAnsi="Times New Roman"/>
          <w:szCs w:val="24"/>
          <w:lang w:eastAsia="en-US"/>
        </w:rPr>
        <w:t>instituţia</w:t>
      </w:r>
      <w:proofErr w:type="spellEnd"/>
      <w:r>
        <w:rPr>
          <w:rFonts w:ascii="Times New Roman" w:eastAsia="Times New Roman" w:hAnsi="Times New Roman"/>
          <w:szCs w:val="24"/>
          <w:lang w:eastAsia="en-US"/>
        </w:rPr>
        <w:t xml:space="preserve"> publică competentă cu eliberarea certificatelor de cazier judiciar are </w:t>
      </w:r>
      <w:proofErr w:type="spellStart"/>
      <w:r>
        <w:rPr>
          <w:rFonts w:ascii="Times New Roman" w:eastAsia="Times New Roman" w:hAnsi="Times New Roman"/>
          <w:szCs w:val="24"/>
          <w:lang w:eastAsia="en-US"/>
        </w:rPr>
        <w:t>obligaţia</w:t>
      </w:r>
      <w:proofErr w:type="spellEnd"/>
      <w:r>
        <w:rPr>
          <w:rFonts w:ascii="Times New Roman" w:eastAsia="Times New Roman" w:hAnsi="Times New Roman"/>
          <w:szCs w:val="24"/>
          <w:lang w:eastAsia="en-US"/>
        </w:rPr>
        <w:t xml:space="preserve"> de a completa dosarul de concurs cu originalul documentului prevăzut la lit. f), anterior datei de </w:t>
      </w:r>
      <w:proofErr w:type="spellStart"/>
      <w:r>
        <w:rPr>
          <w:rFonts w:ascii="Times New Roman" w:eastAsia="Times New Roman" w:hAnsi="Times New Roman"/>
          <w:szCs w:val="24"/>
          <w:lang w:eastAsia="en-US"/>
        </w:rPr>
        <w:t>susţinere</w:t>
      </w:r>
      <w:proofErr w:type="spellEnd"/>
      <w:r>
        <w:rPr>
          <w:rFonts w:ascii="Times New Roman" w:eastAsia="Times New Roman" w:hAnsi="Times New Roman"/>
          <w:szCs w:val="24"/>
          <w:lang w:eastAsia="en-US"/>
        </w:rPr>
        <w:t xml:space="preserve"> a probei scrise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/sau probei practice. În </w:t>
      </w:r>
      <w:proofErr w:type="spellStart"/>
      <w:r>
        <w:rPr>
          <w:rFonts w:ascii="Times New Roman" w:eastAsia="Times New Roman" w:hAnsi="Times New Roman"/>
          <w:szCs w:val="24"/>
          <w:lang w:eastAsia="en-US"/>
        </w:rPr>
        <w:t>situaţia</w:t>
      </w:r>
      <w:proofErr w:type="spellEnd"/>
      <w:r>
        <w:rPr>
          <w:rFonts w:ascii="Times New Roman" w:eastAsia="Times New Roman" w:hAnsi="Times New Roman"/>
          <w:szCs w:val="24"/>
          <w:lang w:eastAsia="en-US"/>
        </w:rPr>
        <w:t xml:space="preserve"> în care candidatul solicită expres în formularul de înscriere la concurs preluarea </w:t>
      </w:r>
      <w:proofErr w:type="spellStart"/>
      <w:r>
        <w:rPr>
          <w:rFonts w:ascii="Times New Roman" w:eastAsia="Times New Roman" w:hAnsi="Times New Roman"/>
          <w:szCs w:val="24"/>
          <w:lang w:eastAsia="en-US"/>
        </w:rPr>
        <w:t>informaţiilor</w:t>
      </w:r>
      <w:proofErr w:type="spellEnd"/>
      <w:r>
        <w:rPr>
          <w:rFonts w:ascii="Times New Roman" w:eastAsia="Times New Roman" w:hAnsi="Times New Roman"/>
          <w:szCs w:val="24"/>
          <w:lang w:eastAsia="en-US"/>
        </w:rPr>
        <w:t xml:space="preserve"> direct de la autoritatea sau </w:t>
      </w:r>
      <w:proofErr w:type="spellStart"/>
      <w:r>
        <w:rPr>
          <w:rFonts w:ascii="Times New Roman" w:eastAsia="Times New Roman" w:hAnsi="Times New Roman"/>
          <w:szCs w:val="24"/>
          <w:lang w:eastAsia="en-US"/>
        </w:rPr>
        <w:t>instituţia</w:t>
      </w:r>
      <w:proofErr w:type="spellEnd"/>
      <w:r>
        <w:rPr>
          <w:rFonts w:ascii="Times New Roman" w:eastAsia="Times New Roman" w:hAnsi="Times New Roman"/>
          <w:szCs w:val="24"/>
          <w:lang w:eastAsia="en-US"/>
        </w:rPr>
        <w:t xml:space="preserve"> publică competentă cu eliberarea certificatelor de cazier judiciar, extrasul de pe cazierul judiciar se solicită de către autoritatea sau </w:t>
      </w:r>
      <w:proofErr w:type="spellStart"/>
      <w:r>
        <w:rPr>
          <w:rFonts w:ascii="Times New Roman" w:eastAsia="Times New Roman" w:hAnsi="Times New Roman"/>
          <w:szCs w:val="24"/>
          <w:lang w:eastAsia="en-US"/>
        </w:rPr>
        <w:t>instituţia</w:t>
      </w:r>
      <w:proofErr w:type="spellEnd"/>
      <w:r>
        <w:rPr>
          <w:rFonts w:ascii="Times New Roman" w:eastAsia="Times New Roman" w:hAnsi="Times New Roman"/>
          <w:szCs w:val="24"/>
          <w:lang w:eastAsia="en-US"/>
        </w:rPr>
        <w:t xml:space="preserve"> publică organizatoare a concursului, potrivit legii.</w:t>
      </w:r>
    </w:p>
    <w:p w14:paraId="1220A1B8" w14:textId="77777777" w:rsidR="00F445BC" w:rsidRDefault="00000000">
      <w:pPr>
        <w:jc w:val="both"/>
        <w:rPr>
          <w:rFonts w:ascii="Times New Roman" w:hAnsi="Times New Roman"/>
          <w:sz w:val="20"/>
        </w:rPr>
      </w:pPr>
      <w:r>
        <w:rPr>
          <w:rFonts w:ascii="Times New Roman" w:hAnsi="Times New Roman"/>
          <w:sz w:val="20"/>
        </w:rPr>
        <w:tab/>
      </w:r>
    </w:p>
    <w:p w14:paraId="08E8D12F" w14:textId="25BD7088" w:rsidR="00F445BC" w:rsidRDefault="00000000">
      <w:pPr>
        <w:autoSpaceDE w:val="0"/>
        <w:autoSpaceDN w:val="0"/>
        <w:adjustRightInd w:val="0"/>
        <w:ind w:firstLine="72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Înscrierile la concurs se fac la sediul unității, până în data de </w:t>
      </w:r>
      <w:r w:rsidR="00162D24">
        <w:rPr>
          <w:rFonts w:ascii="Times New Roman" w:eastAsia="Times New Roman" w:hAnsi="Times New Roman"/>
          <w:szCs w:val="24"/>
          <w:lang w:eastAsia="en-US"/>
        </w:rPr>
        <w:t>20 septembrie</w:t>
      </w:r>
      <w:r>
        <w:rPr>
          <w:rFonts w:ascii="Times New Roman" w:eastAsia="Times New Roman" w:hAnsi="Times New Roman"/>
          <w:szCs w:val="24"/>
          <w:lang w:eastAsia="en-US"/>
        </w:rPr>
        <w:t>, ora 15,00.</w:t>
      </w:r>
    </w:p>
    <w:p w14:paraId="66ADBA89" w14:textId="77777777" w:rsidR="00F445BC" w:rsidRDefault="00F445BC">
      <w:pPr>
        <w:autoSpaceDE w:val="0"/>
        <w:autoSpaceDN w:val="0"/>
        <w:adjustRightInd w:val="0"/>
        <w:ind w:firstLine="720"/>
        <w:jc w:val="both"/>
        <w:rPr>
          <w:rFonts w:ascii="Times New Roman" w:eastAsia="Times New Roman" w:hAnsi="Times New Roman"/>
          <w:szCs w:val="24"/>
          <w:lang w:eastAsia="en-US"/>
        </w:rPr>
      </w:pPr>
    </w:p>
    <w:p w14:paraId="31D9F808" w14:textId="77777777" w:rsidR="00F445BC" w:rsidRDefault="00000000">
      <w:pPr>
        <w:autoSpaceDE w:val="0"/>
        <w:autoSpaceDN w:val="0"/>
        <w:adjustRightInd w:val="0"/>
        <w:ind w:firstLine="72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Tematica de concurs </w:t>
      </w:r>
      <w:proofErr w:type="spellStart"/>
      <w:r>
        <w:rPr>
          <w:rFonts w:ascii="Times New Roman" w:eastAsia="Times New Roman" w:hAnsi="Times New Roman"/>
          <w:szCs w:val="24"/>
          <w:lang w:eastAsia="en-US"/>
        </w:rPr>
        <w:t>şi</w:t>
      </w:r>
      <w:proofErr w:type="spellEnd"/>
      <w:r>
        <w:rPr>
          <w:rFonts w:ascii="Times New Roman" w:eastAsia="Times New Roman" w:hAnsi="Times New Roman"/>
          <w:szCs w:val="24"/>
          <w:lang w:eastAsia="en-US"/>
        </w:rPr>
        <w:t xml:space="preserve"> </w:t>
      </w:r>
      <w:proofErr w:type="spellStart"/>
      <w:r>
        <w:rPr>
          <w:rFonts w:ascii="Times New Roman" w:eastAsia="Times New Roman" w:hAnsi="Times New Roman"/>
          <w:szCs w:val="24"/>
          <w:lang w:eastAsia="en-US"/>
        </w:rPr>
        <w:t>relaţii</w:t>
      </w:r>
      <w:proofErr w:type="spellEnd"/>
      <w:r>
        <w:rPr>
          <w:rFonts w:ascii="Times New Roman" w:eastAsia="Times New Roman" w:hAnsi="Times New Roman"/>
          <w:szCs w:val="24"/>
          <w:lang w:eastAsia="en-US"/>
        </w:rPr>
        <w:t xml:space="preserve"> suplimentare se pot </w:t>
      </w:r>
      <w:proofErr w:type="spellStart"/>
      <w:r>
        <w:rPr>
          <w:rFonts w:ascii="Times New Roman" w:eastAsia="Times New Roman" w:hAnsi="Times New Roman"/>
          <w:szCs w:val="24"/>
          <w:lang w:eastAsia="en-US"/>
        </w:rPr>
        <w:t>obţine</w:t>
      </w:r>
      <w:proofErr w:type="spellEnd"/>
      <w:r>
        <w:rPr>
          <w:rFonts w:ascii="Times New Roman" w:eastAsia="Times New Roman" w:hAnsi="Times New Roman"/>
          <w:szCs w:val="24"/>
          <w:lang w:eastAsia="en-US"/>
        </w:rPr>
        <w:t xml:space="preserve"> la sediul </w:t>
      </w:r>
      <w:proofErr w:type="spellStart"/>
      <w:r>
        <w:rPr>
          <w:rFonts w:ascii="Times New Roman" w:eastAsia="Times New Roman" w:hAnsi="Times New Roman"/>
          <w:szCs w:val="24"/>
          <w:lang w:eastAsia="en-US"/>
        </w:rPr>
        <w:t>instituţiei</w:t>
      </w:r>
      <w:proofErr w:type="spellEnd"/>
      <w:r>
        <w:rPr>
          <w:rFonts w:ascii="Times New Roman" w:eastAsia="Times New Roman" w:hAnsi="Times New Roman"/>
          <w:szCs w:val="24"/>
          <w:lang w:eastAsia="en-US"/>
        </w:rPr>
        <w:t xml:space="preserve"> Unitatea Administrativ-Teritorială Comuna Semlac, din Semlac, nr. 656, județul Arad, Compartimentul resurse umane si relații cu publicul, telefon 0729461651 sau pe site-ul www.semlac.ro.</w:t>
      </w:r>
    </w:p>
    <w:p w14:paraId="120D11B7" w14:textId="77777777" w:rsidR="00F445BC" w:rsidRDefault="00F445BC">
      <w:pPr>
        <w:jc w:val="both"/>
        <w:rPr>
          <w:rFonts w:ascii="Times New Roman" w:hAnsi="Times New Roman"/>
          <w:sz w:val="20"/>
        </w:rPr>
      </w:pPr>
    </w:p>
    <w:p w14:paraId="1A6D65E9" w14:textId="77777777" w:rsidR="00F445BC" w:rsidRDefault="00F445BC">
      <w:pPr>
        <w:jc w:val="both"/>
        <w:rPr>
          <w:rFonts w:ascii="Times New Roman" w:hAnsi="Times New Roman"/>
          <w:sz w:val="20"/>
        </w:rPr>
      </w:pPr>
    </w:p>
    <w:p w14:paraId="71EB599C" w14:textId="77777777" w:rsidR="00F445BC" w:rsidRPr="00162D24" w:rsidRDefault="00000000">
      <w:pPr>
        <w:jc w:val="both"/>
        <w:rPr>
          <w:rFonts w:ascii="Times New Roman" w:hAnsi="Times New Roman"/>
          <w:szCs w:val="24"/>
        </w:rPr>
      </w:pPr>
      <w:r w:rsidRPr="00162D24">
        <w:rPr>
          <w:rFonts w:ascii="Times New Roman" w:hAnsi="Times New Roman"/>
          <w:szCs w:val="24"/>
        </w:rPr>
        <w:t xml:space="preserve">Compartiment resurse umane și relații cu publicul , </w:t>
      </w:r>
    </w:p>
    <w:p w14:paraId="6CD997D3" w14:textId="77777777" w:rsidR="00F445BC" w:rsidRPr="00162D24" w:rsidRDefault="00000000">
      <w:pPr>
        <w:jc w:val="both"/>
        <w:rPr>
          <w:rFonts w:ascii="Times New Roman" w:hAnsi="Times New Roman"/>
          <w:szCs w:val="24"/>
        </w:rPr>
      </w:pPr>
      <w:r w:rsidRPr="00162D24">
        <w:rPr>
          <w:rFonts w:ascii="Times New Roman" w:hAnsi="Times New Roman"/>
          <w:szCs w:val="24"/>
        </w:rPr>
        <w:t xml:space="preserve">Cazacu </w:t>
      </w:r>
      <w:proofErr w:type="spellStart"/>
      <w:r w:rsidRPr="00162D24">
        <w:rPr>
          <w:rFonts w:ascii="Times New Roman" w:hAnsi="Times New Roman"/>
          <w:szCs w:val="24"/>
        </w:rPr>
        <w:t>Blanca</w:t>
      </w:r>
      <w:proofErr w:type="spellEnd"/>
    </w:p>
    <w:p w14:paraId="72A2780E" w14:textId="77777777" w:rsidR="00F445BC" w:rsidRPr="00162D24" w:rsidRDefault="00F445BC">
      <w:pPr>
        <w:jc w:val="both"/>
        <w:rPr>
          <w:rFonts w:ascii="Times New Roman" w:hAnsi="Times New Roman"/>
          <w:szCs w:val="24"/>
        </w:rPr>
      </w:pPr>
    </w:p>
    <w:sectPr w:rsidR="00F445BC" w:rsidRPr="00162D24">
      <w:pgSz w:w="11906" w:h="16838"/>
      <w:pgMar w:top="568" w:right="566"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default"/>
    <w:sig w:usb0="00000000" w:usb1="00000000" w:usb2="00000010" w:usb3="00000000" w:csb0="0008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rPr>
        <w:rFonts w:ascii="Garamond" w:eastAsia="Times New Roman" w:hAnsi="Garamond" w:cs="Times New Roman" w:hint="default"/>
      </w:rPr>
    </w:lvl>
    <w:lvl w:ilvl="1">
      <w:start w:val="1"/>
      <w:numFmt w:val="none"/>
      <w:pStyle w:val="Titlu2"/>
      <w:suff w:val="nothing"/>
      <w:lvlText w:val=""/>
      <w:lvlJc w:val="left"/>
      <w:pPr>
        <w:tabs>
          <w:tab w:val="left" w:pos="0"/>
        </w:tabs>
        <w:ind w:left="576" w:hanging="576"/>
      </w:pPr>
      <w:rPr>
        <w:rFonts w:ascii="Courier New" w:hAnsi="Courier New" w:cs="Courier New" w:hint="default"/>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2C8B13AA"/>
    <w:multiLevelType w:val="multilevel"/>
    <w:tmpl w:val="2C8B1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55072E6"/>
    <w:multiLevelType w:val="multilevel"/>
    <w:tmpl w:val="655072E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E182B63"/>
    <w:multiLevelType w:val="multilevel"/>
    <w:tmpl w:val="7E182B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05850717">
    <w:abstractNumId w:val="0"/>
  </w:num>
  <w:num w:numId="2" w16cid:durableId="820341672">
    <w:abstractNumId w:val="1"/>
  </w:num>
  <w:num w:numId="3" w16cid:durableId="1137721165">
    <w:abstractNumId w:val="2"/>
  </w:num>
  <w:num w:numId="4" w16cid:durableId="86467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3A"/>
    <w:rsid w:val="00000345"/>
    <w:rsid w:val="00025362"/>
    <w:rsid w:val="000A1F7A"/>
    <w:rsid w:val="000A217F"/>
    <w:rsid w:val="000C0C93"/>
    <w:rsid w:val="000C1677"/>
    <w:rsid w:val="000C373A"/>
    <w:rsid w:val="000C7C09"/>
    <w:rsid w:val="000E77CD"/>
    <w:rsid w:val="00107C0C"/>
    <w:rsid w:val="001173EA"/>
    <w:rsid w:val="00122510"/>
    <w:rsid w:val="001260F1"/>
    <w:rsid w:val="001525C4"/>
    <w:rsid w:val="00161792"/>
    <w:rsid w:val="00162D24"/>
    <w:rsid w:val="001649B1"/>
    <w:rsid w:val="001651AD"/>
    <w:rsid w:val="00180EC0"/>
    <w:rsid w:val="0018586C"/>
    <w:rsid w:val="001A15A0"/>
    <w:rsid w:val="001B79C3"/>
    <w:rsid w:val="001B7DA5"/>
    <w:rsid w:val="001C18F6"/>
    <w:rsid w:val="001C3B7D"/>
    <w:rsid w:val="00205C98"/>
    <w:rsid w:val="002131FC"/>
    <w:rsid w:val="00235B6F"/>
    <w:rsid w:val="002433BB"/>
    <w:rsid w:val="00256CCE"/>
    <w:rsid w:val="00274019"/>
    <w:rsid w:val="00280F9D"/>
    <w:rsid w:val="00293048"/>
    <w:rsid w:val="00295996"/>
    <w:rsid w:val="002E31B2"/>
    <w:rsid w:val="00304348"/>
    <w:rsid w:val="00314D9B"/>
    <w:rsid w:val="0031769D"/>
    <w:rsid w:val="00324466"/>
    <w:rsid w:val="0032661F"/>
    <w:rsid w:val="003646CD"/>
    <w:rsid w:val="00367C97"/>
    <w:rsid w:val="0037458F"/>
    <w:rsid w:val="00375E14"/>
    <w:rsid w:val="003B4B03"/>
    <w:rsid w:val="003B597D"/>
    <w:rsid w:val="003B60EF"/>
    <w:rsid w:val="003C0697"/>
    <w:rsid w:val="003D3459"/>
    <w:rsid w:val="003E08D5"/>
    <w:rsid w:val="003E37A0"/>
    <w:rsid w:val="00407A45"/>
    <w:rsid w:val="0041455A"/>
    <w:rsid w:val="00415624"/>
    <w:rsid w:val="004332FC"/>
    <w:rsid w:val="004336AF"/>
    <w:rsid w:val="00453C9B"/>
    <w:rsid w:val="00461412"/>
    <w:rsid w:val="0049668D"/>
    <w:rsid w:val="004B0B47"/>
    <w:rsid w:val="004B39EB"/>
    <w:rsid w:val="004E17E2"/>
    <w:rsid w:val="004F13F7"/>
    <w:rsid w:val="00512085"/>
    <w:rsid w:val="0051550F"/>
    <w:rsid w:val="0051596A"/>
    <w:rsid w:val="005443B5"/>
    <w:rsid w:val="005507BC"/>
    <w:rsid w:val="00552806"/>
    <w:rsid w:val="005764EF"/>
    <w:rsid w:val="00583121"/>
    <w:rsid w:val="005D41AC"/>
    <w:rsid w:val="005D69A2"/>
    <w:rsid w:val="005E3CC9"/>
    <w:rsid w:val="005E61CF"/>
    <w:rsid w:val="006041A1"/>
    <w:rsid w:val="00607B51"/>
    <w:rsid w:val="00636138"/>
    <w:rsid w:val="006766F1"/>
    <w:rsid w:val="00680A18"/>
    <w:rsid w:val="006A39FD"/>
    <w:rsid w:val="006B0D1D"/>
    <w:rsid w:val="006C3426"/>
    <w:rsid w:val="006D6644"/>
    <w:rsid w:val="00704522"/>
    <w:rsid w:val="007170E5"/>
    <w:rsid w:val="007404A4"/>
    <w:rsid w:val="00747E66"/>
    <w:rsid w:val="00760DBF"/>
    <w:rsid w:val="007670F3"/>
    <w:rsid w:val="007A4C17"/>
    <w:rsid w:val="007B1224"/>
    <w:rsid w:val="007E06A1"/>
    <w:rsid w:val="00814089"/>
    <w:rsid w:val="008244A0"/>
    <w:rsid w:val="00825575"/>
    <w:rsid w:val="00843AAF"/>
    <w:rsid w:val="00850EE7"/>
    <w:rsid w:val="008542A3"/>
    <w:rsid w:val="008723D3"/>
    <w:rsid w:val="00886E2F"/>
    <w:rsid w:val="0089749B"/>
    <w:rsid w:val="00897BFB"/>
    <w:rsid w:val="008A70E7"/>
    <w:rsid w:val="008B3B7C"/>
    <w:rsid w:val="008B48D2"/>
    <w:rsid w:val="008B7513"/>
    <w:rsid w:val="008C4F68"/>
    <w:rsid w:val="008F5154"/>
    <w:rsid w:val="00901F42"/>
    <w:rsid w:val="009367F1"/>
    <w:rsid w:val="009427F2"/>
    <w:rsid w:val="00961DE8"/>
    <w:rsid w:val="009840D7"/>
    <w:rsid w:val="00996ADE"/>
    <w:rsid w:val="00997BC7"/>
    <w:rsid w:val="009A0283"/>
    <w:rsid w:val="009D7F8D"/>
    <w:rsid w:val="009E16D5"/>
    <w:rsid w:val="00A15332"/>
    <w:rsid w:val="00A2369A"/>
    <w:rsid w:val="00A42195"/>
    <w:rsid w:val="00A600A6"/>
    <w:rsid w:val="00A62CD9"/>
    <w:rsid w:val="00A64579"/>
    <w:rsid w:val="00A77E73"/>
    <w:rsid w:val="00AA3959"/>
    <w:rsid w:val="00AB427E"/>
    <w:rsid w:val="00AD792A"/>
    <w:rsid w:val="00AE6C0C"/>
    <w:rsid w:val="00B03ADF"/>
    <w:rsid w:val="00B132B5"/>
    <w:rsid w:val="00B445EB"/>
    <w:rsid w:val="00B45927"/>
    <w:rsid w:val="00B46651"/>
    <w:rsid w:val="00B50920"/>
    <w:rsid w:val="00B65FC3"/>
    <w:rsid w:val="00B864B3"/>
    <w:rsid w:val="00B96D8B"/>
    <w:rsid w:val="00B978F8"/>
    <w:rsid w:val="00BC07A2"/>
    <w:rsid w:val="00BE37A9"/>
    <w:rsid w:val="00C1787A"/>
    <w:rsid w:val="00C50B5B"/>
    <w:rsid w:val="00C52EA3"/>
    <w:rsid w:val="00C5545B"/>
    <w:rsid w:val="00C606C2"/>
    <w:rsid w:val="00C94A03"/>
    <w:rsid w:val="00CA0581"/>
    <w:rsid w:val="00CA5E13"/>
    <w:rsid w:val="00CC19F8"/>
    <w:rsid w:val="00CC1F27"/>
    <w:rsid w:val="00CC7EF2"/>
    <w:rsid w:val="00CD6C46"/>
    <w:rsid w:val="00CE2599"/>
    <w:rsid w:val="00CE622F"/>
    <w:rsid w:val="00CF3574"/>
    <w:rsid w:val="00CF4A75"/>
    <w:rsid w:val="00D01BA3"/>
    <w:rsid w:val="00D41269"/>
    <w:rsid w:val="00D613F2"/>
    <w:rsid w:val="00D61AC9"/>
    <w:rsid w:val="00D6227B"/>
    <w:rsid w:val="00DA6B7C"/>
    <w:rsid w:val="00DA7D2A"/>
    <w:rsid w:val="00E04163"/>
    <w:rsid w:val="00E04EC5"/>
    <w:rsid w:val="00E25B16"/>
    <w:rsid w:val="00E643CE"/>
    <w:rsid w:val="00E706A4"/>
    <w:rsid w:val="00E71B7F"/>
    <w:rsid w:val="00E9222D"/>
    <w:rsid w:val="00EA66C6"/>
    <w:rsid w:val="00EB6BA8"/>
    <w:rsid w:val="00EC6511"/>
    <w:rsid w:val="00ED3F3A"/>
    <w:rsid w:val="00EE7C35"/>
    <w:rsid w:val="00EF3C5A"/>
    <w:rsid w:val="00F07B0F"/>
    <w:rsid w:val="00F26604"/>
    <w:rsid w:val="00F445BC"/>
    <w:rsid w:val="00F44C5F"/>
    <w:rsid w:val="00F5296F"/>
    <w:rsid w:val="00F5419E"/>
    <w:rsid w:val="00F733F2"/>
    <w:rsid w:val="00F83838"/>
    <w:rsid w:val="00F90C40"/>
    <w:rsid w:val="00F97395"/>
    <w:rsid w:val="00FD6411"/>
    <w:rsid w:val="00FD7AE1"/>
    <w:rsid w:val="00FF09E1"/>
    <w:rsid w:val="00FF12DF"/>
    <w:rsid w:val="00FF4E2E"/>
    <w:rsid w:val="3C0424FF"/>
    <w:rsid w:val="7F88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18DAE"/>
  <w15:docId w15:val="{B8147123-6820-44F2-8BC9-3E0C367B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eastAsia="Tahoma" w:hAnsi="Tahoma"/>
      <w:sz w:val="24"/>
    </w:rPr>
  </w:style>
  <w:style w:type="paragraph" w:styleId="Titlu1">
    <w:name w:val="heading 1"/>
    <w:basedOn w:val="Normal"/>
    <w:next w:val="Normal"/>
    <w:link w:val="Titlu1Caracte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qFormat/>
    <w:pPr>
      <w:keepNext/>
      <w:numPr>
        <w:ilvl w:val="1"/>
        <w:numId w:val="1"/>
      </w:numPr>
      <w:jc w:val="center"/>
      <w:outlineLvl w:val="1"/>
    </w:pPr>
    <w:rPr>
      <w:b/>
      <w:sz w:val="36"/>
    </w:rPr>
  </w:style>
  <w:style w:type="paragraph" w:styleId="Titlu5">
    <w:name w:val="heading 5"/>
    <w:basedOn w:val="Normal"/>
    <w:next w:val="Normal"/>
    <w:link w:val="Titlu5Caracter"/>
    <w:qFormat/>
    <w:pPr>
      <w:keepNext/>
      <w:jc w:val="center"/>
      <w:outlineLvl w:val="4"/>
    </w:pPr>
    <w:rPr>
      <w:b/>
      <w:color w:val="0000F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rPr>
      <w:rFonts w:cs="Tahoma"/>
      <w:sz w:val="16"/>
      <w:szCs w:val="16"/>
    </w:rPr>
  </w:style>
  <w:style w:type="paragraph" w:styleId="Indentcorptext2">
    <w:name w:val="Body Text Indent 2"/>
    <w:basedOn w:val="Normal"/>
    <w:pPr>
      <w:ind w:firstLine="720"/>
      <w:jc w:val="both"/>
    </w:pPr>
    <w:rPr>
      <w:rFonts w:ascii="Times New Roman" w:eastAsia="Times New Roman" w:hAnsi="Times New Roman"/>
      <w:i/>
      <w:iCs/>
      <w:color w:val="000080"/>
      <w:sz w:val="28"/>
      <w:szCs w:val="24"/>
    </w:rPr>
  </w:style>
  <w:style w:type="paragraph" w:styleId="Legend">
    <w:name w:val="caption"/>
    <w:basedOn w:val="Normal"/>
    <w:next w:val="Normal"/>
    <w:qFormat/>
    <w:pPr>
      <w:jc w:val="center"/>
    </w:pPr>
    <w:rPr>
      <w:b/>
      <w:color w:val="0000FF"/>
      <w:sz w:val="28"/>
    </w:rPr>
  </w:style>
  <w:style w:type="character" w:styleId="Accentuat">
    <w:name w:val="Emphasis"/>
    <w:basedOn w:val="Fontdeparagrafimplicit"/>
    <w:qFormat/>
    <w:rPr>
      <w:i/>
      <w:iCs/>
    </w:rPr>
  </w:style>
  <w:style w:type="paragraph" w:styleId="Subsol">
    <w:name w:val="footer"/>
    <w:basedOn w:val="Normal"/>
    <w:link w:val="SubsolCaracter"/>
    <w:pPr>
      <w:tabs>
        <w:tab w:val="center" w:pos="4680"/>
        <w:tab w:val="right" w:pos="9360"/>
      </w:tabs>
    </w:pPr>
  </w:style>
  <w:style w:type="paragraph" w:styleId="Antet">
    <w:name w:val="header"/>
    <w:basedOn w:val="Normal"/>
    <w:link w:val="AntetCaracter"/>
    <w:pPr>
      <w:tabs>
        <w:tab w:val="center" w:pos="4680"/>
        <w:tab w:val="right" w:pos="9360"/>
      </w:tabs>
    </w:pPr>
  </w:style>
  <w:style w:type="character" w:styleId="Hyperlink">
    <w:name w:val="Hyperlink"/>
    <w:rPr>
      <w:color w:val="0000FF"/>
      <w:u w:val="single"/>
    </w:rPr>
  </w:style>
  <w:style w:type="table" w:styleId="Tabelgril">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BalonCaracter">
    <w:name w:val="Text în Balon Caracter"/>
    <w:basedOn w:val="Fontdeparagrafimplicit"/>
    <w:link w:val="TextnBalon"/>
    <w:rPr>
      <w:rFonts w:ascii="Tahoma" w:eastAsia="Tahoma" w:hAnsi="Tahoma" w:cs="Tahoma"/>
      <w:sz w:val="16"/>
      <w:szCs w:val="16"/>
      <w:lang w:val="ro-RO" w:eastAsia="ro-RO"/>
    </w:rPr>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rPr>
      <w:rFonts w:asciiTheme="majorHAnsi" w:eastAsiaTheme="majorEastAsia" w:hAnsiTheme="majorHAnsi" w:cstheme="majorBidi"/>
      <w:b/>
      <w:bCs/>
      <w:color w:val="365F91" w:themeColor="accent1" w:themeShade="BF"/>
      <w:sz w:val="28"/>
      <w:szCs w:val="28"/>
      <w:lang w:val="ro-RO" w:eastAsia="ro-RO"/>
    </w:rPr>
  </w:style>
  <w:style w:type="character" w:customStyle="1" w:styleId="AntetCaracter">
    <w:name w:val="Antet Caracter"/>
    <w:basedOn w:val="Fontdeparagrafimplicit"/>
    <w:link w:val="Antet"/>
    <w:rPr>
      <w:rFonts w:ascii="Tahoma" w:eastAsia="Tahoma" w:hAnsi="Tahoma"/>
      <w:sz w:val="24"/>
      <w:lang w:val="ro-RO" w:eastAsia="ro-RO"/>
    </w:rPr>
  </w:style>
  <w:style w:type="character" w:customStyle="1" w:styleId="SubsolCaracter">
    <w:name w:val="Subsol Caracter"/>
    <w:basedOn w:val="Fontdeparagrafimplicit"/>
    <w:link w:val="Subsol"/>
    <w:rPr>
      <w:rFonts w:ascii="Tahoma" w:eastAsia="Tahoma" w:hAnsi="Tahoma"/>
      <w:sz w:val="24"/>
      <w:lang w:val="ro-RO" w:eastAsia="ro-RO"/>
    </w:rPr>
  </w:style>
  <w:style w:type="character" w:customStyle="1" w:styleId="Titlu5Caracter">
    <w:name w:val="Titlu 5 Caracter"/>
    <w:basedOn w:val="Fontdeparagrafimplicit"/>
    <w:link w:val="Titlu5"/>
    <w:rPr>
      <w:rFonts w:ascii="Tahoma" w:eastAsia="Tahoma" w:hAnsi="Tahoma"/>
      <w:b/>
      <w:color w:val="0000FF"/>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semlac.r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8490</Characters>
  <Application>Microsoft Office Word</Application>
  <DocSecurity>0</DocSecurity>
  <Lines>70</Lines>
  <Paragraphs>19</Paragraphs>
  <ScaleCrop>false</ScaleCrop>
  <Company>DSP</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creator>name</dc:creator>
  <cp:lastModifiedBy>bcaraculea93@gmail.com</cp:lastModifiedBy>
  <cp:revision>2</cp:revision>
  <cp:lastPrinted>2024-09-04T09:16:00Z</cp:lastPrinted>
  <dcterms:created xsi:type="dcterms:W3CDTF">2024-09-04T09:16:00Z</dcterms:created>
  <dcterms:modified xsi:type="dcterms:W3CDTF">2024-09-04T09:16:00Z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9C5E3726C66B45ECABF84FF3D073CFB2</vt:lpwstr>
  </property>
</Properties>
</file>