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FBBBA" w14:textId="77777777" w:rsidR="00E4285F" w:rsidRDefault="00E4285F" w:rsidP="00083547">
      <w:pPr>
        <w:tabs>
          <w:tab w:val="left" w:pos="6330"/>
        </w:tabs>
        <w:ind w:firstLine="0"/>
        <w:rPr>
          <w:rFonts w:cs="Arial"/>
          <w:szCs w:val="24"/>
        </w:rPr>
      </w:pPr>
      <w:r>
        <w:rPr>
          <w:rFonts w:cs="Arial"/>
          <w:szCs w:val="24"/>
        </w:rPr>
        <w:tab/>
      </w:r>
    </w:p>
    <w:p w14:paraId="00923B38" w14:textId="4913B627" w:rsidR="00EA2451" w:rsidRPr="00B3348F" w:rsidRDefault="00EA2451" w:rsidP="00083547">
      <w:pPr>
        <w:ind w:firstLine="0"/>
        <w:rPr>
          <w:rFonts w:cs="Arial"/>
          <w:szCs w:val="24"/>
        </w:rPr>
      </w:pPr>
    </w:p>
    <w:p w14:paraId="7E7710CA" w14:textId="30A0448F" w:rsidR="00EA2451" w:rsidRPr="00B3348F" w:rsidRDefault="00EA2451" w:rsidP="00083547">
      <w:pPr>
        <w:ind w:firstLine="0"/>
        <w:rPr>
          <w:rFonts w:cs="Arial"/>
          <w:szCs w:val="24"/>
        </w:rPr>
      </w:pPr>
    </w:p>
    <w:p w14:paraId="07E4D507" w14:textId="1873BF20" w:rsidR="00EA2451" w:rsidRPr="00B3348F" w:rsidRDefault="00EA2451" w:rsidP="00083547">
      <w:pPr>
        <w:ind w:firstLine="0"/>
        <w:rPr>
          <w:rFonts w:cs="Arial"/>
          <w:szCs w:val="24"/>
        </w:rPr>
      </w:pPr>
    </w:p>
    <w:p w14:paraId="0B6C8C7B" w14:textId="00EF0F94" w:rsidR="00EA2451" w:rsidRPr="00B3348F" w:rsidRDefault="00EA2451" w:rsidP="00083547">
      <w:pPr>
        <w:ind w:firstLine="0"/>
        <w:rPr>
          <w:rFonts w:cs="Arial"/>
          <w:szCs w:val="24"/>
        </w:rPr>
      </w:pPr>
    </w:p>
    <w:p w14:paraId="6E3542DB" w14:textId="2D5A2709" w:rsidR="00867EBB" w:rsidRPr="00B3348F" w:rsidRDefault="00867EBB" w:rsidP="00083547">
      <w:pPr>
        <w:ind w:firstLine="0"/>
        <w:rPr>
          <w:rFonts w:cs="Arial"/>
          <w:szCs w:val="24"/>
        </w:rPr>
      </w:pPr>
    </w:p>
    <w:p w14:paraId="5773C0F5" w14:textId="4A66313A" w:rsidR="00867EBB" w:rsidRPr="00B3348F" w:rsidRDefault="00867EBB" w:rsidP="00083547">
      <w:pPr>
        <w:ind w:firstLine="0"/>
        <w:rPr>
          <w:rFonts w:cs="Arial"/>
          <w:szCs w:val="24"/>
        </w:rPr>
      </w:pPr>
    </w:p>
    <w:p w14:paraId="16E2BFA8" w14:textId="743B2A01" w:rsidR="00867EBB" w:rsidRPr="00B3348F" w:rsidRDefault="00982182" w:rsidP="00083547">
      <w:pPr>
        <w:ind w:firstLine="0"/>
        <w:rPr>
          <w:rFonts w:cs="Arial"/>
          <w:szCs w:val="24"/>
        </w:rPr>
      </w:pPr>
      <w:r w:rsidRPr="00B3348F">
        <w:rPr>
          <w:rFonts w:cs="Arial"/>
          <w:noProof/>
          <w:szCs w:val="24"/>
        </w:rPr>
        <mc:AlternateContent>
          <mc:Choice Requires="wps">
            <w:drawing>
              <wp:anchor distT="45720" distB="45720" distL="114300" distR="114300" simplePos="0" relativeHeight="251663360" behindDoc="0" locked="0" layoutInCell="1" allowOverlap="1" wp14:anchorId="437F1718" wp14:editId="79A8C350">
                <wp:simplePos x="0" y="0"/>
                <wp:positionH relativeFrom="margin">
                  <wp:posOffset>-117475</wp:posOffset>
                </wp:positionH>
                <wp:positionV relativeFrom="paragraph">
                  <wp:posOffset>360680</wp:posOffset>
                </wp:positionV>
                <wp:extent cx="6119495" cy="1857375"/>
                <wp:effectExtent l="0" t="0" r="0" b="9525"/>
                <wp:wrapSquare wrapText="bothSides"/>
                <wp:docPr id="1196779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57375"/>
                        </a:xfrm>
                        <a:prstGeom prst="rect">
                          <a:avLst/>
                        </a:prstGeom>
                        <a:solidFill>
                          <a:srgbClr val="FFFFFF"/>
                        </a:solidFill>
                        <a:ln w="9525">
                          <a:noFill/>
                          <a:miter lim="800000"/>
                          <a:headEnd/>
                          <a:tailEnd/>
                        </a:ln>
                      </wps:spPr>
                      <wps:txbx>
                        <w:txbxContent>
                          <w:p w14:paraId="3F3F8C92" w14:textId="67BD5849" w:rsidR="001B5405" w:rsidRPr="00E4285F" w:rsidRDefault="001B5405" w:rsidP="00E4285F">
                            <w:pPr>
                              <w:tabs>
                                <w:tab w:val="left" w:pos="4536"/>
                              </w:tabs>
                              <w:ind w:firstLine="0"/>
                              <w:jc w:val="center"/>
                              <w:rPr>
                                <w:rFonts w:cs="Arial"/>
                                <w:b/>
                                <w:sz w:val="52"/>
                                <w:szCs w:val="52"/>
                              </w:rPr>
                            </w:pPr>
                            <w:r w:rsidRPr="00E4285F">
                              <w:rPr>
                                <w:rFonts w:cs="Arial"/>
                                <w:b/>
                                <w:sz w:val="52"/>
                                <w:szCs w:val="52"/>
                              </w:rPr>
                              <w:t>Metodologia unitară de calculare a costurilor serviciilor spitalicești la nivel de caz/pacient în spitalizare continuă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F1718" id="_x0000_t202" coordsize="21600,21600" o:spt="202" path="m,l,21600r21600,l21600,xe">
                <v:stroke joinstyle="miter"/>
                <v:path gradientshapeok="t" o:connecttype="rect"/>
              </v:shapetype>
              <v:shape id="Text Box 2" o:spid="_x0000_s1026" type="#_x0000_t202" style="position:absolute;left:0;text-align:left;margin-left:-9.25pt;margin-top:28.4pt;width:481.85pt;height:14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" stroked="f">
                <v:textbox>
                  <w:txbxContent>
                    <w:p w14:paraId="3F3F8C92" w14:textId="67BD5849" w:rsidR="001B5405" w:rsidRPr="00E4285F" w:rsidRDefault="001B5405" w:rsidP="00E4285F">
                      <w:pPr>
                        <w:tabs>
                          <w:tab w:val="left" w:pos="4536"/>
                        </w:tabs>
                        <w:ind w:firstLine="0"/>
                        <w:jc w:val="center"/>
                        <w:rPr>
                          <w:rFonts w:cs="Arial"/>
                          <w:b/>
                          <w:sz w:val="52"/>
                          <w:szCs w:val="52"/>
                        </w:rPr>
                      </w:pPr>
                      <w:r w:rsidRPr="00E4285F">
                        <w:rPr>
                          <w:rFonts w:cs="Arial"/>
                          <w:b/>
                          <w:sz w:val="52"/>
                          <w:szCs w:val="52"/>
                        </w:rPr>
                        <w:t>Metodologia unitară de calculare a costurilor serviciilor spitalicești la nivel de caz/pacient în spitalizare continuă</w:t>
                      </w:r>
                    </w:p>
                  </w:txbxContent>
                </v:textbox>
                <w10:wrap type="square" anchorx="margin"/>
              </v:shape>
            </w:pict>
          </mc:Fallback>
        </mc:AlternateContent>
      </w:r>
    </w:p>
    <w:p w14:paraId="78727548" w14:textId="66B59142" w:rsidR="00867EBB" w:rsidRPr="00B3348F" w:rsidRDefault="00867EBB" w:rsidP="00083547">
      <w:pPr>
        <w:ind w:firstLine="0"/>
        <w:rPr>
          <w:rFonts w:cs="Arial"/>
          <w:szCs w:val="24"/>
        </w:rPr>
      </w:pPr>
    </w:p>
    <w:p w14:paraId="59DBED5B" w14:textId="0B2442A4" w:rsidR="00612A26" w:rsidRPr="00B3348F" w:rsidRDefault="00612A26" w:rsidP="00083547">
      <w:pPr>
        <w:ind w:firstLine="0"/>
        <w:rPr>
          <w:rFonts w:cs="Arial"/>
          <w:szCs w:val="24"/>
        </w:rPr>
      </w:pPr>
    </w:p>
    <w:p w14:paraId="3C057B7D" w14:textId="3D6CD121" w:rsidR="00612A26" w:rsidRPr="00B3348F" w:rsidRDefault="00612A26" w:rsidP="00083547">
      <w:pPr>
        <w:ind w:firstLine="0"/>
        <w:rPr>
          <w:rFonts w:cs="Arial"/>
          <w:szCs w:val="24"/>
        </w:rPr>
      </w:pPr>
    </w:p>
    <w:p w14:paraId="4DC47728" w14:textId="34A62DB9" w:rsidR="00612A26" w:rsidRPr="00B3348F" w:rsidRDefault="00612A26" w:rsidP="00083547">
      <w:pPr>
        <w:ind w:firstLine="0"/>
        <w:rPr>
          <w:rFonts w:cs="Arial"/>
          <w:szCs w:val="24"/>
        </w:rPr>
      </w:pPr>
    </w:p>
    <w:p w14:paraId="77681D4B" w14:textId="1ABC5447" w:rsidR="00612A26" w:rsidRPr="00B3348F" w:rsidRDefault="00612A26" w:rsidP="00083547">
      <w:pPr>
        <w:ind w:firstLine="0"/>
        <w:rPr>
          <w:rFonts w:cs="Arial"/>
          <w:szCs w:val="24"/>
        </w:rPr>
      </w:pPr>
    </w:p>
    <w:p w14:paraId="1AB3FA10" w14:textId="5EFA0884" w:rsidR="00EA2451" w:rsidRPr="00B3348F" w:rsidRDefault="00EA2451" w:rsidP="00083547">
      <w:pPr>
        <w:ind w:firstLine="0"/>
        <w:rPr>
          <w:rFonts w:cs="Arial"/>
          <w:szCs w:val="24"/>
        </w:rPr>
      </w:pPr>
    </w:p>
    <w:p w14:paraId="1C62E926" w14:textId="7B922CC8" w:rsidR="00EB74E2" w:rsidRPr="00B3348F" w:rsidRDefault="00EB74E2" w:rsidP="00083547">
      <w:pPr>
        <w:ind w:firstLine="0"/>
        <w:rPr>
          <w:rFonts w:cs="Arial"/>
          <w:szCs w:val="24"/>
        </w:rPr>
      </w:pPr>
    </w:p>
    <w:p w14:paraId="521641F7" w14:textId="2814D7FF" w:rsidR="00EB74E2" w:rsidRPr="00B3348F" w:rsidRDefault="00EB74E2" w:rsidP="00083547">
      <w:pPr>
        <w:ind w:firstLine="0"/>
        <w:rPr>
          <w:rFonts w:cs="Arial"/>
          <w:szCs w:val="24"/>
        </w:rPr>
      </w:pPr>
    </w:p>
    <w:p w14:paraId="0AB92B55" w14:textId="6634F4F6" w:rsidR="000419D2" w:rsidRPr="00B3348F" w:rsidRDefault="00E4285F" w:rsidP="00083547">
      <w:pPr>
        <w:ind w:firstLine="0"/>
        <w:rPr>
          <w:rFonts w:cs="Arial"/>
          <w:b/>
          <w:bCs/>
          <w:szCs w:val="24"/>
        </w:rPr>
      </w:pPr>
      <w:r w:rsidRPr="00B3348F">
        <w:rPr>
          <w:rFonts w:cs="Arial"/>
          <w:noProof/>
          <w:szCs w:val="24"/>
        </w:rPr>
        <mc:AlternateContent>
          <mc:Choice Requires="wps">
            <w:drawing>
              <wp:anchor distT="45720" distB="45720" distL="114300" distR="114300" simplePos="0" relativeHeight="251661312" behindDoc="0" locked="0" layoutInCell="1" allowOverlap="1" wp14:anchorId="599AAE6A" wp14:editId="65E4ABF2">
                <wp:simplePos x="0" y="0"/>
                <wp:positionH relativeFrom="margin">
                  <wp:posOffset>3810</wp:posOffset>
                </wp:positionH>
                <wp:positionV relativeFrom="paragraph">
                  <wp:posOffset>1231265</wp:posOffset>
                </wp:positionV>
                <wp:extent cx="5939790" cy="400050"/>
                <wp:effectExtent l="0" t="0" r="0" b="0"/>
                <wp:wrapSquare wrapText="bothSides"/>
                <wp:docPr id="5295106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400050"/>
                        </a:xfrm>
                        <a:prstGeom prst="rect">
                          <a:avLst/>
                        </a:prstGeom>
                        <a:solidFill>
                          <a:srgbClr val="FFFFFF"/>
                        </a:solidFill>
                        <a:ln w="9525">
                          <a:noFill/>
                          <a:miter lim="800000"/>
                          <a:headEnd/>
                          <a:tailEnd/>
                        </a:ln>
                      </wps:spPr>
                      <wps:txbx>
                        <w:txbxContent>
                          <w:p w14:paraId="7535D5B1" w14:textId="475A374F" w:rsidR="001B5405" w:rsidRPr="00E4285F" w:rsidRDefault="00E4285F" w:rsidP="00E4285F">
                            <w:pPr>
                              <w:tabs>
                                <w:tab w:val="left" w:pos="4536"/>
                              </w:tabs>
                              <w:ind w:firstLine="0"/>
                              <w:jc w:val="center"/>
                              <w:rPr>
                                <w:rFonts w:cs="Arial"/>
                                <w:b/>
                                <w:bCs/>
                                <w:sz w:val="28"/>
                                <w:szCs w:val="28"/>
                              </w:rPr>
                            </w:pPr>
                            <w:r w:rsidRPr="00E4285F">
                              <w:rPr>
                                <w:rFonts w:cs="Arial"/>
                                <w:b/>
                                <w:bCs/>
                                <w:sz w:val="28"/>
                                <w:szCs w:val="28"/>
                              </w:rPr>
                              <w:t xml:space="preserve">București, </w:t>
                            </w:r>
                            <w:r w:rsidR="00155480">
                              <w:rPr>
                                <w:rFonts w:cs="Arial"/>
                                <w:b/>
                                <w:bCs/>
                                <w:sz w:val="28"/>
                                <w:szCs w:val="28"/>
                              </w:rPr>
                              <w:t>noiembrie</w:t>
                            </w:r>
                            <w:r w:rsidRPr="00E4285F">
                              <w:rPr>
                                <w:rFonts w:cs="Arial"/>
                                <w:b/>
                                <w:bCs/>
                                <w:sz w:val="28"/>
                                <w:szCs w:val="28"/>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AAE6A" id="Text Box 1" o:spid="_x0000_s1027" type="#_x0000_t202" style="position:absolute;left:0;text-align:left;margin-left:.3pt;margin-top:96.95pt;width:467.7pt;height:3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" stroked="f">
                <v:textbox>
                  <w:txbxContent>
                    <w:p w14:paraId="7535D5B1" w14:textId="475A374F" w:rsidR="001B5405" w:rsidRPr="00E4285F" w:rsidRDefault="00E4285F" w:rsidP="00E4285F">
                      <w:pPr>
                        <w:tabs>
                          <w:tab w:val="left" w:pos="4536"/>
                        </w:tabs>
                        <w:ind w:firstLine="0"/>
                        <w:jc w:val="center"/>
                        <w:rPr>
                          <w:rFonts w:cs="Arial"/>
                          <w:b/>
                          <w:bCs/>
                          <w:sz w:val="28"/>
                          <w:szCs w:val="28"/>
                        </w:rPr>
                      </w:pPr>
                      <w:r w:rsidRPr="00E4285F">
                        <w:rPr>
                          <w:rFonts w:cs="Arial"/>
                          <w:b/>
                          <w:bCs/>
                          <w:sz w:val="28"/>
                          <w:szCs w:val="28"/>
                        </w:rPr>
                        <w:t xml:space="preserve">București, </w:t>
                      </w:r>
                      <w:r w:rsidR="00155480">
                        <w:rPr>
                          <w:rFonts w:cs="Arial"/>
                          <w:b/>
                          <w:bCs/>
                          <w:sz w:val="28"/>
                          <w:szCs w:val="28"/>
                        </w:rPr>
                        <w:t>noiembrie</w:t>
                      </w:r>
                      <w:r w:rsidRPr="00E4285F">
                        <w:rPr>
                          <w:rFonts w:cs="Arial"/>
                          <w:b/>
                          <w:bCs/>
                          <w:sz w:val="28"/>
                          <w:szCs w:val="28"/>
                        </w:rPr>
                        <w:t xml:space="preserve"> 2023</w:t>
                      </w:r>
                    </w:p>
                  </w:txbxContent>
                </v:textbox>
                <w10:wrap type="square" anchorx="margin"/>
              </v:shape>
            </w:pict>
          </mc:Fallback>
        </mc:AlternateContent>
      </w:r>
      <w:r w:rsidR="008515C2" w:rsidRPr="00B3348F">
        <w:rPr>
          <w:rFonts w:cs="Arial"/>
          <w:b/>
          <w:bCs/>
          <w:szCs w:val="24"/>
        </w:rPr>
        <w:br w:type="page"/>
      </w:r>
    </w:p>
    <w:sdt>
      <w:sdtPr>
        <w:id w:val="1773433521"/>
        <w:docPartObj>
          <w:docPartGallery w:val="Table of Contents"/>
          <w:docPartUnique/>
        </w:docPartObj>
      </w:sdtPr>
      <w:sdtEndPr>
        <w:rPr>
          <w:rFonts w:eastAsiaTheme="minorHAnsi" w:cstheme="minorBidi"/>
          <w:caps w:val="0"/>
          <w:noProof/>
          <w:color w:val="auto"/>
          <w:sz w:val="24"/>
          <w:szCs w:val="22"/>
          <w:lang w:val="ro-RO"/>
        </w:rPr>
      </w:sdtEndPr>
      <w:sdtContent>
        <w:p w14:paraId="0F7613EA" w14:textId="3F5925B4" w:rsidR="00F7506B" w:rsidRDefault="00F7506B" w:rsidP="00F7506B">
          <w:pPr>
            <w:pStyle w:val="TOCHeading"/>
            <w:numPr>
              <w:ilvl w:val="0"/>
              <w:numId w:val="0"/>
            </w:numPr>
            <w:ind w:left="567" w:hanging="567"/>
            <w:jc w:val="both"/>
          </w:pPr>
          <w:r>
            <w:t>CUPRINS</w:t>
          </w:r>
        </w:p>
        <w:p w14:paraId="2F54AD59" w14:textId="4017193B" w:rsidR="00F7506B" w:rsidRPr="00F7506B" w:rsidRDefault="00F7506B">
          <w:pPr>
            <w:pStyle w:val="TOC1"/>
            <w:rPr>
              <w:rFonts w:ascii="Arial" w:eastAsiaTheme="minorEastAsia" w:hAnsi="Arial" w:cs="Arial"/>
              <w:b w:val="0"/>
              <w:bCs w:val="0"/>
              <w:caps w:val="0"/>
              <w:noProof/>
              <w:kern w:val="2"/>
              <w:sz w:val="22"/>
              <w:szCs w:val="22"/>
              <w:lang w:eastAsia="ro-RO"/>
              <w14:ligatures w14:val="standardContextual"/>
            </w:rPr>
          </w:pPr>
          <w:r w:rsidRPr="00F7506B">
            <w:rPr>
              <w:rFonts w:ascii="Arial" w:hAnsi="Arial" w:cs="Arial"/>
            </w:rPr>
            <w:fldChar w:fldCharType="begin"/>
          </w:r>
          <w:r w:rsidRPr="00F7506B">
            <w:rPr>
              <w:rFonts w:ascii="Arial" w:hAnsi="Arial" w:cs="Arial"/>
            </w:rPr>
            <w:instrText xml:space="preserve"> TOC \o "1-3" \h \z \u </w:instrText>
          </w:r>
          <w:r w:rsidRPr="00F7506B">
            <w:rPr>
              <w:rFonts w:ascii="Arial" w:hAnsi="Arial" w:cs="Arial"/>
            </w:rPr>
            <w:fldChar w:fldCharType="separate"/>
          </w:r>
          <w:hyperlink w:anchor="_Toc153298754" w:history="1">
            <w:r w:rsidRPr="00F7506B">
              <w:rPr>
                <w:rStyle w:val="Hyperlink"/>
                <w:rFonts w:ascii="Arial" w:hAnsi="Arial" w:cs="Arial"/>
                <w:noProof/>
              </w:rPr>
              <w:t>1.</w:t>
            </w:r>
            <w:r w:rsidRPr="00F7506B">
              <w:rPr>
                <w:rFonts w:ascii="Arial" w:eastAsiaTheme="minorEastAsia" w:hAnsi="Arial" w:cs="Arial"/>
                <w:b w:val="0"/>
                <w:bCs w:val="0"/>
                <w:caps w:val="0"/>
                <w:noProof/>
                <w:kern w:val="2"/>
                <w:sz w:val="22"/>
                <w:szCs w:val="22"/>
                <w:lang w:eastAsia="ro-RO"/>
                <w14:ligatures w14:val="standardContextual"/>
              </w:rPr>
              <w:tab/>
            </w:r>
            <w:r w:rsidRPr="00F7506B">
              <w:rPr>
                <w:rStyle w:val="Hyperlink"/>
                <w:rFonts w:ascii="Arial" w:hAnsi="Arial" w:cs="Arial"/>
                <w:noProof/>
              </w:rPr>
              <w:t>Lista de abrevieri, noțiuni și definiții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_Toc153298754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5</w:t>
            </w:r>
            <w:r w:rsidRPr="00F7506B">
              <w:rPr>
                <w:rFonts w:ascii="Arial" w:hAnsi="Arial" w:cs="Arial"/>
                <w:noProof/>
                <w:webHidden/>
              </w:rPr>
              <w:fldChar w:fldCharType="end"/>
            </w:r>
          </w:hyperlink>
        </w:p>
        <w:p w14:paraId="5E8B0353" w14:textId="59770050" w:rsidR="00F7506B" w:rsidRPr="00F7506B" w:rsidRDefault="00F7506B">
          <w:pPr>
            <w:pStyle w:val="TOC1"/>
            <w:rPr>
              <w:rFonts w:ascii="Arial" w:eastAsiaTheme="minorEastAsia" w:hAnsi="Arial" w:cs="Arial"/>
              <w:b w:val="0"/>
              <w:bCs w:val="0"/>
              <w:caps w:val="0"/>
              <w:noProof/>
              <w:kern w:val="2"/>
              <w:sz w:val="22"/>
              <w:szCs w:val="22"/>
              <w:lang w:eastAsia="ro-RO"/>
              <w14:ligatures w14:val="standardContextual"/>
            </w:rPr>
          </w:pPr>
          <w:hyperlink w:anchor="_Toc153298755" w:history="1">
            <w:r w:rsidRPr="00F7506B">
              <w:rPr>
                <w:rStyle w:val="Hyperlink"/>
                <w:rFonts w:ascii="Arial" w:hAnsi="Arial" w:cs="Arial"/>
                <w:noProof/>
                <w:lang w:eastAsia="hu-HU"/>
              </w:rPr>
              <w:t>2.</w:t>
            </w:r>
            <w:r w:rsidRPr="00F7506B">
              <w:rPr>
                <w:rFonts w:ascii="Arial" w:eastAsiaTheme="minorEastAsia" w:hAnsi="Arial" w:cs="Arial"/>
                <w:b w:val="0"/>
                <w:bCs w:val="0"/>
                <w:caps w:val="0"/>
                <w:noProof/>
                <w:kern w:val="2"/>
                <w:sz w:val="22"/>
                <w:szCs w:val="22"/>
                <w:lang w:eastAsia="ro-RO"/>
                <w14:ligatures w14:val="standardContextual"/>
              </w:rPr>
              <w:tab/>
            </w:r>
            <w:r w:rsidRPr="00F7506B">
              <w:rPr>
                <w:rStyle w:val="Hyperlink"/>
                <w:rFonts w:ascii="Arial" w:hAnsi="Arial" w:cs="Arial"/>
                <w:noProof/>
                <w:lang w:eastAsia="hu-HU"/>
              </w:rPr>
              <w:t>Noțiuni și definiții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_Toc153298755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6</w:t>
            </w:r>
            <w:r w:rsidRPr="00F7506B">
              <w:rPr>
                <w:rFonts w:ascii="Arial" w:hAnsi="Arial" w:cs="Arial"/>
                <w:noProof/>
                <w:webHidden/>
              </w:rPr>
              <w:fldChar w:fldCharType="end"/>
            </w:r>
          </w:hyperlink>
        </w:p>
        <w:p w14:paraId="160B78BF" w14:textId="5A43C09F" w:rsidR="00F7506B" w:rsidRPr="00F7506B" w:rsidRDefault="00F7506B">
          <w:pPr>
            <w:pStyle w:val="TOC1"/>
            <w:rPr>
              <w:rFonts w:ascii="Arial" w:eastAsiaTheme="minorEastAsia" w:hAnsi="Arial" w:cs="Arial"/>
              <w:b w:val="0"/>
              <w:bCs w:val="0"/>
              <w:caps w:val="0"/>
              <w:noProof/>
              <w:kern w:val="2"/>
              <w:sz w:val="22"/>
              <w:szCs w:val="22"/>
              <w:lang w:eastAsia="ro-RO"/>
              <w14:ligatures w14:val="standardContextual"/>
            </w:rPr>
          </w:pPr>
          <w:hyperlink w:anchor="_Toc153298756" w:history="1">
            <w:r w:rsidRPr="00F7506B">
              <w:rPr>
                <w:rStyle w:val="Hyperlink"/>
                <w:rFonts w:ascii="Arial" w:hAnsi="Arial" w:cs="Arial"/>
                <w:noProof/>
              </w:rPr>
              <w:t>3.</w:t>
            </w:r>
            <w:r w:rsidRPr="00F7506B">
              <w:rPr>
                <w:rFonts w:ascii="Arial" w:eastAsiaTheme="minorEastAsia" w:hAnsi="Arial" w:cs="Arial"/>
                <w:b w:val="0"/>
                <w:bCs w:val="0"/>
                <w:caps w:val="0"/>
                <w:noProof/>
                <w:kern w:val="2"/>
                <w:sz w:val="22"/>
                <w:szCs w:val="22"/>
                <w:lang w:eastAsia="ro-RO"/>
                <w14:ligatures w14:val="standardContextual"/>
              </w:rPr>
              <w:tab/>
            </w:r>
            <w:r w:rsidRPr="00F7506B">
              <w:rPr>
                <w:rStyle w:val="Hyperlink"/>
                <w:rFonts w:ascii="Arial" w:hAnsi="Arial" w:cs="Arial"/>
                <w:noProof/>
              </w:rPr>
              <w:t>Introducere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_Toc153298756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7</w:t>
            </w:r>
            <w:r w:rsidRPr="00F7506B">
              <w:rPr>
                <w:rFonts w:ascii="Arial" w:hAnsi="Arial" w:cs="Arial"/>
                <w:noProof/>
                <w:webHidden/>
              </w:rPr>
              <w:fldChar w:fldCharType="end"/>
            </w:r>
          </w:hyperlink>
        </w:p>
        <w:p w14:paraId="5123F8F3" w14:textId="1F63D2B1" w:rsidR="00F7506B" w:rsidRPr="00F7506B" w:rsidRDefault="00F7506B">
          <w:pPr>
            <w:pStyle w:val="TOC1"/>
            <w:rPr>
              <w:rFonts w:ascii="Arial" w:eastAsiaTheme="minorEastAsia" w:hAnsi="Arial" w:cs="Arial"/>
              <w:b w:val="0"/>
              <w:bCs w:val="0"/>
              <w:caps w:val="0"/>
              <w:noProof/>
              <w:kern w:val="2"/>
              <w:sz w:val="22"/>
              <w:szCs w:val="22"/>
              <w:lang w:eastAsia="ro-RO"/>
              <w14:ligatures w14:val="standardContextual"/>
            </w:rPr>
          </w:pPr>
          <w:hyperlink w:anchor="_Toc153298757" w:history="1">
            <w:r w:rsidRPr="00F7506B">
              <w:rPr>
                <w:rStyle w:val="Hyperlink"/>
                <w:rFonts w:ascii="Arial" w:hAnsi="Arial" w:cs="Arial"/>
                <w:noProof/>
              </w:rPr>
              <w:t>4.</w:t>
            </w:r>
            <w:r w:rsidRPr="00F7506B">
              <w:rPr>
                <w:rFonts w:ascii="Arial" w:eastAsiaTheme="minorEastAsia" w:hAnsi="Arial" w:cs="Arial"/>
                <w:b w:val="0"/>
                <w:bCs w:val="0"/>
                <w:caps w:val="0"/>
                <w:noProof/>
                <w:kern w:val="2"/>
                <w:sz w:val="22"/>
                <w:szCs w:val="22"/>
                <w:lang w:eastAsia="ro-RO"/>
                <w14:ligatures w14:val="standardContextual"/>
              </w:rPr>
              <w:tab/>
            </w:r>
            <w:r w:rsidRPr="00F7506B">
              <w:rPr>
                <w:rStyle w:val="Hyperlink"/>
                <w:rFonts w:ascii="Arial" w:hAnsi="Arial" w:cs="Arial"/>
                <w:noProof/>
              </w:rPr>
              <w:t>Contextul elaborării metodologiei unitare de calculare a costurilor</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_Toc153298757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7</w:t>
            </w:r>
            <w:r w:rsidRPr="00F7506B">
              <w:rPr>
                <w:rFonts w:ascii="Arial" w:hAnsi="Arial" w:cs="Arial"/>
                <w:noProof/>
                <w:webHidden/>
              </w:rPr>
              <w:fldChar w:fldCharType="end"/>
            </w:r>
          </w:hyperlink>
        </w:p>
        <w:p w14:paraId="6C1259A4" w14:textId="4068AF0D"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58" w:history="1">
            <w:r w:rsidRPr="00F7506B">
              <w:rPr>
                <w:rStyle w:val="Hyperlink"/>
                <w:rFonts w:ascii="Arial" w:hAnsi="Arial" w:cs="Arial"/>
                <w:noProof/>
              </w:rPr>
              <w:t>4.1.</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Obiective, așteptări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_Toc153298758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7</w:t>
            </w:r>
            <w:r w:rsidRPr="00F7506B">
              <w:rPr>
                <w:rFonts w:ascii="Arial" w:hAnsi="Arial" w:cs="Arial"/>
                <w:noProof/>
                <w:webHidden/>
              </w:rPr>
              <w:fldChar w:fldCharType="end"/>
            </w:r>
          </w:hyperlink>
        </w:p>
        <w:p w14:paraId="1705E0D7" w14:textId="2695F782"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59" w:history="1">
            <w:r w:rsidRPr="00F7506B">
              <w:rPr>
                <w:rStyle w:val="Hyperlink"/>
                <w:rFonts w:ascii="Arial" w:hAnsi="Arial" w:cs="Arial"/>
                <w:noProof/>
              </w:rPr>
              <w:t>4.2.</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Sistemul actual DRG din România</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_Toc153298759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w:t>
            </w:r>
            <w:r w:rsidRPr="00F7506B">
              <w:rPr>
                <w:rFonts w:ascii="Arial" w:hAnsi="Arial" w:cs="Arial"/>
                <w:noProof/>
                <w:webHidden/>
              </w:rPr>
              <w:fldChar w:fldCharType="end"/>
            </w:r>
          </w:hyperlink>
        </w:p>
        <w:p w14:paraId="578F601C" w14:textId="13DD66FC"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60" w:history="1">
            <w:r w:rsidRPr="00F7506B">
              <w:rPr>
                <w:rStyle w:val="Hyperlink"/>
                <w:rFonts w:ascii="Arial" w:hAnsi="Arial" w:cs="Arial"/>
                <w:noProof/>
              </w:rPr>
              <w:t>4.3.</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eastAsiaTheme="majorEastAsia" w:hAnsi="Arial" w:cs="Arial"/>
                <w:noProof/>
              </w:rPr>
              <w:t>Decontul pe pacient utilizat în România</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_Toc153298760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w:t>
            </w:r>
            <w:r w:rsidRPr="00F7506B">
              <w:rPr>
                <w:rFonts w:ascii="Arial" w:hAnsi="Arial" w:cs="Arial"/>
                <w:noProof/>
                <w:webHidden/>
              </w:rPr>
              <w:fldChar w:fldCharType="end"/>
            </w:r>
          </w:hyperlink>
        </w:p>
        <w:p w14:paraId="3267015E" w14:textId="04284E5D" w:rsidR="00F7506B" w:rsidRPr="00F7506B" w:rsidRDefault="00F7506B">
          <w:pPr>
            <w:pStyle w:val="TOC1"/>
            <w:rPr>
              <w:rFonts w:ascii="Arial" w:eastAsiaTheme="minorEastAsia" w:hAnsi="Arial" w:cs="Arial"/>
              <w:b w:val="0"/>
              <w:bCs w:val="0"/>
              <w:caps w:val="0"/>
              <w:noProof/>
              <w:kern w:val="2"/>
              <w:sz w:val="22"/>
              <w:szCs w:val="22"/>
              <w:lang w:eastAsia="ro-RO"/>
              <w14:ligatures w14:val="standardContextual"/>
            </w:rPr>
          </w:pPr>
          <w:hyperlink w:anchor="_Toc153298761" w:history="1">
            <w:r w:rsidRPr="00F7506B">
              <w:rPr>
                <w:rStyle w:val="Hyperlink"/>
                <w:rFonts w:ascii="Arial" w:hAnsi="Arial" w:cs="Arial"/>
                <w:noProof/>
              </w:rPr>
              <w:t>5.</w:t>
            </w:r>
            <w:r w:rsidRPr="00F7506B">
              <w:rPr>
                <w:rFonts w:ascii="Arial" w:eastAsiaTheme="minorEastAsia" w:hAnsi="Arial" w:cs="Arial"/>
                <w:b w:val="0"/>
                <w:bCs w:val="0"/>
                <w:caps w:val="0"/>
                <w:noProof/>
                <w:kern w:val="2"/>
                <w:sz w:val="22"/>
                <w:szCs w:val="22"/>
                <w:lang w:eastAsia="ro-RO"/>
                <w14:ligatures w14:val="standardContextual"/>
              </w:rPr>
              <w:tab/>
            </w:r>
            <w:r w:rsidRPr="00F7506B">
              <w:rPr>
                <w:rStyle w:val="Hyperlink"/>
                <w:rFonts w:ascii="Arial" w:hAnsi="Arial" w:cs="Arial"/>
                <w:noProof/>
              </w:rPr>
              <w:t>Pregătirea procesului de măsurare, calculare și raportare a costurilor la nivel de pacient</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_Toc153298761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9</w:t>
            </w:r>
            <w:r w:rsidRPr="00F7506B">
              <w:rPr>
                <w:rFonts w:ascii="Arial" w:hAnsi="Arial" w:cs="Arial"/>
                <w:noProof/>
                <w:webHidden/>
              </w:rPr>
              <w:fldChar w:fldCharType="end"/>
            </w:r>
          </w:hyperlink>
        </w:p>
        <w:p w14:paraId="34AC3BE8" w14:textId="35BA9559"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62" w:history="1">
            <w:r w:rsidRPr="00F7506B">
              <w:rPr>
                <w:rStyle w:val="Hyperlink"/>
                <w:rFonts w:ascii="Arial" w:hAnsi="Arial" w:cs="Arial"/>
                <w:noProof/>
              </w:rPr>
              <w:t>5.1.</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Principii privind măsurarea costurilor spitalicești la nivel de caz</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_Toc153298762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9</w:t>
            </w:r>
            <w:r w:rsidRPr="00F7506B">
              <w:rPr>
                <w:rFonts w:ascii="Arial" w:hAnsi="Arial" w:cs="Arial"/>
                <w:noProof/>
                <w:webHidden/>
              </w:rPr>
              <w:fldChar w:fldCharType="end"/>
            </w:r>
          </w:hyperlink>
        </w:p>
        <w:p w14:paraId="4E82F511" w14:textId="443C62AC"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63" w:history="1">
            <w:r w:rsidRPr="00F7506B">
              <w:rPr>
                <w:rStyle w:val="Hyperlink"/>
                <w:rFonts w:ascii="Arial" w:hAnsi="Arial" w:cs="Arial"/>
                <w:noProof/>
              </w:rPr>
              <w:t>5.2.</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Reguli pentru organizarea generării datelor de cost la nivel de spital</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_Toc153298763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10</w:t>
            </w:r>
            <w:r w:rsidRPr="00F7506B">
              <w:rPr>
                <w:rFonts w:ascii="Arial" w:hAnsi="Arial" w:cs="Arial"/>
                <w:noProof/>
                <w:webHidden/>
              </w:rPr>
              <w:fldChar w:fldCharType="end"/>
            </w:r>
          </w:hyperlink>
        </w:p>
        <w:p w14:paraId="11007973" w14:textId="4FD60322" w:rsidR="00F7506B" w:rsidRPr="00F7506B" w:rsidRDefault="00F7506B">
          <w:pPr>
            <w:pStyle w:val="TOC3"/>
            <w:rPr>
              <w:rFonts w:ascii="Arial" w:eastAsiaTheme="minorEastAsia" w:hAnsi="Arial" w:cs="Arial"/>
              <w:i w:val="0"/>
              <w:iCs w:val="0"/>
              <w:noProof/>
              <w:kern w:val="2"/>
              <w:sz w:val="22"/>
              <w:szCs w:val="22"/>
              <w:lang w:eastAsia="ro-RO"/>
              <w14:ligatures w14:val="standardContextual"/>
            </w:rPr>
          </w:pPr>
          <w:hyperlink w:anchor="_Toc153298764" w:history="1">
            <w:r w:rsidRPr="00F7506B">
              <w:rPr>
                <w:rStyle w:val="Hyperlink"/>
                <w:rFonts w:ascii="Arial" w:hAnsi="Arial" w:cs="Arial"/>
                <w:noProof/>
              </w:rPr>
              <w:t>5.2.1.</w:t>
            </w:r>
            <w:r w:rsidRPr="00F7506B">
              <w:rPr>
                <w:rFonts w:ascii="Arial" w:eastAsiaTheme="minorEastAsia" w:hAnsi="Arial" w:cs="Arial"/>
                <w:i w:val="0"/>
                <w:iCs w:val="0"/>
                <w:noProof/>
                <w:kern w:val="2"/>
                <w:sz w:val="22"/>
                <w:szCs w:val="22"/>
                <w:lang w:eastAsia="ro-RO"/>
                <w14:ligatures w14:val="standardContextual"/>
              </w:rPr>
              <w:tab/>
            </w:r>
            <w:r w:rsidRPr="00F7506B">
              <w:rPr>
                <w:rStyle w:val="Hyperlink"/>
                <w:rFonts w:ascii="Arial" w:hAnsi="Arial" w:cs="Arial"/>
                <w:noProof/>
              </w:rPr>
              <w:t>Reguli administrative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_Toc153298764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10</w:t>
            </w:r>
            <w:r w:rsidRPr="00F7506B">
              <w:rPr>
                <w:rFonts w:ascii="Arial" w:hAnsi="Arial" w:cs="Arial"/>
                <w:noProof/>
                <w:webHidden/>
              </w:rPr>
              <w:fldChar w:fldCharType="end"/>
            </w:r>
          </w:hyperlink>
        </w:p>
        <w:p w14:paraId="5A3FF64F" w14:textId="0D81FAA9" w:rsidR="00F7506B" w:rsidRPr="00F7506B" w:rsidRDefault="00F7506B">
          <w:pPr>
            <w:pStyle w:val="TOC3"/>
            <w:rPr>
              <w:rFonts w:ascii="Arial" w:eastAsiaTheme="minorEastAsia" w:hAnsi="Arial" w:cs="Arial"/>
              <w:i w:val="0"/>
              <w:iCs w:val="0"/>
              <w:noProof/>
              <w:kern w:val="2"/>
              <w:sz w:val="22"/>
              <w:szCs w:val="22"/>
              <w:lang w:eastAsia="ro-RO"/>
              <w14:ligatures w14:val="standardContextual"/>
            </w:rPr>
          </w:pPr>
          <w:hyperlink w:anchor="_Toc153298765" w:history="1">
            <w:r w:rsidRPr="00F7506B">
              <w:rPr>
                <w:rStyle w:val="Hyperlink"/>
                <w:rFonts w:ascii="Arial" w:hAnsi="Arial" w:cs="Arial"/>
                <w:noProof/>
              </w:rPr>
              <w:t>5.2.2.</w:t>
            </w:r>
            <w:r w:rsidRPr="00F7506B">
              <w:rPr>
                <w:rFonts w:ascii="Arial" w:eastAsiaTheme="minorEastAsia" w:hAnsi="Arial" w:cs="Arial"/>
                <w:i w:val="0"/>
                <w:iCs w:val="0"/>
                <w:noProof/>
                <w:kern w:val="2"/>
                <w:sz w:val="22"/>
                <w:szCs w:val="22"/>
                <w:lang w:eastAsia="ro-RO"/>
                <w14:ligatures w14:val="standardContextual"/>
              </w:rPr>
              <w:tab/>
            </w:r>
            <w:r w:rsidRPr="00F7506B">
              <w:rPr>
                <w:rStyle w:val="Hyperlink"/>
                <w:rFonts w:ascii="Arial" w:hAnsi="Arial" w:cs="Arial"/>
                <w:noProof/>
              </w:rPr>
              <w:t>Reguli medicale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_Toc153298765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11</w:t>
            </w:r>
            <w:r w:rsidRPr="00F7506B">
              <w:rPr>
                <w:rFonts w:ascii="Arial" w:hAnsi="Arial" w:cs="Arial"/>
                <w:noProof/>
                <w:webHidden/>
              </w:rPr>
              <w:fldChar w:fldCharType="end"/>
            </w:r>
          </w:hyperlink>
        </w:p>
        <w:p w14:paraId="62D9241E" w14:textId="01AE507F"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66" w:history="1">
            <w:r w:rsidRPr="00F7506B">
              <w:rPr>
                <w:rStyle w:val="Hyperlink"/>
                <w:rFonts w:ascii="Arial" w:hAnsi="Arial" w:cs="Arial"/>
                <w:noProof/>
              </w:rPr>
              <w:t>5.3.</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Frecvența raportării datelor de cost</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_Toc153298766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12</w:t>
            </w:r>
            <w:r w:rsidRPr="00F7506B">
              <w:rPr>
                <w:rFonts w:ascii="Arial" w:hAnsi="Arial" w:cs="Arial"/>
                <w:noProof/>
                <w:webHidden/>
              </w:rPr>
              <w:fldChar w:fldCharType="end"/>
            </w:r>
          </w:hyperlink>
        </w:p>
        <w:p w14:paraId="3F4B708F" w14:textId="04A335AC"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67" w:history="1">
            <w:r w:rsidRPr="00F7506B">
              <w:rPr>
                <w:rStyle w:val="Hyperlink"/>
                <w:rFonts w:ascii="Arial" w:hAnsi="Arial" w:cs="Arial"/>
                <w:noProof/>
                <w:lang w:eastAsia="hu-HU"/>
              </w:rPr>
              <w:t>5.4.</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lang w:eastAsia="hu-HU"/>
              </w:rPr>
              <w:t>Recomandări pentru crearea instrumentelor naționale de management al datelor de cost</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_Toc153298767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12</w:t>
            </w:r>
            <w:r w:rsidRPr="00F7506B">
              <w:rPr>
                <w:rFonts w:ascii="Arial" w:hAnsi="Arial" w:cs="Arial"/>
                <w:noProof/>
                <w:webHidden/>
              </w:rPr>
              <w:fldChar w:fldCharType="end"/>
            </w:r>
          </w:hyperlink>
        </w:p>
        <w:p w14:paraId="4C29F9BC" w14:textId="367A18E0" w:rsidR="00F7506B" w:rsidRPr="00F7506B" w:rsidRDefault="00F7506B">
          <w:pPr>
            <w:pStyle w:val="TOC1"/>
            <w:rPr>
              <w:rFonts w:ascii="Arial" w:eastAsiaTheme="minorEastAsia" w:hAnsi="Arial" w:cs="Arial"/>
              <w:b w:val="0"/>
              <w:bCs w:val="0"/>
              <w:caps w:val="0"/>
              <w:noProof/>
              <w:kern w:val="2"/>
              <w:sz w:val="22"/>
              <w:szCs w:val="22"/>
              <w:lang w:eastAsia="ro-RO"/>
              <w14:ligatures w14:val="standardContextual"/>
            </w:rPr>
          </w:pPr>
          <w:hyperlink w:anchor="_Toc153298768" w:history="1">
            <w:r w:rsidRPr="00F7506B">
              <w:rPr>
                <w:rStyle w:val="Hyperlink"/>
                <w:rFonts w:ascii="Arial" w:hAnsi="Arial" w:cs="Arial"/>
                <w:noProof/>
              </w:rPr>
              <w:t>6.</w:t>
            </w:r>
            <w:r w:rsidRPr="00F7506B">
              <w:rPr>
                <w:rFonts w:ascii="Arial" w:eastAsiaTheme="minorEastAsia" w:hAnsi="Arial" w:cs="Arial"/>
                <w:b w:val="0"/>
                <w:bCs w:val="0"/>
                <w:caps w:val="0"/>
                <w:noProof/>
                <w:kern w:val="2"/>
                <w:sz w:val="22"/>
                <w:szCs w:val="22"/>
                <w:lang w:eastAsia="ro-RO"/>
                <w14:ligatures w14:val="standardContextual"/>
              </w:rPr>
              <w:tab/>
            </w:r>
            <w:r w:rsidRPr="00F7506B">
              <w:rPr>
                <w:rStyle w:val="Hyperlink"/>
                <w:rFonts w:ascii="Arial" w:hAnsi="Arial" w:cs="Arial"/>
                <w:noProof/>
              </w:rPr>
              <w:t>Metode de cuantificare a costurilor serviciilor medicale și clasificarea cheltuielilor componente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_Toc153298768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13</w:t>
            </w:r>
            <w:r w:rsidRPr="00F7506B">
              <w:rPr>
                <w:rFonts w:ascii="Arial" w:hAnsi="Arial" w:cs="Arial"/>
                <w:noProof/>
                <w:webHidden/>
              </w:rPr>
              <w:fldChar w:fldCharType="end"/>
            </w:r>
          </w:hyperlink>
        </w:p>
        <w:p w14:paraId="015E8EB2" w14:textId="409FCF3A"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69" w:history="1">
            <w:r w:rsidRPr="00F7506B">
              <w:rPr>
                <w:rStyle w:val="Hyperlink"/>
                <w:rFonts w:ascii="Arial" w:hAnsi="Arial" w:cs="Arial"/>
                <w:noProof/>
              </w:rPr>
              <w:t>6.1.</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Categorii de cheltuieli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_Toc153298769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14</w:t>
            </w:r>
            <w:r w:rsidRPr="00F7506B">
              <w:rPr>
                <w:rFonts w:ascii="Arial" w:hAnsi="Arial" w:cs="Arial"/>
                <w:noProof/>
                <w:webHidden/>
              </w:rPr>
              <w:fldChar w:fldCharType="end"/>
            </w:r>
          </w:hyperlink>
        </w:p>
        <w:p w14:paraId="2394FDA2" w14:textId="3E4A5EA3"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70" w:history="1">
            <w:r w:rsidRPr="00F7506B">
              <w:rPr>
                <w:rStyle w:val="Hyperlink"/>
                <w:rFonts w:ascii="Arial" w:hAnsi="Arial" w:cs="Arial"/>
                <w:noProof/>
              </w:rPr>
              <w:t>6.2.</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Categorii de centre de cost</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_Toc153298770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21</w:t>
            </w:r>
            <w:r w:rsidRPr="00F7506B">
              <w:rPr>
                <w:rFonts w:ascii="Arial" w:hAnsi="Arial" w:cs="Arial"/>
                <w:noProof/>
                <w:webHidden/>
              </w:rPr>
              <w:fldChar w:fldCharType="end"/>
            </w:r>
          </w:hyperlink>
        </w:p>
        <w:p w14:paraId="25D307D2" w14:textId="7D2949E0"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71" w:history="1">
            <w:r w:rsidRPr="00F7506B">
              <w:rPr>
                <w:rStyle w:val="Hyperlink"/>
                <w:rFonts w:ascii="Arial" w:hAnsi="Arial" w:cs="Arial"/>
                <w:noProof/>
              </w:rPr>
              <w:t>6.3.</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Matricea de asociere a categoriilor de cheltuieli și a centrelor de cost</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_Toc153298771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30</w:t>
            </w:r>
            <w:r w:rsidRPr="00F7506B">
              <w:rPr>
                <w:rFonts w:ascii="Arial" w:hAnsi="Arial" w:cs="Arial"/>
                <w:noProof/>
                <w:webHidden/>
              </w:rPr>
              <w:fldChar w:fldCharType="end"/>
            </w:r>
          </w:hyperlink>
        </w:p>
        <w:p w14:paraId="2BDFCBB5" w14:textId="453ACCC0" w:rsidR="00F7506B" w:rsidRPr="00F7506B" w:rsidRDefault="00F7506B">
          <w:pPr>
            <w:pStyle w:val="TOC1"/>
            <w:rPr>
              <w:rFonts w:ascii="Arial" w:eastAsiaTheme="minorEastAsia" w:hAnsi="Arial" w:cs="Arial"/>
              <w:b w:val="0"/>
              <w:bCs w:val="0"/>
              <w:caps w:val="0"/>
              <w:noProof/>
              <w:kern w:val="2"/>
              <w:sz w:val="22"/>
              <w:szCs w:val="22"/>
              <w:lang w:eastAsia="ro-RO"/>
              <w14:ligatures w14:val="standardContextual"/>
            </w:rPr>
          </w:pPr>
          <w:hyperlink w:anchor="_Toc153298772" w:history="1">
            <w:r w:rsidRPr="00F7506B">
              <w:rPr>
                <w:rStyle w:val="Hyperlink"/>
                <w:rFonts w:ascii="Arial" w:hAnsi="Arial" w:cs="Arial"/>
                <w:noProof/>
              </w:rPr>
              <w:t>7.</w:t>
            </w:r>
            <w:r w:rsidRPr="00F7506B">
              <w:rPr>
                <w:rFonts w:ascii="Arial" w:eastAsiaTheme="minorEastAsia" w:hAnsi="Arial" w:cs="Arial"/>
                <w:b w:val="0"/>
                <w:bCs w:val="0"/>
                <w:caps w:val="0"/>
                <w:noProof/>
                <w:kern w:val="2"/>
                <w:sz w:val="22"/>
                <w:szCs w:val="22"/>
                <w:lang w:eastAsia="ro-RO"/>
                <w14:ligatures w14:val="standardContextual"/>
              </w:rPr>
              <w:tab/>
            </w:r>
            <w:r w:rsidRPr="00F7506B">
              <w:rPr>
                <w:rStyle w:val="Hyperlink"/>
                <w:rFonts w:ascii="Arial" w:hAnsi="Arial" w:cs="Arial"/>
                <w:noProof/>
              </w:rPr>
              <w:t>Metodologia de calculare a costurilor la nivel de pacient, în funcție natura cheltuielilor</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_Toc153298772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35</w:t>
            </w:r>
            <w:r w:rsidRPr="00F7506B">
              <w:rPr>
                <w:rFonts w:ascii="Arial" w:hAnsi="Arial" w:cs="Arial"/>
                <w:noProof/>
                <w:webHidden/>
              </w:rPr>
              <w:fldChar w:fldCharType="end"/>
            </w:r>
          </w:hyperlink>
        </w:p>
        <w:p w14:paraId="4396BABA" w14:textId="3AACB578"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73" w:history="1">
            <w:r w:rsidRPr="00F7506B">
              <w:rPr>
                <w:rStyle w:val="Hyperlink"/>
                <w:rFonts w:ascii="Arial" w:hAnsi="Arial" w:cs="Arial"/>
                <w:noProof/>
              </w:rPr>
              <w:t>7.1.</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salarii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_Toc153298773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36</w:t>
            </w:r>
            <w:r w:rsidRPr="00F7506B">
              <w:rPr>
                <w:rFonts w:ascii="Arial" w:hAnsi="Arial" w:cs="Arial"/>
                <w:noProof/>
                <w:webHidden/>
              </w:rPr>
              <w:fldChar w:fldCharType="end"/>
            </w:r>
          </w:hyperlink>
        </w:p>
        <w:p w14:paraId="08865D35" w14:textId="3289AC24" w:rsidR="00F7506B" w:rsidRPr="00F7506B" w:rsidRDefault="00F7506B">
          <w:pPr>
            <w:pStyle w:val="TOC3"/>
            <w:rPr>
              <w:rFonts w:ascii="Arial" w:eastAsiaTheme="minorEastAsia" w:hAnsi="Arial" w:cs="Arial"/>
              <w:i w:val="0"/>
              <w:iCs w:val="0"/>
              <w:noProof/>
              <w:kern w:val="2"/>
              <w:sz w:val="22"/>
              <w:szCs w:val="22"/>
              <w:lang w:eastAsia="ro-RO"/>
              <w14:ligatures w14:val="standardContextual"/>
            </w:rPr>
          </w:pPr>
          <w:hyperlink w:anchor="_Toc153298774" w:history="1">
            <w:r w:rsidRPr="00F7506B">
              <w:rPr>
                <w:rStyle w:val="Hyperlink"/>
                <w:rFonts w:ascii="Arial" w:hAnsi="Arial" w:cs="Arial"/>
                <w:noProof/>
              </w:rPr>
              <w:t>7.1.1.</w:t>
            </w:r>
            <w:r w:rsidRPr="00F7506B">
              <w:rPr>
                <w:rFonts w:ascii="Arial" w:eastAsiaTheme="minorEastAsia" w:hAnsi="Arial" w:cs="Arial"/>
                <w:i w:val="0"/>
                <w:iCs w:val="0"/>
                <w:noProof/>
                <w:kern w:val="2"/>
                <w:sz w:val="22"/>
                <w:szCs w:val="22"/>
                <w:lang w:eastAsia="ro-RO"/>
                <w14:ligatures w14:val="standardContextual"/>
              </w:rPr>
              <w:tab/>
            </w:r>
            <w:r w:rsidRPr="00F7506B">
              <w:rPr>
                <w:rStyle w:val="Hyperlink"/>
                <w:rFonts w:ascii="Arial" w:hAnsi="Arial" w:cs="Arial"/>
                <w:noProof/>
              </w:rPr>
              <w:t>Salariile medicilor</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_Toc153298774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38</w:t>
            </w:r>
            <w:r w:rsidRPr="00F7506B">
              <w:rPr>
                <w:rFonts w:ascii="Arial" w:hAnsi="Arial" w:cs="Arial"/>
                <w:noProof/>
                <w:webHidden/>
              </w:rPr>
              <w:fldChar w:fldCharType="end"/>
            </w:r>
          </w:hyperlink>
        </w:p>
        <w:p w14:paraId="25B27E24" w14:textId="462F34DF" w:rsidR="00F7506B" w:rsidRPr="00F7506B" w:rsidRDefault="00F7506B">
          <w:pPr>
            <w:pStyle w:val="TOC3"/>
            <w:rPr>
              <w:rFonts w:ascii="Arial" w:eastAsiaTheme="minorEastAsia" w:hAnsi="Arial" w:cs="Arial"/>
              <w:i w:val="0"/>
              <w:iCs w:val="0"/>
              <w:noProof/>
              <w:kern w:val="2"/>
              <w:sz w:val="22"/>
              <w:szCs w:val="22"/>
              <w:lang w:eastAsia="ro-RO"/>
              <w14:ligatures w14:val="standardContextual"/>
            </w:rPr>
          </w:pPr>
          <w:hyperlink w:anchor="_Toc153298775" w:history="1">
            <w:r w:rsidRPr="00F7506B">
              <w:rPr>
                <w:rStyle w:val="Hyperlink"/>
                <w:rFonts w:ascii="Arial" w:hAnsi="Arial" w:cs="Arial"/>
                <w:noProof/>
              </w:rPr>
              <w:t>7.1.2.</w:t>
            </w:r>
            <w:r w:rsidRPr="00F7506B">
              <w:rPr>
                <w:rFonts w:ascii="Arial" w:eastAsiaTheme="minorEastAsia" w:hAnsi="Arial" w:cs="Arial"/>
                <w:i w:val="0"/>
                <w:iCs w:val="0"/>
                <w:noProof/>
                <w:kern w:val="2"/>
                <w:sz w:val="22"/>
                <w:szCs w:val="22"/>
                <w:lang w:eastAsia="ro-RO"/>
                <w14:ligatures w14:val="standardContextual"/>
              </w:rPr>
              <w:tab/>
            </w:r>
            <w:r w:rsidRPr="00F7506B">
              <w:rPr>
                <w:rStyle w:val="Hyperlink"/>
                <w:rFonts w:ascii="Arial" w:hAnsi="Arial" w:cs="Arial"/>
                <w:noProof/>
              </w:rPr>
              <w:t>Salariile asistenților medicali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_Toc153298775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53</w:t>
            </w:r>
            <w:r w:rsidRPr="00F7506B">
              <w:rPr>
                <w:rFonts w:ascii="Arial" w:hAnsi="Arial" w:cs="Arial"/>
                <w:noProof/>
                <w:webHidden/>
              </w:rPr>
              <w:fldChar w:fldCharType="end"/>
            </w:r>
          </w:hyperlink>
        </w:p>
        <w:p w14:paraId="4B9DF448" w14:textId="5CC4957F" w:rsidR="00F7506B" w:rsidRPr="00F7506B" w:rsidRDefault="00F7506B">
          <w:pPr>
            <w:pStyle w:val="TOC3"/>
            <w:rPr>
              <w:rFonts w:ascii="Arial" w:eastAsiaTheme="minorEastAsia" w:hAnsi="Arial" w:cs="Arial"/>
              <w:i w:val="0"/>
              <w:iCs w:val="0"/>
              <w:noProof/>
              <w:kern w:val="2"/>
              <w:sz w:val="22"/>
              <w:szCs w:val="22"/>
              <w:lang w:eastAsia="ro-RO"/>
              <w14:ligatures w14:val="standardContextual"/>
            </w:rPr>
          </w:pPr>
          <w:hyperlink w:anchor="_Toc153298776" w:history="1">
            <w:r w:rsidRPr="00F7506B">
              <w:rPr>
                <w:rStyle w:val="Hyperlink"/>
                <w:rFonts w:ascii="Arial" w:hAnsi="Arial" w:cs="Arial"/>
                <w:noProof/>
              </w:rPr>
              <w:t>7.1.3.</w:t>
            </w:r>
            <w:r w:rsidRPr="00F7506B">
              <w:rPr>
                <w:rFonts w:ascii="Arial" w:eastAsiaTheme="minorEastAsia" w:hAnsi="Arial" w:cs="Arial"/>
                <w:i w:val="0"/>
                <w:iCs w:val="0"/>
                <w:noProof/>
                <w:kern w:val="2"/>
                <w:sz w:val="22"/>
                <w:szCs w:val="22"/>
                <w:lang w:eastAsia="ro-RO"/>
                <w14:ligatures w14:val="standardContextual"/>
              </w:rPr>
              <w:tab/>
            </w:r>
            <w:r w:rsidRPr="00F7506B">
              <w:rPr>
                <w:rStyle w:val="Hyperlink"/>
                <w:rFonts w:ascii="Arial" w:hAnsi="Arial" w:cs="Arial"/>
                <w:noProof/>
              </w:rPr>
              <w:t>Salarii aferente altor categorii de personal de îngrijire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_Toc153298776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56</w:t>
            </w:r>
            <w:r w:rsidRPr="00F7506B">
              <w:rPr>
                <w:rFonts w:ascii="Arial" w:hAnsi="Arial" w:cs="Arial"/>
                <w:noProof/>
                <w:webHidden/>
              </w:rPr>
              <w:fldChar w:fldCharType="end"/>
            </w:r>
          </w:hyperlink>
        </w:p>
        <w:p w14:paraId="05B159C2" w14:textId="7DEAA161" w:rsidR="00F7506B" w:rsidRPr="00F7506B" w:rsidRDefault="00F7506B">
          <w:pPr>
            <w:pStyle w:val="TOC3"/>
            <w:rPr>
              <w:rFonts w:ascii="Arial" w:eastAsiaTheme="minorEastAsia" w:hAnsi="Arial" w:cs="Arial"/>
              <w:i w:val="0"/>
              <w:iCs w:val="0"/>
              <w:noProof/>
              <w:kern w:val="2"/>
              <w:sz w:val="22"/>
              <w:szCs w:val="22"/>
              <w:lang w:eastAsia="ro-RO"/>
              <w14:ligatures w14:val="standardContextual"/>
            </w:rPr>
          </w:pPr>
          <w:hyperlink w:anchor="_Toc153298777" w:history="1">
            <w:r w:rsidRPr="00F7506B">
              <w:rPr>
                <w:rStyle w:val="Hyperlink"/>
                <w:rFonts w:ascii="Arial" w:hAnsi="Arial" w:cs="Arial"/>
                <w:noProof/>
              </w:rPr>
              <w:t>7.1.4.</w:t>
            </w:r>
            <w:r w:rsidRPr="00F7506B">
              <w:rPr>
                <w:rFonts w:ascii="Arial" w:eastAsiaTheme="minorEastAsia" w:hAnsi="Arial" w:cs="Arial"/>
                <w:i w:val="0"/>
                <w:iCs w:val="0"/>
                <w:noProof/>
                <w:kern w:val="2"/>
                <w:sz w:val="22"/>
                <w:szCs w:val="22"/>
                <w:lang w:eastAsia="ro-RO"/>
                <w14:ligatures w14:val="standardContextual"/>
              </w:rPr>
              <w:tab/>
            </w:r>
            <w:r w:rsidRPr="00F7506B">
              <w:rPr>
                <w:rStyle w:val="Hyperlink"/>
                <w:rFonts w:ascii="Arial" w:hAnsi="Arial" w:cs="Arial"/>
                <w:noProof/>
              </w:rPr>
              <w:t>Salarii aferente altor tipuri de personal</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_Toc153298777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57</w:t>
            </w:r>
            <w:r w:rsidRPr="00F7506B">
              <w:rPr>
                <w:rFonts w:ascii="Arial" w:hAnsi="Arial" w:cs="Arial"/>
                <w:noProof/>
                <w:webHidden/>
              </w:rPr>
              <w:fldChar w:fldCharType="end"/>
            </w:r>
          </w:hyperlink>
        </w:p>
        <w:p w14:paraId="7FCD14A8" w14:textId="163B8862" w:rsidR="00F7506B" w:rsidRPr="00F7506B" w:rsidRDefault="00F7506B">
          <w:pPr>
            <w:pStyle w:val="TOC3"/>
            <w:rPr>
              <w:rFonts w:ascii="Arial" w:eastAsiaTheme="minorEastAsia" w:hAnsi="Arial" w:cs="Arial"/>
              <w:i w:val="0"/>
              <w:iCs w:val="0"/>
              <w:noProof/>
              <w:kern w:val="2"/>
              <w:sz w:val="22"/>
              <w:szCs w:val="22"/>
              <w:lang w:eastAsia="ro-RO"/>
              <w14:ligatures w14:val="standardContextual"/>
            </w:rPr>
          </w:pPr>
          <w:hyperlink w:anchor="_Toc153298778" w:history="1">
            <w:r w:rsidRPr="00F7506B">
              <w:rPr>
                <w:rStyle w:val="Hyperlink"/>
                <w:rFonts w:ascii="Arial" w:hAnsi="Arial" w:cs="Arial"/>
                <w:bCs/>
                <w:noProof/>
              </w:rPr>
              <w:t>7.1.4.1.</w:t>
            </w:r>
            <w:r w:rsidRPr="00F7506B">
              <w:rPr>
                <w:rFonts w:ascii="Arial" w:eastAsiaTheme="minorEastAsia" w:hAnsi="Arial" w:cs="Arial"/>
                <w:i w:val="0"/>
                <w:iCs w:val="0"/>
                <w:noProof/>
                <w:kern w:val="2"/>
                <w:sz w:val="22"/>
                <w:szCs w:val="22"/>
                <w:lang w:eastAsia="ro-RO"/>
                <w14:ligatures w14:val="standardContextual"/>
              </w:rPr>
              <w:tab/>
            </w:r>
            <w:r w:rsidRPr="00F7506B">
              <w:rPr>
                <w:rStyle w:val="Hyperlink"/>
                <w:rFonts w:ascii="Arial" w:hAnsi="Arial" w:cs="Arial"/>
                <w:noProof/>
              </w:rPr>
              <w:t>Salariile personalului implicat în activități de cercetare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_Toc153298778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58</w:t>
            </w:r>
            <w:r w:rsidRPr="00F7506B">
              <w:rPr>
                <w:rFonts w:ascii="Arial" w:hAnsi="Arial" w:cs="Arial"/>
                <w:noProof/>
                <w:webHidden/>
              </w:rPr>
              <w:fldChar w:fldCharType="end"/>
            </w:r>
          </w:hyperlink>
        </w:p>
        <w:p w14:paraId="799E5F2C" w14:textId="41A976CB"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79" w:history="1">
            <w:r w:rsidRPr="00F7506B">
              <w:rPr>
                <w:rStyle w:val="Hyperlink"/>
                <w:rFonts w:ascii="Arial" w:hAnsi="Arial" w:cs="Arial"/>
                <w:noProof/>
              </w:rPr>
              <w:t>7.2.</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medicamente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_Toc153298779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59</w:t>
            </w:r>
            <w:r w:rsidRPr="00F7506B">
              <w:rPr>
                <w:rFonts w:ascii="Arial" w:hAnsi="Arial" w:cs="Arial"/>
                <w:noProof/>
                <w:webHidden/>
              </w:rPr>
              <w:fldChar w:fldCharType="end"/>
            </w:r>
          </w:hyperlink>
        </w:p>
        <w:p w14:paraId="4BB61BC9" w14:textId="060466B3"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80" w:history="1">
            <w:r w:rsidRPr="00F7506B">
              <w:rPr>
                <w:rStyle w:val="Hyperlink"/>
                <w:rFonts w:ascii="Arial" w:hAnsi="Arial" w:cs="Arial"/>
                <w:noProof/>
              </w:rPr>
              <w:t>7.3.</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materiale sanitare și dispozitive medicale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_Toc153298780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60</w:t>
            </w:r>
            <w:r w:rsidRPr="00F7506B">
              <w:rPr>
                <w:rFonts w:ascii="Arial" w:hAnsi="Arial" w:cs="Arial"/>
                <w:noProof/>
                <w:webHidden/>
              </w:rPr>
              <w:fldChar w:fldCharType="end"/>
            </w:r>
          </w:hyperlink>
        </w:p>
        <w:p w14:paraId="2454D127" w14:textId="37AF1D7F"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81" w:history="1">
            <w:r w:rsidRPr="00F7506B">
              <w:rPr>
                <w:rStyle w:val="Hyperlink"/>
                <w:rFonts w:ascii="Arial" w:hAnsi="Arial" w:cs="Arial"/>
                <w:noProof/>
              </w:rPr>
              <w:t>7.4.</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reactivi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_Toc153298781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62</w:t>
            </w:r>
            <w:r w:rsidRPr="00F7506B">
              <w:rPr>
                <w:rFonts w:ascii="Arial" w:hAnsi="Arial" w:cs="Arial"/>
                <w:noProof/>
                <w:webHidden/>
              </w:rPr>
              <w:fldChar w:fldCharType="end"/>
            </w:r>
          </w:hyperlink>
        </w:p>
        <w:p w14:paraId="64E8848E" w14:textId="3A5192B5"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82" w:history="1">
            <w:r w:rsidRPr="00F7506B">
              <w:rPr>
                <w:rStyle w:val="Hyperlink"/>
                <w:rFonts w:ascii="Arial" w:hAnsi="Arial" w:cs="Arial"/>
                <w:noProof/>
              </w:rPr>
              <w:t>7.5.</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dezinfectanți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_Toc153298782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63</w:t>
            </w:r>
            <w:r w:rsidRPr="00F7506B">
              <w:rPr>
                <w:rFonts w:ascii="Arial" w:hAnsi="Arial" w:cs="Arial"/>
                <w:noProof/>
                <w:webHidden/>
              </w:rPr>
              <w:fldChar w:fldCharType="end"/>
            </w:r>
          </w:hyperlink>
        </w:p>
        <w:p w14:paraId="47322F0D" w14:textId="3AD98DE8"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83" w:history="1">
            <w:r w:rsidRPr="00F7506B">
              <w:rPr>
                <w:rStyle w:val="Hyperlink"/>
                <w:rFonts w:ascii="Arial" w:hAnsi="Arial" w:cs="Arial"/>
                <w:noProof/>
              </w:rPr>
              <w:t>7.6.</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combustibili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_Toc153298783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63</w:t>
            </w:r>
            <w:r w:rsidRPr="00F7506B">
              <w:rPr>
                <w:rFonts w:ascii="Arial" w:hAnsi="Arial" w:cs="Arial"/>
                <w:noProof/>
                <w:webHidden/>
              </w:rPr>
              <w:fldChar w:fldCharType="end"/>
            </w:r>
          </w:hyperlink>
        </w:p>
        <w:p w14:paraId="6B43DC0A" w14:textId="515C0B9A"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84" w:history="1">
            <w:r w:rsidRPr="00F7506B">
              <w:rPr>
                <w:rStyle w:val="Hyperlink"/>
                <w:rFonts w:ascii="Arial" w:hAnsi="Arial" w:cs="Arial"/>
                <w:noProof/>
              </w:rPr>
              <w:t>7.7.</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piese de schimb, reparații curente, întreținere, service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_Toc153298784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64</w:t>
            </w:r>
            <w:r w:rsidRPr="00F7506B">
              <w:rPr>
                <w:rFonts w:ascii="Arial" w:hAnsi="Arial" w:cs="Arial"/>
                <w:noProof/>
                <w:webHidden/>
              </w:rPr>
              <w:fldChar w:fldCharType="end"/>
            </w:r>
          </w:hyperlink>
        </w:p>
        <w:p w14:paraId="255D4F11" w14:textId="3D7E0C98"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85" w:history="1">
            <w:r w:rsidRPr="00F7506B">
              <w:rPr>
                <w:rStyle w:val="Hyperlink"/>
                <w:rFonts w:ascii="Arial" w:hAnsi="Arial" w:cs="Arial"/>
                <w:noProof/>
              </w:rPr>
              <w:t>7.8.</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hrana</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_Toc153298785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66</w:t>
            </w:r>
            <w:r w:rsidRPr="00F7506B">
              <w:rPr>
                <w:rFonts w:ascii="Arial" w:hAnsi="Arial" w:cs="Arial"/>
                <w:noProof/>
                <w:webHidden/>
              </w:rPr>
              <w:fldChar w:fldCharType="end"/>
            </w:r>
          </w:hyperlink>
        </w:p>
        <w:p w14:paraId="07AEF427" w14:textId="1AA6F021"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86" w:history="1">
            <w:r w:rsidRPr="00F7506B">
              <w:rPr>
                <w:rStyle w:val="Hyperlink"/>
                <w:rFonts w:ascii="Arial" w:hAnsi="Arial" w:cs="Arial"/>
                <w:noProof/>
              </w:rPr>
              <w:t>7.9.</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utilități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_Toc153298786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67</w:t>
            </w:r>
            <w:r w:rsidRPr="00F7506B">
              <w:rPr>
                <w:rFonts w:ascii="Arial" w:hAnsi="Arial" w:cs="Arial"/>
                <w:noProof/>
                <w:webHidden/>
              </w:rPr>
              <w:fldChar w:fldCharType="end"/>
            </w:r>
          </w:hyperlink>
        </w:p>
        <w:p w14:paraId="5DD93FC0" w14:textId="30CD5AB1"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87" w:history="1">
            <w:r w:rsidRPr="00F7506B">
              <w:rPr>
                <w:rStyle w:val="Hyperlink"/>
                <w:rFonts w:ascii="Arial" w:hAnsi="Arial" w:cs="Arial"/>
                <w:noProof/>
              </w:rPr>
              <w:t>7.10.</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deșeuri medicale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_Toc153298787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72</w:t>
            </w:r>
            <w:r w:rsidRPr="00F7506B">
              <w:rPr>
                <w:rFonts w:ascii="Arial" w:hAnsi="Arial" w:cs="Arial"/>
                <w:noProof/>
                <w:webHidden/>
              </w:rPr>
              <w:fldChar w:fldCharType="end"/>
            </w:r>
          </w:hyperlink>
        </w:p>
        <w:p w14:paraId="726FA2CE" w14:textId="13AD6BF8"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88" w:history="1">
            <w:r w:rsidRPr="00F7506B">
              <w:rPr>
                <w:rStyle w:val="Hyperlink"/>
                <w:rFonts w:ascii="Arial" w:hAnsi="Arial" w:cs="Arial"/>
                <w:noProof/>
              </w:rPr>
              <w:t>7.11.</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primele de asigurare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_Toc153298788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73</w:t>
            </w:r>
            <w:r w:rsidRPr="00F7506B">
              <w:rPr>
                <w:rFonts w:ascii="Arial" w:hAnsi="Arial" w:cs="Arial"/>
                <w:noProof/>
                <w:webHidden/>
              </w:rPr>
              <w:fldChar w:fldCharType="end"/>
            </w:r>
          </w:hyperlink>
        </w:p>
        <w:p w14:paraId="3FC5B4EB" w14:textId="47845098"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89" w:history="1">
            <w:r w:rsidRPr="00F7506B">
              <w:rPr>
                <w:rStyle w:val="Hyperlink"/>
                <w:rFonts w:ascii="Arial" w:hAnsi="Arial" w:cs="Arial"/>
                <w:noProof/>
              </w:rPr>
              <w:t>7.12.</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deplasări, detașări, transferări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_Toc153298789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74</w:t>
            </w:r>
            <w:r w:rsidRPr="00F7506B">
              <w:rPr>
                <w:rFonts w:ascii="Arial" w:hAnsi="Arial" w:cs="Arial"/>
                <w:noProof/>
                <w:webHidden/>
              </w:rPr>
              <w:fldChar w:fldCharType="end"/>
            </w:r>
          </w:hyperlink>
        </w:p>
        <w:p w14:paraId="1EBA6D6C" w14:textId="3738AF15"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90" w:history="1">
            <w:r w:rsidRPr="00F7506B">
              <w:rPr>
                <w:rStyle w:val="Hyperlink"/>
                <w:rFonts w:ascii="Arial" w:hAnsi="Arial" w:cs="Arial"/>
                <w:noProof/>
              </w:rPr>
              <w:t>7.13.</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servicii de transport achiziționate de la terți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_Toc153298790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75</w:t>
            </w:r>
            <w:r w:rsidRPr="00F7506B">
              <w:rPr>
                <w:rFonts w:ascii="Arial" w:hAnsi="Arial" w:cs="Arial"/>
                <w:noProof/>
                <w:webHidden/>
              </w:rPr>
              <w:fldChar w:fldCharType="end"/>
            </w:r>
          </w:hyperlink>
        </w:p>
        <w:p w14:paraId="710477BC" w14:textId="1B3DAC26"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91" w:history="1">
            <w:r w:rsidRPr="00F7506B">
              <w:rPr>
                <w:rStyle w:val="Hyperlink"/>
                <w:rFonts w:ascii="Arial" w:hAnsi="Arial" w:cs="Arial"/>
                <w:noProof/>
              </w:rPr>
              <w:t>7.14.</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cu alte consumabile, obiecte de inventar, furnituri de birou, servicii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_Toc153298791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75</w:t>
            </w:r>
            <w:r w:rsidRPr="00F7506B">
              <w:rPr>
                <w:rFonts w:ascii="Arial" w:hAnsi="Arial" w:cs="Arial"/>
                <w:noProof/>
                <w:webHidden/>
              </w:rPr>
              <w:fldChar w:fldCharType="end"/>
            </w:r>
          </w:hyperlink>
        </w:p>
        <w:p w14:paraId="53726DA4" w14:textId="529E74AB"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92" w:history="1">
            <w:r w:rsidRPr="00F7506B">
              <w:rPr>
                <w:rStyle w:val="Hyperlink"/>
                <w:rFonts w:ascii="Arial" w:hAnsi="Arial" w:cs="Arial"/>
                <w:noProof/>
              </w:rPr>
              <w:t>7.15.</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obiecte de inventar, amortizare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_Toc153298792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79</w:t>
            </w:r>
            <w:r w:rsidRPr="00F7506B">
              <w:rPr>
                <w:rFonts w:ascii="Arial" w:hAnsi="Arial" w:cs="Arial"/>
                <w:noProof/>
                <w:webHidden/>
              </w:rPr>
              <w:fldChar w:fldCharType="end"/>
            </w:r>
          </w:hyperlink>
        </w:p>
        <w:p w14:paraId="67E520A4" w14:textId="27E63350" w:rsidR="00F7506B" w:rsidRPr="00F7506B" w:rsidRDefault="00F7506B">
          <w:pPr>
            <w:pStyle w:val="TOC1"/>
            <w:rPr>
              <w:rFonts w:ascii="Arial" w:eastAsiaTheme="minorEastAsia" w:hAnsi="Arial" w:cs="Arial"/>
              <w:b w:val="0"/>
              <w:bCs w:val="0"/>
              <w:caps w:val="0"/>
              <w:noProof/>
              <w:kern w:val="2"/>
              <w:sz w:val="22"/>
              <w:szCs w:val="22"/>
              <w:lang w:eastAsia="ro-RO"/>
              <w14:ligatures w14:val="standardContextual"/>
            </w:rPr>
          </w:pPr>
          <w:hyperlink w:anchor="_Toc153298793" w:history="1">
            <w:r w:rsidRPr="00F7506B">
              <w:rPr>
                <w:rStyle w:val="Hyperlink"/>
                <w:rFonts w:ascii="Arial" w:hAnsi="Arial" w:cs="Arial"/>
                <w:noProof/>
              </w:rPr>
              <w:t>8.</w:t>
            </w:r>
            <w:r w:rsidRPr="00F7506B">
              <w:rPr>
                <w:rFonts w:ascii="Arial" w:eastAsiaTheme="minorEastAsia" w:hAnsi="Arial" w:cs="Arial"/>
                <w:b w:val="0"/>
                <w:bCs w:val="0"/>
                <w:caps w:val="0"/>
                <w:noProof/>
                <w:kern w:val="2"/>
                <w:sz w:val="22"/>
                <w:szCs w:val="22"/>
                <w:lang w:eastAsia="ro-RO"/>
                <w14:ligatures w14:val="standardContextual"/>
              </w:rPr>
              <w:tab/>
            </w:r>
            <w:r w:rsidRPr="00F7506B">
              <w:rPr>
                <w:rStyle w:val="Hyperlink"/>
                <w:rFonts w:ascii="Arial" w:hAnsi="Arial" w:cs="Arial"/>
                <w:noProof/>
              </w:rPr>
              <w:t>Metodologia de calculare a costurilor la nivel de pacient, în funcție categoria centrului de cost</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_Toc153298793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79</w:t>
            </w:r>
            <w:r w:rsidRPr="00F7506B">
              <w:rPr>
                <w:rFonts w:ascii="Arial" w:hAnsi="Arial" w:cs="Arial"/>
                <w:noProof/>
                <w:webHidden/>
              </w:rPr>
              <w:fldChar w:fldCharType="end"/>
            </w:r>
          </w:hyperlink>
        </w:p>
        <w:p w14:paraId="5C221B47" w14:textId="012F3098"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94" w:history="1">
            <w:r w:rsidRPr="00F7506B">
              <w:rPr>
                <w:rStyle w:val="Hyperlink"/>
                <w:rFonts w:ascii="Arial" w:hAnsi="Arial" w:cs="Arial"/>
                <w:noProof/>
              </w:rPr>
              <w:t>8.1.</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Secția clinică (medicală sau chirurgicală)</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_Toc153298794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80</w:t>
            </w:r>
            <w:r w:rsidRPr="00F7506B">
              <w:rPr>
                <w:rFonts w:ascii="Arial" w:hAnsi="Arial" w:cs="Arial"/>
                <w:noProof/>
                <w:webHidden/>
              </w:rPr>
              <w:fldChar w:fldCharType="end"/>
            </w:r>
          </w:hyperlink>
        </w:p>
        <w:p w14:paraId="237D5B9F" w14:textId="7BB322E2"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95" w:history="1">
            <w:r w:rsidRPr="00F7506B">
              <w:rPr>
                <w:rStyle w:val="Hyperlink"/>
                <w:rFonts w:ascii="Arial" w:hAnsi="Arial" w:cs="Arial"/>
                <w:noProof/>
              </w:rPr>
              <w:t>8.2.</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Blocul operator</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_Toc153298795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80</w:t>
            </w:r>
            <w:r w:rsidRPr="00F7506B">
              <w:rPr>
                <w:rFonts w:ascii="Arial" w:hAnsi="Arial" w:cs="Arial"/>
                <w:noProof/>
                <w:webHidden/>
              </w:rPr>
              <w:fldChar w:fldCharType="end"/>
            </w:r>
          </w:hyperlink>
        </w:p>
        <w:p w14:paraId="1B309AA9" w14:textId="0B78CB60"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96" w:history="1">
            <w:r w:rsidRPr="00F7506B">
              <w:rPr>
                <w:rStyle w:val="Hyperlink"/>
                <w:rFonts w:ascii="Arial" w:hAnsi="Arial" w:cs="Arial"/>
                <w:noProof/>
              </w:rPr>
              <w:t>8.3.</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Secția de terapie intensivă</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_Toc153298796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81</w:t>
            </w:r>
            <w:r w:rsidRPr="00F7506B">
              <w:rPr>
                <w:rFonts w:ascii="Arial" w:hAnsi="Arial" w:cs="Arial"/>
                <w:noProof/>
                <w:webHidden/>
              </w:rPr>
              <w:fldChar w:fldCharType="end"/>
            </w:r>
          </w:hyperlink>
        </w:p>
        <w:p w14:paraId="32AA0C34" w14:textId="4FDCFDD4"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97" w:history="1">
            <w:r w:rsidRPr="00F7506B">
              <w:rPr>
                <w:rStyle w:val="Hyperlink"/>
                <w:rFonts w:ascii="Arial" w:hAnsi="Arial" w:cs="Arial"/>
                <w:noProof/>
              </w:rPr>
              <w:t>8.4.</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Sala de proceduri speciale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_Toc153298797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82</w:t>
            </w:r>
            <w:r w:rsidRPr="00F7506B">
              <w:rPr>
                <w:rFonts w:ascii="Arial" w:hAnsi="Arial" w:cs="Arial"/>
                <w:noProof/>
                <w:webHidden/>
              </w:rPr>
              <w:fldChar w:fldCharType="end"/>
            </w:r>
          </w:hyperlink>
        </w:p>
        <w:p w14:paraId="40A2F351" w14:textId="0A08A242"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98" w:history="1">
            <w:r w:rsidRPr="00F7506B">
              <w:rPr>
                <w:rStyle w:val="Hyperlink"/>
                <w:rFonts w:ascii="Arial" w:hAnsi="Arial" w:cs="Arial"/>
                <w:noProof/>
              </w:rPr>
              <w:t>8.5.</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Laboratorul de analize medicale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_Toc153298798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82</w:t>
            </w:r>
            <w:r w:rsidRPr="00F7506B">
              <w:rPr>
                <w:rFonts w:ascii="Arial" w:hAnsi="Arial" w:cs="Arial"/>
                <w:noProof/>
                <w:webHidden/>
              </w:rPr>
              <w:fldChar w:fldCharType="end"/>
            </w:r>
          </w:hyperlink>
        </w:p>
        <w:p w14:paraId="465D4EC1" w14:textId="510C108A"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799" w:history="1">
            <w:r w:rsidRPr="00F7506B">
              <w:rPr>
                <w:rStyle w:val="Hyperlink"/>
                <w:rFonts w:ascii="Arial" w:hAnsi="Arial" w:cs="Arial"/>
                <w:noProof/>
              </w:rPr>
              <w:t>8.6.</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Laboratorul de radiologie-imagistică</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_Toc153298799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84</w:t>
            </w:r>
            <w:r w:rsidRPr="00F7506B">
              <w:rPr>
                <w:rFonts w:ascii="Arial" w:hAnsi="Arial" w:cs="Arial"/>
                <w:noProof/>
                <w:webHidden/>
              </w:rPr>
              <w:fldChar w:fldCharType="end"/>
            </w:r>
          </w:hyperlink>
        </w:p>
        <w:p w14:paraId="04A32446" w14:textId="6C3F94FF"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00" w:history="1">
            <w:r w:rsidRPr="00F7506B">
              <w:rPr>
                <w:rStyle w:val="Hyperlink"/>
                <w:rFonts w:ascii="Arial" w:hAnsi="Arial" w:cs="Arial"/>
                <w:noProof/>
              </w:rPr>
              <w:t>8.7.</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Laboratorul de anatomie patologică</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_Toc153298800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86</w:t>
            </w:r>
            <w:r w:rsidRPr="00F7506B">
              <w:rPr>
                <w:rFonts w:ascii="Arial" w:hAnsi="Arial" w:cs="Arial"/>
                <w:noProof/>
                <w:webHidden/>
              </w:rPr>
              <w:fldChar w:fldCharType="end"/>
            </w:r>
          </w:hyperlink>
        </w:p>
        <w:p w14:paraId="01B342F6" w14:textId="49F588BF"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01" w:history="1">
            <w:r w:rsidRPr="00F7506B">
              <w:rPr>
                <w:rStyle w:val="Hyperlink"/>
                <w:rFonts w:ascii="Arial" w:hAnsi="Arial" w:cs="Arial"/>
                <w:noProof/>
              </w:rPr>
              <w:t>8.8.</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Laboratorul de recuperare medicală</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_Toc153298801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87</w:t>
            </w:r>
            <w:r w:rsidRPr="00F7506B">
              <w:rPr>
                <w:rFonts w:ascii="Arial" w:hAnsi="Arial" w:cs="Arial"/>
                <w:noProof/>
                <w:webHidden/>
              </w:rPr>
              <w:fldChar w:fldCharType="end"/>
            </w:r>
          </w:hyperlink>
        </w:p>
        <w:p w14:paraId="551C8D51" w14:textId="073492B0"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02" w:history="1">
            <w:r w:rsidRPr="00F7506B">
              <w:rPr>
                <w:rStyle w:val="Hyperlink"/>
                <w:rFonts w:ascii="Arial" w:hAnsi="Arial" w:cs="Arial"/>
                <w:noProof/>
              </w:rPr>
              <w:t>8.9.</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Alte servicii paraclinice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_Toc153298802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88</w:t>
            </w:r>
            <w:r w:rsidRPr="00F7506B">
              <w:rPr>
                <w:rFonts w:ascii="Arial" w:hAnsi="Arial" w:cs="Arial"/>
                <w:noProof/>
                <w:webHidden/>
              </w:rPr>
              <w:fldChar w:fldCharType="end"/>
            </w:r>
          </w:hyperlink>
        </w:p>
        <w:p w14:paraId="43662DE0" w14:textId="7B9DBD38"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03" w:history="1">
            <w:r w:rsidRPr="00F7506B">
              <w:rPr>
                <w:rStyle w:val="Hyperlink"/>
                <w:rFonts w:ascii="Arial" w:hAnsi="Arial" w:cs="Arial"/>
                <w:noProof/>
              </w:rPr>
              <w:t>8.10.</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Transfuzii</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_Toc153298803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89</w:t>
            </w:r>
            <w:r w:rsidRPr="00F7506B">
              <w:rPr>
                <w:rFonts w:ascii="Arial" w:hAnsi="Arial" w:cs="Arial"/>
                <w:noProof/>
                <w:webHidden/>
              </w:rPr>
              <w:fldChar w:fldCharType="end"/>
            </w:r>
          </w:hyperlink>
        </w:p>
        <w:p w14:paraId="41FAC5DD" w14:textId="3D3A6574"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04" w:history="1">
            <w:r w:rsidRPr="00F7506B">
              <w:rPr>
                <w:rStyle w:val="Hyperlink"/>
                <w:rFonts w:ascii="Arial" w:hAnsi="Arial" w:cs="Arial"/>
                <w:noProof/>
              </w:rPr>
              <w:t>8.11.</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Dializa</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_Toc153298804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89</w:t>
            </w:r>
            <w:r w:rsidRPr="00F7506B">
              <w:rPr>
                <w:rFonts w:ascii="Arial" w:hAnsi="Arial" w:cs="Arial"/>
                <w:noProof/>
                <w:webHidden/>
              </w:rPr>
              <w:fldChar w:fldCharType="end"/>
            </w:r>
          </w:hyperlink>
        </w:p>
        <w:p w14:paraId="4C8580CF" w14:textId="402EBF9D"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05" w:history="1">
            <w:r w:rsidRPr="00F7506B">
              <w:rPr>
                <w:rStyle w:val="Hyperlink"/>
                <w:rFonts w:ascii="Arial" w:hAnsi="Arial" w:cs="Arial"/>
                <w:noProof/>
              </w:rPr>
              <w:t>8.12.</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Consulturi inter clinice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_Toc153298805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90</w:t>
            </w:r>
            <w:r w:rsidRPr="00F7506B">
              <w:rPr>
                <w:rFonts w:ascii="Arial" w:hAnsi="Arial" w:cs="Arial"/>
                <w:noProof/>
                <w:webHidden/>
              </w:rPr>
              <w:fldChar w:fldCharType="end"/>
            </w:r>
          </w:hyperlink>
        </w:p>
        <w:p w14:paraId="38AB50A7" w14:textId="1E444810"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06" w:history="1">
            <w:r w:rsidRPr="00F7506B">
              <w:rPr>
                <w:rStyle w:val="Hyperlink"/>
                <w:rFonts w:ascii="Arial" w:hAnsi="Arial" w:cs="Arial"/>
                <w:noProof/>
              </w:rPr>
              <w:t>8.13.</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Alte cheltuieli indirecte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_Toc153298806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90</w:t>
            </w:r>
            <w:r w:rsidRPr="00F7506B">
              <w:rPr>
                <w:rFonts w:ascii="Arial" w:hAnsi="Arial" w:cs="Arial"/>
                <w:noProof/>
                <w:webHidden/>
              </w:rPr>
              <w:fldChar w:fldCharType="end"/>
            </w:r>
          </w:hyperlink>
        </w:p>
        <w:p w14:paraId="1F41ED23" w14:textId="69D2EE7D"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07" w:history="1">
            <w:r w:rsidRPr="00F7506B">
              <w:rPr>
                <w:rStyle w:val="Hyperlink"/>
                <w:rFonts w:ascii="Arial" w:hAnsi="Arial" w:cs="Arial"/>
                <w:noProof/>
              </w:rPr>
              <w:t>8.14.</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Administrația spitalului (overhead)</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_Toc153298807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91</w:t>
            </w:r>
            <w:r w:rsidRPr="00F7506B">
              <w:rPr>
                <w:rFonts w:ascii="Arial" w:hAnsi="Arial" w:cs="Arial"/>
                <w:noProof/>
                <w:webHidden/>
              </w:rPr>
              <w:fldChar w:fldCharType="end"/>
            </w:r>
          </w:hyperlink>
        </w:p>
        <w:p w14:paraId="3F3322B8" w14:textId="512FBBAA"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08" w:history="1">
            <w:r w:rsidRPr="00F7506B">
              <w:rPr>
                <w:rStyle w:val="Hyperlink"/>
                <w:rFonts w:ascii="Arial" w:hAnsi="Arial" w:cs="Arial"/>
                <w:noProof/>
              </w:rPr>
              <w:t>8.15.</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Cheltuieli neincluse în costul pe pacient pentru serviciile medicale de spitalizare continuă</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_Toc153298808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92</w:t>
            </w:r>
            <w:r w:rsidRPr="00F7506B">
              <w:rPr>
                <w:rFonts w:ascii="Arial" w:hAnsi="Arial" w:cs="Arial"/>
                <w:noProof/>
                <w:webHidden/>
              </w:rPr>
              <w:fldChar w:fldCharType="end"/>
            </w:r>
          </w:hyperlink>
        </w:p>
        <w:p w14:paraId="27C7BFDE" w14:textId="2A589E9D"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09" w:history="1">
            <w:r w:rsidRPr="00F7506B">
              <w:rPr>
                <w:rStyle w:val="Hyperlink"/>
                <w:rFonts w:ascii="Arial" w:hAnsi="Arial" w:cs="Arial"/>
                <w:noProof/>
              </w:rPr>
              <w:t>8.16.</w:t>
            </w:r>
            <w:r w:rsidRPr="00F7506B">
              <w:rPr>
                <w:rFonts w:ascii="Arial" w:eastAsiaTheme="minorEastAsia" w:hAnsi="Arial" w:cs="Arial"/>
                <w:smallCaps w:val="0"/>
                <w:noProof/>
                <w:kern w:val="2"/>
                <w:sz w:val="22"/>
                <w:szCs w:val="22"/>
                <w:lang w:eastAsia="ro-RO"/>
                <w14:ligatures w14:val="standardContextual"/>
              </w:rPr>
              <w:tab/>
            </w:r>
            <w:r w:rsidRPr="00F7506B">
              <w:rPr>
                <w:rStyle w:val="Hyperlink"/>
                <w:rFonts w:ascii="Arial" w:hAnsi="Arial" w:cs="Arial"/>
                <w:noProof/>
              </w:rPr>
              <w:t>Formula costului pe pacient</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_Toc153298809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92</w:t>
            </w:r>
            <w:r w:rsidRPr="00F7506B">
              <w:rPr>
                <w:rFonts w:ascii="Arial" w:hAnsi="Arial" w:cs="Arial"/>
                <w:noProof/>
                <w:webHidden/>
              </w:rPr>
              <w:fldChar w:fldCharType="end"/>
            </w:r>
          </w:hyperlink>
        </w:p>
        <w:p w14:paraId="35186504" w14:textId="713512BF" w:rsidR="00F7506B" w:rsidRPr="00F7506B" w:rsidRDefault="00F7506B">
          <w:pPr>
            <w:pStyle w:val="TOC1"/>
            <w:rPr>
              <w:rFonts w:ascii="Arial" w:eastAsiaTheme="minorEastAsia" w:hAnsi="Arial" w:cs="Arial"/>
              <w:b w:val="0"/>
              <w:bCs w:val="0"/>
              <w:caps w:val="0"/>
              <w:noProof/>
              <w:kern w:val="2"/>
              <w:sz w:val="22"/>
              <w:szCs w:val="22"/>
              <w:lang w:eastAsia="ro-RO"/>
              <w14:ligatures w14:val="standardContextual"/>
            </w:rPr>
          </w:pPr>
          <w:hyperlink w:anchor="_Toc153298810" w:history="1">
            <w:r w:rsidRPr="00F7506B">
              <w:rPr>
                <w:rStyle w:val="Hyperlink"/>
                <w:rFonts w:ascii="Arial" w:hAnsi="Arial" w:cs="Arial"/>
                <w:noProof/>
              </w:rPr>
              <w:t>Bibliografie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_Toc153298810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93</w:t>
            </w:r>
            <w:r w:rsidRPr="00F7506B">
              <w:rPr>
                <w:rFonts w:ascii="Arial" w:hAnsi="Arial" w:cs="Arial"/>
                <w:noProof/>
                <w:webHidden/>
              </w:rPr>
              <w:fldChar w:fldCharType="end"/>
            </w:r>
          </w:hyperlink>
        </w:p>
        <w:p w14:paraId="03E81B3B" w14:textId="14BEDC25" w:rsidR="00F7506B" w:rsidRPr="00F7506B" w:rsidRDefault="00F7506B">
          <w:pPr>
            <w:pStyle w:val="TOC1"/>
            <w:rPr>
              <w:rFonts w:ascii="Arial" w:eastAsiaTheme="minorEastAsia" w:hAnsi="Arial" w:cs="Arial"/>
              <w:b w:val="0"/>
              <w:bCs w:val="0"/>
              <w:caps w:val="0"/>
              <w:noProof/>
              <w:kern w:val="2"/>
              <w:sz w:val="22"/>
              <w:szCs w:val="22"/>
              <w:lang w:eastAsia="ro-RO"/>
              <w14:ligatures w14:val="standardContextual"/>
            </w:rPr>
          </w:pPr>
          <w:hyperlink w:anchor="_Toc153298811" w:history="1">
            <w:r w:rsidRPr="00F7506B">
              <w:rPr>
                <w:rStyle w:val="Hyperlink"/>
                <w:rFonts w:ascii="Arial" w:hAnsi="Arial" w:cs="Arial"/>
                <w:noProof/>
                <w:lang w:eastAsia="hu-HU"/>
              </w:rPr>
              <w:t>Anexa 1 – specificațiile tehnice ale datelor de cost pe care trebuie să le raporteze unitățile sanitare în vederea calculării costului pe pacient cu serviciile medicale de spitalizare continuă</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_Toc153298811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94</w:t>
            </w:r>
            <w:r w:rsidRPr="00F7506B">
              <w:rPr>
                <w:rFonts w:ascii="Arial" w:hAnsi="Arial" w:cs="Arial"/>
                <w:noProof/>
                <w:webHidden/>
              </w:rPr>
              <w:fldChar w:fldCharType="end"/>
            </w:r>
          </w:hyperlink>
        </w:p>
        <w:p w14:paraId="7A695290" w14:textId="63A4F1B9"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12" w:history="1">
            <w:r w:rsidRPr="00F7506B">
              <w:rPr>
                <w:rStyle w:val="Hyperlink"/>
                <w:rFonts w:ascii="Arial" w:hAnsi="Arial" w:cs="Arial"/>
                <w:noProof/>
              </w:rPr>
              <w:t>A--COSTURI DIRECTE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_Toc153298812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94</w:t>
            </w:r>
            <w:r w:rsidRPr="00F7506B">
              <w:rPr>
                <w:rFonts w:ascii="Arial" w:hAnsi="Arial" w:cs="Arial"/>
                <w:noProof/>
                <w:webHidden/>
              </w:rPr>
              <w:fldChar w:fldCharType="end"/>
            </w:r>
          </w:hyperlink>
        </w:p>
        <w:p w14:paraId="35915DFE" w14:textId="0E04CEBF"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13" w:history="1">
            <w:r w:rsidRPr="00F7506B">
              <w:rPr>
                <w:rStyle w:val="Hyperlink"/>
                <w:rFonts w:ascii="Arial" w:hAnsi="Arial" w:cs="Arial"/>
                <w:noProof/>
              </w:rPr>
              <w:t>B--COSTURI SALARIZARE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_Toc153298813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101</w:t>
            </w:r>
            <w:r w:rsidRPr="00F7506B">
              <w:rPr>
                <w:rFonts w:ascii="Arial" w:hAnsi="Arial" w:cs="Arial"/>
                <w:noProof/>
                <w:webHidden/>
              </w:rPr>
              <w:fldChar w:fldCharType="end"/>
            </w:r>
          </w:hyperlink>
        </w:p>
        <w:p w14:paraId="24CFA088" w14:textId="04A64C8B"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14" w:history="1">
            <w:r w:rsidRPr="00F7506B">
              <w:rPr>
                <w:rStyle w:val="Hyperlink"/>
                <w:rFonts w:ascii="Arial" w:hAnsi="Arial" w:cs="Arial"/>
                <w:noProof/>
              </w:rPr>
              <w:t>C--COSTURI INDIRECTE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_Toc153298814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104</w:t>
            </w:r>
            <w:r w:rsidRPr="00F7506B">
              <w:rPr>
                <w:rFonts w:ascii="Arial" w:hAnsi="Arial" w:cs="Arial"/>
                <w:noProof/>
                <w:webHidden/>
              </w:rPr>
              <w:fldChar w:fldCharType="end"/>
            </w:r>
          </w:hyperlink>
        </w:p>
        <w:p w14:paraId="4C4E5148" w14:textId="7EE14105" w:rsidR="00F7506B" w:rsidRPr="00F7506B" w:rsidRDefault="00F7506B">
          <w:pPr>
            <w:pStyle w:val="TOC2"/>
            <w:rPr>
              <w:rFonts w:ascii="Arial" w:eastAsiaTheme="minorEastAsia" w:hAnsi="Arial" w:cs="Arial"/>
              <w:smallCaps w:val="0"/>
              <w:noProof/>
              <w:kern w:val="2"/>
              <w:sz w:val="22"/>
              <w:szCs w:val="22"/>
              <w:lang w:eastAsia="ro-RO"/>
              <w14:ligatures w14:val="standardContextual"/>
            </w:rPr>
          </w:pPr>
          <w:hyperlink w:anchor="_Toc153298815" w:history="1">
            <w:r w:rsidRPr="00F7506B">
              <w:rPr>
                <w:rStyle w:val="Hyperlink"/>
                <w:rFonts w:ascii="Arial" w:hAnsi="Arial" w:cs="Arial"/>
                <w:noProof/>
              </w:rPr>
              <w:t>Note</w:t>
            </w:r>
            <w:r w:rsidRPr="00F7506B">
              <w:rPr>
                <w:rFonts w:ascii="Arial" w:hAnsi="Arial" w:cs="Arial"/>
                <w:noProof/>
                <w:webHidden/>
              </w:rPr>
              <w:tab/>
            </w:r>
            <w:r w:rsidRPr="00F7506B">
              <w:rPr>
                <w:rFonts w:ascii="Arial" w:hAnsi="Arial" w:cs="Arial"/>
                <w:noProof/>
                <w:webHidden/>
              </w:rPr>
              <w:fldChar w:fldCharType="begin"/>
            </w:r>
            <w:r w:rsidRPr="00F7506B">
              <w:rPr>
                <w:rFonts w:ascii="Arial" w:hAnsi="Arial" w:cs="Arial"/>
                <w:noProof/>
                <w:webHidden/>
              </w:rPr>
              <w:instrText xml:space="preserve"> PAGEREF _Toc153298815 \h </w:instrText>
            </w:r>
            <w:r w:rsidRPr="00F7506B">
              <w:rPr>
                <w:rFonts w:ascii="Arial" w:hAnsi="Arial" w:cs="Arial"/>
                <w:noProof/>
                <w:webHidden/>
              </w:rPr>
            </w:r>
            <w:r w:rsidRPr="00F7506B">
              <w:rPr>
                <w:rFonts w:ascii="Arial" w:hAnsi="Arial" w:cs="Arial"/>
                <w:noProof/>
                <w:webHidden/>
              </w:rPr>
              <w:fldChar w:fldCharType="separate"/>
            </w:r>
            <w:r w:rsidRPr="00F7506B">
              <w:rPr>
                <w:rFonts w:ascii="Arial" w:hAnsi="Arial" w:cs="Arial"/>
                <w:noProof/>
                <w:webHidden/>
              </w:rPr>
              <w:t>107</w:t>
            </w:r>
            <w:r w:rsidRPr="00F7506B">
              <w:rPr>
                <w:rFonts w:ascii="Arial" w:hAnsi="Arial" w:cs="Arial"/>
                <w:noProof/>
                <w:webHidden/>
              </w:rPr>
              <w:fldChar w:fldCharType="end"/>
            </w:r>
          </w:hyperlink>
        </w:p>
        <w:p w14:paraId="3FE6A3D7" w14:textId="22886257" w:rsidR="00F7506B" w:rsidRDefault="00F7506B">
          <w:r w:rsidRPr="00F7506B">
            <w:rPr>
              <w:rFonts w:cs="Arial"/>
              <w:b/>
              <w:bCs/>
              <w:noProof/>
            </w:rPr>
            <w:fldChar w:fldCharType="end"/>
          </w:r>
        </w:p>
      </w:sdtContent>
    </w:sdt>
    <w:p w14:paraId="58857C02" w14:textId="4DC54E47" w:rsidR="003F37DF" w:rsidRPr="00B3348F" w:rsidRDefault="006F09D0" w:rsidP="00083547">
      <w:pPr>
        <w:rPr>
          <w:rFonts w:cs="Arial"/>
          <w:szCs w:val="24"/>
        </w:rPr>
      </w:pPr>
      <w:r w:rsidRPr="00B3348F">
        <w:rPr>
          <w:rFonts w:cs="Arial"/>
          <w:szCs w:val="24"/>
        </w:rPr>
        <w:br w:type="page"/>
      </w:r>
    </w:p>
    <w:p w14:paraId="05F97C4A" w14:textId="40830BF7" w:rsidR="00296221" w:rsidRPr="00CB13CB" w:rsidRDefault="00A136B3" w:rsidP="00083547">
      <w:pPr>
        <w:pStyle w:val="Heading1"/>
        <w:numPr>
          <w:ilvl w:val="0"/>
          <w:numId w:val="10"/>
        </w:numPr>
      </w:pPr>
      <w:bookmarkStart w:id="0" w:name="_Toc153298754"/>
      <w:r w:rsidRPr="00B3348F">
        <w:lastRenderedPageBreak/>
        <w:t>Lista de abrevieri</w:t>
      </w:r>
      <w:r w:rsidR="00A80242" w:rsidRPr="00B3348F">
        <w:t>, noțiuni și definiții</w:t>
      </w:r>
      <w:bookmarkEnd w:id="0"/>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7378"/>
      </w:tblGrid>
      <w:tr w:rsidR="00397442" w:rsidRPr="00B3348F" w14:paraId="2F8665E9" w14:textId="77777777" w:rsidTr="00F7506B">
        <w:trPr>
          <w:trHeight w:val="20"/>
          <w:jc w:val="center"/>
        </w:trPr>
        <w:tc>
          <w:tcPr>
            <w:tcW w:w="1712" w:type="dxa"/>
            <w:vAlign w:val="center"/>
          </w:tcPr>
          <w:p w14:paraId="1A8DA3AB" w14:textId="07662A7F" w:rsidR="00397442" w:rsidRPr="00B3348F" w:rsidRDefault="00CB13CB" w:rsidP="00083547">
            <w:pPr>
              <w:ind w:firstLine="0"/>
              <w:rPr>
                <w:rFonts w:cs="Arial"/>
                <w:szCs w:val="24"/>
              </w:rPr>
            </w:pPr>
            <w:r>
              <w:rPr>
                <w:rFonts w:cs="Arial"/>
                <w:szCs w:val="24"/>
              </w:rPr>
              <w:t>ANMCS</w:t>
            </w:r>
          </w:p>
        </w:tc>
        <w:tc>
          <w:tcPr>
            <w:tcW w:w="7390" w:type="dxa"/>
            <w:vAlign w:val="center"/>
          </w:tcPr>
          <w:p w14:paraId="46CC87E6" w14:textId="38DB9B4B" w:rsidR="00397442" w:rsidRPr="00B3348F" w:rsidRDefault="00CB13CB" w:rsidP="00F7506B">
            <w:pPr>
              <w:ind w:firstLine="0"/>
              <w:jc w:val="left"/>
              <w:rPr>
                <w:rFonts w:cs="Arial"/>
                <w:szCs w:val="24"/>
              </w:rPr>
            </w:pPr>
            <w:r>
              <w:rPr>
                <w:rFonts w:cs="Arial"/>
                <w:szCs w:val="24"/>
              </w:rPr>
              <w:t>Autoritatea Națională de Management al Calității în Sănătate</w:t>
            </w:r>
          </w:p>
        </w:tc>
      </w:tr>
      <w:tr w:rsidR="00CB13CB" w:rsidRPr="00B3348F" w14:paraId="6562BFAC" w14:textId="77777777" w:rsidTr="00F7506B">
        <w:trPr>
          <w:trHeight w:val="20"/>
          <w:jc w:val="center"/>
        </w:trPr>
        <w:tc>
          <w:tcPr>
            <w:tcW w:w="1712" w:type="dxa"/>
          </w:tcPr>
          <w:p w14:paraId="19DCD5D6" w14:textId="161D7AD6" w:rsidR="00CB13CB" w:rsidRPr="00B3348F" w:rsidRDefault="00CB13CB" w:rsidP="00083547">
            <w:pPr>
              <w:ind w:firstLine="0"/>
              <w:rPr>
                <w:rFonts w:cs="Arial"/>
                <w:szCs w:val="24"/>
              </w:rPr>
            </w:pPr>
            <w:r w:rsidRPr="00BA7FE8">
              <w:t>BO</w:t>
            </w:r>
          </w:p>
        </w:tc>
        <w:tc>
          <w:tcPr>
            <w:tcW w:w="7390" w:type="dxa"/>
          </w:tcPr>
          <w:p w14:paraId="48043B46" w14:textId="03FE277B" w:rsidR="00CB13CB" w:rsidRPr="00B3348F" w:rsidRDefault="00CB13CB" w:rsidP="00F7506B">
            <w:pPr>
              <w:ind w:firstLine="0"/>
              <w:jc w:val="left"/>
              <w:rPr>
                <w:rFonts w:cs="Arial"/>
                <w:szCs w:val="24"/>
              </w:rPr>
            </w:pPr>
            <w:r w:rsidRPr="00BA7FE8">
              <w:t>Bloc Operator</w:t>
            </w:r>
          </w:p>
        </w:tc>
      </w:tr>
      <w:tr w:rsidR="00CB13CB" w:rsidRPr="00B3348F" w14:paraId="6612BB7E" w14:textId="77777777" w:rsidTr="00F7506B">
        <w:trPr>
          <w:trHeight w:val="20"/>
          <w:jc w:val="center"/>
        </w:trPr>
        <w:tc>
          <w:tcPr>
            <w:tcW w:w="1712" w:type="dxa"/>
          </w:tcPr>
          <w:p w14:paraId="16D81061" w14:textId="0BFAE58C" w:rsidR="00CB13CB" w:rsidRPr="00B3348F" w:rsidRDefault="00CB13CB" w:rsidP="00083547">
            <w:pPr>
              <w:ind w:firstLine="0"/>
              <w:rPr>
                <w:rFonts w:cs="Arial"/>
                <w:szCs w:val="24"/>
              </w:rPr>
            </w:pPr>
            <w:r w:rsidRPr="00CB2891">
              <w:t>CaNaMed</w:t>
            </w:r>
          </w:p>
        </w:tc>
        <w:tc>
          <w:tcPr>
            <w:tcW w:w="7390" w:type="dxa"/>
          </w:tcPr>
          <w:p w14:paraId="79F92523" w14:textId="3344EA5A" w:rsidR="00CB13CB" w:rsidRPr="00B3348F" w:rsidRDefault="00CB13CB" w:rsidP="00F7506B">
            <w:pPr>
              <w:ind w:firstLine="0"/>
              <w:jc w:val="left"/>
              <w:rPr>
                <w:rFonts w:cs="Arial"/>
                <w:szCs w:val="24"/>
              </w:rPr>
            </w:pPr>
            <w:r w:rsidRPr="00CB2891">
              <w:t>Catalogul național al prețurilor medicamentelor autorizate pentru punere pe piață în România</w:t>
            </w:r>
          </w:p>
        </w:tc>
      </w:tr>
      <w:tr w:rsidR="00844376" w:rsidRPr="00B3348F" w14:paraId="519C8542" w14:textId="77777777" w:rsidTr="00F7506B">
        <w:trPr>
          <w:trHeight w:val="20"/>
          <w:jc w:val="center"/>
        </w:trPr>
        <w:tc>
          <w:tcPr>
            <w:tcW w:w="1712" w:type="dxa"/>
          </w:tcPr>
          <w:p w14:paraId="61E428AA" w14:textId="4F5CFEBD" w:rsidR="00844376" w:rsidRPr="00CB2891" w:rsidRDefault="00844376" w:rsidP="00083547">
            <w:pPr>
              <w:ind w:firstLine="0"/>
            </w:pPr>
            <w:r w:rsidRPr="00844376">
              <w:t>CCBA</w:t>
            </w:r>
          </w:p>
        </w:tc>
        <w:tc>
          <w:tcPr>
            <w:tcW w:w="7390" w:type="dxa"/>
          </w:tcPr>
          <w:p w14:paraId="08F8F35A" w14:textId="0FF560DD" w:rsidR="00844376" w:rsidRPr="00CB2891" w:rsidRDefault="00844376" w:rsidP="00F7506B">
            <w:pPr>
              <w:ind w:firstLine="0"/>
              <w:jc w:val="left"/>
            </w:pPr>
            <w:r w:rsidRPr="00844376">
              <w:t xml:space="preserve">Cuantificarea costurilor bazată pe activități </w:t>
            </w:r>
          </w:p>
        </w:tc>
      </w:tr>
      <w:tr w:rsidR="00844376" w:rsidRPr="00B3348F" w14:paraId="50E13C26" w14:textId="77777777" w:rsidTr="00F7506B">
        <w:trPr>
          <w:trHeight w:val="20"/>
          <w:jc w:val="center"/>
        </w:trPr>
        <w:tc>
          <w:tcPr>
            <w:tcW w:w="1712" w:type="dxa"/>
          </w:tcPr>
          <w:p w14:paraId="38594204" w14:textId="379101B6" w:rsidR="00844376" w:rsidRPr="00844376" w:rsidRDefault="00844376" w:rsidP="00083547">
            <w:pPr>
              <w:ind w:firstLine="0"/>
            </w:pPr>
            <w:r w:rsidRPr="00844376">
              <w:t>CCBS</w:t>
            </w:r>
          </w:p>
        </w:tc>
        <w:tc>
          <w:tcPr>
            <w:tcW w:w="7390" w:type="dxa"/>
          </w:tcPr>
          <w:p w14:paraId="5346741C" w14:textId="758F6BE3" w:rsidR="00844376" w:rsidRPr="00844376" w:rsidRDefault="00844376" w:rsidP="00F7506B">
            <w:pPr>
              <w:ind w:firstLine="0"/>
              <w:jc w:val="left"/>
            </w:pPr>
            <w:r w:rsidRPr="00844376">
              <w:t xml:space="preserve">Cuantificarea costurilor bazată pe standarde </w:t>
            </w:r>
          </w:p>
        </w:tc>
      </w:tr>
      <w:tr w:rsidR="00CB13CB" w:rsidRPr="00B3348F" w14:paraId="1D4E4ADF" w14:textId="77777777" w:rsidTr="00F7506B">
        <w:trPr>
          <w:trHeight w:val="20"/>
          <w:jc w:val="center"/>
        </w:trPr>
        <w:tc>
          <w:tcPr>
            <w:tcW w:w="1712" w:type="dxa"/>
          </w:tcPr>
          <w:p w14:paraId="25B4D617" w14:textId="7890622C" w:rsidR="00CB13CB" w:rsidRPr="00CB2891" w:rsidRDefault="00CB13CB" w:rsidP="00083547">
            <w:pPr>
              <w:ind w:firstLine="0"/>
            </w:pPr>
            <w:r w:rsidRPr="00504879">
              <w:t>CNAS</w:t>
            </w:r>
          </w:p>
        </w:tc>
        <w:tc>
          <w:tcPr>
            <w:tcW w:w="7390" w:type="dxa"/>
          </w:tcPr>
          <w:p w14:paraId="2585E927" w14:textId="56133987" w:rsidR="00CB13CB" w:rsidRPr="00CB2891" w:rsidRDefault="00CB13CB" w:rsidP="00F7506B">
            <w:pPr>
              <w:ind w:firstLine="0"/>
              <w:jc w:val="left"/>
            </w:pPr>
            <w:r w:rsidRPr="00504879">
              <w:t>Casa Națională de Asigurări de Sănătate</w:t>
            </w:r>
          </w:p>
        </w:tc>
      </w:tr>
      <w:tr w:rsidR="00844376" w:rsidRPr="00B3348F" w14:paraId="60EA5F1C" w14:textId="77777777" w:rsidTr="00F7506B">
        <w:trPr>
          <w:trHeight w:val="20"/>
          <w:jc w:val="center"/>
        </w:trPr>
        <w:tc>
          <w:tcPr>
            <w:tcW w:w="1712" w:type="dxa"/>
          </w:tcPr>
          <w:p w14:paraId="43533162" w14:textId="2E218CA1" w:rsidR="00844376" w:rsidRPr="00504879" w:rsidRDefault="00844376" w:rsidP="00083547">
            <w:pPr>
              <w:ind w:firstLine="0"/>
            </w:pPr>
            <w:r w:rsidRPr="00844376">
              <w:t>CSS</w:t>
            </w:r>
          </w:p>
        </w:tc>
        <w:tc>
          <w:tcPr>
            <w:tcW w:w="7390" w:type="dxa"/>
          </w:tcPr>
          <w:p w14:paraId="699A5637" w14:textId="3F63E4E5" w:rsidR="00844376" w:rsidRPr="00504879" w:rsidRDefault="00F1397F" w:rsidP="00F7506B">
            <w:pPr>
              <w:ind w:firstLine="0"/>
              <w:jc w:val="left"/>
            </w:pPr>
            <w:r w:rsidRPr="00F1397F">
              <w:t>Cheltuieli servicii suport</w:t>
            </w:r>
          </w:p>
        </w:tc>
      </w:tr>
      <w:tr w:rsidR="00CB13CB" w:rsidRPr="00B3348F" w14:paraId="30631FA5" w14:textId="77777777" w:rsidTr="00F7506B">
        <w:trPr>
          <w:trHeight w:val="20"/>
          <w:jc w:val="center"/>
        </w:trPr>
        <w:tc>
          <w:tcPr>
            <w:tcW w:w="1712" w:type="dxa"/>
          </w:tcPr>
          <w:p w14:paraId="52CFD44C" w14:textId="20A0F0B7" w:rsidR="00CB13CB" w:rsidRPr="00504879" w:rsidRDefault="00CB13CB" w:rsidP="00083547">
            <w:pPr>
              <w:ind w:firstLine="0"/>
            </w:pPr>
            <w:r w:rsidRPr="000C532F">
              <w:t>DRG</w:t>
            </w:r>
          </w:p>
        </w:tc>
        <w:tc>
          <w:tcPr>
            <w:tcW w:w="7390" w:type="dxa"/>
          </w:tcPr>
          <w:p w14:paraId="0A105A41" w14:textId="593F66E2" w:rsidR="00CB13CB" w:rsidRPr="00504879" w:rsidRDefault="00CB13CB" w:rsidP="00F7506B">
            <w:pPr>
              <w:ind w:firstLine="0"/>
              <w:jc w:val="left"/>
            </w:pPr>
            <w:r w:rsidRPr="000C532F">
              <w:t>Diagnosis Related Groups / Grupe Înrudite de Diagnostic</w:t>
            </w:r>
          </w:p>
        </w:tc>
      </w:tr>
      <w:tr w:rsidR="005D56FA" w:rsidRPr="00B3348F" w14:paraId="4E24ECB8" w14:textId="77777777" w:rsidTr="00F7506B">
        <w:trPr>
          <w:trHeight w:val="20"/>
          <w:jc w:val="center"/>
        </w:trPr>
        <w:tc>
          <w:tcPr>
            <w:tcW w:w="1712" w:type="dxa"/>
          </w:tcPr>
          <w:p w14:paraId="51F2CA34" w14:textId="362E635B" w:rsidR="005D56FA" w:rsidRPr="000C532F" w:rsidRDefault="005D56FA" w:rsidP="00083547">
            <w:pPr>
              <w:ind w:firstLine="0"/>
            </w:pPr>
            <w:r w:rsidRPr="005D56FA">
              <w:t>FNUASS</w:t>
            </w:r>
          </w:p>
        </w:tc>
        <w:tc>
          <w:tcPr>
            <w:tcW w:w="7390" w:type="dxa"/>
          </w:tcPr>
          <w:p w14:paraId="6A44029B" w14:textId="7ED4CC62" w:rsidR="005D56FA" w:rsidRPr="000C532F" w:rsidRDefault="005D56FA" w:rsidP="00F7506B">
            <w:pPr>
              <w:ind w:firstLine="0"/>
              <w:jc w:val="left"/>
            </w:pPr>
            <w:r>
              <w:t>Fondul Național Unic de Asigurări Sociale de Sănătate</w:t>
            </w:r>
          </w:p>
        </w:tc>
      </w:tr>
      <w:tr w:rsidR="00CB13CB" w:rsidRPr="00B3348F" w14:paraId="44D63E90" w14:textId="77777777" w:rsidTr="00F7506B">
        <w:trPr>
          <w:trHeight w:val="20"/>
          <w:jc w:val="center"/>
        </w:trPr>
        <w:tc>
          <w:tcPr>
            <w:tcW w:w="1712" w:type="dxa"/>
          </w:tcPr>
          <w:p w14:paraId="7FB5305C" w14:textId="74A79BF9" w:rsidR="00CB13CB" w:rsidRPr="000C532F" w:rsidRDefault="00CB13CB" w:rsidP="00083547">
            <w:pPr>
              <w:ind w:firstLine="0"/>
            </w:pPr>
            <w:r w:rsidRPr="00843226">
              <w:t xml:space="preserve">INMSS </w:t>
            </w:r>
          </w:p>
        </w:tc>
        <w:tc>
          <w:tcPr>
            <w:tcW w:w="7390" w:type="dxa"/>
          </w:tcPr>
          <w:p w14:paraId="650D2877" w14:textId="5D1795FE" w:rsidR="00CB13CB" w:rsidRPr="000C532F" w:rsidRDefault="00CB13CB" w:rsidP="00F7506B">
            <w:pPr>
              <w:ind w:firstLine="0"/>
              <w:jc w:val="left"/>
            </w:pPr>
            <w:r w:rsidRPr="00843226">
              <w:t>Institutul Național pentru Managementul Serviciilor de Sănătate</w:t>
            </w:r>
          </w:p>
        </w:tc>
      </w:tr>
      <w:tr w:rsidR="00CB13CB" w:rsidRPr="00B3348F" w14:paraId="419FAC0D" w14:textId="77777777" w:rsidTr="00F7506B">
        <w:trPr>
          <w:trHeight w:val="20"/>
          <w:jc w:val="center"/>
        </w:trPr>
        <w:tc>
          <w:tcPr>
            <w:tcW w:w="1712" w:type="dxa"/>
          </w:tcPr>
          <w:p w14:paraId="53C2CBAD" w14:textId="0CD948A5" w:rsidR="00CB13CB" w:rsidRPr="00843226" w:rsidRDefault="00CB13CB" w:rsidP="00083547">
            <w:pPr>
              <w:ind w:firstLine="0"/>
            </w:pPr>
            <w:r w:rsidRPr="009B37B8">
              <w:t>MDC / CMD</w:t>
            </w:r>
          </w:p>
        </w:tc>
        <w:tc>
          <w:tcPr>
            <w:tcW w:w="7390" w:type="dxa"/>
          </w:tcPr>
          <w:p w14:paraId="730C8037" w14:textId="06C486EC" w:rsidR="00CB13CB" w:rsidRPr="00843226" w:rsidRDefault="00CB13CB" w:rsidP="00F7506B">
            <w:pPr>
              <w:ind w:firstLine="0"/>
              <w:jc w:val="left"/>
            </w:pPr>
            <w:r w:rsidRPr="009B37B8">
              <w:t>Major Diagnostic Category / Categorie Majoră de Diagnostic</w:t>
            </w:r>
          </w:p>
        </w:tc>
      </w:tr>
      <w:tr w:rsidR="00CB13CB" w:rsidRPr="00B3348F" w14:paraId="57CADFF2" w14:textId="77777777" w:rsidTr="00F7506B">
        <w:trPr>
          <w:trHeight w:val="20"/>
          <w:jc w:val="center"/>
        </w:trPr>
        <w:tc>
          <w:tcPr>
            <w:tcW w:w="1712" w:type="dxa"/>
          </w:tcPr>
          <w:p w14:paraId="152AE7D9" w14:textId="3C78C491" w:rsidR="00CB13CB" w:rsidRPr="00843226" w:rsidRDefault="00CB13CB" w:rsidP="00083547">
            <w:pPr>
              <w:ind w:firstLine="0"/>
            </w:pPr>
            <w:r w:rsidRPr="009B37B8">
              <w:t>MS</w:t>
            </w:r>
          </w:p>
        </w:tc>
        <w:tc>
          <w:tcPr>
            <w:tcW w:w="7390" w:type="dxa"/>
          </w:tcPr>
          <w:p w14:paraId="2A0D3584" w14:textId="0019D30C" w:rsidR="00CB13CB" w:rsidRPr="00843226" w:rsidRDefault="00CB13CB" w:rsidP="00F7506B">
            <w:pPr>
              <w:ind w:firstLine="0"/>
              <w:jc w:val="left"/>
            </w:pPr>
            <w:r w:rsidRPr="009B37B8">
              <w:t>Ministerul Sănătății</w:t>
            </w:r>
          </w:p>
        </w:tc>
      </w:tr>
      <w:tr w:rsidR="00CB13CB" w:rsidRPr="00B3348F" w14:paraId="41D0E368" w14:textId="77777777" w:rsidTr="00F7506B">
        <w:trPr>
          <w:trHeight w:val="20"/>
          <w:jc w:val="center"/>
        </w:trPr>
        <w:tc>
          <w:tcPr>
            <w:tcW w:w="1712" w:type="dxa"/>
          </w:tcPr>
          <w:p w14:paraId="4B2115EE" w14:textId="3CFD5AC1" w:rsidR="00CB13CB" w:rsidRPr="009B37B8" w:rsidRDefault="00CB13CB" w:rsidP="00083547">
            <w:pPr>
              <w:ind w:firstLine="0"/>
            </w:pPr>
            <w:r w:rsidRPr="00CB13CB">
              <w:t>OMS</w:t>
            </w:r>
          </w:p>
        </w:tc>
        <w:tc>
          <w:tcPr>
            <w:tcW w:w="7390" w:type="dxa"/>
          </w:tcPr>
          <w:p w14:paraId="4F53181D" w14:textId="4202C9A7" w:rsidR="00CB13CB" w:rsidRPr="009B37B8" w:rsidRDefault="00CB13CB" w:rsidP="00F7506B">
            <w:pPr>
              <w:ind w:firstLine="0"/>
              <w:jc w:val="left"/>
            </w:pPr>
            <w:r>
              <w:t>Ordin al ministrului sănătății</w:t>
            </w:r>
          </w:p>
        </w:tc>
      </w:tr>
      <w:tr w:rsidR="00CB13CB" w:rsidRPr="00B3348F" w14:paraId="3F5885DF" w14:textId="77777777" w:rsidTr="00F7506B">
        <w:trPr>
          <w:trHeight w:val="20"/>
          <w:jc w:val="center"/>
        </w:trPr>
        <w:tc>
          <w:tcPr>
            <w:tcW w:w="1712" w:type="dxa"/>
          </w:tcPr>
          <w:p w14:paraId="4860236F" w14:textId="1C24FC66" w:rsidR="00CB13CB" w:rsidRPr="009B37B8" w:rsidRDefault="00CB13CB" w:rsidP="00083547">
            <w:pPr>
              <w:ind w:firstLine="0"/>
            </w:pPr>
            <w:r w:rsidRPr="000E00E1">
              <w:t>PN</w:t>
            </w:r>
          </w:p>
        </w:tc>
        <w:tc>
          <w:tcPr>
            <w:tcW w:w="7390" w:type="dxa"/>
          </w:tcPr>
          <w:p w14:paraId="2B3C320A" w14:textId="51F39CFC" w:rsidR="00CB13CB" w:rsidRPr="009B37B8" w:rsidRDefault="00CB13CB" w:rsidP="00F7506B">
            <w:pPr>
              <w:ind w:firstLine="0"/>
              <w:jc w:val="left"/>
            </w:pPr>
            <w:r w:rsidRPr="000E00E1">
              <w:t>Program Național. În prezenta metodologie se referă la cheltuieli finanțate din programe naționale de sănătate curative sau de sănătate publică și alte venituri cu destinație din bugetul Ministerului Sănătății (pentru acțiuni prioritare, UPU/CPU, salarizarea și bursele medicilor rezidenți, salarizarea unor categorii de personal).</w:t>
            </w:r>
          </w:p>
        </w:tc>
      </w:tr>
      <w:tr w:rsidR="00844376" w:rsidRPr="00B3348F" w14:paraId="0444D739" w14:textId="77777777" w:rsidTr="00F7506B">
        <w:trPr>
          <w:trHeight w:val="20"/>
          <w:jc w:val="center"/>
        </w:trPr>
        <w:tc>
          <w:tcPr>
            <w:tcW w:w="1712" w:type="dxa"/>
          </w:tcPr>
          <w:p w14:paraId="6AD2FD65" w14:textId="619036B1" w:rsidR="00844376" w:rsidRPr="000E00E1" w:rsidRDefault="00844376" w:rsidP="00083547">
            <w:pPr>
              <w:ind w:firstLine="0"/>
            </w:pPr>
            <w:r w:rsidRPr="00844376">
              <w:t>RUNOS</w:t>
            </w:r>
          </w:p>
        </w:tc>
        <w:tc>
          <w:tcPr>
            <w:tcW w:w="7390" w:type="dxa"/>
          </w:tcPr>
          <w:p w14:paraId="3B4FED06" w14:textId="52EBF05B" w:rsidR="00844376" w:rsidRPr="000E00E1" w:rsidRDefault="00844376" w:rsidP="00F7506B">
            <w:pPr>
              <w:ind w:firstLine="0"/>
              <w:jc w:val="left"/>
            </w:pPr>
            <w:r>
              <w:t>Structură responsabilă de r</w:t>
            </w:r>
            <w:r w:rsidRPr="00844376">
              <w:t>esurse</w:t>
            </w:r>
            <w:r>
              <w:t>le</w:t>
            </w:r>
            <w:r w:rsidRPr="00844376">
              <w:t xml:space="preserve"> umane, normare</w:t>
            </w:r>
            <w:r>
              <w:t>a</w:t>
            </w:r>
            <w:r w:rsidRPr="00844376">
              <w:t>, organizare</w:t>
            </w:r>
            <w:r>
              <w:t>a</w:t>
            </w:r>
            <w:r w:rsidRPr="00844376">
              <w:t>, salarizare</w:t>
            </w:r>
            <w:r>
              <w:t>a</w:t>
            </w:r>
          </w:p>
        </w:tc>
      </w:tr>
      <w:tr w:rsidR="00684E27" w:rsidRPr="00B3348F" w14:paraId="7A9FD802" w14:textId="77777777" w:rsidTr="00F7506B">
        <w:trPr>
          <w:trHeight w:val="20"/>
          <w:jc w:val="center"/>
        </w:trPr>
        <w:tc>
          <w:tcPr>
            <w:tcW w:w="1712" w:type="dxa"/>
            <w:vAlign w:val="center"/>
          </w:tcPr>
          <w:p w14:paraId="473E937E" w14:textId="4F9FBA8A" w:rsidR="00684E27" w:rsidRPr="00B3348F" w:rsidRDefault="00684E27" w:rsidP="00083547">
            <w:pPr>
              <w:ind w:firstLine="0"/>
              <w:rPr>
                <w:rFonts w:cs="Arial"/>
                <w:szCs w:val="24"/>
              </w:rPr>
            </w:pPr>
            <w:r w:rsidRPr="00B3348F">
              <w:rPr>
                <w:rFonts w:cs="Arial"/>
                <w:szCs w:val="24"/>
              </w:rPr>
              <w:t>SPS</w:t>
            </w:r>
          </w:p>
        </w:tc>
        <w:tc>
          <w:tcPr>
            <w:tcW w:w="7390" w:type="dxa"/>
            <w:vAlign w:val="center"/>
          </w:tcPr>
          <w:p w14:paraId="46AD1F8A" w14:textId="2D43DD26" w:rsidR="00684E27" w:rsidRPr="00B3348F" w:rsidRDefault="00684E27" w:rsidP="00F7506B">
            <w:pPr>
              <w:ind w:firstLine="0"/>
              <w:jc w:val="left"/>
              <w:rPr>
                <w:rFonts w:cs="Arial"/>
                <w:szCs w:val="24"/>
              </w:rPr>
            </w:pPr>
            <w:r w:rsidRPr="00B3348F">
              <w:rPr>
                <w:rFonts w:cs="Arial"/>
                <w:szCs w:val="24"/>
              </w:rPr>
              <w:t>Sală de proceduri speciale (compartimente organizate distinct, precum sala de nașteri, laborator explorări funcționale, săli de tratamente, săli de endoscopie, laborator de radiologie intervențională sau cardiologie intervențională)</w:t>
            </w:r>
          </w:p>
        </w:tc>
      </w:tr>
      <w:tr w:rsidR="00CB13CB" w:rsidRPr="00B3348F" w14:paraId="22478A52" w14:textId="77777777" w:rsidTr="00F7506B">
        <w:trPr>
          <w:trHeight w:val="20"/>
          <w:jc w:val="center"/>
        </w:trPr>
        <w:tc>
          <w:tcPr>
            <w:tcW w:w="1712" w:type="dxa"/>
          </w:tcPr>
          <w:p w14:paraId="40DAA8E3" w14:textId="32BFD5A3" w:rsidR="00CB13CB" w:rsidRPr="00B3348F" w:rsidRDefault="00CB13CB" w:rsidP="00083547">
            <w:pPr>
              <w:ind w:firstLine="0"/>
              <w:rPr>
                <w:rFonts w:cs="Arial"/>
                <w:szCs w:val="24"/>
              </w:rPr>
            </w:pPr>
            <w:r w:rsidRPr="00716703">
              <w:t>SNSPMPDSB</w:t>
            </w:r>
          </w:p>
        </w:tc>
        <w:tc>
          <w:tcPr>
            <w:tcW w:w="7390" w:type="dxa"/>
          </w:tcPr>
          <w:p w14:paraId="1F8DE99A" w14:textId="37F0EC05" w:rsidR="00CB13CB" w:rsidRPr="00B3348F" w:rsidRDefault="00CB13CB" w:rsidP="00F7506B">
            <w:pPr>
              <w:ind w:firstLine="0"/>
              <w:jc w:val="left"/>
              <w:rPr>
                <w:rFonts w:cs="Arial"/>
                <w:szCs w:val="24"/>
              </w:rPr>
            </w:pPr>
            <w:r w:rsidRPr="00716703">
              <w:t>Ș</w:t>
            </w:r>
            <w:r>
              <w:t>coala Națională de Sănătate Publică, Management și Perfecționare în domeniul Sanitar București</w:t>
            </w:r>
            <w:r w:rsidRPr="00CB13CB">
              <w:t xml:space="preserve"> </w:t>
            </w:r>
          </w:p>
        </w:tc>
      </w:tr>
      <w:tr w:rsidR="00844376" w:rsidRPr="00B3348F" w14:paraId="3182E8EC" w14:textId="77777777" w:rsidTr="00F7506B">
        <w:trPr>
          <w:trHeight w:val="20"/>
          <w:jc w:val="center"/>
        </w:trPr>
        <w:tc>
          <w:tcPr>
            <w:tcW w:w="1712" w:type="dxa"/>
          </w:tcPr>
          <w:p w14:paraId="50A7A78C" w14:textId="42F18886" w:rsidR="00844376" w:rsidRPr="00716703" w:rsidRDefault="00844376" w:rsidP="00083547">
            <w:pPr>
              <w:ind w:firstLine="0"/>
            </w:pPr>
            <w:r w:rsidRPr="00844376">
              <w:t>TESA</w:t>
            </w:r>
          </w:p>
        </w:tc>
        <w:tc>
          <w:tcPr>
            <w:tcW w:w="7390" w:type="dxa"/>
          </w:tcPr>
          <w:p w14:paraId="4AD39188" w14:textId="2EB8D07F" w:rsidR="00844376" w:rsidRPr="00716703" w:rsidRDefault="00844376" w:rsidP="00F7506B">
            <w:pPr>
              <w:ind w:firstLine="0"/>
              <w:jc w:val="left"/>
            </w:pPr>
            <w:r w:rsidRPr="00844376">
              <w:t>Tehnic, Economic și Socio-Administrativ</w:t>
            </w:r>
          </w:p>
        </w:tc>
      </w:tr>
      <w:tr w:rsidR="00CB13CB" w:rsidRPr="00B3348F" w14:paraId="01B94A16" w14:textId="77777777" w:rsidTr="00F7506B">
        <w:trPr>
          <w:trHeight w:val="20"/>
          <w:jc w:val="center"/>
        </w:trPr>
        <w:tc>
          <w:tcPr>
            <w:tcW w:w="1712" w:type="dxa"/>
          </w:tcPr>
          <w:p w14:paraId="5F081181" w14:textId="6DC04F3F" w:rsidR="00CB13CB" w:rsidRPr="00B3348F" w:rsidRDefault="00CB13CB" w:rsidP="00083547">
            <w:pPr>
              <w:ind w:firstLine="0"/>
              <w:rPr>
                <w:rFonts w:cs="Arial"/>
                <w:szCs w:val="24"/>
              </w:rPr>
            </w:pPr>
            <w:r w:rsidRPr="00DA41B4">
              <w:t>TI</w:t>
            </w:r>
          </w:p>
        </w:tc>
        <w:tc>
          <w:tcPr>
            <w:tcW w:w="7390" w:type="dxa"/>
          </w:tcPr>
          <w:p w14:paraId="53947780" w14:textId="05AD1BF2" w:rsidR="00CB13CB" w:rsidRPr="00B3348F" w:rsidRDefault="00CB13CB" w:rsidP="00F7506B">
            <w:pPr>
              <w:ind w:firstLine="0"/>
              <w:jc w:val="left"/>
              <w:rPr>
                <w:rFonts w:cs="Arial"/>
                <w:szCs w:val="24"/>
              </w:rPr>
            </w:pPr>
            <w:r w:rsidRPr="00DA41B4">
              <w:t>Terapie intensivă</w:t>
            </w:r>
          </w:p>
        </w:tc>
      </w:tr>
      <w:tr w:rsidR="00684E27" w:rsidRPr="00B3348F" w14:paraId="29CD6801" w14:textId="77777777" w:rsidTr="00F7506B">
        <w:trPr>
          <w:trHeight w:val="20"/>
          <w:jc w:val="center"/>
        </w:trPr>
        <w:tc>
          <w:tcPr>
            <w:tcW w:w="1712" w:type="dxa"/>
            <w:vAlign w:val="center"/>
          </w:tcPr>
          <w:p w14:paraId="13520EFB" w14:textId="4B28A6B2" w:rsidR="00684E27" w:rsidRPr="00B3348F" w:rsidRDefault="00CB13CB" w:rsidP="00083547">
            <w:pPr>
              <w:ind w:firstLine="0"/>
              <w:rPr>
                <w:rFonts w:cs="Arial"/>
                <w:szCs w:val="24"/>
              </w:rPr>
            </w:pPr>
            <w:r w:rsidRPr="00CB13CB">
              <w:rPr>
                <w:rFonts w:cs="Arial"/>
                <w:szCs w:val="24"/>
              </w:rPr>
              <w:t>UPU/CPU</w:t>
            </w:r>
          </w:p>
        </w:tc>
        <w:tc>
          <w:tcPr>
            <w:tcW w:w="7390" w:type="dxa"/>
            <w:vAlign w:val="center"/>
          </w:tcPr>
          <w:p w14:paraId="4E157F9C" w14:textId="3283AEE1" w:rsidR="00684E27" w:rsidRPr="00B3348F" w:rsidRDefault="00CB13CB" w:rsidP="00F7506B">
            <w:pPr>
              <w:ind w:firstLine="0"/>
              <w:jc w:val="left"/>
              <w:rPr>
                <w:rFonts w:cs="Arial"/>
                <w:szCs w:val="24"/>
              </w:rPr>
            </w:pPr>
            <w:r>
              <w:rPr>
                <w:rFonts w:cs="Arial"/>
                <w:szCs w:val="24"/>
              </w:rPr>
              <w:t>Unitate de Primiri Urgențe/Compartiment de Primiri Urgențe</w:t>
            </w:r>
          </w:p>
        </w:tc>
      </w:tr>
      <w:tr w:rsidR="00CB13CB" w:rsidRPr="00B3348F" w14:paraId="782A3904" w14:textId="77777777" w:rsidTr="00F7506B">
        <w:trPr>
          <w:trHeight w:val="20"/>
          <w:jc w:val="center"/>
        </w:trPr>
        <w:tc>
          <w:tcPr>
            <w:tcW w:w="1712" w:type="dxa"/>
            <w:vAlign w:val="center"/>
          </w:tcPr>
          <w:p w14:paraId="6700FA9C" w14:textId="5C4A745D" w:rsidR="00CB13CB" w:rsidRPr="00B3348F" w:rsidRDefault="00CB13CB" w:rsidP="00083547">
            <w:pPr>
              <w:ind w:firstLine="0"/>
              <w:rPr>
                <w:rFonts w:cs="Arial"/>
                <w:szCs w:val="24"/>
              </w:rPr>
            </w:pPr>
            <w:r w:rsidRPr="00B3348F">
              <w:rPr>
                <w:rFonts w:cs="Arial"/>
                <w:szCs w:val="24"/>
              </w:rPr>
              <w:t>VP</w:t>
            </w:r>
          </w:p>
        </w:tc>
        <w:tc>
          <w:tcPr>
            <w:tcW w:w="7390" w:type="dxa"/>
            <w:vAlign w:val="center"/>
          </w:tcPr>
          <w:p w14:paraId="2B9B1966" w14:textId="2F5F0215" w:rsidR="00CB13CB" w:rsidRPr="00B3348F" w:rsidRDefault="00CB13CB" w:rsidP="00F7506B">
            <w:pPr>
              <w:ind w:firstLine="0"/>
              <w:jc w:val="left"/>
              <w:rPr>
                <w:rFonts w:cs="Arial"/>
                <w:szCs w:val="24"/>
              </w:rPr>
            </w:pPr>
            <w:r w:rsidRPr="00B3348F">
              <w:rPr>
                <w:rFonts w:cs="Arial"/>
                <w:szCs w:val="24"/>
              </w:rPr>
              <w:t xml:space="preserve">Venituri proprii. În prezenta metodologie se referă la cheltuieli finanțate din contractele de servicii medicale încheiate de spitale cu casele de asigurări de sănătate, din subvențiile din bugetul FNUASS pentru acoperirea creșterilor salariale, din subvenții curente fără destinație de la bugetele locale, din donații și </w:t>
            </w:r>
            <w:r w:rsidRPr="00B3348F">
              <w:rPr>
                <w:rFonts w:cs="Arial"/>
                <w:szCs w:val="24"/>
              </w:rPr>
              <w:lastRenderedPageBreak/>
              <w:t>sponsorizări. În această categorie se înscriu și cheltuielile efectuate de pacienți pentru medicamente, materiale sanitare și dispozitivele medicale pe care ar fi trebuit să le primească în spital.</w:t>
            </w:r>
          </w:p>
        </w:tc>
      </w:tr>
      <w:tr w:rsidR="00CB13CB" w:rsidRPr="00B3348F" w14:paraId="023AB5B4" w14:textId="77777777" w:rsidTr="00F7506B">
        <w:trPr>
          <w:trHeight w:val="20"/>
          <w:jc w:val="center"/>
        </w:trPr>
        <w:tc>
          <w:tcPr>
            <w:tcW w:w="1712" w:type="dxa"/>
            <w:vAlign w:val="center"/>
          </w:tcPr>
          <w:p w14:paraId="1167FEBD" w14:textId="4BEE673B" w:rsidR="00CB13CB" w:rsidRPr="00B3348F" w:rsidRDefault="00CB13CB" w:rsidP="00083547">
            <w:pPr>
              <w:ind w:firstLine="0"/>
              <w:rPr>
                <w:rFonts w:cs="Arial"/>
                <w:szCs w:val="24"/>
              </w:rPr>
            </w:pPr>
            <w:r>
              <w:rPr>
                <w:rFonts w:cs="Arial"/>
                <w:szCs w:val="24"/>
              </w:rPr>
              <w:lastRenderedPageBreak/>
              <w:t xml:space="preserve">VR </w:t>
            </w:r>
          </w:p>
        </w:tc>
        <w:tc>
          <w:tcPr>
            <w:tcW w:w="7390" w:type="dxa"/>
            <w:vAlign w:val="center"/>
          </w:tcPr>
          <w:p w14:paraId="5DA446BD" w14:textId="5D715C38" w:rsidR="00CB13CB" w:rsidRPr="00B3348F" w:rsidRDefault="00CB13CB" w:rsidP="00F7506B">
            <w:pPr>
              <w:ind w:firstLine="0"/>
              <w:jc w:val="left"/>
              <w:rPr>
                <w:rFonts w:cs="Arial"/>
                <w:szCs w:val="24"/>
              </w:rPr>
            </w:pPr>
            <w:r>
              <w:rPr>
                <w:rFonts w:cs="Arial"/>
                <w:szCs w:val="24"/>
              </w:rPr>
              <w:t>Valori relative</w:t>
            </w:r>
          </w:p>
        </w:tc>
      </w:tr>
    </w:tbl>
    <w:p w14:paraId="68383BB1" w14:textId="77777777" w:rsidR="00B3348F" w:rsidRDefault="00B3348F" w:rsidP="00083547">
      <w:pPr>
        <w:ind w:firstLine="0"/>
        <w:rPr>
          <w:rFonts w:cs="Arial"/>
          <w:szCs w:val="24"/>
        </w:rPr>
      </w:pPr>
    </w:p>
    <w:p w14:paraId="2C61D947" w14:textId="60A4D6CB" w:rsidR="00A80242" w:rsidRPr="00B3348F" w:rsidRDefault="00A80242" w:rsidP="00083547">
      <w:pPr>
        <w:pStyle w:val="Heading1"/>
        <w:rPr>
          <w:lang w:eastAsia="hu-HU"/>
        </w:rPr>
      </w:pPr>
      <w:bookmarkStart w:id="1" w:name="_Toc153298755"/>
      <w:r w:rsidRPr="00B3348F">
        <w:rPr>
          <w:lang w:eastAsia="hu-HU"/>
        </w:rPr>
        <w:t>Noțiuni și definiții</w:t>
      </w:r>
      <w:bookmarkEnd w:id="1"/>
    </w:p>
    <w:p w14:paraId="52621717" w14:textId="317B1629" w:rsidR="00A80242" w:rsidRPr="00B3348F" w:rsidRDefault="00A80242" w:rsidP="00083547">
      <w:pPr>
        <w:rPr>
          <w:rFonts w:cs="Arial"/>
          <w:szCs w:val="24"/>
          <w:lang w:eastAsia="hu-HU"/>
        </w:rPr>
      </w:pPr>
      <w:r w:rsidRPr="00B3348F">
        <w:rPr>
          <w:rFonts w:cs="Arial"/>
          <w:szCs w:val="24"/>
          <w:lang w:eastAsia="hu-HU"/>
        </w:rPr>
        <w:t>Pentru utilizarea unei terminologii u</w:t>
      </w:r>
      <w:r w:rsidR="00353C55" w:rsidRPr="00B3348F">
        <w:rPr>
          <w:rFonts w:cs="Arial"/>
          <w:szCs w:val="24"/>
          <w:lang w:eastAsia="hu-HU"/>
        </w:rPr>
        <w:t>nitare, precum și utilizarea ei</w:t>
      </w:r>
      <w:r w:rsidRPr="00B3348F">
        <w:rPr>
          <w:rFonts w:cs="Arial"/>
          <w:szCs w:val="24"/>
          <w:lang w:eastAsia="hu-HU"/>
        </w:rPr>
        <w:t xml:space="preserve"> corectă, este important să descriem cei mai importanți termeni utilizați în metodologia de măsurare a costurilor serviciilor spitalicești.</w:t>
      </w:r>
    </w:p>
    <w:p w14:paraId="43A010ED" w14:textId="0FE72BA5" w:rsidR="00E92512" w:rsidRPr="00B3348F" w:rsidRDefault="00E92512" w:rsidP="00083547">
      <w:pPr>
        <w:rPr>
          <w:rFonts w:cs="Arial"/>
          <w:szCs w:val="24"/>
          <w:lang w:eastAsia="hu-HU"/>
        </w:rPr>
      </w:pPr>
      <w:r w:rsidRPr="00B3348F">
        <w:rPr>
          <w:rFonts w:cs="Arial"/>
          <w:b/>
          <w:bCs/>
          <w:szCs w:val="24"/>
          <w:lang w:eastAsia="hu-HU"/>
        </w:rPr>
        <w:t xml:space="preserve">Cost – </w:t>
      </w:r>
      <w:r w:rsidRPr="00B3348F">
        <w:rPr>
          <w:rFonts w:cs="Arial"/>
          <w:szCs w:val="24"/>
          <w:lang w:eastAsia="hu-HU"/>
        </w:rPr>
        <w:t>valoare monetară cheltuită pentru a produce un bun sau un serviciu. Pentru furnizarea unui serviciu medical se înregistrează naturi diferite cheltuieli, de la cheltuieli salariale, la cheltuieli cu medicamente, materiale sanitare, dispozitive medicale, servicii de utilitate publică, reparații, service, consumabile, obiecte de inventar etc. Costul se calculează la nivel de obiect de cost, care, într</w:t>
      </w:r>
      <w:r w:rsidR="00CB13CB">
        <w:rPr>
          <w:rFonts w:cs="Arial"/>
          <w:szCs w:val="24"/>
          <w:lang w:eastAsia="hu-HU"/>
        </w:rPr>
        <w:t>un</w:t>
      </w:r>
      <w:r w:rsidRPr="00B3348F">
        <w:rPr>
          <w:rFonts w:cs="Arial"/>
          <w:szCs w:val="24"/>
          <w:lang w:eastAsia="hu-HU"/>
        </w:rPr>
        <w:t xml:space="preserve"> spital, poate fi pacientul sau secția sau un serviciu medical.</w:t>
      </w:r>
    </w:p>
    <w:p w14:paraId="1D8F031D" w14:textId="24E27BB7" w:rsidR="00A80242" w:rsidRPr="00B3348F" w:rsidRDefault="00A80242" w:rsidP="00083547">
      <w:pPr>
        <w:rPr>
          <w:rFonts w:cs="Arial"/>
          <w:szCs w:val="24"/>
          <w:lang w:eastAsia="hu-HU"/>
        </w:rPr>
      </w:pPr>
      <w:r w:rsidRPr="00B3348F">
        <w:rPr>
          <w:rFonts w:cs="Arial"/>
          <w:b/>
          <w:bCs/>
          <w:szCs w:val="24"/>
          <w:lang w:eastAsia="hu-HU"/>
        </w:rPr>
        <w:t>Obiecte de cost</w:t>
      </w:r>
      <w:r w:rsidRPr="00B3348F">
        <w:rPr>
          <w:rFonts w:cs="Arial"/>
          <w:szCs w:val="24"/>
          <w:lang w:eastAsia="hu-HU"/>
        </w:rPr>
        <w:t xml:space="preserve"> </w:t>
      </w:r>
      <w:r w:rsidR="00582ED4" w:rsidRPr="00B3348F">
        <w:rPr>
          <w:rFonts w:cs="Arial"/>
          <w:szCs w:val="24"/>
          <w:lang w:eastAsia="hu-HU"/>
        </w:rPr>
        <w:t xml:space="preserve">– </w:t>
      </w:r>
      <w:r w:rsidRPr="00B3348F">
        <w:rPr>
          <w:rFonts w:cs="Arial"/>
          <w:szCs w:val="24"/>
          <w:lang w:eastAsia="hu-HU"/>
        </w:rPr>
        <w:t>reprezintă o unitate contabilă care generează cheltuieli care afectează costul produselor, investițiilor, serviciilor, lucrărilor. Obiectele de cost pot fi de ieșire, de relații operaționale și de afaceri.</w:t>
      </w:r>
    </w:p>
    <w:p w14:paraId="12774422" w14:textId="3BA9C298" w:rsidR="00A80242" w:rsidRPr="00B3348F" w:rsidRDefault="00A80242" w:rsidP="00083547">
      <w:pPr>
        <w:rPr>
          <w:rFonts w:cs="Arial"/>
          <w:szCs w:val="24"/>
          <w:lang w:eastAsia="hu-HU"/>
        </w:rPr>
      </w:pPr>
      <w:r w:rsidRPr="00B3348F">
        <w:rPr>
          <w:rFonts w:cs="Arial"/>
          <w:szCs w:val="24"/>
          <w:lang w:eastAsia="hu-HU"/>
        </w:rPr>
        <w:t xml:space="preserve">În cazul unui spital, obiectul de cost poate fi </w:t>
      </w:r>
      <w:r w:rsidR="00586968" w:rsidRPr="00B3348F">
        <w:rPr>
          <w:rFonts w:cs="Arial"/>
          <w:szCs w:val="24"/>
          <w:lang w:eastAsia="hu-HU"/>
        </w:rPr>
        <w:t>o secție, un laborator</w:t>
      </w:r>
      <w:r w:rsidRPr="00B3348F">
        <w:rPr>
          <w:rFonts w:cs="Arial"/>
          <w:szCs w:val="24"/>
          <w:lang w:eastAsia="hu-HU"/>
        </w:rPr>
        <w:t>, o activitate</w:t>
      </w:r>
      <w:r w:rsidR="00586968" w:rsidRPr="00B3348F">
        <w:rPr>
          <w:rFonts w:cs="Arial"/>
          <w:szCs w:val="24"/>
          <w:lang w:eastAsia="hu-HU"/>
        </w:rPr>
        <w:t>,</w:t>
      </w:r>
      <w:r w:rsidRPr="00B3348F">
        <w:rPr>
          <w:rFonts w:cs="Arial"/>
          <w:szCs w:val="24"/>
          <w:lang w:eastAsia="hu-HU"/>
        </w:rPr>
        <w:t xml:space="preserve"> un pacient sau </w:t>
      </w:r>
      <w:r w:rsidR="00586968" w:rsidRPr="00B3348F">
        <w:rPr>
          <w:rFonts w:cs="Arial"/>
          <w:szCs w:val="24"/>
          <w:lang w:eastAsia="hu-HU"/>
        </w:rPr>
        <w:t xml:space="preserve">un </w:t>
      </w:r>
      <w:r w:rsidRPr="00B3348F">
        <w:rPr>
          <w:rFonts w:cs="Arial"/>
          <w:szCs w:val="24"/>
          <w:lang w:eastAsia="hu-HU"/>
        </w:rPr>
        <w:t xml:space="preserve">serviciu </w:t>
      </w:r>
      <w:r w:rsidR="00586968" w:rsidRPr="00B3348F">
        <w:rPr>
          <w:rFonts w:cs="Arial"/>
          <w:szCs w:val="24"/>
          <w:lang w:eastAsia="hu-HU"/>
        </w:rPr>
        <w:t xml:space="preserve">medical </w:t>
      </w:r>
      <w:r w:rsidRPr="00B3348F">
        <w:rPr>
          <w:rFonts w:cs="Arial"/>
          <w:szCs w:val="24"/>
          <w:lang w:eastAsia="hu-HU"/>
        </w:rPr>
        <w:t xml:space="preserve">prestat. </w:t>
      </w:r>
    </w:p>
    <w:p w14:paraId="5E0814E7" w14:textId="5EFCE355" w:rsidR="00A80242" w:rsidRPr="00B3348F" w:rsidRDefault="00A80242" w:rsidP="00083547">
      <w:pPr>
        <w:rPr>
          <w:rFonts w:cs="Arial"/>
          <w:szCs w:val="24"/>
          <w:lang w:eastAsia="hu-HU"/>
        </w:rPr>
      </w:pPr>
      <w:r w:rsidRPr="00B3348F">
        <w:rPr>
          <w:rFonts w:cs="Arial"/>
          <w:b/>
          <w:bCs/>
          <w:szCs w:val="24"/>
          <w:lang w:eastAsia="hu-HU"/>
        </w:rPr>
        <w:t>Centru de cost</w:t>
      </w:r>
      <w:r w:rsidRPr="00B3348F">
        <w:rPr>
          <w:rFonts w:cs="Arial"/>
          <w:szCs w:val="24"/>
          <w:lang w:eastAsia="hu-HU"/>
        </w:rPr>
        <w:t xml:space="preserve"> </w:t>
      </w:r>
      <w:r w:rsidR="00582ED4" w:rsidRPr="00B3348F">
        <w:rPr>
          <w:rFonts w:cs="Arial"/>
          <w:szCs w:val="24"/>
          <w:lang w:eastAsia="hu-HU"/>
        </w:rPr>
        <w:t xml:space="preserve">– </w:t>
      </w:r>
      <w:r w:rsidRPr="00B3348F">
        <w:rPr>
          <w:rFonts w:cs="Arial"/>
          <w:szCs w:val="24"/>
          <w:lang w:eastAsia="hu-HU"/>
        </w:rPr>
        <w:t xml:space="preserve">reprezintă o unitate funcțională la care se </w:t>
      </w:r>
      <w:r w:rsidR="004F5A64" w:rsidRPr="00B3348F">
        <w:rPr>
          <w:rFonts w:cs="Arial"/>
          <w:szCs w:val="24"/>
          <w:lang w:eastAsia="hu-HU"/>
        </w:rPr>
        <w:t xml:space="preserve">pot </w:t>
      </w:r>
      <w:r w:rsidRPr="00B3348F">
        <w:rPr>
          <w:rFonts w:cs="Arial"/>
          <w:szCs w:val="24"/>
          <w:lang w:eastAsia="hu-HU"/>
        </w:rPr>
        <w:t>evidenți</w:t>
      </w:r>
      <w:r w:rsidR="004F5A64" w:rsidRPr="00B3348F">
        <w:rPr>
          <w:rFonts w:cs="Arial"/>
          <w:szCs w:val="24"/>
          <w:lang w:eastAsia="hu-HU"/>
        </w:rPr>
        <w:t>a</w:t>
      </w:r>
      <w:r w:rsidRPr="00B3348F">
        <w:rPr>
          <w:rFonts w:cs="Arial"/>
          <w:szCs w:val="24"/>
          <w:lang w:eastAsia="hu-HU"/>
        </w:rPr>
        <w:t xml:space="preserve"> / măsura costuril</w:t>
      </w:r>
      <w:r w:rsidR="004F5A64" w:rsidRPr="00B3348F">
        <w:rPr>
          <w:rFonts w:cs="Arial"/>
          <w:szCs w:val="24"/>
          <w:lang w:eastAsia="hu-HU"/>
        </w:rPr>
        <w:t>e</w:t>
      </w:r>
      <w:r w:rsidRPr="00B3348F">
        <w:rPr>
          <w:rFonts w:cs="Arial"/>
          <w:szCs w:val="24"/>
          <w:lang w:eastAsia="hu-HU"/>
        </w:rPr>
        <w:t xml:space="preserve"> de funcționare. În cazul unui spital</w:t>
      </w:r>
      <w:r w:rsidR="00684E27" w:rsidRPr="00B3348F">
        <w:rPr>
          <w:rFonts w:cs="Arial"/>
          <w:szCs w:val="24"/>
          <w:lang w:eastAsia="hu-HU"/>
        </w:rPr>
        <w:t>, centrul de cost</w:t>
      </w:r>
      <w:r w:rsidRPr="00B3348F">
        <w:rPr>
          <w:rFonts w:cs="Arial"/>
          <w:szCs w:val="24"/>
          <w:lang w:eastAsia="hu-HU"/>
        </w:rPr>
        <w:t xml:space="preserve"> poate fi o </w:t>
      </w:r>
      <w:r w:rsidR="00684E27" w:rsidRPr="00B3348F">
        <w:rPr>
          <w:rFonts w:cs="Arial"/>
          <w:szCs w:val="24"/>
          <w:lang w:eastAsia="hu-HU"/>
        </w:rPr>
        <w:t>secție, un laborator</w:t>
      </w:r>
      <w:r w:rsidRPr="00B3348F">
        <w:rPr>
          <w:rFonts w:cs="Arial"/>
          <w:szCs w:val="24"/>
          <w:lang w:eastAsia="hu-HU"/>
        </w:rPr>
        <w:t xml:space="preserve">, </w:t>
      </w:r>
      <w:r w:rsidR="00684E27" w:rsidRPr="00B3348F">
        <w:rPr>
          <w:rFonts w:cs="Arial"/>
          <w:szCs w:val="24"/>
          <w:lang w:eastAsia="hu-HU"/>
        </w:rPr>
        <w:t>un compartiment administrativ</w:t>
      </w:r>
      <w:r w:rsidRPr="00B3348F">
        <w:rPr>
          <w:rFonts w:cs="Arial"/>
          <w:szCs w:val="24"/>
          <w:lang w:eastAsia="hu-HU"/>
        </w:rPr>
        <w:t>.</w:t>
      </w:r>
    </w:p>
    <w:p w14:paraId="5C4D87AE" w14:textId="6D56DDF2" w:rsidR="00A80242" w:rsidRPr="00B3348F" w:rsidRDefault="00A80242" w:rsidP="00083547">
      <w:pPr>
        <w:rPr>
          <w:rFonts w:cs="Arial"/>
          <w:szCs w:val="24"/>
          <w:lang w:eastAsia="hu-HU"/>
        </w:rPr>
      </w:pPr>
      <w:r w:rsidRPr="00B3348F">
        <w:rPr>
          <w:rFonts w:cs="Arial"/>
          <w:b/>
          <w:bCs/>
          <w:szCs w:val="24"/>
          <w:lang w:eastAsia="hu-HU"/>
        </w:rPr>
        <w:t>Centru de cost</w:t>
      </w:r>
      <w:r w:rsidRPr="00B3348F">
        <w:rPr>
          <w:rFonts w:cs="Arial"/>
          <w:szCs w:val="24"/>
          <w:lang w:eastAsia="hu-HU"/>
        </w:rPr>
        <w:t xml:space="preserve"> </w:t>
      </w:r>
      <w:r w:rsidRPr="00B3348F">
        <w:rPr>
          <w:rFonts w:cs="Arial"/>
          <w:b/>
          <w:bCs/>
          <w:szCs w:val="24"/>
          <w:lang w:eastAsia="hu-HU"/>
        </w:rPr>
        <w:t>intermediar</w:t>
      </w:r>
      <w:r w:rsidRPr="00B3348F">
        <w:rPr>
          <w:rFonts w:cs="Arial"/>
          <w:szCs w:val="24"/>
          <w:lang w:eastAsia="hu-HU"/>
        </w:rPr>
        <w:t xml:space="preserve"> </w:t>
      </w:r>
      <w:r w:rsidR="00582ED4" w:rsidRPr="00B3348F">
        <w:rPr>
          <w:rFonts w:cs="Arial"/>
          <w:szCs w:val="24"/>
          <w:lang w:eastAsia="hu-HU"/>
        </w:rPr>
        <w:t>–</w:t>
      </w:r>
      <w:r w:rsidRPr="00B3348F">
        <w:rPr>
          <w:rFonts w:cs="Arial"/>
          <w:szCs w:val="24"/>
          <w:lang w:eastAsia="hu-HU"/>
        </w:rPr>
        <w:t xml:space="preserve"> este un centru de cost care deservește un alt centru de cost</w:t>
      </w:r>
      <w:r w:rsidR="00684E27" w:rsidRPr="00B3348F">
        <w:rPr>
          <w:rFonts w:cs="Arial"/>
          <w:szCs w:val="24"/>
          <w:lang w:eastAsia="hu-HU"/>
        </w:rPr>
        <w:t>, iar</w:t>
      </w:r>
      <w:r w:rsidRPr="00B3348F">
        <w:rPr>
          <w:rFonts w:cs="Arial"/>
          <w:szCs w:val="24"/>
          <w:lang w:eastAsia="hu-HU"/>
        </w:rPr>
        <w:t xml:space="preserve"> cheltuielile </w:t>
      </w:r>
      <w:r w:rsidR="00684E27" w:rsidRPr="00B3348F">
        <w:rPr>
          <w:rFonts w:cs="Arial"/>
          <w:szCs w:val="24"/>
          <w:lang w:eastAsia="hu-HU"/>
        </w:rPr>
        <w:t xml:space="preserve">sale </w:t>
      </w:r>
      <w:r w:rsidRPr="00B3348F">
        <w:rPr>
          <w:rFonts w:cs="Arial"/>
          <w:szCs w:val="24"/>
          <w:lang w:eastAsia="hu-HU"/>
        </w:rPr>
        <w:t xml:space="preserve">se alocă </w:t>
      </w:r>
      <w:r w:rsidR="00684E27" w:rsidRPr="00B3348F">
        <w:rPr>
          <w:rFonts w:cs="Arial"/>
          <w:szCs w:val="24"/>
          <w:lang w:eastAsia="hu-HU"/>
        </w:rPr>
        <w:t xml:space="preserve">centrului deservit </w:t>
      </w:r>
      <w:r w:rsidR="006778FD" w:rsidRPr="00B3348F">
        <w:rPr>
          <w:rFonts w:cs="Arial"/>
          <w:szCs w:val="24"/>
          <w:lang w:eastAsia="hu-HU"/>
        </w:rPr>
        <w:t>sau direct pacienților</w:t>
      </w:r>
      <w:r w:rsidRPr="00B3348F">
        <w:rPr>
          <w:rFonts w:cs="Arial"/>
          <w:szCs w:val="24"/>
          <w:lang w:eastAsia="hu-HU"/>
        </w:rPr>
        <w:t>. Serviciile paraclinice</w:t>
      </w:r>
      <w:r w:rsidR="006778FD" w:rsidRPr="00B3348F">
        <w:rPr>
          <w:rFonts w:cs="Arial"/>
          <w:szCs w:val="24"/>
          <w:lang w:eastAsia="hu-HU"/>
        </w:rPr>
        <w:t>,</w:t>
      </w:r>
      <w:r w:rsidRPr="00B3348F">
        <w:rPr>
          <w:rFonts w:cs="Arial"/>
          <w:szCs w:val="24"/>
          <w:lang w:eastAsia="hu-HU"/>
        </w:rPr>
        <w:t xml:space="preserve"> de exemplu</w:t>
      </w:r>
      <w:r w:rsidR="006778FD" w:rsidRPr="00B3348F">
        <w:rPr>
          <w:rFonts w:cs="Arial"/>
          <w:szCs w:val="24"/>
          <w:lang w:eastAsia="hu-HU"/>
        </w:rPr>
        <w:t>,</w:t>
      </w:r>
      <w:r w:rsidRPr="00B3348F">
        <w:rPr>
          <w:rFonts w:cs="Arial"/>
          <w:szCs w:val="24"/>
          <w:lang w:eastAsia="hu-HU"/>
        </w:rPr>
        <w:t xml:space="preserve"> sunt centre de cost intermediare, </w:t>
      </w:r>
      <w:r w:rsidR="00586968" w:rsidRPr="00B3348F">
        <w:rPr>
          <w:rFonts w:cs="Arial"/>
          <w:szCs w:val="24"/>
          <w:lang w:eastAsia="hu-HU"/>
        </w:rPr>
        <w:t xml:space="preserve">ale căror </w:t>
      </w:r>
      <w:r w:rsidRPr="00B3348F">
        <w:rPr>
          <w:rFonts w:cs="Arial"/>
          <w:szCs w:val="24"/>
          <w:lang w:eastAsia="hu-HU"/>
        </w:rPr>
        <w:t>costur</w:t>
      </w:r>
      <w:r w:rsidR="00586968" w:rsidRPr="00B3348F">
        <w:rPr>
          <w:rFonts w:cs="Arial"/>
          <w:szCs w:val="24"/>
          <w:lang w:eastAsia="hu-HU"/>
        </w:rPr>
        <w:t>i</w:t>
      </w:r>
      <w:r w:rsidR="006778FD" w:rsidRPr="00B3348F">
        <w:rPr>
          <w:rFonts w:cs="Arial"/>
          <w:szCs w:val="24"/>
          <w:lang w:eastAsia="hu-HU"/>
        </w:rPr>
        <w:t xml:space="preserve"> </w:t>
      </w:r>
      <w:r w:rsidRPr="00B3348F">
        <w:rPr>
          <w:rFonts w:cs="Arial"/>
          <w:szCs w:val="24"/>
          <w:lang w:eastAsia="hu-HU"/>
        </w:rPr>
        <w:t xml:space="preserve">sunt alocate </w:t>
      </w:r>
      <w:r w:rsidR="00586968" w:rsidRPr="00B3348F">
        <w:rPr>
          <w:rFonts w:cs="Arial"/>
          <w:szCs w:val="24"/>
          <w:lang w:eastAsia="hu-HU"/>
        </w:rPr>
        <w:t xml:space="preserve">nemijlocit </w:t>
      </w:r>
      <w:r w:rsidR="006778FD" w:rsidRPr="00B3348F">
        <w:rPr>
          <w:rFonts w:cs="Arial"/>
          <w:szCs w:val="24"/>
          <w:lang w:eastAsia="hu-HU"/>
        </w:rPr>
        <w:t xml:space="preserve">pacienți. Sterilizarea este un centru de cost intermediar ale cărui costuri sunt alocate </w:t>
      </w:r>
      <w:r w:rsidRPr="00B3348F">
        <w:rPr>
          <w:rFonts w:cs="Arial"/>
          <w:szCs w:val="24"/>
          <w:lang w:eastAsia="hu-HU"/>
        </w:rPr>
        <w:t>centrel</w:t>
      </w:r>
      <w:r w:rsidR="006778FD" w:rsidRPr="00B3348F">
        <w:rPr>
          <w:rFonts w:cs="Arial"/>
          <w:szCs w:val="24"/>
          <w:lang w:eastAsia="hu-HU"/>
        </w:rPr>
        <w:t>or</w:t>
      </w:r>
      <w:r w:rsidRPr="00B3348F">
        <w:rPr>
          <w:rFonts w:cs="Arial"/>
          <w:szCs w:val="24"/>
          <w:lang w:eastAsia="hu-HU"/>
        </w:rPr>
        <w:t xml:space="preserve"> de cost finale </w:t>
      </w:r>
      <w:r w:rsidR="00586968" w:rsidRPr="00B3348F">
        <w:rPr>
          <w:rFonts w:cs="Arial"/>
          <w:szCs w:val="24"/>
          <w:lang w:eastAsia="hu-HU"/>
        </w:rPr>
        <w:t>și apoi pacienților</w:t>
      </w:r>
      <w:r w:rsidRPr="00B3348F">
        <w:rPr>
          <w:rFonts w:cs="Arial"/>
          <w:szCs w:val="24"/>
          <w:lang w:eastAsia="hu-HU"/>
        </w:rPr>
        <w:t xml:space="preserve">. </w:t>
      </w:r>
    </w:p>
    <w:p w14:paraId="2A036C20" w14:textId="4530D11D" w:rsidR="00A80242" w:rsidRPr="00B3348F" w:rsidRDefault="00A80242" w:rsidP="00083547">
      <w:pPr>
        <w:rPr>
          <w:rFonts w:cs="Arial"/>
          <w:szCs w:val="24"/>
          <w:lang w:eastAsia="hu-HU"/>
        </w:rPr>
      </w:pPr>
      <w:r w:rsidRPr="00B3348F">
        <w:rPr>
          <w:rFonts w:cs="Arial"/>
          <w:b/>
          <w:bCs/>
          <w:szCs w:val="24"/>
          <w:lang w:eastAsia="hu-HU"/>
        </w:rPr>
        <w:t>Sistem de valori relative (</w:t>
      </w:r>
      <w:r w:rsidR="00582ED4" w:rsidRPr="00B3348F">
        <w:rPr>
          <w:rFonts w:cs="Arial"/>
          <w:b/>
          <w:bCs/>
          <w:szCs w:val="24"/>
          <w:lang w:eastAsia="hu-HU"/>
        </w:rPr>
        <w:t>RVU,</w:t>
      </w:r>
      <w:r w:rsidRPr="00B3348F">
        <w:rPr>
          <w:rFonts w:cs="Arial"/>
          <w:b/>
          <w:bCs/>
          <w:szCs w:val="24"/>
          <w:lang w:eastAsia="hu-HU"/>
        </w:rPr>
        <w:t xml:space="preserve"> relative value unit</w:t>
      </w:r>
      <w:r w:rsidR="00582ED4" w:rsidRPr="00B3348F">
        <w:rPr>
          <w:rFonts w:cs="Arial"/>
          <w:b/>
          <w:bCs/>
          <w:szCs w:val="24"/>
          <w:lang w:eastAsia="hu-HU"/>
        </w:rPr>
        <w:t>s</w:t>
      </w:r>
      <w:r w:rsidRPr="00B3348F">
        <w:rPr>
          <w:rFonts w:cs="Arial"/>
          <w:b/>
          <w:bCs/>
          <w:szCs w:val="24"/>
          <w:lang w:eastAsia="hu-HU"/>
        </w:rPr>
        <w:t>)</w:t>
      </w:r>
      <w:r w:rsidRPr="00B3348F">
        <w:rPr>
          <w:rFonts w:cs="Arial"/>
          <w:szCs w:val="24"/>
          <w:lang w:eastAsia="hu-HU"/>
        </w:rPr>
        <w:t xml:space="preserve"> – este un sistem de ponderare care</w:t>
      </w:r>
      <w:r w:rsidR="00586968" w:rsidRPr="00B3348F">
        <w:rPr>
          <w:rFonts w:cs="Arial"/>
          <w:szCs w:val="24"/>
          <w:lang w:eastAsia="hu-HU"/>
        </w:rPr>
        <w:t xml:space="preserve"> reflectă cuantumul consumurilor realizate pentru furnizarea unui serviciu medical</w:t>
      </w:r>
      <w:r w:rsidRPr="00B3348F">
        <w:rPr>
          <w:rFonts w:cs="Arial"/>
          <w:szCs w:val="24"/>
          <w:lang w:eastAsia="hu-HU"/>
        </w:rPr>
        <w:t xml:space="preserve"> </w:t>
      </w:r>
      <w:r w:rsidR="00586968" w:rsidRPr="00B3348F">
        <w:rPr>
          <w:rFonts w:cs="Arial"/>
          <w:szCs w:val="24"/>
          <w:lang w:eastAsia="hu-HU"/>
        </w:rPr>
        <w:t xml:space="preserve">relativ la alte servicii medicale. </w:t>
      </w:r>
      <w:r w:rsidRPr="00B3348F">
        <w:rPr>
          <w:rFonts w:cs="Arial"/>
          <w:szCs w:val="24"/>
          <w:lang w:eastAsia="hu-HU"/>
        </w:rPr>
        <w:t xml:space="preserve"> RVU </w:t>
      </w:r>
      <w:r w:rsidR="00586968" w:rsidRPr="00B3348F">
        <w:rPr>
          <w:rFonts w:cs="Arial"/>
          <w:szCs w:val="24"/>
          <w:lang w:eastAsia="hu-HU"/>
        </w:rPr>
        <w:t>servește la stabilirea costurilor și a tarifelor pentru servicii medicale în mod echitabil și la analiza comparativă</w:t>
      </w:r>
      <w:r w:rsidRPr="00B3348F">
        <w:rPr>
          <w:rFonts w:cs="Arial"/>
          <w:szCs w:val="24"/>
          <w:lang w:eastAsia="hu-HU"/>
        </w:rPr>
        <w:t xml:space="preserve"> între diferite perioade </w:t>
      </w:r>
      <w:r w:rsidR="00586968" w:rsidRPr="00B3348F">
        <w:rPr>
          <w:rFonts w:cs="Arial"/>
          <w:szCs w:val="24"/>
          <w:lang w:eastAsia="hu-HU"/>
        </w:rPr>
        <w:t xml:space="preserve">sau </w:t>
      </w:r>
      <w:r w:rsidRPr="00B3348F">
        <w:rPr>
          <w:rFonts w:cs="Arial"/>
          <w:szCs w:val="24"/>
          <w:lang w:eastAsia="hu-HU"/>
        </w:rPr>
        <w:t>diferite unități sanitare.</w:t>
      </w:r>
    </w:p>
    <w:p w14:paraId="217DBCF0" w14:textId="69ADB754" w:rsidR="00A80242" w:rsidRPr="00B3348F" w:rsidRDefault="00A80242" w:rsidP="00083547">
      <w:pPr>
        <w:rPr>
          <w:rFonts w:cs="Arial"/>
          <w:szCs w:val="24"/>
          <w:lang w:eastAsia="hu-HU"/>
        </w:rPr>
      </w:pPr>
      <w:r w:rsidRPr="00B3348F">
        <w:rPr>
          <w:rFonts w:cs="Arial"/>
          <w:b/>
          <w:bCs/>
          <w:szCs w:val="24"/>
          <w:lang w:eastAsia="hu-HU"/>
        </w:rPr>
        <w:t>Centru de cost</w:t>
      </w:r>
      <w:r w:rsidRPr="00B3348F">
        <w:rPr>
          <w:rFonts w:cs="Arial"/>
          <w:szCs w:val="24"/>
          <w:lang w:eastAsia="hu-HU"/>
        </w:rPr>
        <w:t xml:space="preserve"> </w:t>
      </w:r>
      <w:r w:rsidRPr="00B3348F">
        <w:rPr>
          <w:rFonts w:cs="Arial"/>
          <w:b/>
          <w:bCs/>
          <w:szCs w:val="24"/>
          <w:lang w:eastAsia="hu-HU"/>
        </w:rPr>
        <w:t>final</w:t>
      </w:r>
      <w:r w:rsidRPr="00B3348F">
        <w:rPr>
          <w:rFonts w:cs="Arial"/>
          <w:szCs w:val="24"/>
          <w:lang w:eastAsia="hu-HU"/>
        </w:rPr>
        <w:t xml:space="preserve"> </w:t>
      </w:r>
      <w:r w:rsidR="00582ED4" w:rsidRPr="00B3348F">
        <w:rPr>
          <w:rFonts w:cs="Arial"/>
          <w:szCs w:val="24"/>
          <w:lang w:eastAsia="hu-HU"/>
        </w:rPr>
        <w:t xml:space="preserve">– </w:t>
      </w:r>
      <w:r w:rsidRPr="00B3348F">
        <w:rPr>
          <w:rFonts w:cs="Arial"/>
          <w:szCs w:val="24"/>
          <w:lang w:eastAsia="hu-HU"/>
        </w:rPr>
        <w:t>este un centru de cost care practic este legat de un produs finit / serviciu final</w:t>
      </w:r>
      <w:r w:rsidR="006778FD" w:rsidRPr="00B3348F">
        <w:rPr>
          <w:rFonts w:cs="Arial"/>
          <w:szCs w:val="24"/>
          <w:lang w:eastAsia="hu-HU"/>
        </w:rPr>
        <w:t>.</w:t>
      </w:r>
      <w:r w:rsidR="00586968" w:rsidRPr="00B3348F">
        <w:rPr>
          <w:rFonts w:cs="Arial"/>
          <w:szCs w:val="24"/>
          <w:lang w:eastAsia="hu-HU"/>
        </w:rPr>
        <w:t xml:space="preserve"> În cazul spitalului, centrul de cost final este secția care externează pacienți sau cabinetul din ambulatoriul de specialitate.</w:t>
      </w:r>
    </w:p>
    <w:p w14:paraId="1AA87182" w14:textId="44ADEA4E" w:rsidR="00A80242" w:rsidRPr="00B3348F" w:rsidRDefault="00A80242" w:rsidP="00083547">
      <w:pPr>
        <w:rPr>
          <w:rFonts w:cs="Arial"/>
          <w:szCs w:val="24"/>
          <w:lang w:eastAsia="hu-HU"/>
        </w:rPr>
      </w:pPr>
      <w:r w:rsidRPr="00B3348F">
        <w:rPr>
          <w:rFonts w:cs="Arial"/>
          <w:b/>
          <w:bCs/>
          <w:szCs w:val="24"/>
          <w:lang w:eastAsia="hu-HU"/>
        </w:rPr>
        <w:lastRenderedPageBreak/>
        <w:t>Costuri fixe</w:t>
      </w:r>
      <w:r w:rsidRPr="00B3348F">
        <w:rPr>
          <w:rFonts w:cs="Arial"/>
          <w:szCs w:val="24"/>
          <w:lang w:eastAsia="hu-HU"/>
        </w:rPr>
        <w:t xml:space="preserve"> </w:t>
      </w:r>
      <w:r w:rsidR="00582ED4" w:rsidRPr="00B3348F">
        <w:rPr>
          <w:rFonts w:cs="Arial"/>
          <w:szCs w:val="24"/>
          <w:lang w:eastAsia="hu-HU"/>
        </w:rPr>
        <w:t xml:space="preserve">– </w:t>
      </w:r>
      <w:r w:rsidRPr="00B3348F">
        <w:rPr>
          <w:rFonts w:cs="Arial"/>
          <w:szCs w:val="24"/>
          <w:lang w:eastAsia="hu-HU"/>
        </w:rPr>
        <w:t>sunt acele costuri care rămân neschimbate pe o anumită perioadă de timp, indiferent de nivelul activității. La un spital sunt acele costuri care nu se modifică dacă se schimbă numărul de cazuri tratate</w:t>
      </w:r>
      <w:r w:rsidR="00586968" w:rsidRPr="00B3348F">
        <w:rPr>
          <w:rFonts w:cs="Arial"/>
          <w:szCs w:val="24"/>
          <w:lang w:eastAsia="hu-HU"/>
        </w:rPr>
        <w:t xml:space="preserve"> (de exemplu, cheltuielile salariale)</w:t>
      </w:r>
      <w:r w:rsidRPr="00B3348F">
        <w:rPr>
          <w:rFonts w:cs="Arial"/>
          <w:szCs w:val="24"/>
          <w:lang w:eastAsia="hu-HU"/>
        </w:rPr>
        <w:t xml:space="preserve">. </w:t>
      </w:r>
    </w:p>
    <w:p w14:paraId="5606B24D" w14:textId="0658F5F1" w:rsidR="00A80242" w:rsidRPr="00B3348F" w:rsidRDefault="00A80242" w:rsidP="00083547">
      <w:pPr>
        <w:rPr>
          <w:rFonts w:cs="Arial"/>
          <w:szCs w:val="24"/>
          <w:lang w:eastAsia="hu-HU"/>
        </w:rPr>
      </w:pPr>
      <w:r w:rsidRPr="00B3348F">
        <w:rPr>
          <w:rFonts w:cs="Arial"/>
          <w:b/>
          <w:bCs/>
          <w:szCs w:val="24"/>
          <w:lang w:eastAsia="hu-HU"/>
        </w:rPr>
        <w:t>Costuri variabile</w:t>
      </w:r>
      <w:r w:rsidRPr="00B3348F">
        <w:rPr>
          <w:rFonts w:cs="Arial"/>
          <w:szCs w:val="24"/>
          <w:lang w:eastAsia="hu-HU"/>
        </w:rPr>
        <w:t xml:space="preserve"> </w:t>
      </w:r>
      <w:r w:rsidR="00582ED4" w:rsidRPr="00B3348F">
        <w:rPr>
          <w:rFonts w:cs="Arial"/>
          <w:szCs w:val="24"/>
          <w:lang w:eastAsia="hu-HU"/>
        </w:rPr>
        <w:t xml:space="preserve">– </w:t>
      </w:r>
      <w:r w:rsidRPr="00B3348F">
        <w:rPr>
          <w:rFonts w:cs="Arial"/>
          <w:szCs w:val="24"/>
          <w:lang w:eastAsia="hu-HU"/>
        </w:rPr>
        <w:t>sunt acele costuri care se modifică proporțional cu volumul activității</w:t>
      </w:r>
      <w:r w:rsidR="004F5A64" w:rsidRPr="00B3348F">
        <w:rPr>
          <w:rFonts w:cs="Arial"/>
          <w:szCs w:val="24"/>
          <w:lang w:eastAsia="hu-HU"/>
        </w:rPr>
        <w:t xml:space="preserve"> (</w:t>
      </w:r>
      <w:r w:rsidR="00586968" w:rsidRPr="00B3348F">
        <w:rPr>
          <w:rFonts w:cs="Arial"/>
          <w:szCs w:val="24"/>
          <w:lang w:eastAsia="hu-HU"/>
        </w:rPr>
        <w:t>de exemplu,</w:t>
      </w:r>
      <w:r w:rsidRPr="00B3348F">
        <w:rPr>
          <w:rFonts w:cs="Arial"/>
          <w:szCs w:val="24"/>
          <w:lang w:eastAsia="hu-HU"/>
        </w:rPr>
        <w:t xml:space="preserve"> medicamentele administrate pacienților</w:t>
      </w:r>
      <w:r w:rsidR="00586968" w:rsidRPr="00B3348F">
        <w:rPr>
          <w:rFonts w:cs="Arial"/>
          <w:szCs w:val="24"/>
          <w:lang w:eastAsia="hu-HU"/>
        </w:rPr>
        <w:t>)</w:t>
      </w:r>
      <w:r w:rsidRPr="00B3348F">
        <w:rPr>
          <w:rFonts w:cs="Arial"/>
          <w:szCs w:val="24"/>
          <w:lang w:eastAsia="hu-HU"/>
        </w:rPr>
        <w:t>.</w:t>
      </w:r>
    </w:p>
    <w:p w14:paraId="5F84D248" w14:textId="337669E0" w:rsidR="00A80242" w:rsidRPr="00B3348F" w:rsidRDefault="00A80242" w:rsidP="00083547">
      <w:pPr>
        <w:rPr>
          <w:rFonts w:cs="Arial"/>
          <w:szCs w:val="24"/>
          <w:lang w:eastAsia="hu-HU"/>
        </w:rPr>
      </w:pPr>
      <w:r w:rsidRPr="00B3348F">
        <w:rPr>
          <w:rFonts w:cs="Arial"/>
          <w:b/>
          <w:bCs/>
          <w:szCs w:val="24"/>
          <w:lang w:eastAsia="hu-HU"/>
        </w:rPr>
        <w:t>Alocarea costurilor</w:t>
      </w:r>
      <w:r w:rsidRPr="00B3348F">
        <w:rPr>
          <w:rFonts w:cs="Arial"/>
          <w:szCs w:val="24"/>
          <w:lang w:eastAsia="hu-HU"/>
        </w:rPr>
        <w:t xml:space="preserve"> </w:t>
      </w:r>
      <w:r w:rsidR="00582ED4" w:rsidRPr="00B3348F">
        <w:rPr>
          <w:rFonts w:cs="Arial"/>
          <w:szCs w:val="24"/>
          <w:lang w:eastAsia="hu-HU"/>
        </w:rPr>
        <w:t xml:space="preserve">– este </w:t>
      </w:r>
      <w:r w:rsidR="00586968" w:rsidRPr="00B3348F">
        <w:rPr>
          <w:rFonts w:cs="Arial"/>
          <w:szCs w:val="24"/>
          <w:lang w:eastAsia="hu-HU"/>
        </w:rPr>
        <w:t>algoritm</w:t>
      </w:r>
      <w:r w:rsidR="00582ED4" w:rsidRPr="00B3348F">
        <w:rPr>
          <w:rFonts w:cs="Arial"/>
          <w:szCs w:val="24"/>
          <w:lang w:eastAsia="hu-HU"/>
        </w:rPr>
        <w:t>ul</w:t>
      </w:r>
      <w:r w:rsidRPr="00B3348F">
        <w:rPr>
          <w:rFonts w:cs="Arial"/>
          <w:szCs w:val="24"/>
          <w:lang w:eastAsia="hu-HU"/>
        </w:rPr>
        <w:t xml:space="preserve"> prin care cheltuielile sunt </w:t>
      </w:r>
      <w:r w:rsidR="00582ED4" w:rsidRPr="00B3348F">
        <w:rPr>
          <w:rFonts w:cs="Arial"/>
          <w:szCs w:val="24"/>
          <w:lang w:eastAsia="hu-HU"/>
        </w:rPr>
        <w:t xml:space="preserve">repartizate </w:t>
      </w:r>
      <w:r w:rsidRPr="00B3348F">
        <w:rPr>
          <w:rFonts w:cs="Arial"/>
          <w:szCs w:val="24"/>
          <w:lang w:eastAsia="hu-HU"/>
        </w:rPr>
        <w:t>obiectelor de cost</w:t>
      </w:r>
      <w:r w:rsidR="00582ED4" w:rsidRPr="00B3348F">
        <w:rPr>
          <w:rFonts w:cs="Arial"/>
          <w:szCs w:val="24"/>
          <w:lang w:eastAsia="hu-HU"/>
        </w:rPr>
        <w:t>,</w:t>
      </w:r>
      <w:r w:rsidRPr="00B3348F">
        <w:rPr>
          <w:rFonts w:cs="Arial"/>
          <w:szCs w:val="24"/>
          <w:lang w:eastAsia="hu-HU"/>
        </w:rPr>
        <w:t xml:space="preserve"> utilizând o bază de alocare (repartizare)</w:t>
      </w:r>
      <w:r w:rsidR="00540F26" w:rsidRPr="00B3348F">
        <w:rPr>
          <w:rFonts w:cs="Arial"/>
          <w:szCs w:val="24"/>
          <w:lang w:eastAsia="hu-HU"/>
        </w:rPr>
        <w:t xml:space="preserve">, </w:t>
      </w:r>
      <w:r w:rsidR="00582ED4" w:rsidRPr="00B3348F">
        <w:rPr>
          <w:rFonts w:cs="Arial"/>
          <w:szCs w:val="24"/>
          <w:lang w:eastAsia="hu-HU"/>
        </w:rPr>
        <w:t>de exemplu, numărul de zile de spitalizare, numărul valorilor relative, numărul orelor operatorii, suprafața etc</w:t>
      </w:r>
      <w:r w:rsidR="00540F26" w:rsidRPr="00B3348F">
        <w:rPr>
          <w:rFonts w:cs="Arial"/>
          <w:szCs w:val="24"/>
          <w:lang w:eastAsia="hu-HU"/>
        </w:rPr>
        <w:t>.</w:t>
      </w:r>
    </w:p>
    <w:p w14:paraId="73F1268E" w14:textId="45F87C7D" w:rsidR="00A80242" w:rsidRPr="00B3348F" w:rsidRDefault="00A80242" w:rsidP="00083547">
      <w:pPr>
        <w:rPr>
          <w:rFonts w:cs="Arial"/>
          <w:szCs w:val="24"/>
          <w:lang w:eastAsia="hu-HU"/>
        </w:rPr>
      </w:pPr>
      <w:r w:rsidRPr="00B3348F">
        <w:rPr>
          <w:rFonts w:cs="Arial"/>
          <w:b/>
          <w:bCs/>
          <w:szCs w:val="24"/>
          <w:lang w:eastAsia="hu-HU"/>
        </w:rPr>
        <w:t>Metodologia de alocare a costurilor</w:t>
      </w:r>
      <w:r w:rsidRPr="00B3348F">
        <w:rPr>
          <w:rFonts w:cs="Arial"/>
          <w:szCs w:val="24"/>
          <w:lang w:eastAsia="hu-HU"/>
        </w:rPr>
        <w:t xml:space="preserve"> </w:t>
      </w:r>
      <w:r w:rsidR="00582ED4" w:rsidRPr="00B3348F">
        <w:rPr>
          <w:rFonts w:cs="Arial"/>
          <w:szCs w:val="24"/>
          <w:lang w:eastAsia="hu-HU"/>
        </w:rPr>
        <w:t>–</w:t>
      </w:r>
      <w:r w:rsidRPr="00B3348F">
        <w:rPr>
          <w:rFonts w:cs="Arial"/>
          <w:szCs w:val="24"/>
          <w:lang w:eastAsia="hu-HU"/>
        </w:rPr>
        <w:t xml:space="preserve"> </w:t>
      </w:r>
      <w:r w:rsidR="00582ED4" w:rsidRPr="00B3348F">
        <w:rPr>
          <w:rFonts w:cs="Arial"/>
          <w:szCs w:val="24"/>
          <w:lang w:eastAsia="hu-HU"/>
        </w:rPr>
        <w:t>este ansamblul proceselor și algoritmilor prin care cheltuielile aferente mai multor activități sunt alocate pe obiecte de cost</w:t>
      </w:r>
      <w:r w:rsidRPr="00B3348F">
        <w:rPr>
          <w:rFonts w:cs="Arial"/>
          <w:szCs w:val="24"/>
          <w:lang w:eastAsia="hu-HU"/>
        </w:rPr>
        <w:t>.</w:t>
      </w:r>
    </w:p>
    <w:p w14:paraId="078B1ACA" w14:textId="54CF5B33" w:rsidR="00B60C51" w:rsidRDefault="000A30E1" w:rsidP="00083547">
      <w:pPr>
        <w:rPr>
          <w:rFonts w:cs="Arial"/>
          <w:szCs w:val="24"/>
          <w:lang w:eastAsia="hu-HU"/>
        </w:rPr>
      </w:pPr>
      <w:r w:rsidRPr="00B3348F">
        <w:rPr>
          <w:rFonts w:cs="Arial"/>
          <w:b/>
          <w:bCs/>
          <w:szCs w:val="24"/>
          <w:lang w:eastAsia="hu-HU"/>
        </w:rPr>
        <w:t>Cheltuieli de administrație a spitalului (Overhead)</w:t>
      </w:r>
      <w:r w:rsidRPr="00B3348F">
        <w:rPr>
          <w:rFonts w:cs="Arial"/>
          <w:szCs w:val="24"/>
          <w:lang w:eastAsia="hu-HU"/>
        </w:rPr>
        <w:t xml:space="preserve"> – sunt acele cheltuieli care nu au legătură directă cu activitatea de îngrijire / tratare a pacienților, ci cu asigurarea funcționării spitalului, de exemplu,  management, secretariat, contabilitate, resurse umane, administrativ, IT&amp;C etc.</w:t>
      </w:r>
    </w:p>
    <w:p w14:paraId="694B2997" w14:textId="77777777" w:rsidR="00083547" w:rsidRPr="00B3348F" w:rsidRDefault="00083547" w:rsidP="00083547">
      <w:pPr>
        <w:rPr>
          <w:rFonts w:cs="Arial"/>
          <w:szCs w:val="24"/>
          <w:lang w:eastAsia="hu-HU"/>
        </w:rPr>
      </w:pPr>
    </w:p>
    <w:p w14:paraId="13F34A2C" w14:textId="079A46E0" w:rsidR="003F37DF" w:rsidRPr="00ED5B72" w:rsidRDefault="00CD61D6" w:rsidP="00083547">
      <w:pPr>
        <w:pStyle w:val="Heading1"/>
        <w:rPr>
          <w:rStyle w:val="Heading1Char"/>
          <w:b/>
          <w:caps/>
          <w:sz w:val="32"/>
        </w:rPr>
      </w:pPr>
      <w:bookmarkStart w:id="2" w:name="_Toc153298756"/>
      <w:r w:rsidRPr="00ED5B72">
        <w:rPr>
          <w:rStyle w:val="Heading1Char"/>
          <w:b/>
          <w:caps/>
          <w:sz w:val="32"/>
        </w:rPr>
        <w:t>Introducere</w:t>
      </w:r>
      <w:bookmarkEnd w:id="2"/>
    </w:p>
    <w:p w14:paraId="0C26D648" w14:textId="1BFE6B76" w:rsidR="00B60C51" w:rsidRPr="00B3348F" w:rsidRDefault="00380622" w:rsidP="00083547">
      <w:pPr>
        <w:rPr>
          <w:rFonts w:cs="Arial"/>
          <w:szCs w:val="24"/>
        </w:rPr>
      </w:pPr>
      <w:r w:rsidRPr="00B3348F">
        <w:rPr>
          <w:rFonts w:cs="Arial"/>
          <w:szCs w:val="24"/>
        </w:rPr>
        <w:t>Sectorul spitalicesc din România traversează în ul</w:t>
      </w:r>
      <w:r w:rsidR="00900DE2" w:rsidRPr="00B3348F">
        <w:rPr>
          <w:rFonts w:cs="Arial"/>
          <w:szCs w:val="24"/>
        </w:rPr>
        <w:t>timii ani un proces amplu</w:t>
      </w:r>
      <w:r w:rsidRPr="00B3348F">
        <w:rPr>
          <w:rFonts w:cs="Arial"/>
          <w:szCs w:val="24"/>
        </w:rPr>
        <w:t xml:space="preserve"> de transformări și reforme, cu precădere în domeniul evaluării și îmbunătățirii calității serviciilor spitalicești, pentru a răspunde mai bine nevoilor specifice ale populației. În același timp, cheltuielile publice cu serviciile de sănătate și îndeosebi spitalic</w:t>
      </w:r>
      <w:r w:rsidR="00900DE2" w:rsidRPr="00B3348F">
        <w:rPr>
          <w:rFonts w:cs="Arial"/>
          <w:szCs w:val="24"/>
        </w:rPr>
        <w:t>ești au continuat să crească într-</w:t>
      </w:r>
      <w:r w:rsidRPr="00B3348F">
        <w:rPr>
          <w:rFonts w:cs="Arial"/>
          <w:szCs w:val="24"/>
        </w:rPr>
        <w:t xml:space="preserve">un ritm </w:t>
      </w:r>
      <w:r w:rsidR="00900DE2" w:rsidRPr="00B3348F">
        <w:rPr>
          <w:rFonts w:cs="Arial"/>
          <w:szCs w:val="24"/>
        </w:rPr>
        <w:t>accelerat, chiar dacă nivelul lor</w:t>
      </w:r>
      <w:r w:rsidRPr="00B3348F">
        <w:rPr>
          <w:rFonts w:cs="Arial"/>
          <w:szCs w:val="24"/>
        </w:rPr>
        <w:t xml:space="preserve"> a rămas relativ scăzut față de țările dezvoltate. În aceste condiții, este cu atât mai important</w:t>
      </w:r>
      <w:r w:rsidR="00D76298" w:rsidRPr="00B3348F">
        <w:rPr>
          <w:rFonts w:cs="Arial"/>
          <w:szCs w:val="24"/>
        </w:rPr>
        <w:t>ă</w:t>
      </w:r>
      <w:r w:rsidRPr="00B3348F">
        <w:rPr>
          <w:rFonts w:cs="Arial"/>
          <w:szCs w:val="24"/>
        </w:rPr>
        <w:t xml:space="preserve"> adoptarea unor instrumente de fundamentare </w:t>
      </w:r>
      <w:r w:rsidR="00607A7D" w:rsidRPr="00B3348F">
        <w:rPr>
          <w:rFonts w:cs="Arial"/>
          <w:szCs w:val="24"/>
        </w:rPr>
        <w:t xml:space="preserve">pe </w:t>
      </w:r>
      <w:r w:rsidRPr="00B3348F">
        <w:rPr>
          <w:rFonts w:cs="Arial"/>
          <w:szCs w:val="24"/>
        </w:rPr>
        <w:t xml:space="preserve">dovezi </w:t>
      </w:r>
      <w:r w:rsidR="00607A7D" w:rsidRPr="00B3348F">
        <w:rPr>
          <w:rFonts w:cs="Arial"/>
          <w:szCs w:val="24"/>
        </w:rPr>
        <w:t xml:space="preserve">a </w:t>
      </w:r>
      <w:r w:rsidRPr="00B3348F">
        <w:rPr>
          <w:rFonts w:cs="Arial"/>
          <w:szCs w:val="24"/>
        </w:rPr>
        <w:t>deciziil</w:t>
      </w:r>
      <w:r w:rsidR="00607A7D" w:rsidRPr="00B3348F">
        <w:rPr>
          <w:rFonts w:cs="Arial"/>
          <w:szCs w:val="24"/>
        </w:rPr>
        <w:t xml:space="preserve">or de bugetare, alocare și utilizare a resurselor bugetare, astfel încât </w:t>
      </w:r>
      <w:r w:rsidRPr="00B3348F">
        <w:rPr>
          <w:rFonts w:cs="Arial"/>
          <w:szCs w:val="24"/>
        </w:rPr>
        <w:t xml:space="preserve"> obiectivel</w:t>
      </w:r>
      <w:r w:rsidR="00D234A6" w:rsidRPr="00B3348F">
        <w:rPr>
          <w:rFonts w:cs="Arial"/>
          <w:szCs w:val="24"/>
        </w:rPr>
        <w:t>e naționale de sănătate și cele ale unităților sanitare să fie realizate în condiții de eficiență</w:t>
      </w:r>
      <w:r w:rsidRPr="00B3348F">
        <w:rPr>
          <w:rFonts w:cs="Arial"/>
          <w:szCs w:val="24"/>
        </w:rPr>
        <w:t>.</w:t>
      </w:r>
    </w:p>
    <w:p w14:paraId="27A40F68" w14:textId="3AF848FA" w:rsidR="00867EBB" w:rsidRDefault="00D234A6" w:rsidP="00083547">
      <w:pPr>
        <w:pStyle w:val="Heading1"/>
      </w:pPr>
      <w:bookmarkStart w:id="3" w:name="_Toc153298757"/>
      <w:r w:rsidRPr="00B3348F">
        <w:t>Contextul elaborării metodologiei unitare de calculare a costurilor</w:t>
      </w:r>
      <w:bookmarkStart w:id="4" w:name="_Toc149985222"/>
      <w:bookmarkStart w:id="5" w:name="_Toc149985223"/>
      <w:bookmarkStart w:id="6" w:name="_Toc149985224"/>
      <w:bookmarkStart w:id="7" w:name="_Toc149985225"/>
      <w:bookmarkStart w:id="8" w:name="_Toc149985226"/>
      <w:bookmarkStart w:id="9" w:name="_Toc149985227"/>
      <w:bookmarkStart w:id="10" w:name="_Toc149985228"/>
      <w:bookmarkStart w:id="11" w:name="_Toc149985229"/>
      <w:bookmarkStart w:id="12" w:name="_Toc149985230"/>
      <w:bookmarkStart w:id="13" w:name="_Toc149985231"/>
      <w:bookmarkStart w:id="14" w:name="_Toc149985232"/>
      <w:bookmarkStart w:id="15" w:name="_Toc149985233"/>
      <w:bookmarkStart w:id="16" w:name="_Toc149985234"/>
      <w:bookmarkEnd w:id="3"/>
      <w:bookmarkEnd w:id="4"/>
      <w:bookmarkEnd w:id="5"/>
      <w:bookmarkEnd w:id="6"/>
      <w:bookmarkEnd w:id="7"/>
      <w:bookmarkEnd w:id="8"/>
      <w:bookmarkEnd w:id="9"/>
      <w:bookmarkEnd w:id="10"/>
      <w:bookmarkEnd w:id="11"/>
      <w:bookmarkEnd w:id="12"/>
      <w:bookmarkEnd w:id="13"/>
      <w:bookmarkEnd w:id="14"/>
      <w:bookmarkEnd w:id="15"/>
      <w:bookmarkEnd w:id="16"/>
    </w:p>
    <w:p w14:paraId="513543F1" w14:textId="77777777" w:rsidR="00B60C51" w:rsidRPr="00B60C51" w:rsidRDefault="00B60C51" w:rsidP="00083547"/>
    <w:p w14:paraId="48DECA96" w14:textId="54E6156D" w:rsidR="00710E9F" w:rsidRPr="00B60C51" w:rsidRDefault="00710E9F" w:rsidP="00083547">
      <w:pPr>
        <w:pStyle w:val="Heading2"/>
        <w:rPr>
          <w:rStyle w:val="Heading1Char"/>
          <w:rFonts w:eastAsiaTheme="minorHAnsi"/>
          <w:b/>
          <w:bCs w:val="0"/>
          <w:caps w:val="0"/>
          <w:sz w:val="24"/>
          <w:szCs w:val="24"/>
        </w:rPr>
      </w:pPr>
      <w:bookmarkStart w:id="17" w:name="_Toc153298758"/>
      <w:r w:rsidRPr="00B60C51">
        <w:rPr>
          <w:rStyle w:val="Heading1Char"/>
          <w:rFonts w:eastAsiaTheme="minorHAnsi"/>
          <w:b/>
          <w:bCs w:val="0"/>
          <w:caps w:val="0"/>
          <w:sz w:val="24"/>
          <w:szCs w:val="24"/>
        </w:rPr>
        <w:t>Obiective, a</w:t>
      </w:r>
      <w:r w:rsidR="002377ED" w:rsidRPr="00B60C51">
        <w:rPr>
          <w:rStyle w:val="Heading1Char"/>
          <w:rFonts w:eastAsiaTheme="minorHAnsi"/>
          <w:b/>
          <w:bCs w:val="0"/>
          <w:caps w:val="0"/>
          <w:sz w:val="24"/>
          <w:szCs w:val="24"/>
        </w:rPr>
        <w:t>ș</w:t>
      </w:r>
      <w:r w:rsidRPr="00B60C51">
        <w:rPr>
          <w:rStyle w:val="Heading1Char"/>
          <w:rFonts w:eastAsiaTheme="minorHAnsi"/>
          <w:b/>
          <w:bCs w:val="0"/>
          <w:caps w:val="0"/>
          <w:sz w:val="24"/>
          <w:szCs w:val="24"/>
        </w:rPr>
        <w:t>teptări</w:t>
      </w:r>
      <w:bookmarkEnd w:id="17"/>
      <w:r w:rsidRPr="00B60C51">
        <w:rPr>
          <w:rStyle w:val="Heading1Char"/>
          <w:rFonts w:eastAsiaTheme="minorHAnsi"/>
          <w:b/>
          <w:bCs w:val="0"/>
          <w:caps w:val="0"/>
          <w:sz w:val="24"/>
          <w:szCs w:val="24"/>
        </w:rPr>
        <w:t xml:space="preserve"> </w:t>
      </w:r>
    </w:p>
    <w:p w14:paraId="1F38F840" w14:textId="539C24F7" w:rsidR="00710E9F" w:rsidRPr="00B3348F" w:rsidRDefault="00710E9F" w:rsidP="00083547">
      <w:pPr>
        <w:rPr>
          <w:rFonts w:cs="Arial"/>
          <w:szCs w:val="24"/>
        </w:rPr>
      </w:pPr>
      <w:r w:rsidRPr="00B3348F">
        <w:rPr>
          <w:rFonts w:cs="Arial"/>
          <w:b/>
          <w:szCs w:val="24"/>
        </w:rPr>
        <w:t>Obiectiv</w:t>
      </w:r>
      <w:r w:rsidR="007D04EB" w:rsidRPr="00B3348F">
        <w:rPr>
          <w:rFonts w:cs="Arial"/>
          <w:b/>
          <w:szCs w:val="24"/>
        </w:rPr>
        <w:t>ul</w:t>
      </w:r>
      <w:r w:rsidRPr="00B3348F">
        <w:rPr>
          <w:rFonts w:cs="Arial"/>
          <w:b/>
          <w:szCs w:val="24"/>
        </w:rPr>
        <w:t xml:space="preserve"> general</w:t>
      </w:r>
      <w:r w:rsidRPr="00B3348F">
        <w:rPr>
          <w:rFonts w:cs="Arial"/>
          <w:szCs w:val="24"/>
        </w:rPr>
        <w:t xml:space="preserve"> </w:t>
      </w:r>
      <w:r w:rsidR="007D04EB" w:rsidRPr="00B3348F">
        <w:rPr>
          <w:rFonts w:cs="Arial"/>
          <w:szCs w:val="24"/>
        </w:rPr>
        <w:t xml:space="preserve">al proiectului CaPeSSCoSt, implementat de </w:t>
      </w:r>
      <w:r w:rsidR="00D76298" w:rsidRPr="00B3348F">
        <w:rPr>
          <w:rFonts w:cs="Arial"/>
          <w:szCs w:val="24"/>
        </w:rPr>
        <w:t xml:space="preserve">către </w:t>
      </w:r>
      <w:r w:rsidR="007D04EB" w:rsidRPr="00B3348F">
        <w:rPr>
          <w:rFonts w:cs="Arial"/>
          <w:szCs w:val="24"/>
        </w:rPr>
        <w:t>Ministerul Sănătă</w:t>
      </w:r>
      <w:r w:rsidR="002377ED" w:rsidRPr="00B3348F">
        <w:rPr>
          <w:rFonts w:cs="Arial"/>
          <w:szCs w:val="24"/>
        </w:rPr>
        <w:t>ț</w:t>
      </w:r>
      <w:r w:rsidR="007D04EB" w:rsidRPr="00B3348F">
        <w:rPr>
          <w:rFonts w:cs="Arial"/>
          <w:szCs w:val="24"/>
        </w:rPr>
        <w:t>ii</w:t>
      </w:r>
      <w:r w:rsidR="00CB13CB">
        <w:rPr>
          <w:rFonts w:cs="Arial"/>
          <w:szCs w:val="24"/>
        </w:rPr>
        <w:t>,</w:t>
      </w:r>
      <w:r w:rsidR="007D04EB" w:rsidRPr="00B3348F">
        <w:rPr>
          <w:rFonts w:cs="Arial"/>
          <w:szCs w:val="24"/>
        </w:rPr>
        <w:t xml:space="preserve"> în parteneriat cu </w:t>
      </w:r>
      <w:r w:rsidR="00CB13CB">
        <w:rPr>
          <w:rFonts w:cs="Arial"/>
          <w:szCs w:val="24"/>
        </w:rPr>
        <w:t xml:space="preserve">fosta </w:t>
      </w:r>
      <w:r w:rsidR="007D04EB" w:rsidRPr="00B3348F">
        <w:rPr>
          <w:rFonts w:cs="Arial"/>
          <w:szCs w:val="24"/>
        </w:rPr>
        <w:t xml:space="preserve">SNSPMPDSB, </w:t>
      </w:r>
      <w:r w:rsidR="00CB13CB">
        <w:rPr>
          <w:rFonts w:cs="Arial"/>
          <w:szCs w:val="24"/>
        </w:rPr>
        <w:t>actual</w:t>
      </w:r>
      <w:r w:rsidR="00673CCE">
        <w:rPr>
          <w:rFonts w:cs="Arial"/>
          <w:szCs w:val="24"/>
        </w:rPr>
        <w:t>ul</w:t>
      </w:r>
      <w:r w:rsidR="00CB13CB">
        <w:rPr>
          <w:rFonts w:cs="Arial"/>
          <w:szCs w:val="24"/>
        </w:rPr>
        <w:t xml:space="preserve"> INMSS, </w:t>
      </w:r>
      <w:r w:rsidR="007D04EB" w:rsidRPr="00B3348F">
        <w:rPr>
          <w:rFonts w:cs="Arial"/>
          <w:szCs w:val="24"/>
        </w:rPr>
        <w:t xml:space="preserve">ANMCS </w:t>
      </w:r>
      <w:r w:rsidR="002377ED" w:rsidRPr="00B3348F">
        <w:rPr>
          <w:rFonts w:cs="Arial"/>
          <w:szCs w:val="24"/>
        </w:rPr>
        <w:t>ș</w:t>
      </w:r>
      <w:r w:rsidR="00D76298" w:rsidRPr="00B3348F">
        <w:rPr>
          <w:rFonts w:cs="Arial"/>
          <w:szCs w:val="24"/>
        </w:rPr>
        <w:t xml:space="preserve">i CNAS, constă în </w:t>
      </w:r>
      <w:r w:rsidR="007D04EB" w:rsidRPr="00B3348F">
        <w:rPr>
          <w:rFonts w:cs="Arial"/>
          <w:szCs w:val="24"/>
        </w:rPr>
        <w:t xml:space="preserve">sprijinirea </w:t>
      </w:r>
      <w:r w:rsidR="00D76298" w:rsidRPr="00B3348F">
        <w:rPr>
          <w:rFonts w:cs="Arial"/>
          <w:szCs w:val="24"/>
        </w:rPr>
        <w:t xml:space="preserve">în </w:t>
      </w:r>
      <w:r w:rsidR="007D04EB" w:rsidRPr="00B3348F">
        <w:rPr>
          <w:rFonts w:cs="Arial"/>
          <w:szCs w:val="24"/>
        </w:rPr>
        <w:t xml:space="preserve">procesul de elaborare </w:t>
      </w:r>
      <w:r w:rsidR="002377ED" w:rsidRPr="00B3348F">
        <w:rPr>
          <w:rFonts w:cs="Arial"/>
          <w:szCs w:val="24"/>
        </w:rPr>
        <w:t>ș</w:t>
      </w:r>
      <w:r w:rsidRPr="00B3348F">
        <w:rPr>
          <w:rFonts w:cs="Arial"/>
          <w:szCs w:val="24"/>
        </w:rPr>
        <w:t>i implementare a politicilor de sănătate bazate pe dovezi, prin dezvoltarea unui set de instrumente în domeniul costurilor si al calită</w:t>
      </w:r>
      <w:r w:rsidR="002377ED" w:rsidRPr="00B3348F">
        <w:rPr>
          <w:rFonts w:cs="Arial"/>
          <w:szCs w:val="24"/>
        </w:rPr>
        <w:t>ț</w:t>
      </w:r>
      <w:r w:rsidRPr="00B3348F">
        <w:rPr>
          <w:rFonts w:cs="Arial"/>
          <w:szCs w:val="24"/>
        </w:rPr>
        <w:t xml:space="preserve">ii în sănătate </w:t>
      </w:r>
      <w:r w:rsidR="002377ED" w:rsidRPr="00B3348F">
        <w:rPr>
          <w:rFonts w:cs="Arial"/>
          <w:szCs w:val="24"/>
        </w:rPr>
        <w:t>ș</w:t>
      </w:r>
      <w:r w:rsidRPr="00B3348F">
        <w:rPr>
          <w:rFonts w:cs="Arial"/>
          <w:szCs w:val="24"/>
        </w:rPr>
        <w:t>i a cadrului unitar de utilizare a acestora, contribuind astfel la îmbunătă</w:t>
      </w:r>
      <w:r w:rsidR="002377ED" w:rsidRPr="00B3348F">
        <w:rPr>
          <w:rFonts w:cs="Arial"/>
          <w:szCs w:val="24"/>
        </w:rPr>
        <w:t>ț</w:t>
      </w:r>
      <w:r w:rsidRPr="00B3348F">
        <w:rPr>
          <w:rFonts w:cs="Arial"/>
          <w:szCs w:val="24"/>
        </w:rPr>
        <w:t>irea calită</w:t>
      </w:r>
      <w:r w:rsidR="002377ED" w:rsidRPr="00B3348F">
        <w:rPr>
          <w:rFonts w:cs="Arial"/>
          <w:szCs w:val="24"/>
        </w:rPr>
        <w:t>ț</w:t>
      </w:r>
      <w:r w:rsidRPr="00B3348F">
        <w:rPr>
          <w:rFonts w:cs="Arial"/>
          <w:szCs w:val="24"/>
        </w:rPr>
        <w:t>ii si performan</w:t>
      </w:r>
      <w:r w:rsidR="002377ED" w:rsidRPr="00B3348F">
        <w:rPr>
          <w:rFonts w:cs="Arial"/>
          <w:szCs w:val="24"/>
        </w:rPr>
        <w:t>ț</w:t>
      </w:r>
      <w:r w:rsidRPr="00B3348F">
        <w:rPr>
          <w:rFonts w:cs="Arial"/>
          <w:szCs w:val="24"/>
        </w:rPr>
        <w:t>ei serviciilor spitalice</w:t>
      </w:r>
      <w:r w:rsidR="002377ED" w:rsidRPr="00B3348F">
        <w:rPr>
          <w:rFonts w:cs="Arial"/>
          <w:szCs w:val="24"/>
        </w:rPr>
        <w:t>ș</w:t>
      </w:r>
      <w:r w:rsidRPr="00B3348F">
        <w:rPr>
          <w:rFonts w:cs="Arial"/>
          <w:szCs w:val="24"/>
        </w:rPr>
        <w:t>ti din România.</w:t>
      </w:r>
    </w:p>
    <w:p w14:paraId="67986772" w14:textId="6C18797A" w:rsidR="00710E9F" w:rsidRPr="00B3348F" w:rsidRDefault="00710E9F" w:rsidP="00083547">
      <w:pPr>
        <w:rPr>
          <w:rFonts w:cs="Arial"/>
          <w:szCs w:val="24"/>
        </w:rPr>
      </w:pPr>
      <w:r w:rsidRPr="00B3348F">
        <w:rPr>
          <w:rFonts w:cs="Arial"/>
          <w:szCs w:val="24"/>
        </w:rPr>
        <w:t xml:space="preserve">Obiectivele specifice ale </w:t>
      </w:r>
      <w:r w:rsidR="007D04EB" w:rsidRPr="00B3348F">
        <w:rPr>
          <w:rFonts w:cs="Arial"/>
          <w:szCs w:val="24"/>
        </w:rPr>
        <w:t>proiectului</w:t>
      </w:r>
      <w:r w:rsidRPr="00B3348F">
        <w:rPr>
          <w:rFonts w:cs="Arial"/>
          <w:szCs w:val="24"/>
        </w:rPr>
        <w:t xml:space="preserve"> </w:t>
      </w:r>
      <w:r w:rsidR="007D04EB" w:rsidRPr="00B3348F">
        <w:rPr>
          <w:rFonts w:cs="Arial"/>
          <w:szCs w:val="24"/>
        </w:rPr>
        <w:t>su</w:t>
      </w:r>
      <w:r w:rsidRPr="00B3348F">
        <w:rPr>
          <w:rFonts w:cs="Arial"/>
          <w:szCs w:val="24"/>
        </w:rPr>
        <w:t>nt</w:t>
      </w:r>
      <w:r w:rsidR="00CB13CB">
        <w:rPr>
          <w:rFonts w:cs="Arial"/>
          <w:szCs w:val="24"/>
        </w:rPr>
        <w:t xml:space="preserve"> reprezentate de</w:t>
      </w:r>
      <w:r w:rsidRPr="00B3348F">
        <w:rPr>
          <w:rFonts w:cs="Arial"/>
          <w:szCs w:val="24"/>
        </w:rPr>
        <w:t>:</w:t>
      </w:r>
    </w:p>
    <w:p w14:paraId="27423972" w14:textId="1C5ED94D" w:rsidR="00D234A6" w:rsidRPr="00B3348F" w:rsidRDefault="00D234A6" w:rsidP="00083547">
      <w:pPr>
        <w:pStyle w:val="ListParagraph"/>
        <w:numPr>
          <w:ilvl w:val="0"/>
          <w:numId w:val="11"/>
        </w:numPr>
        <w:spacing w:before="0" w:after="0"/>
        <w:ind w:left="993"/>
        <w:rPr>
          <w:rFonts w:cs="Arial"/>
          <w:color w:val="000000" w:themeColor="text1"/>
          <w:szCs w:val="24"/>
        </w:rPr>
      </w:pPr>
      <w:r w:rsidRPr="00B3348F">
        <w:rPr>
          <w:rFonts w:cs="Arial"/>
          <w:szCs w:val="24"/>
        </w:rPr>
        <w:lastRenderedPageBreak/>
        <w:t>Elaborarea unei metodologii unitare de măsurare a costurilor spitalicești din România, care să poată fi utilizată atât în cadrul acestui proiect, cât și în viitor.</w:t>
      </w:r>
    </w:p>
    <w:p w14:paraId="5CC56318" w14:textId="2905057D" w:rsidR="00710E9F" w:rsidRPr="00B3348F" w:rsidRDefault="00710E9F" w:rsidP="00083547">
      <w:pPr>
        <w:pStyle w:val="ListParagraph"/>
        <w:numPr>
          <w:ilvl w:val="0"/>
          <w:numId w:val="11"/>
        </w:numPr>
        <w:spacing w:before="0" w:after="0"/>
        <w:ind w:left="993"/>
        <w:rPr>
          <w:rFonts w:cs="Arial"/>
          <w:color w:val="000000" w:themeColor="text1"/>
          <w:szCs w:val="24"/>
        </w:rPr>
      </w:pPr>
      <w:r w:rsidRPr="00B3348F">
        <w:rPr>
          <w:rFonts w:cs="Arial"/>
          <w:szCs w:val="24"/>
        </w:rPr>
        <w:t>Sistematiz</w:t>
      </w:r>
      <w:r w:rsidR="007D04EB" w:rsidRPr="00B3348F">
        <w:rPr>
          <w:rFonts w:cs="Arial"/>
          <w:szCs w:val="24"/>
        </w:rPr>
        <w:t xml:space="preserve">area procesului de </w:t>
      </w:r>
      <w:r w:rsidR="007D04EB" w:rsidRPr="00B3348F">
        <w:rPr>
          <w:rFonts w:cs="Arial"/>
          <w:color w:val="000000" w:themeColor="text1"/>
          <w:szCs w:val="24"/>
        </w:rPr>
        <w:t xml:space="preserve">colectare </w:t>
      </w:r>
      <w:r w:rsidR="002377ED" w:rsidRPr="00B3348F">
        <w:rPr>
          <w:rFonts w:cs="Arial"/>
          <w:color w:val="000000" w:themeColor="text1"/>
          <w:szCs w:val="24"/>
        </w:rPr>
        <w:t>ș</w:t>
      </w:r>
      <w:r w:rsidRPr="00B3348F">
        <w:rPr>
          <w:rFonts w:cs="Arial"/>
          <w:color w:val="000000" w:themeColor="text1"/>
          <w:szCs w:val="24"/>
        </w:rPr>
        <w:t>i prelucrare a datelor utilizate pentru calculul costurilor serviciilor spitalice</w:t>
      </w:r>
      <w:r w:rsidR="002377ED" w:rsidRPr="00B3348F">
        <w:rPr>
          <w:rFonts w:cs="Arial"/>
          <w:color w:val="000000" w:themeColor="text1"/>
          <w:szCs w:val="24"/>
        </w:rPr>
        <w:t>ș</w:t>
      </w:r>
      <w:r w:rsidRPr="00B3348F">
        <w:rPr>
          <w:rFonts w:cs="Arial"/>
          <w:color w:val="000000" w:themeColor="text1"/>
          <w:szCs w:val="24"/>
        </w:rPr>
        <w:t xml:space="preserve">ti în România, prin elaborarea </w:t>
      </w:r>
      <w:r w:rsidR="002377ED" w:rsidRPr="00B3348F">
        <w:rPr>
          <w:rFonts w:cs="Arial"/>
          <w:color w:val="000000" w:themeColor="text1"/>
          <w:szCs w:val="24"/>
        </w:rPr>
        <w:t>ș</w:t>
      </w:r>
      <w:r w:rsidRPr="00B3348F">
        <w:rPr>
          <w:rFonts w:cs="Arial"/>
          <w:color w:val="000000" w:themeColor="text1"/>
          <w:szCs w:val="24"/>
        </w:rPr>
        <w:t>i implementarea instrumentelo</w:t>
      </w:r>
      <w:r w:rsidR="007D04EB" w:rsidRPr="00B3348F">
        <w:rPr>
          <w:rFonts w:cs="Arial"/>
          <w:color w:val="000000" w:themeColor="text1"/>
          <w:szCs w:val="24"/>
        </w:rPr>
        <w:t xml:space="preserve">r unitare, necesare în analiza </w:t>
      </w:r>
      <w:r w:rsidR="002377ED" w:rsidRPr="00B3348F">
        <w:rPr>
          <w:rFonts w:cs="Arial"/>
          <w:color w:val="000000" w:themeColor="text1"/>
          <w:szCs w:val="24"/>
        </w:rPr>
        <w:t>ș</w:t>
      </w:r>
      <w:r w:rsidRPr="00B3348F">
        <w:rPr>
          <w:rFonts w:cs="Arial"/>
          <w:color w:val="000000" w:themeColor="text1"/>
          <w:szCs w:val="24"/>
        </w:rPr>
        <w:t>i evaluarea serviciilor de</w:t>
      </w:r>
      <w:r w:rsidRPr="00B3348F">
        <w:rPr>
          <w:rFonts w:cs="Arial"/>
          <w:color w:val="000000" w:themeColor="text1"/>
          <w:spacing w:val="-6"/>
          <w:szCs w:val="24"/>
        </w:rPr>
        <w:t xml:space="preserve"> </w:t>
      </w:r>
      <w:r w:rsidRPr="00B3348F">
        <w:rPr>
          <w:rFonts w:cs="Arial"/>
          <w:color w:val="000000" w:themeColor="text1"/>
          <w:szCs w:val="24"/>
        </w:rPr>
        <w:t>sănătate.</w:t>
      </w:r>
    </w:p>
    <w:p w14:paraId="1B777207" w14:textId="40B04C66" w:rsidR="00710E9F" w:rsidRPr="00B3348F" w:rsidRDefault="00710E9F" w:rsidP="00083547">
      <w:pPr>
        <w:pStyle w:val="ListParagraph"/>
        <w:numPr>
          <w:ilvl w:val="0"/>
          <w:numId w:val="11"/>
        </w:numPr>
        <w:spacing w:before="0" w:after="0"/>
        <w:ind w:left="993"/>
        <w:rPr>
          <w:rFonts w:cs="Arial"/>
          <w:szCs w:val="24"/>
        </w:rPr>
      </w:pPr>
      <w:r w:rsidRPr="00B3348F">
        <w:rPr>
          <w:rFonts w:cs="Arial"/>
          <w:szCs w:val="24"/>
        </w:rPr>
        <w:t>Elaborarea</w:t>
      </w:r>
      <w:r w:rsidRPr="00B3348F">
        <w:rPr>
          <w:rFonts w:cs="Arial"/>
          <w:spacing w:val="-12"/>
          <w:szCs w:val="24"/>
        </w:rPr>
        <w:t xml:space="preserve"> </w:t>
      </w:r>
      <w:r w:rsidR="002377ED" w:rsidRPr="00B3348F">
        <w:rPr>
          <w:rFonts w:cs="Arial"/>
          <w:szCs w:val="24"/>
        </w:rPr>
        <w:t>ș</w:t>
      </w:r>
      <w:r w:rsidRPr="00B3348F">
        <w:rPr>
          <w:rFonts w:cs="Arial"/>
          <w:szCs w:val="24"/>
        </w:rPr>
        <w:t>i</w:t>
      </w:r>
      <w:r w:rsidRPr="00B3348F">
        <w:rPr>
          <w:rFonts w:cs="Arial"/>
          <w:spacing w:val="-12"/>
          <w:szCs w:val="24"/>
        </w:rPr>
        <w:t xml:space="preserve"> </w:t>
      </w:r>
      <w:r w:rsidRPr="00B3348F">
        <w:rPr>
          <w:rFonts w:cs="Arial"/>
          <w:szCs w:val="24"/>
        </w:rPr>
        <w:t>adoptarea</w:t>
      </w:r>
      <w:r w:rsidRPr="00B3348F">
        <w:rPr>
          <w:rFonts w:cs="Arial"/>
          <w:spacing w:val="-12"/>
          <w:szCs w:val="24"/>
        </w:rPr>
        <w:t xml:space="preserve"> </w:t>
      </w:r>
      <w:r w:rsidRPr="00B3348F">
        <w:rPr>
          <w:rFonts w:cs="Arial"/>
          <w:szCs w:val="24"/>
        </w:rPr>
        <w:t>unor</w:t>
      </w:r>
      <w:r w:rsidRPr="00B3348F">
        <w:rPr>
          <w:rFonts w:cs="Arial"/>
          <w:spacing w:val="-12"/>
          <w:szCs w:val="24"/>
        </w:rPr>
        <w:t xml:space="preserve"> </w:t>
      </w:r>
      <w:r w:rsidRPr="00B3348F">
        <w:rPr>
          <w:rFonts w:cs="Arial"/>
          <w:szCs w:val="24"/>
        </w:rPr>
        <w:t>standarde</w:t>
      </w:r>
      <w:r w:rsidRPr="00B3348F">
        <w:rPr>
          <w:rFonts w:cs="Arial"/>
          <w:spacing w:val="-11"/>
          <w:szCs w:val="24"/>
        </w:rPr>
        <w:t xml:space="preserve"> </w:t>
      </w:r>
      <w:r w:rsidRPr="00B3348F">
        <w:rPr>
          <w:rFonts w:cs="Arial"/>
          <w:szCs w:val="24"/>
        </w:rPr>
        <w:t>de</w:t>
      </w:r>
      <w:r w:rsidRPr="00B3348F">
        <w:rPr>
          <w:rFonts w:cs="Arial"/>
          <w:spacing w:val="-11"/>
          <w:szCs w:val="24"/>
        </w:rPr>
        <w:t xml:space="preserve"> </w:t>
      </w:r>
      <w:r w:rsidRPr="00B3348F">
        <w:rPr>
          <w:rFonts w:cs="Arial"/>
          <w:szCs w:val="24"/>
        </w:rPr>
        <w:t>cost</w:t>
      </w:r>
      <w:r w:rsidRPr="00B3348F">
        <w:rPr>
          <w:rFonts w:cs="Arial"/>
          <w:spacing w:val="-12"/>
          <w:szCs w:val="24"/>
        </w:rPr>
        <w:t xml:space="preserve"> </w:t>
      </w:r>
      <w:r w:rsidRPr="00B3348F">
        <w:rPr>
          <w:rFonts w:cs="Arial"/>
          <w:szCs w:val="24"/>
        </w:rPr>
        <w:t>pentru</w:t>
      </w:r>
      <w:r w:rsidRPr="00B3348F">
        <w:rPr>
          <w:rFonts w:cs="Arial"/>
          <w:spacing w:val="-13"/>
          <w:szCs w:val="24"/>
        </w:rPr>
        <w:t xml:space="preserve"> </w:t>
      </w:r>
      <w:r w:rsidRPr="00B3348F">
        <w:rPr>
          <w:rFonts w:cs="Arial"/>
          <w:szCs w:val="24"/>
        </w:rPr>
        <w:t>primele</w:t>
      </w:r>
      <w:r w:rsidRPr="00B3348F">
        <w:rPr>
          <w:rFonts w:cs="Arial"/>
          <w:spacing w:val="-11"/>
          <w:szCs w:val="24"/>
        </w:rPr>
        <w:t xml:space="preserve"> </w:t>
      </w:r>
      <w:r w:rsidRPr="00B3348F">
        <w:rPr>
          <w:rFonts w:cs="Arial"/>
          <w:szCs w:val="24"/>
        </w:rPr>
        <w:t>20</w:t>
      </w:r>
      <w:r w:rsidRPr="00B3348F">
        <w:rPr>
          <w:rFonts w:cs="Arial"/>
          <w:spacing w:val="-11"/>
          <w:szCs w:val="24"/>
        </w:rPr>
        <w:t xml:space="preserve"> </w:t>
      </w:r>
      <w:r w:rsidRPr="00B3348F">
        <w:rPr>
          <w:rFonts w:cs="Arial"/>
          <w:szCs w:val="24"/>
        </w:rPr>
        <w:t>cele</w:t>
      </w:r>
      <w:r w:rsidRPr="00B3348F">
        <w:rPr>
          <w:rFonts w:cs="Arial"/>
          <w:spacing w:val="-11"/>
          <w:szCs w:val="24"/>
        </w:rPr>
        <w:t xml:space="preserve"> </w:t>
      </w:r>
      <w:r w:rsidRPr="00B3348F">
        <w:rPr>
          <w:rFonts w:cs="Arial"/>
          <w:szCs w:val="24"/>
        </w:rPr>
        <w:t>mai</w:t>
      </w:r>
      <w:r w:rsidRPr="00B3348F">
        <w:rPr>
          <w:rFonts w:cs="Arial"/>
          <w:spacing w:val="-12"/>
          <w:szCs w:val="24"/>
        </w:rPr>
        <w:t xml:space="preserve"> </w:t>
      </w:r>
      <w:r w:rsidRPr="00B3348F">
        <w:rPr>
          <w:rFonts w:cs="Arial"/>
          <w:szCs w:val="24"/>
        </w:rPr>
        <w:t>frecvente</w:t>
      </w:r>
      <w:r w:rsidRPr="00B3348F">
        <w:rPr>
          <w:rFonts w:cs="Arial"/>
          <w:spacing w:val="-13"/>
          <w:szCs w:val="24"/>
        </w:rPr>
        <w:t xml:space="preserve"> </w:t>
      </w:r>
      <w:r w:rsidRPr="00B3348F">
        <w:rPr>
          <w:rFonts w:cs="Arial"/>
          <w:szCs w:val="24"/>
        </w:rPr>
        <w:t>patologii</w:t>
      </w:r>
      <w:r w:rsidRPr="00B3348F">
        <w:rPr>
          <w:rFonts w:cs="Arial"/>
          <w:spacing w:val="-5"/>
          <w:szCs w:val="24"/>
        </w:rPr>
        <w:t xml:space="preserve"> </w:t>
      </w:r>
      <w:r w:rsidRPr="00B3348F">
        <w:rPr>
          <w:rFonts w:cs="Arial"/>
          <w:szCs w:val="24"/>
        </w:rPr>
        <w:t>-</w:t>
      </w:r>
      <w:r w:rsidRPr="00B3348F">
        <w:rPr>
          <w:rFonts w:cs="Arial"/>
          <w:spacing w:val="-11"/>
          <w:szCs w:val="24"/>
        </w:rPr>
        <w:t xml:space="preserve"> </w:t>
      </w:r>
      <w:r w:rsidRPr="00B3348F">
        <w:rPr>
          <w:rFonts w:cs="Arial"/>
          <w:szCs w:val="24"/>
        </w:rPr>
        <w:t>cazuri internate</w:t>
      </w:r>
      <w:r w:rsidRPr="00B3348F">
        <w:rPr>
          <w:rFonts w:cs="Arial"/>
          <w:spacing w:val="-5"/>
          <w:szCs w:val="24"/>
        </w:rPr>
        <w:t xml:space="preserve"> </w:t>
      </w:r>
      <w:r w:rsidRPr="00B3348F">
        <w:rPr>
          <w:rFonts w:cs="Arial"/>
          <w:szCs w:val="24"/>
        </w:rPr>
        <w:t>în</w:t>
      </w:r>
      <w:r w:rsidRPr="00B3348F">
        <w:rPr>
          <w:rFonts w:cs="Arial"/>
          <w:spacing w:val="-4"/>
          <w:szCs w:val="24"/>
        </w:rPr>
        <w:t xml:space="preserve"> </w:t>
      </w:r>
      <w:r w:rsidRPr="00B3348F">
        <w:rPr>
          <w:rFonts w:cs="Arial"/>
          <w:szCs w:val="24"/>
        </w:rPr>
        <w:t>regim</w:t>
      </w:r>
      <w:r w:rsidRPr="00B3348F">
        <w:rPr>
          <w:rFonts w:cs="Arial"/>
          <w:spacing w:val="-7"/>
          <w:szCs w:val="24"/>
        </w:rPr>
        <w:t xml:space="preserve"> </w:t>
      </w:r>
      <w:r w:rsidRPr="00B3348F">
        <w:rPr>
          <w:rFonts w:cs="Arial"/>
          <w:szCs w:val="24"/>
        </w:rPr>
        <w:t>de</w:t>
      </w:r>
      <w:r w:rsidRPr="00B3348F">
        <w:rPr>
          <w:rFonts w:cs="Arial"/>
          <w:spacing w:val="-5"/>
          <w:szCs w:val="24"/>
        </w:rPr>
        <w:t xml:space="preserve"> </w:t>
      </w:r>
      <w:r w:rsidRPr="00B3348F">
        <w:rPr>
          <w:rFonts w:cs="Arial"/>
          <w:szCs w:val="24"/>
        </w:rPr>
        <w:t>spitalizare</w:t>
      </w:r>
      <w:r w:rsidRPr="00B3348F">
        <w:rPr>
          <w:rFonts w:cs="Arial"/>
          <w:spacing w:val="-5"/>
          <w:szCs w:val="24"/>
        </w:rPr>
        <w:t xml:space="preserve"> </w:t>
      </w:r>
      <w:r w:rsidRPr="00B3348F">
        <w:rPr>
          <w:rFonts w:cs="Arial"/>
          <w:szCs w:val="24"/>
        </w:rPr>
        <w:t>continuă,</w:t>
      </w:r>
      <w:r w:rsidRPr="00B3348F">
        <w:rPr>
          <w:rFonts w:cs="Arial"/>
          <w:spacing w:val="-2"/>
          <w:szCs w:val="24"/>
        </w:rPr>
        <w:t xml:space="preserve"> </w:t>
      </w:r>
      <w:r w:rsidRPr="00B3348F">
        <w:rPr>
          <w:rFonts w:cs="Arial"/>
          <w:szCs w:val="24"/>
        </w:rPr>
        <w:t>ceea</w:t>
      </w:r>
      <w:r w:rsidRPr="00B3348F">
        <w:rPr>
          <w:rFonts w:cs="Arial"/>
          <w:spacing w:val="-4"/>
          <w:szCs w:val="24"/>
        </w:rPr>
        <w:t xml:space="preserve"> </w:t>
      </w:r>
      <w:r w:rsidRPr="00B3348F">
        <w:rPr>
          <w:rFonts w:cs="Arial"/>
          <w:szCs w:val="24"/>
        </w:rPr>
        <w:t>ce</w:t>
      </w:r>
      <w:r w:rsidRPr="00B3348F">
        <w:rPr>
          <w:rFonts w:cs="Arial"/>
          <w:spacing w:val="-2"/>
          <w:szCs w:val="24"/>
        </w:rPr>
        <w:t xml:space="preserve"> </w:t>
      </w:r>
      <w:r w:rsidRPr="00B3348F">
        <w:rPr>
          <w:rFonts w:cs="Arial"/>
          <w:szCs w:val="24"/>
        </w:rPr>
        <w:t>va</w:t>
      </w:r>
      <w:r w:rsidRPr="00B3348F">
        <w:rPr>
          <w:rFonts w:cs="Arial"/>
          <w:spacing w:val="-5"/>
          <w:szCs w:val="24"/>
        </w:rPr>
        <w:t xml:space="preserve"> </w:t>
      </w:r>
      <w:r w:rsidRPr="00B3348F">
        <w:rPr>
          <w:rFonts w:cs="Arial"/>
          <w:szCs w:val="24"/>
        </w:rPr>
        <w:t>permite</w:t>
      </w:r>
      <w:r w:rsidRPr="00B3348F">
        <w:rPr>
          <w:rFonts w:cs="Arial"/>
          <w:spacing w:val="-5"/>
          <w:szCs w:val="24"/>
        </w:rPr>
        <w:t xml:space="preserve"> </w:t>
      </w:r>
      <w:r w:rsidRPr="00B3348F">
        <w:rPr>
          <w:rFonts w:cs="Arial"/>
          <w:szCs w:val="24"/>
        </w:rPr>
        <w:t>consolidarea</w:t>
      </w:r>
      <w:r w:rsidRPr="00B3348F">
        <w:rPr>
          <w:rFonts w:cs="Arial"/>
          <w:spacing w:val="-3"/>
          <w:szCs w:val="24"/>
        </w:rPr>
        <w:t xml:space="preserve"> </w:t>
      </w:r>
      <w:r w:rsidRPr="00B3348F">
        <w:rPr>
          <w:rFonts w:cs="Arial"/>
          <w:szCs w:val="24"/>
        </w:rPr>
        <w:t>capacită</w:t>
      </w:r>
      <w:r w:rsidR="002377ED" w:rsidRPr="00B3348F">
        <w:rPr>
          <w:rFonts w:cs="Arial"/>
          <w:szCs w:val="24"/>
        </w:rPr>
        <w:t>ț</w:t>
      </w:r>
      <w:r w:rsidRPr="00B3348F">
        <w:rPr>
          <w:rFonts w:cs="Arial"/>
          <w:szCs w:val="24"/>
        </w:rPr>
        <w:t>ii</w:t>
      </w:r>
      <w:r w:rsidRPr="00B3348F">
        <w:rPr>
          <w:rFonts w:cs="Arial"/>
          <w:spacing w:val="-5"/>
          <w:szCs w:val="24"/>
        </w:rPr>
        <w:t xml:space="preserve"> </w:t>
      </w:r>
      <w:r w:rsidRPr="00B3348F">
        <w:rPr>
          <w:rFonts w:cs="Arial"/>
          <w:szCs w:val="24"/>
        </w:rPr>
        <w:t>administrative</w:t>
      </w:r>
      <w:r w:rsidRPr="00B3348F">
        <w:rPr>
          <w:rFonts w:cs="Arial"/>
          <w:spacing w:val="-3"/>
          <w:szCs w:val="24"/>
        </w:rPr>
        <w:t xml:space="preserve"> </w:t>
      </w:r>
      <w:r w:rsidR="007D04EB" w:rsidRPr="00B3348F">
        <w:rPr>
          <w:rFonts w:cs="Arial"/>
          <w:szCs w:val="24"/>
        </w:rPr>
        <w:t xml:space="preserve">de planificare strategică </w:t>
      </w:r>
      <w:r w:rsidR="002377ED" w:rsidRPr="00B3348F">
        <w:rPr>
          <w:rFonts w:cs="Arial"/>
          <w:szCs w:val="24"/>
        </w:rPr>
        <w:t>ș</w:t>
      </w:r>
      <w:r w:rsidRPr="00B3348F">
        <w:rPr>
          <w:rFonts w:cs="Arial"/>
          <w:szCs w:val="24"/>
        </w:rPr>
        <w:t>i financiară la nivelul sistemului de</w:t>
      </w:r>
      <w:r w:rsidRPr="00B3348F">
        <w:rPr>
          <w:rFonts w:cs="Arial"/>
          <w:spacing w:val="-7"/>
          <w:szCs w:val="24"/>
        </w:rPr>
        <w:t xml:space="preserve"> </w:t>
      </w:r>
      <w:r w:rsidRPr="00B3348F">
        <w:rPr>
          <w:rFonts w:cs="Arial"/>
          <w:szCs w:val="24"/>
        </w:rPr>
        <w:t>sănătate.</w:t>
      </w:r>
    </w:p>
    <w:p w14:paraId="11FEBFBA" w14:textId="466FC38A" w:rsidR="00296221" w:rsidRPr="00B3348F" w:rsidRDefault="00296221" w:rsidP="00083547">
      <w:pPr>
        <w:pStyle w:val="ListParagraph"/>
        <w:numPr>
          <w:ilvl w:val="0"/>
          <w:numId w:val="11"/>
        </w:numPr>
        <w:spacing w:before="0" w:after="0"/>
        <w:ind w:left="993"/>
        <w:rPr>
          <w:rFonts w:cs="Arial"/>
          <w:szCs w:val="24"/>
        </w:rPr>
      </w:pPr>
      <w:r w:rsidRPr="00B3348F">
        <w:rPr>
          <w:rFonts w:cs="Arial"/>
          <w:szCs w:val="24"/>
        </w:rPr>
        <w:t>Recalcularea setului de valori relative utilizat în sistemul de finanțare DRG din România bazat pe măsurători de costuri realizate l</w:t>
      </w:r>
      <w:r w:rsidR="008422F6" w:rsidRPr="00B3348F">
        <w:rPr>
          <w:rFonts w:cs="Arial"/>
          <w:szCs w:val="24"/>
        </w:rPr>
        <w:t>a 50 de spitale reprezentative din punct de vedere</w:t>
      </w:r>
      <w:r w:rsidRPr="00B3348F">
        <w:rPr>
          <w:rFonts w:cs="Arial"/>
          <w:szCs w:val="24"/>
        </w:rPr>
        <w:t xml:space="preserve"> geografic și </w:t>
      </w:r>
      <w:r w:rsidR="008422F6" w:rsidRPr="00B3348F">
        <w:rPr>
          <w:rFonts w:cs="Arial"/>
          <w:szCs w:val="24"/>
        </w:rPr>
        <w:t>din punct de vedere al nivelului</w:t>
      </w:r>
      <w:r w:rsidRPr="00B3348F">
        <w:rPr>
          <w:rFonts w:cs="Arial"/>
          <w:szCs w:val="24"/>
        </w:rPr>
        <w:t xml:space="preserve"> profesional. </w:t>
      </w:r>
    </w:p>
    <w:p w14:paraId="70B962B0" w14:textId="4779B03C" w:rsidR="00D234A6" w:rsidRPr="00B3348F" w:rsidRDefault="00D234A6" w:rsidP="00083547">
      <w:pPr>
        <w:rPr>
          <w:rFonts w:cs="Arial"/>
          <w:szCs w:val="24"/>
        </w:rPr>
      </w:pPr>
      <w:r w:rsidRPr="00B3348F">
        <w:rPr>
          <w:rFonts w:cs="Arial"/>
          <w:szCs w:val="24"/>
        </w:rPr>
        <w:t>Prezentul proiect ar trebui să aducă pentru România un sistem de finanțare a serviciilor medicale de spitalizare continuă bazat pe costuri reale măsurate, care să asigure o finanțare sustenabilă pentru unităților sanitare, dar și să motiveze comportamente mai cost-eficace.</w:t>
      </w:r>
    </w:p>
    <w:p w14:paraId="29DA7168" w14:textId="77777777" w:rsidR="00B3348F" w:rsidRPr="00B3348F" w:rsidRDefault="00B3348F" w:rsidP="00083547">
      <w:pPr>
        <w:rPr>
          <w:rFonts w:cs="Arial"/>
          <w:szCs w:val="24"/>
        </w:rPr>
      </w:pPr>
    </w:p>
    <w:p w14:paraId="50877F20" w14:textId="48AD60D8" w:rsidR="00D9407D" w:rsidRPr="00B3348F" w:rsidRDefault="00E46F46" w:rsidP="00083547">
      <w:pPr>
        <w:pStyle w:val="Heading2"/>
        <w:rPr>
          <w:rStyle w:val="Heading2Char"/>
          <w:b/>
          <w:sz w:val="24"/>
          <w:szCs w:val="24"/>
        </w:rPr>
      </w:pPr>
      <w:bookmarkStart w:id="18" w:name="_Toc149985237"/>
      <w:bookmarkStart w:id="19" w:name="_Toc153298759"/>
      <w:bookmarkEnd w:id="18"/>
      <w:r w:rsidRPr="00B3348F">
        <w:rPr>
          <w:rStyle w:val="Heading2Char"/>
          <w:b/>
          <w:sz w:val="24"/>
          <w:szCs w:val="24"/>
        </w:rPr>
        <w:t>Sistemul actual DRG din România</w:t>
      </w:r>
      <w:bookmarkEnd w:id="19"/>
    </w:p>
    <w:p w14:paraId="3DF2A816" w14:textId="637E38BB" w:rsidR="00E46F46" w:rsidRPr="00B3348F" w:rsidRDefault="00E46F46" w:rsidP="00083547">
      <w:pPr>
        <w:rPr>
          <w:rFonts w:cs="Arial"/>
          <w:szCs w:val="24"/>
          <w:lang w:eastAsia="hu-HU"/>
        </w:rPr>
      </w:pPr>
      <w:r w:rsidRPr="00B3348F">
        <w:rPr>
          <w:rFonts w:cs="Arial"/>
          <w:szCs w:val="24"/>
          <w:lang w:eastAsia="hu-HU"/>
        </w:rPr>
        <w:t>Sistemul actual de finanțare DRG se bazează pe sistemul DRG australian, implementat în anul 2007 prin trecerea de la sistemul ame</w:t>
      </w:r>
      <w:r w:rsidR="00587ACF" w:rsidRPr="00B3348F">
        <w:rPr>
          <w:rFonts w:cs="Arial"/>
          <w:szCs w:val="24"/>
          <w:lang w:eastAsia="hu-HU"/>
        </w:rPr>
        <w:t xml:space="preserve">rican (implementat în 2004), </w:t>
      </w:r>
      <w:r w:rsidRPr="00B3348F">
        <w:rPr>
          <w:rFonts w:cs="Arial"/>
          <w:szCs w:val="24"/>
          <w:lang w:eastAsia="hu-HU"/>
        </w:rPr>
        <w:t>mod</w:t>
      </w:r>
      <w:r w:rsidR="00587ACF" w:rsidRPr="00B3348F">
        <w:rPr>
          <w:rFonts w:cs="Arial"/>
          <w:szCs w:val="24"/>
          <w:lang w:eastAsia="hu-HU"/>
        </w:rPr>
        <w:t xml:space="preserve">ificat ușor în anul 2010 </w:t>
      </w:r>
      <w:r w:rsidRPr="00B3348F">
        <w:rPr>
          <w:rFonts w:cs="Arial"/>
          <w:szCs w:val="24"/>
          <w:lang w:eastAsia="hu-HU"/>
        </w:rPr>
        <w:t>și redenumit Ro-DRG.</w:t>
      </w:r>
    </w:p>
    <w:p w14:paraId="7FC33AD1" w14:textId="0B31AF74" w:rsidR="00710E9F" w:rsidRPr="00B3348F" w:rsidRDefault="00E46F46" w:rsidP="00083547">
      <w:pPr>
        <w:rPr>
          <w:rFonts w:cs="Arial"/>
          <w:szCs w:val="24"/>
          <w:lang w:eastAsia="hu-HU"/>
        </w:rPr>
      </w:pPr>
      <w:r w:rsidRPr="00B3348F">
        <w:rPr>
          <w:rFonts w:cs="Arial"/>
          <w:szCs w:val="24"/>
          <w:lang w:eastAsia="hu-HU"/>
        </w:rPr>
        <w:t xml:space="preserve"> Setul de valo</w:t>
      </w:r>
      <w:r w:rsidR="00587ACF" w:rsidRPr="00B3348F">
        <w:rPr>
          <w:rFonts w:cs="Arial"/>
          <w:szCs w:val="24"/>
          <w:lang w:eastAsia="hu-HU"/>
        </w:rPr>
        <w:t>ri relative utilizat și astăzi este cel preluat</w:t>
      </w:r>
      <w:r w:rsidRPr="00B3348F">
        <w:rPr>
          <w:rFonts w:cs="Arial"/>
          <w:szCs w:val="24"/>
          <w:lang w:eastAsia="hu-HU"/>
        </w:rPr>
        <w:t xml:space="preserve"> în</w:t>
      </w:r>
      <w:r w:rsidR="00587ACF" w:rsidRPr="00B3348F">
        <w:rPr>
          <w:rFonts w:cs="Arial"/>
          <w:szCs w:val="24"/>
          <w:lang w:eastAsia="hu-HU"/>
        </w:rPr>
        <w:t xml:space="preserve"> 2010 din Australia, și ajustat (diminuat</w:t>
      </w:r>
      <w:r w:rsidRPr="00B3348F">
        <w:rPr>
          <w:rFonts w:cs="Arial"/>
          <w:szCs w:val="24"/>
          <w:lang w:eastAsia="hu-HU"/>
        </w:rPr>
        <w:t xml:space="preserve"> cu cca</w:t>
      </w:r>
      <w:r w:rsidR="00587ACF" w:rsidRPr="00B3348F">
        <w:rPr>
          <w:rFonts w:cs="Arial"/>
          <w:szCs w:val="24"/>
          <w:lang w:eastAsia="hu-HU"/>
        </w:rPr>
        <w:t>.</w:t>
      </w:r>
      <w:r w:rsidRPr="00B3348F">
        <w:rPr>
          <w:rFonts w:cs="Arial"/>
          <w:szCs w:val="24"/>
          <w:lang w:eastAsia="hu-HU"/>
        </w:rPr>
        <w:t xml:space="preserve"> 30%) la introducere pentru a ajunge la ICM național de 1.0000.</w:t>
      </w:r>
    </w:p>
    <w:p w14:paraId="13035BB0" w14:textId="2CFF5513" w:rsidR="00DB454F" w:rsidRPr="00B3348F" w:rsidRDefault="00E46F46" w:rsidP="00083547">
      <w:pPr>
        <w:rPr>
          <w:rFonts w:cs="Arial"/>
          <w:szCs w:val="24"/>
          <w:lang w:eastAsia="hu-HU"/>
        </w:rPr>
      </w:pPr>
      <w:r w:rsidRPr="00B3348F">
        <w:rPr>
          <w:rFonts w:cs="Arial"/>
          <w:szCs w:val="24"/>
          <w:lang w:eastAsia="hu-HU"/>
        </w:rPr>
        <w:t xml:space="preserve">Ținând cont că setul de VR </w:t>
      </w:r>
      <w:r w:rsidR="007A22B4" w:rsidRPr="00B3348F">
        <w:rPr>
          <w:rFonts w:cs="Arial"/>
          <w:szCs w:val="24"/>
          <w:lang w:eastAsia="hu-HU"/>
        </w:rPr>
        <w:t xml:space="preserve">utilizat în prezent în România </w:t>
      </w:r>
      <w:r w:rsidR="00AA6216" w:rsidRPr="00B3348F">
        <w:rPr>
          <w:rFonts w:cs="Arial"/>
          <w:szCs w:val="24"/>
          <w:lang w:eastAsia="hu-HU"/>
        </w:rPr>
        <w:t>nu</w:t>
      </w:r>
      <w:r w:rsidRPr="00B3348F">
        <w:rPr>
          <w:rFonts w:cs="Arial"/>
          <w:szCs w:val="24"/>
          <w:lang w:eastAsia="hu-HU"/>
        </w:rPr>
        <w:t xml:space="preserve"> se bazează pe măsurători de costuri locale, nu putem vorbi despre noțiunea de cheltuieli incluse în VR, deoarece conținutul și structura de costuri a VR nu sunt definite local. </w:t>
      </w:r>
    </w:p>
    <w:p w14:paraId="5DC545CC" w14:textId="5A6F83EE" w:rsidR="00DB454F" w:rsidRPr="00B3348F" w:rsidRDefault="00DB454F" w:rsidP="00083547">
      <w:pPr>
        <w:rPr>
          <w:rFonts w:cs="Arial"/>
          <w:szCs w:val="24"/>
          <w:lang w:eastAsia="hu-HU"/>
        </w:rPr>
      </w:pPr>
      <w:r w:rsidRPr="00B3348F">
        <w:rPr>
          <w:rFonts w:cs="Arial"/>
          <w:szCs w:val="24"/>
          <w:lang w:eastAsia="hu-HU"/>
        </w:rPr>
        <w:t>Pe de ală parte, nivelul și structura diferitelor cheltuieli este mult diferit</w:t>
      </w:r>
      <w:r w:rsidR="00587ACF" w:rsidRPr="00B3348F">
        <w:rPr>
          <w:rFonts w:cs="Arial"/>
          <w:szCs w:val="24"/>
          <w:lang w:eastAsia="hu-HU"/>
        </w:rPr>
        <w:t>ă</w:t>
      </w:r>
      <w:r w:rsidRPr="00B3348F">
        <w:rPr>
          <w:rFonts w:cs="Arial"/>
          <w:szCs w:val="24"/>
          <w:lang w:eastAsia="hu-HU"/>
        </w:rPr>
        <w:t xml:space="preserve"> în Australia, </w:t>
      </w:r>
      <w:r w:rsidR="001A0208" w:rsidRPr="00B3348F">
        <w:rPr>
          <w:rFonts w:cs="Arial"/>
          <w:szCs w:val="24"/>
          <w:lang w:eastAsia="hu-HU"/>
        </w:rPr>
        <w:t xml:space="preserve">din cauza </w:t>
      </w:r>
      <w:r w:rsidRPr="00B3348F">
        <w:rPr>
          <w:rFonts w:cs="Arial"/>
          <w:szCs w:val="24"/>
          <w:lang w:eastAsia="hu-HU"/>
        </w:rPr>
        <w:t>nivelului diferit de salarizare, a modului de organizare a spitalelor și în general a sistemului de sănătate, a practicii medicale diferite, a patologiei diferite etc.</w:t>
      </w:r>
    </w:p>
    <w:p w14:paraId="4F068EC3" w14:textId="407C16CF" w:rsidR="00DB454F" w:rsidRDefault="00DB454F" w:rsidP="00083547">
      <w:pPr>
        <w:rPr>
          <w:rFonts w:cs="Arial"/>
          <w:szCs w:val="24"/>
          <w:lang w:eastAsia="hu-HU"/>
        </w:rPr>
      </w:pPr>
      <w:r w:rsidRPr="00B3348F">
        <w:rPr>
          <w:rFonts w:cs="Arial"/>
          <w:szCs w:val="24"/>
          <w:lang w:eastAsia="hu-HU"/>
        </w:rPr>
        <w:t>Astfel, cei doi mari factori de influență asupra costuri</w:t>
      </w:r>
      <w:r w:rsidR="00D234A6" w:rsidRPr="00B3348F">
        <w:rPr>
          <w:rFonts w:cs="Arial"/>
          <w:szCs w:val="24"/>
          <w:lang w:eastAsia="hu-HU"/>
        </w:rPr>
        <w:t>lor</w:t>
      </w:r>
      <w:r w:rsidRPr="00B3348F">
        <w:rPr>
          <w:rFonts w:cs="Arial"/>
          <w:szCs w:val="24"/>
          <w:lang w:eastAsia="hu-HU"/>
        </w:rPr>
        <w:t xml:space="preserve"> și finanț</w:t>
      </w:r>
      <w:r w:rsidR="00D234A6" w:rsidRPr="00B3348F">
        <w:rPr>
          <w:rFonts w:cs="Arial"/>
          <w:szCs w:val="24"/>
          <w:lang w:eastAsia="hu-HU"/>
        </w:rPr>
        <w:t>ării</w:t>
      </w:r>
      <w:r w:rsidRPr="00B3348F">
        <w:rPr>
          <w:rFonts w:cs="Arial"/>
          <w:szCs w:val="24"/>
          <w:lang w:eastAsia="hu-HU"/>
        </w:rPr>
        <w:t xml:space="preserve"> </w:t>
      </w:r>
      <w:r w:rsidR="00D234A6" w:rsidRPr="00B3348F">
        <w:rPr>
          <w:rFonts w:cs="Arial"/>
          <w:szCs w:val="24"/>
          <w:lang w:eastAsia="hu-HU"/>
        </w:rPr>
        <w:t>serviciilor medicale</w:t>
      </w:r>
      <w:r w:rsidRPr="00B3348F">
        <w:rPr>
          <w:rFonts w:cs="Arial"/>
          <w:szCs w:val="24"/>
          <w:lang w:eastAsia="hu-HU"/>
        </w:rPr>
        <w:t xml:space="preserve"> </w:t>
      </w:r>
      <w:r w:rsidR="00AA6216" w:rsidRPr="00B3348F">
        <w:rPr>
          <w:rFonts w:cs="Arial"/>
          <w:szCs w:val="24"/>
          <w:lang w:eastAsia="hu-HU"/>
        </w:rPr>
        <w:t>nu</w:t>
      </w:r>
      <w:r w:rsidRPr="00B3348F">
        <w:rPr>
          <w:rFonts w:cs="Arial"/>
          <w:szCs w:val="24"/>
          <w:lang w:eastAsia="hu-HU"/>
        </w:rPr>
        <w:t xml:space="preserve"> au fost suficient </w:t>
      </w:r>
      <w:r w:rsidR="00D234A6" w:rsidRPr="00B3348F">
        <w:rPr>
          <w:rFonts w:cs="Arial"/>
          <w:szCs w:val="24"/>
          <w:lang w:eastAsia="hu-HU"/>
        </w:rPr>
        <w:t>fundamentați</w:t>
      </w:r>
      <w:r w:rsidR="001A0208" w:rsidRPr="00B3348F">
        <w:rPr>
          <w:rFonts w:cs="Arial"/>
          <w:szCs w:val="24"/>
          <w:lang w:eastAsia="hu-HU"/>
        </w:rPr>
        <w:t xml:space="preserve"> </w:t>
      </w:r>
      <w:r w:rsidRPr="00B3348F">
        <w:rPr>
          <w:rFonts w:cs="Arial"/>
          <w:szCs w:val="24"/>
          <w:lang w:eastAsia="hu-HU"/>
        </w:rPr>
        <w:t xml:space="preserve">și nici </w:t>
      </w:r>
      <w:r w:rsidR="001A0208" w:rsidRPr="00B3348F">
        <w:rPr>
          <w:rFonts w:cs="Arial"/>
          <w:szCs w:val="24"/>
          <w:lang w:eastAsia="hu-HU"/>
        </w:rPr>
        <w:t xml:space="preserve">adaptați </w:t>
      </w:r>
      <w:r w:rsidRPr="00B3348F">
        <w:rPr>
          <w:rFonts w:cs="Arial"/>
          <w:szCs w:val="24"/>
          <w:lang w:eastAsia="hu-HU"/>
        </w:rPr>
        <w:t>la specificul local</w:t>
      </w:r>
      <w:r w:rsidR="00D234A6" w:rsidRPr="00B3348F">
        <w:rPr>
          <w:rFonts w:cs="Arial"/>
          <w:szCs w:val="24"/>
          <w:lang w:eastAsia="hu-HU"/>
        </w:rPr>
        <w:t xml:space="preserve">. Drept urmare, unele servicii au fost </w:t>
      </w:r>
      <w:r w:rsidRPr="00B3348F">
        <w:rPr>
          <w:rFonts w:cs="Arial"/>
          <w:szCs w:val="24"/>
          <w:lang w:eastAsia="hu-HU"/>
        </w:rPr>
        <w:t>suprafinanțate</w:t>
      </w:r>
      <w:r w:rsidR="00D234A6" w:rsidRPr="00B3348F">
        <w:rPr>
          <w:rFonts w:cs="Arial"/>
          <w:szCs w:val="24"/>
          <w:lang w:eastAsia="hu-HU"/>
        </w:rPr>
        <w:t>, iar altele</w:t>
      </w:r>
      <w:r w:rsidRPr="00B3348F">
        <w:rPr>
          <w:rFonts w:cs="Arial"/>
          <w:szCs w:val="24"/>
          <w:lang w:eastAsia="hu-HU"/>
        </w:rPr>
        <w:t xml:space="preserve"> subfinanțate. Ponderea</w:t>
      </w:r>
      <w:r w:rsidR="00587ACF" w:rsidRPr="00B3348F">
        <w:rPr>
          <w:rFonts w:cs="Arial"/>
          <w:szCs w:val="24"/>
          <w:lang w:eastAsia="hu-HU"/>
        </w:rPr>
        <w:t xml:space="preserve"> acestora în diferite spitale a</w:t>
      </w:r>
      <w:r w:rsidRPr="00B3348F">
        <w:rPr>
          <w:rFonts w:cs="Arial"/>
          <w:szCs w:val="24"/>
          <w:lang w:eastAsia="hu-HU"/>
        </w:rPr>
        <w:t xml:space="preserve"> dus la </w:t>
      </w:r>
      <w:r w:rsidR="001A0208" w:rsidRPr="00B3348F">
        <w:rPr>
          <w:rFonts w:cs="Arial"/>
          <w:szCs w:val="24"/>
          <w:lang w:eastAsia="hu-HU"/>
        </w:rPr>
        <w:t xml:space="preserve">situații bugetare constrângătoare, în unele </w:t>
      </w:r>
      <w:r w:rsidR="00D234A6" w:rsidRPr="00B3348F">
        <w:rPr>
          <w:rFonts w:cs="Arial"/>
          <w:szCs w:val="24"/>
          <w:lang w:eastAsia="hu-HU"/>
        </w:rPr>
        <w:t>cazuri</w:t>
      </w:r>
      <w:r w:rsidR="001A0208" w:rsidRPr="00B3348F">
        <w:rPr>
          <w:rFonts w:cs="Arial"/>
          <w:szCs w:val="24"/>
          <w:lang w:eastAsia="hu-HU"/>
        </w:rPr>
        <w:t>, și la excedente în altele</w:t>
      </w:r>
      <w:r w:rsidRPr="00B3348F">
        <w:rPr>
          <w:rFonts w:cs="Arial"/>
          <w:szCs w:val="24"/>
          <w:lang w:eastAsia="hu-HU"/>
        </w:rPr>
        <w:t>.</w:t>
      </w:r>
    </w:p>
    <w:p w14:paraId="7F96A2D0" w14:textId="77777777" w:rsidR="00FC3D9F" w:rsidRPr="00B3348F" w:rsidRDefault="00FC3D9F" w:rsidP="00083547">
      <w:pPr>
        <w:rPr>
          <w:rFonts w:cs="Arial"/>
          <w:szCs w:val="24"/>
          <w:lang w:eastAsia="hu-HU"/>
        </w:rPr>
      </w:pPr>
    </w:p>
    <w:p w14:paraId="29355B30" w14:textId="3358BDF8" w:rsidR="007A22B4" w:rsidRPr="00B3348F" w:rsidRDefault="007A22B4" w:rsidP="00083547">
      <w:pPr>
        <w:pStyle w:val="Heading2"/>
        <w:rPr>
          <w:rStyle w:val="Heading2Char"/>
          <w:b/>
          <w:sz w:val="24"/>
          <w:szCs w:val="24"/>
        </w:rPr>
      </w:pPr>
      <w:bookmarkStart w:id="20" w:name="_Toc149985239"/>
      <w:bookmarkStart w:id="21" w:name="_Toc149985240"/>
      <w:bookmarkStart w:id="22" w:name="_Toc149985241"/>
      <w:bookmarkStart w:id="23" w:name="_Toc153298760"/>
      <w:bookmarkEnd w:id="20"/>
      <w:bookmarkEnd w:id="21"/>
      <w:bookmarkEnd w:id="22"/>
      <w:r w:rsidRPr="00B3348F">
        <w:rPr>
          <w:rStyle w:val="Heading2Char"/>
          <w:rFonts w:eastAsiaTheme="majorEastAsia"/>
          <w:b/>
          <w:sz w:val="24"/>
          <w:szCs w:val="24"/>
        </w:rPr>
        <w:t>Decontul pe pacient utilizat în România</w:t>
      </w:r>
      <w:bookmarkEnd w:id="23"/>
    </w:p>
    <w:p w14:paraId="51B4B2B8" w14:textId="20FFA779" w:rsidR="007A22B4" w:rsidRPr="00B3348F" w:rsidRDefault="007A22B4" w:rsidP="00083547">
      <w:pPr>
        <w:rPr>
          <w:rFonts w:cs="Arial"/>
          <w:szCs w:val="24"/>
          <w:lang w:eastAsia="hu-HU"/>
        </w:rPr>
      </w:pPr>
      <w:r w:rsidRPr="00B3348F">
        <w:rPr>
          <w:rFonts w:cs="Arial"/>
          <w:szCs w:val="24"/>
          <w:lang w:eastAsia="hu-HU"/>
        </w:rPr>
        <w:t>Conform legislației în vigoare</w:t>
      </w:r>
      <w:r w:rsidR="00A71B07" w:rsidRPr="00B3348F">
        <w:rPr>
          <w:rFonts w:cs="Arial"/>
          <w:szCs w:val="24"/>
          <w:lang w:eastAsia="hu-HU"/>
        </w:rPr>
        <w:t>, respectiv OMS nr. 1100/ 2005</w:t>
      </w:r>
      <w:r w:rsidRPr="00B3348F">
        <w:rPr>
          <w:rFonts w:cs="Arial"/>
          <w:szCs w:val="24"/>
          <w:lang w:eastAsia="hu-HU"/>
        </w:rPr>
        <w:t xml:space="preserve">, spitalele din România sunt obligate să </w:t>
      </w:r>
      <w:r w:rsidR="008213BB" w:rsidRPr="00B3348F">
        <w:rPr>
          <w:rFonts w:cs="Arial"/>
          <w:szCs w:val="24"/>
          <w:lang w:eastAsia="hu-HU"/>
        </w:rPr>
        <w:t>realizeze</w:t>
      </w:r>
      <w:r w:rsidRPr="00B3348F">
        <w:rPr>
          <w:rFonts w:cs="Arial"/>
          <w:szCs w:val="24"/>
          <w:lang w:eastAsia="hu-HU"/>
        </w:rPr>
        <w:t xml:space="preserve"> pentru fiecare caz externat un decont </w:t>
      </w:r>
      <w:r w:rsidR="00A71B07" w:rsidRPr="00B3348F">
        <w:rPr>
          <w:rFonts w:cs="Arial"/>
          <w:szCs w:val="24"/>
          <w:lang w:eastAsia="hu-HU"/>
        </w:rPr>
        <w:t>al</w:t>
      </w:r>
      <w:r w:rsidRPr="00B3348F">
        <w:rPr>
          <w:rFonts w:cs="Arial"/>
          <w:szCs w:val="24"/>
          <w:lang w:eastAsia="hu-HU"/>
        </w:rPr>
        <w:t xml:space="preserve"> cheltuielil</w:t>
      </w:r>
      <w:r w:rsidR="00A71B07" w:rsidRPr="00B3348F">
        <w:rPr>
          <w:rFonts w:cs="Arial"/>
          <w:szCs w:val="24"/>
          <w:lang w:eastAsia="hu-HU"/>
        </w:rPr>
        <w:t>or</w:t>
      </w:r>
      <w:r w:rsidRPr="00B3348F">
        <w:rPr>
          <w:rFonts w:cs="Arial"/>
          <w:szCs w:val="24"/>
          <w:lang w:eastAsia="hu-HU"/>
        </w:rPr>
        <w:t xml:space="preserve"> </w:t>
      </w:r>
      <w:r w:rsidR="00A71B07" w:rsidRPr="00B3348F">
        <w:rPr>
          <w:rFonts w:cs="Arial"/>
          <w:szCs w:val="24"/>
          <w:lang w:eastAsia="hu-HU"/>
        </w:rPr>
        <w:t xml:space="preserve">înregistrate și al </w:t>
      </w:r>
      <w:r w:rsidRPr="00B3348F">
        <w:rPr>
          <w:rFonts w:cs="Arial"/>
          <w:szCs w:val="24"/>
          <w:lang w:eastAsia="hu-HU"/>
        </w:rPr>
        <w:t>resursel</w:t>
      </w:r>
      <w:r w:rsidR="00A71B07" w:rsidRPr="00B3348F">
        <w:rPr>
          <w:rFonts w:cs="Arial"/>
          <w:szCs w:val="24"/>
          <w:lang w:eastAsia="hu-HU"/>
        </w:rPr>
        <w:t>or</w:t>
      </w:r>
      <w:r w:rsidRPr="00B3348F">
        <w:rPr>
          <w:rFonts w:cs="Arial"/>
          <w:szCs w:val="24"/>
          <w:lang w:eastAsia="hu-HU"/>
        </w:rPr>
        <w:t xml:space="preserve"> consumate de către cazul respectiv. Scopul principal al decontului pe pacient a fost conștientizarea </w:t>
      </w:r>
      <w:r w:rsidR="00A71B07" w:rsidRPr="00B3348F">
        <w:rPr>
          <w:rFonts w:cs="Arial"/>
          <w:szCs w:val="24"/>
          <w:lang w:eastAsia="hu-HU"/>
        </w:rPr>
        <w:t>de către</w:t>
      </w:r>
      <w:r w:rsidR="008213BB" w:rsidRPr="00B3348F">
        <w:rPr>
          <w:rFonts w:cs="Arial"/>
          <w:szCs w:val="24"/>
          <w:lang w:eastAsia="hu-HU"/>
        </w:rPr>
        <w:t xml:space="preserve"> </w:t>
      </w:r>
      <w:r w:rsidR="00CB13CB" w:rsidRPr="00B3348F">
        <w:rPr>
          <w:rFonts w:cs="Arial"/>
          <w:szCs w:val="24"/>
          <w:lang w:eastAsia="hu-HU"/>
        </w:rPr>
        <w:t>beneficiarii</w:t>
      </w:r>
      <w:r w:rsidR="008213BB" w:rsidRPr="00B3348F">
        <w:rPr>
          <w:rFonts w:cs="Arial"/>
          <w:szCs w:val="24"/>
          <w:lang w:eastAsia="hu-HU"/>
        </w:rPr>
        <w:t xml:space="preserve"> serviciilor medicale</w:t>
      </w:r>
      <w:r w:rsidR="00587ACF" w:rsidRPr="00B3348F">
        <w:rPr>
          <w:rFonts w:cs="Arial"/>
          <w:szCs w:val="24"/>
          <w:lang w:eastAsia="hu-HU"/>
        </w:rPr>
        <w:t xml:space="preserve"> a faptului</w:t>
      </w:r>
      <w:r w:rsidR="008213BB" w:rsidRPr="00B3348F">
        <w:rPr>
          <w:rFonts w:cs="Arial"/>
          <w:szCs w:val="24"/>
          <w:lang w:eastAsia="hu-HU"/>
        </w:rPr>
        <w:t xml:space="preserve"> că serviciile </w:t>
      </w:r>
      <w:r w:rsidR="008213BB" w:rsidRPr="00B3348F">
        <w:rPr>
          <w:rFonts w:cs="Arial"/>
          <w:szCs w:val="24"/>
          <w:lang w:eastAsia="hu-HU"/>
        </w:rPr>
        <w:lastRenderedPageBreak/>
        <w:t>medicale au un c</w:t>
      </w:r>
      <w:r w:rsidR="00587ACF" w:rsidRPr="00B3348F">
        <w:rPr>
          <w:rFonts w:cs="Arial"/>
          <w:szCs w:val="24"/>
          <w:lang w:eastAsia="hu-HU"/>
        </w:rPr>
        <w:t>ost ridicat, care este suportat</w:t>
      </w:r>
      <w:r w:rsidR="008213BB" w:rsidRPr="00B3348F">
        <w:rPr>
          <w:rFonts w:cs="Arial"/>
          <w:szCs w:val="24"/>
          <w:lang w:eastAsia="hu-HU"/>
        </w:rPr>
        <w:t xml:space="preserve"> de </w:t>
      </w:r>
      <w:r w:rsidR="00587ACF" w:rsidRPr="00B3348F">
        <w:rPr>
          <w:rFonts w:cs="Arial"/>
          <w:szCs w:val="24"/>
          <w:lang w:eastAsia="hu-HU"/>
        </w:rPr>
        <w:t xml:space="preserve">către </w:t>
      </w:r>
      <w:r w:rsidR="00A71B07" w:rsidRPr="00B3348F">
        <w:rPr>
          <w:rFonts w:cs="Arial"/>
          <w:szCs w:val="24"/>
          <w:lang w:eastAsia="hu-HU"/>
        </w:rPr>
        <w:t xml:space="preserve">sistemul de asigurări sociale de sănătate din </w:t>
      </w:r>
      <w:r w:rsidR="008213BB" w:rsidRPr="00B3348F">
        <w:rPr>
          <w:rFonts w:cs="Arial"/>
          <w:szCs w:val="24"/>
          <w:lang w:eastAsia="hu-HU"/>
        </w:rPr>
        <w:t xml:space="preserve">contribuțiile plătite de </w:t>
      </w:r>
      <w:r w:rsidR="00A71B07" w:rsidRPr="00B3348F">
        <w:rPr>
          <w:rFonts w:cs="Arial"/>
          <w:szCs w:val="24"/>
          <w:lang w:eastAsia="hu-HU"/>
        </w:rPr>
        <w:t>asigurați</w:t>
      </w:r>
      <w:r w:rsidR="008213BB" w:rsidRPr="00B3348F">
        <w:rPr>
          <w:rFonts w:cs="Arial"/>
          <w:szCs w:val="24"/>
          <w:lang w:eastAsia="hu-HU"/>
        </w:rPr>
        <w:t>.</w:t>
      </w:r>
    </w:p>
    <w:p w14:paraId="05C8DC37" w14:textId="395EFD5A" w:rsidR="008213BB" w:rsidRPr="00B3348F" w:rsidRDefault="008213BB" w:rsidP="00083547">
      <w:pPr>
        <w:rPr>
          <w:rFonts w:cs="Arial"/>
          <w:szCs w:val="24"/>
          <w:lang w:eastAsia="hu-HU"/>
        </w:rPr>
      </w:pPr>
      <w:r w:rsidRPr="00B3348F">
        <w:rPr>
          <w:rFonts w:cs="Arial"/>
          <w:szCs w:val="24"/>
          <w:lang w:eastAsia="hu-HU"/>
        </w:rPr>
        <w:t xml:space="preserve">Decontul a început să fie utilizat și pentru </w:t>
      </w:r>
      <w:r w:rsidR="00A71B07" w:rsidRPr="00B3348F">
        <w:rPr>
          <w:rFonts w:cs="Arial"/>
          <w:szCs w:val="24"/>
          <w:lang w:eastAsia="hu-HU"/>
        </w:rPr>
        <w:t>recuperarea</w:t>
      </w:r>
      <w:r w:rsidRPr="00B3348F">
        <w:rPr>
          <w:rFonts w:cs="Arial"/>
          <w:szCs w:val="24"/>
          <w:lang w:eastAsia="hu-HU"/>
        </w:rPr>
        <w:t xml:space="preserve"> cheltuielilor de spitalizare în anumite situații speciale, cum ar fi: accidente, vătămări, pacienți neasigurați etc.</w:t>
      </w:r>
    </w:p>
    <w:p w14:paraId="3F6DF208" w14:textId="4280AE86" w:rsidR="007A22B4" w:rsidRPr="00B3348F" w:rsidRDefault="00A71B07" w:rsidP="00083547">
      <w:pPr>
        <w:rPr>
          <w:rFonts w:cs="Arial"/>
          <w:szCs w:val="24"/>
          <w:lang w:eastAsia="hu-HU"/>
        </w:rPr>
      </w:pPr>
      <w:r w:rsidRPr="00B3348F">
        <w:rPr>
          <w:rFonts w:cs="Arial"/>
          <w:szCs w:val="24"/>
          <w:lang w:eastAsia="hu-HU"/>
        </w:rPr>
        <w:t>Totuși</w:t>
      </w:r>
      <w:r w:rsidR="007A22B4" w:rsidRPr="00B3348F">
        <w:rPr>
          <w:rFonts w:cs="Arial"/>
          <w:szCs w:val="24"/>
          <w:lang w:eastAsia="hu-HU"/>
        </w:rPr>
        <w:t>, actul normativ</w:t>
      </w:r>
      <w:r w:rsidR="008213BB" w:rsidRPr="00B3348F">
        <w:rPr>
          <w:rFonts w:cs="Arial"/>
          <w:szCs w:val="24"/>
          <w:lang w:eastAsia="hu-HU"/>
        </w:rPr>
        <w:t xml:space="preserve"> privind decontul pe pacient</w:t>
      </w:r>
      <w:r w:rsidRPr="00B3348F">
        <w:rPr>
          <w:rFonts w:cs="Arial"/>
          <w:szCs w:val="24"/>
          <w:lang w:eastAsia="hu-HU"/>
        </w:rPr>
        <w:t xml:space="preserve"> nu prevede și</w:t>
      </w:r>
      <w:r w:rsidR="008213BB" w:rsidRPr="00B3348F">
        <w:rPr>
          <w:rFonts w:cs="Arial"/>
          <w:szCs w:val="24"/>
          <w:lang w:eastAsia="hu-HU"/>
        </w:rPr>
        <w:t xml:space="preserve"> metodologia </w:t>
      </w:r>
      <w:r w:rsidRPr="00B3348F">
        <w:rPr>
          <w:rFonts w:cs="Arial"/>
          <w:szCs w:val="24"/>
          <w:lang w:eastAsia="hu-HU"/>
        </w:rPr>
        <w:t xml:space="preserve">prin </w:t>
      </w:r>
      <w:r w:rsidR="008213BB" w:rsidRPr="00B3348F">
        <w:rPr>
          <w:rFonts w:cs="Arial"/>
          <w:szCs w:val="24"/>
          <w:lang w:eastAsia="hu-HU"/>
        </w:rPr>
        <w:t xml:space="preserve">care acesta trebuie realizat, </w:t>
      </w:r>
      <w:r w:rsidRPr="00B3348F">
        <w:rPr>
          <w:rFonts w:cs="Arial"/>
          <w:szCs w:val="24"/>
          <w:lang w:eastAsia="hu-HU"/>
        </w:rPr>
        <w:t xml:space="preserve">respectiv </w:t>
      </w:r>
      <w:r w:rsidR="008213BB" w:rsidRPr="00B3348F">
        <w:rPr>
          <w:rFonts w:cs="Arial"/>
          <w:szCs w:val="24"/>
          <w:lang w:eastAsia="hu-HU"/>
        </w:rPr>
        <w:t xml:space="preserve">cum trebuie calculat costul </w:t>
      </w:r>
      <w:r w:rsidRPr="00B3348F">
        <w:rPr>
          <w:rFonts w:cs="Arial"/>
          <w:szCs w:val="24"/>
          <w:lang w:eastAsia="hu-HU"/>
        </w:rPr>
        <w:t>pe pacient</w:t>
      </w:r>
      <w:r w:rsidR="00D234A6" w:rsidRPr="00B3348F">
        <w:rPr>
          <w:rFonts w:cs="Arial"/>
          <w:szCs w:val="24"/>
          <w:lang w:eastAsia="hu-HU"/>
        </w:rPr>
        <w:t>.</w:t>
      </w:r>
      <w:r w:rsidR="008213BB" w:rsidRPr="00B3348F">
        <w:rPr>
          <w:rFonts w:cs="Arial"/>
          <w:szCs w:val="24"/>
          <w:lang w:eastAsia="hu-HU"/>
        </w:rPr>
        <w:t xml:space="preserve"> </w:t>
      </w:r>
      <w:r w:rsidR="00D234A6" w:rsidRPr="00B3348F">
        <w:rPr>
          <w:rFonts w:cs="Arial"/>
          <w:szCs w:val="24"/>
          <w:lang w:eastAsia="hu-HU"/>
        </w:rPr>
        <w:t>Astfel</w:t>
      </w:r>
      <w:r w:rsidR="008213BB" w:rsidRPr="00B3348F">
        <w:rPr>
          <w:rFonts w:cs="Arial"/>
          <w:szCs w:val="24"/>
          <w:lang w:eastAsia="hu-HU"/>
        </w:rPr>
        <w:t>, fiecare spital</w:t>
      </w:r>
      <w:r w:rsidRPr="00B3348F">
        <w:rPr>
          <w:rFonts w:cs="Arial"/>
          <w:szCs w:val="24"/>
          <w:lang w:eastAsia="hu-HU"/>
        </w:rPr>
        <w:t xml:space="preserve"> sau </w:t>
      </w:r>
      <w:r w:rsidR="008213BB" w:rsidRPr="00B3348F">
        <w:rPr>
          <w:rFonts w:cs="Arial"/>
          <w:szCs w:val="24"/>
          <w:lang w:eastAsia="hu-HU"/>
        </w:rPr>
        <w:t xml:space="preserve">furnizor de servicii </w:t>
      </w:r>
      <w:r w:rsidRPr="00B3348F">
        <w:rPr>
          <w:rFonts w:cs="Arial"/>
          <w:szCs w:val="24"/>
          <w:lang w:eastAsia="hu-HU"/>
        </w:rPr>
        <w:t xml:space="preserve">de management al datelor </w:t>
      </w:r>
      <w:r w:rsidR="008213BB" w:rsidRPr="00B3348F">
        <w:rPr>
          <w:rFonts w:cs="Arial"/>
          <w:szCs w:val="24"/>
          <w:lang w:eastAsia="hu-HU"/>
        </w:rPr>
        <w:t>a elaborat o metodologie proprie, care</w:t>
      </w:r>
      <w:r w:rsidR="001A0208" w:rsidRPr="00B3348F">
        <w:rPr>
          <w:rFonts w:cs="Arial"/>
          <w:szCs w:val="24"/>
          <w:lang w:eastAsia="hu-HU"/>
        </w:rPr>
        <w:t xml:space="preserve"> generează rezultate diferite pentru cazuri identice din spitale diferite</w:t>
      </w:r>
      <w:r w:rsidR="00D234A6" w:rsidRPr="00B3348F">
        <w:rPr>
          <w:rFonts w:cs="Arial"/>
          <w:szCs w:val="24"/>
          <w:lang w:eastAsia="hu-HU"/>
        </w:rPr>
        <w:t>, fără</w:t>
      </w:r>
      <w:r w:rsidR="008213BB" w:rsidRPr="00B3348F">
        <w:rPr>
          <w:rFonts w:cs="Arial"/>
          <w:szCs w:val="24"/>
          <w:lang w:eastAsia="hu-HU"/>
        </w:rPr>
        <w:t xml:space="preserve"> legătură </w:t>
      </w:r>
      <w:r w:rsidRPr="00B3348F">
        <w:rPr>
          <w:rFonts w:cs="Arial"/>
          <w:szCs w:val="24"/>
          <w:lang w:eastAsia="hu-HU"/>
        </w:rPr>
        <w:t xml:space="preserve">clară </w:t>
      </w:r>
      <w:r w:rsidR="008213BB" w:rsidRPr="00B3348F">
        <w:rPr>
          <w:rFonts w:cs="Arial"/>
          <w:szCs w:val="24"/>
          <w:lang w:eastAsia="hu-HU"/>
        </w:rPr>
        <w:t>cu costurile reale de tratament.</w:t>
      </w:r>
    </w:p>
    <w:p w14:paraId="62225718" w14:textId="7650FCC8" w:rsidR="00B60C51" w:rsidRDefault="008213BB" w:rsidP="00083547">
      <w:pPr>
        <w:rPr>
          <w:rFonts w:cs="Arial"/>
          <w:szCs w:val="24"/>
          <w:lang w:eastAsia="hu-HU"/>
        </w:rPr>
      </w:pPr>
      <w:r w:rsidRPr="00B3348F">
        <w:rPr>
          <w:rFonts w:cs="Arial"/>
          <w:szCs w:val="24"/>
          <w:lang w:eastAsia="hu-HU"/>
        </w:rPr>
        <w:t>Prezenta metodologie va putea fi utilizată și pentru stabilirea</w:t>
      </w:r>
      <w:r w:rsidR="00A71B07" w:rsidRPr="00B3348F">
        <w:rPr>
          <w:rFonts w:cs="Arial"/>
          <w:szCs w:val="24"/>
          <w:lang w:eastAsia="hu-HU"/>
        </w:rPr>
        <w:t xml:space="preserve">/ </w:t>
      </w:r>
      <w:r w:rsidRPr="00B3348F">
        <w:rPr>
          <w:rFonts w:cs="Arial"/>
          <w:szCs w:val="24"/>
          <w:lang w:eastAsia="hu-HU"/>
        </w:rPr>
        <w:t xml:space="preserve">calcularea decontului pe pacient, </w:t>
      </w:r>
      <w:r w:rsidR="00D234A6" w:rsidRPr="00B3348F">
        <w:rPr>
          <w:rFonts w:cs="Arial"/>
          <w:szCs w:val="24"/>
          <w:lang w:eastAsia="hu-HU"/>
        </w:rPr>
        <w:t>precum și la</w:t>
      </w:r>
      <w:r w:rsidRPr="00B3348F">
        <w:rPr>
          <w:rFonts w:cs="Arial"/>
          <w:szCs w:val="24"/>
          <w:lang w:eastAsia="hu-HU"/>
        </w:rPr>
        <w:t xml:space="preserve"> </w:t>
      </w:r>
      <w:r w:rsidR="00A71B07" w:rsidRPr="00B3348F">
        <w:rPr>
          <w:rFonts w:cs="Arial"/>
          <w:szCs w:val="24"/>
          <w:lang w:eastAsia="hu-HU"/>
        </w:rPr>
        <w:t xml:space="preserve">stabilirea tarifelor pentru </w:t>
      </w:r>
      <w:r w:rsidR="00D234A6" w:rsidRPr="00B3348F">
        <w:rPr>
          <w:rFonts w:cs="Arial"/>
          <w:szCs w:val="24"/>
          <w:lang w:eastAsia="hu-HU"/>
        </w:rPr>
        <w:t>serviciil</w:t>
      </w:r>
      <w:r w:rsidR="00A71B07" w:rsidRPr="00B3348F">
        <w:rPr>
          <w:rFonts w:cs="Arial"/>
          <w:szCs w:val="24"/>
          <w:lang w:eastAsia="hu-HU"/>
        </w:rPr>
        <w:t>e</w:t>
      </w:r>
      <w:r w:rsidR="00D234A6" w:rsidRPr="00B3348F">
        <w:rPr>
          <w:rFonts w:cs="Arial"/>
          <w:szCs w:val="24"/>
          <w:lang w:eastAsia="hu-HU"/>
        </w:rPr>
        <w:t xml:space="preserve"> medicale furnizate în regim privat</w:t>
      </w:r>
      <w:r w:rsidRPr="00B3348F">
        <w:rPr>
          <w:rFonts w:cs="Arial"/>
          <w:szCs w:val="24"/>
          <w:lang w:eastAsia="hu-HU"/>
        </w:rPr>
        <w:t>.</w:t>
      </w:r>
    </w:p>
    <w:p w14:paraId="4D8F9F55" w14:textId="77777777" w:rsidR="00F81727" w:rsidRDefault="00F81727" w:rsidP="00083547">
      <w:pPr>
        <w:rPr>
          <w:rFonts w:cs="Arial"/>
          <w:szCs w:val="24"/>
          <w:lang w:eastAsia="hu-HU"/>
        </w:rPr>
      </w:pPr>
    </w:p>
    <w:p w14:paraId="7C071FB8" w14:textId="3D691675" w:rsidR="00633EAD" w:rsidRPr="00B3348F" w:rsidRDefault="00633EAD" w:rsidP="00083547">
      <w:pPr>
        <w:pStyle w:val="Heading1"/>
      </w:pPr>
      <w:bookmarkStart w:id="24" w:name="_Toc149985243"/>
      <w:bookmarkStart w:id="25" w:name="_Toc149985244"/>
      <w:bookmarkStart w:id="26" w:name="_Toc149985245"/>
      <w:bookmarkStart w:id="27" w:name="_Toc149985246"/>
      <w:bookmarkStart w:id="28" w:name="_Toc149985247"/>
      <w:bookmarkStart w:id="29" w:name="_Toc149985248"/>
      <w:bookmarkStart w:id="30" w:name="_Toc149985249"/>
      <w:bookmarkStart w:id="31" w:name="_Toc149985250"/>
      <w:bookmarkStart w:id="32" w:name="_Toc149985251"/>
      <w:bookmarkStart w:id="33" w:name="_Toc149985252"/>
      <w:bookmarkStart w:id="34" w:name="_Toc149985253"/>
      <w:bookmarkStart w:id="35" w:name="_Toc149985254"/>
      <w:bookmarkStart w:id="36" w:name="_Toc149985255"/>
      <w:bookmarkStart w:id="37" w:name="_Toc149985256"/>
      <w:bookmarkStart w:id="38" w:name="_Toc153298761"/>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B3348F">
        <w:t>Pregătirea procesului de măsurare, calculare și raportare a costurilor la nivel de pacient</w:t>
      </w:r>
      <w:bookmarkEnd w:id="38"/>
    </w:p>
    <w:p w14:paraId="35165F1A" w14:textId="79F0CBE7" w:rsidR="00D07486" w:rsidRPr="00B3348F" w:rsidRDefault="00CF18AF" w:rsidP="00083547">
      <w:pPr>
        <w:rPr>
          <w:rFonts w:cs="Arial"/>
          <w:szCs w:val="24"/>
          <w:lang w:eastAsia="hu-HU"/>
        </w:rPr>
      </w:pPr>
      <w:r w:rsidRPr="00B3348F">
        <w:rPr>
          <w:rFonts w:cs="Arial"/>
          <w:szCs w:val="24"/>
          <w:lang w:eastAsia="hu-HU"/>
        </w:rPr>
        <w:t>Implementa</w:t>
      </w:r>
      <w:r w:rsidR="00844376">
        <w:rPr>
          <w:rFonts w:cs="Arial"/>
          <w:szCs w:val="24"/>
          <w:lang w:eastAsia="hu-HU"/>
        </w:rPr>
        <w:t>rea</w:t>
      </w:r>
      <w:r w:rsidRPr="00B3348F">
        <w:rPr>
          <w:rFonts w:cs="Arial"/>
          <w:szCs w:val="24"/>
          <w:lang w:eastAsia="hu-HU"/>
        </w:rPr>
        <w:t xml:space="preserve"> la nivelul unui spital a </w:t>
      </w:r>
      <w:r w:rsidR="008338AB" w:rsidRPr="00B3348F">
        <w:rPr>
          <w:rFonts w:cs="Arial"/>
          <w:szCs w:val="24"/>
          <w:lang w:eastAsia="hu-HU"/>
        </w:rPr>
        <w:t>metodologi</w:t>
      </w:r>
      <w:r w:rsidRPr="00B3348F">
        <w:rPr>
          <w:rFonts w:cs="Arial"/>
          <w:szCs w:val="24"/>
          <w:lang w:eastAsia="hu-HU"/>
        </w:rPr>
        <w:t>ei</w:t>
      </w:r>
      <w:r w:rsidR="008338AB" w:rsidRPr="00B3348F">
        <w:rPr>
          <w:rFonts w:cs="Arial"/>
          <w:szCs w:val="24"/>
          <w:lang w:eastAsia="hu-HU"/>
        </w:rPr>
        <w:t xml:space="preserve"> de măsurare a costurilor </w:t>
      </w:r>
      <w:r w:rsidRPr="00B3348F">
        <w:rPr>
          <w:rFonts w:cs="Arial"/>
          <w:szCs w:val="24"/>
          <w:lang w:eastAsia="hu-HU"/>
        </w:rPr>
        <w:t xml:space="preserve">serviciilor medicale </w:t>
      </w:r>
      <w:r w:rsidR="00844376" w:rsidRPr="00B3348F">
        <w:rPr>
          <w:rFonts w:cs="Arial"/>
          <w:szCs w:val="24"/>
          <w:lang w:eastAsia="hu-HU"/>
        </w:rPr>
        <w:t>necesită</w:t>
      </w:r>
      <w:r w:rsidRPr="00B3348F">
        <w:rPr>
          <w:rFonts w:cs="Arial"/>
          <w:szCs w:val="24"/>
          <w:lang w:eastAsia="hu-HU"/>
        </w:rPr>
        <w:t xml:space="preserve"> respectarea unor principii și reguli cu privire la organizare, procese și datele statistice implicate.</w:t>
      </w:r>
    </w:p>
    <w:p w14:paraId="428292DF" w14:textId="1100AFE7" w:rsidR="008338AB" w:rsidRPr="00B3348F" w:rsidRDefault="008338AB" w:rsidP="00083547">
      <w:pPr>
        <w:pStyle w:val="Heading2"/>
      </w:pPr>
      <w:bookmarkStart w:id="39" w:name="_Toc149985258"/>
      <w:bookmarkStart w:id="40" w:name="_Toc153298762"/>
      <w:bookmarkEnd w:id="39"/>
      <w:r w:rsidRPr="00B3348F">
        <w:t>Principii privind măsurarea costurilor spitalicești la nivel de caz</w:t>
      </w:r>
      <w:bookmarkEnd w:id="40"/>
    </w:p>
    <w:p w14:paraId="339561A6" w14:textId="4578DACC" w:rsidR="00CF18AF" w:rsidRPr="00B3348F" w:rsidRDefault="00CF18AF" w:rsidP="00083547">
      <w:pPr>
        <w:pStyle w:val="ListParagraph"/>
        <w:numPr>
          <w:ilvl w:val="0"/>
          <w:numId w:val="41"/>
        </w:numPr>
        <w:spacing w:before="0" w:after="0"/>
        <w:rPr>
          <w:rFonts w:cs="Arial"/>
          <w:szCs w:val="24"/>
          <w:lang w:eastAsia="hu-HU"/>
        </w:rPr>
      </w:pPr>
      <w:r w:rsidRPr="00B3348F">
        <w:rPr>
          <w:rFonts w:cs="Arial"/>
          <w:szCs w:val="24"/>
          <w:lang w:eastAsia="hu-HU"/>
        </w:rPr>
        <w:t>Structura organizatorică a spitalului, organizarea și realizarea activităților de contabilitate financiară, contabilitate de gestiune și resurse umane trebuie să respecte legislația în vigoare la nivel național.</w:t>
      </w:r>
    </w:p>
    <w:p w14:paraId="65E42D0C" w14:textId="38B10704" w:rsidR="008338AB" w:rsidRPr="00B3348F" w:rsidRDefault="008338AB" w:rsidP="00083547">
      <w:pPr>
        <w:pStyle w:val="ListParagraph"/>
        <w:numPr>
          <w:ilvl w:val="0"/>
          <w:numId w:val="41"/>
        </w:numPr>
        <w:spacing w:before="0" w:after="0"/>
        <w:rPr>
          <w:rFonts w:cs="Arial"/>
          <w:szCs w:val="24"/>
          <w:lang w:eastAsia="hu-HU"/>
        </w:rPr>
      </w:pPr>
      <w:r w:rsidRPr="00B3348F">
        <w:rPr>
          <w:rFonts w:cs="Arial"/>
          <w:szCs w:val="24"/>
          <w:lang w:eastAsia="hu-HU"/>
        </w:rPr>
        <w:t>Nu pot fi realizate măsurători de costuri parțiale</w:t>
      </w:r>
      <w:r w:rsidR="00114E41" w:rsidRPr="00B3348F">
        <w:rPr>
          <w:rFonts w:cs="Arial"/>
          <w:szCs w:val="24"/>
          <w:lang w:eastAsia="hu-HU"/>
        </w:rPr>
        <w:t>.</w:t>
      </w:r>
      <w:r w:rsidRPr="00B3348F">
        <w:rPr>
          <w:rFonts w:cs="Arial"/>
          <w:szCs w:val="24"/>
          <w:lang w:eastAsia="hu-HU"/>
        </w:rPr>
        <w:t xml:space="preserve"> </w:t>
      </w:r>
      <w:r w:rsidR="00114E41" w:rsidRPr="00B3348F">
        <w:rPr>
          <w:rFonts w:cs="Arial"/>
          <w:szCs w:val="24"/>
          <w:lang w:eastAsia="hu-HU"/>
        </w:rPr>
        <w:t>Într</w:t>
      </w:r>
      <w:r w:rsidRPr="00B3348F">
        <w:rPr>
          <w:rFonts w:cs="Arial"/>
          <w:szCs w:val="24"/>
          <w:lang w:eastAsia="hu-HU"/>
        </w:rPr>
        <w:t>-un spital, activități</w:t>
      </w:r>
      <w:r w:rsidR="00114E41" w:rsidRPr="00B3348F">
        <w:rPr>
          <w:rFonts w:cs="Arial"/>
          <w:szCs w:val="24"/>
          <w:lang w:eastAsia="hu-HU"/>
        </w:rPr>
        <w:t>le medicale și nemedicale</w:t>
      </w:r>
      <w:r w:rsidRPr="00B3348F">
        <w:rPr>
          <w:rFonts w:cs="Arial"/>
          <w:szCs w:val="24"/>
          <w:lang w:eastAsia="hu-HU"/>
        </w:rPr>
        <w:t xml:space="preserve"> sunt interdependente, sunt realizate de multe ori de același personal</w:t>
      </w:r>
      <w:r w:rsidR="00114E41" w:rsidRPr="00B3348F">
        <w:rPr>
          <w:rFonts w:cs="Arial"/>
          <w:szCs w:val="24"/>
          <w:lang w:eastAsia="hu-HU"/>
        </w:rPr>
        <w:t>.</w:t>
      </w:r>
      <w:r w:rsidRPr="00B3348F">
        <w:rPr>
          <w:rFonts w:cs="Arial"/>
          <w:szCs w:val="24"/>
          <w:lang w:eastAsia="hu-HU"/>
        </w:rPr>
        <w:t xml:space="preserve"> </w:t>
      </w:r>
      <w:r w:rsidR="00114E41" w:rsidRPr="00B3348F">
        <w:rPr>
          <w:rFonts w:cs="Arial"/>
          <w:szCs w:val="24"/>
          <w:lang w:eastAsia="hu-HU"/>
        </w:rPr>
        <w:t>Așadar,</w:t>
      </w:r>
      <w:r w:rsidRPr="00B3348F">
        <w:rPr>
          <w:rFonts w:cs="Arial"/>
          <w:szCs w:val="24"/>
          <w:lang w:eastAsia="hu-HU"/>
        </w:rPr>
        <w:t xml:space="preserve"> nu se poate realiza măsurarea costurilor </w:t>
      </w:r>
      <w:r w:rsidR="00114E41" w:rsidRPr="00B3348F">
        <w:rPr>
          <w:rFonts w:cs="Arial"/>
          <w:szCs w:val="24"/>
          <w:lang w:eastAsia="hu-HU"/>
        </w:rPr>
        <w:t xml:space="preserve">unui serviciu sau ale unui compartiment fără a include în calcul cheltuielile </w:t>
      </w:r>
      <w:r w:rsidR="00844376" w:rsidRPr="00B3348F">
        <w:rPr>
          <w:rFonts w:cs="Arial"/>
          <w:szCs w:val="24"/>
          <w:lang w:eastAsia="hu-HU"/>
        </w:rPr>
        <w:t>tuturor</w:t>
      </w:r>
      <w:r w:rsidR="00114E41" w:rsidRPr="00B3348F">
        <w:rPr>
          <w:rFonts w:cs="Arial"/>
          <w:szCs w:val="24"/>
          <w:lang w:eastAsia="hu-HU"/>
        </w:rPr>
        <w:t xml:space="preserve"> factorilor de producție utilizați sau ale tuturor entităților implicate, la care se adaugă partea cuvenită din cheltuielile de administrare a spitalului.</w:t>
      </w:r>
    </w:p>
    <w:p w14:paraId="2A506276" w14:textId="3FD0037C" w:rsidR="00CF18AF" w:rsidRPr="00B3348F" w:rsidRDefault="00CF18AF" w:rsidP="00083547">
      <w:pPr>
        <w:pStyle w:val="ListParagraph"/>
        <w:numPr>
          <w:ilvl w:val="0"/>
          <w:numId w:val="41"/>
        </w:numPr>
        <w:spacing w:before="0" w:after="0"/>
        <w:rPr>
          <w:rFonts w:cs="Arial"/>
          <w:szCs w:val="24"/>
          <w:lang w:eastAsia="hu-HU"/>
        </w:rPr>
      </w:pPr>
      <w:r w:rsidRPr="00B3348F">
        <w:rPr>
          <w:rFonts w:cs="Arial"/>
          <w:szCs w:val="24"/>
          <w:lang w:eastAsia="hu-HU"/>
        </w:rPr>
        <w:t>Toate activitățile care contribuie la realizarea serviciilor medicale trebuie identificate și consemnate în format electronic. Compartimentele unde acestea au loc trebuie să înregistreze integral cheltuielile pentru funcționarea proprie și cu consumurile pacienților.</w:t>
      </w:r>
    </w:p>
    <w:p w14:paraId="72D07054" w14:textId="71979E98" w:rsidR="00CF18AF" w:rsidRPr="00B3348F" w:rsidRDefault="00CF18AF" w:rsidP="00083547">
      <w:pPr>
        <w:pStyle w:val="ListParagraph"/>
        <w:numPr>
          <w:ilvl w:val="0"/>
          <w:numId w:val="41"/>
        </w:numPr>
        <w:spacing w:before="0" w:after="0"/>
        <w:rPr>
          <w:rFonts w:cs="Arial"/>
          <w:szCs w:val="24"/>
          <w:lang w:eastAsia="hu-HU"/>
        </w:rPr>
      </w:pPr>
      <w:r w:rsidRPr="00B3348F">
        <w:rPr>
          <w:rFonts w:cs="Arial"/>
          <w:szCs w:val="24"/>
          <w:lang w:eastAsia="hu-HU"/>
        </w:rPr>
        <w:t>Activitatea personalului medical al spitalului trebuie consemnată în format electronic la locul realizării ei. Spitalul trebuie să dispună de înregistrări cu privire la timp</w:t>
      </w:r>
      <w:r w:rsidR="00844376">
        <w:rPr>
          <w:rFonts w:cs="Arial"/>
          <w:szCs w:val="24"/>
          <w:lang w:eastAsia="hu-HU"/>
        </w:rPr>
        <w:t>ul</w:t>
      </w:r>
      <w:r w:rsidRPr="00B3348F">
        <w:rPr>
          <w:rFonts w:cs="Arial"/>
          <w:szCs w:val="24"/>
          <w:lang w:eastAsia="hu-HU"/>
        </w:rPr>
        <w:t xml:space="preserve"> de lucru a</w:t>
      </w:r>
      <w:r w:rsidR="00844376">
        <w:rPr>
          <w:rFonts w:cs="Arial"/>
          <w:szCs w:val="24"/>
          <w:lang w:eastAsia="hu-HU"/>
        </w:rPr>
        <w:t>l</w:t>
      </w:r>
      <w:r w:rsidRPr="00B3348F">
        <w:rPr>
          <w:rFonts w:cs="Arial"/>
          <w:szCs w:val="24"/>
          <w:lang w:eastAsia="hu-HU"/>
        </w:rPr>
        <w:t xml:space="preserve"> personalului în diverse compartimente ale sale (de exemplu, un medic ce desfășoară activitate în secție, în blocul operator, în ambulatoriul de specialitate, în sala de proceduri speciale, în consultații </w:t>
      </w:r>
      <w:r w:rsidR="00844376" w:rsidRPr="00B3348F">
        <w:rPr>
          <w:rFonts w:cs="Arial"/>
          <w:szCs w:val="24"/>
          <w:lang w:eastAsia="hu-HU"/>
        </w:rPr>
        <w:t>inter clinice</w:t>
      </w:r>
      <w:r w:rsidRPr="00B3348F">
        <w:rPr>
          <w:rFonts w:cs="Arial"/>
          <w:szCs w:val="24"/>
          <w:lang w:eastAsia="hu-HU"/>
        </w:rPr>
        <w:t>).</w:t>
      </w:r>
    </w:p>
    <w:p w14:paraId="2962173F" w14:textId="77777777" w:rsidR="00CF18AF" w:rsidRPr="00B3348F" w:rsidRDefault="00CF18AF" w:rsidP="00083547">
      <w:pPr>
        <w:pStyle w:val="ListParagraph"/>
        <w:numPr>
          <w:ilvl w:val="0"/>
          <w:numId w:val="41"/>
        </w:numPr>
        <w:spacing w:before="0" w:after="0"/>
        <w:rPr>
          <w:rFonts w:cs="Arial"/>
          <w:szCs w:val="24"/>
          <w:lang w:eastAsia="hu-HU"/>
        </w:rPr>
      </w:pPr>
      <w:r w:rsidRPr="00B3348F">
        <w:rPr>
          <w:rFonts w:cs="Arial"/>
          <w:szCs w:val="24"/>
          <w:lang w:eastAsia="hu-HU"/>
        </w:rPr>
        <w:t xml:space="preserve">Toate consumurile efectuate de un spital pentru un pacient trebuie consemnate în format electronic, la locul consumului (de exemplu, medicamente, materiale sanitare, dispozitive medicale, transfuzii, analize de laborator, proceduri). </w:t>
      </w:r>
    </w:p>
    <w:p w14:paraId="2DE8C688" w14:textId="435A4D34" w:rsidR="00CF18AF" w:rsidRPr="00B3348F" w:rsidRDefault="00CF18AF" w:rsidP="00083547">
      <w:pPr>
        <w:pStyle w:val="ListParagraph"/>
        <w:numPr>
          <w:ilvl w:val="0"/>
          <w:numId w:val="41"/>
        </w:numPr>
        <w:spacing w:before="0" w:after="0"/>
        <w:rPr>
          <w:rFonts w:cs="Arial"/>
          <w:szCs w:val="24"/>
          <w:lang w:eastAsia="hu-HU"/>
        </w:rPr>
      </w:pPr>
      <w:r w:rsidRPr="00B3348F">
        <w:rPr>
          <w:rFonts w:cs="Arial"/>
          <w:szCs w:val="24"/>
          <w:lang w:eastAsia="hu-HU"/>
        </w:rPr>
        <w:lastRenderedPageBreak/>
        <w:t>Datele necesare pentru măsurarea costurilor trebuie să fie disponibile în format electronic, iar generarea lor să nu oblige personalul spitalului la activități suplimentare de amploare.</w:t>
      </w:r>
    </w:p>
    <w:p w14:paraId="7A508C58" w14:textId="798BFE57" w:rsidR="00CF18AF" w:rsidRDefault="00CF18AF" w:rsidP="00083547">
      <w:pPr>
        <w:pStyle w:val="ListParagraph"/>
        <w:numPr>
          <w:ilvl w:val="0"/>
          <w:numId w:val="41"/>
        </w:numPr>
        <w:spacing w:before="0" w:after="0"/>
        <w:rPr>
          <w:rFonts w:cs="Arial"/>
          <w:szCs w:val="24"/>
          <w:lang w:eastAsia="hu-HU"/>
        </w:rPr>
      </w:pPr>
      <w:r w:rsidRPr="00B3348F">
        <w:rPr>
          <w:rFonts w:cs="Arial"/>
          <w:szCs w:val="24"/>
          <w:lang w:eastAsia="hu-HU"/>
        </w:rPr>
        <w:t>Datele statistice ale spitalului trebuie stocate în formate interoperabile, iar nomenclatoarele utilizate să fie unice și compatibile celor existente la nivel național.</w:t>
      </w:r>
    </w:p>
    <w:p w14:paraId="5CDCFF8F" w14:textId="77777777" w:rsidR="00B13543" w:rsidRPr="00B3348F" w:rsidRDefault="00B13543" w:rsidP="00083547">
      <w:pPr>
        <w:pStyle w:val="ListParagraph"/>
        <w:spacing w:before="0" w:after="0"/>
        <w:ind w:left="709" w:firstLine="0"/>
        <w:rPr>
          <w:rFonts w:cs="Arial"/>
          <w:szCs w:val="24"/>
          <w:lang w:eastAsia="hu-HU"/>
        </w:rPr>
      </w:pPr>
    </w:p>
    <w:p w14:paraId="7E4B3922" w14:textId="3AE6B00A" w:rsidR="001A6D82" w:rsidRPr="00B3348F" w:rsidRDefault="00CF18AF" w:rsidP="00083547">
      <w:pPr>
        <w:pStyle w:val="Heading2"/>
      </w:pPr>
      <w:bookmarkStart w:id="41" w:name="_Toc149985260"/>
      <w:bookmarkStart w:id="42" w:name="_Toc149985261"/>
      <w:bookmarkStart w:id="43" w:name="_Toc149985262"/>
      <w:bookmarkStart w:id="44" w:name="_Toc149985263"/>
      <w:bookmarkStart w:id="45" w:name="_Toc149985264"/>
      <w:bookmarkStart w:id="46" w:name="_Toc149985265"/>
      <w:bookmarkStart w:id="47" w:name="_Toc153298763"/>
      <w:bookmarkEnd w:id="41"/>
      <w:bookmarkEnd w:id="42"/>
      <w:bookmarkEnd w:id="43"/>
      <w:bookmarkEnd w:id="44"/>
      <w:bookmarkEnd w:id="45"/>
      <w:bookmarkEnd w:id="46"/>
      <w:r w:rsidRPr="00B3348F">
        <w:t>Reguli pentru organizarea generării datelor de cost</w:t>
      </w:r>
      <w:r w:rsidR="006E1F61" w:rsidRPr="00B3348F">
        <w:t xml:space="preserve"> la nivel de spital</w:t>
      </w:r>
      <w:bookmarkEnd w:id="47"/>
    </w:p>
    <w:p w14:paraId="2F4845C5" w14:textId="6E4EB9A6" w:rsidR="00CF18AF" w:rsidRPr="00B3348F" w:rsidRDefault="00CF18AF" w:rsidP="00083547">
      <w:pPr>
        <w:rPr>
          <w:rFonts w:cs="Arial"/>
          <w:szCs w:val="24"/>
          <w:lang w:eastAsia="hu-HU"/>
        </w:rPr>
      </w:pPr>
      <w:r w:rsidRPr="00B3348F">
        <w:rPr>
          <w:rFonts w:cs="Arial"/>
          <w:szCs w:val="24"/>
          <w:lang w:eastAsia="hu-HU"/>
        </w:rPr>
        <w:t>Utilitatea costurilor servicii medicale depinde în mod covârșitor de calitate datelor statistice utilizate. Asigurarea acesteia se face înainte, în timpul și după procesele propriu-zise de măsurare. În primă fază, organizarea raportării datelor este determinantă pentru generarea tuturor datelor necesare. În cea de-a doua, respectarea algoritmilor de alocare asigură că rezultatele reflectă toate activitățile realizate. În cea de-a treia fază, sunt necesare analize ale rezultatelor pentru a verifica dacă algoritmii au fost respectați, dacă toate cheltuielile au fost alocate pe pacient și dacă valorile finale se situează în limitele așteptate.</w:t>
      </w:r>
    </w:p>
    <w:p w14:paraId="5B9CF8FC" w14:textId="51823306" w:rsidR="001A6D82" w:rsidRPr="00B3348F" w:rsidRDefault="00CF18AF" w:rsidP="00083547">
      <w:pPr>
        <w:rPr>
          <w:rFonts w:cs="Arial"/>
          <w:szCs w:val="24"/>
          <w:lang w:eastAsia="hu-HU"/>
        </w:rPr>
      </w:pPr>
      <w:r w:rsidRPr="00B3348F">
        <w:rPr>
          <w:rFonts w:cs="Arial"/>
          <w:szCs w:val="24"/>
          <w:lang w:eastAsia="hu-HU"/>
        </w:rPr>
        <w:t>În cele ce urmează sunt prezentate reguli pentru organizarea raportării datelor, mai precis a generării acestora. Ele vizează atât datele de cheltuieli (salariale și cu bunuri și servicii), cât și datele de consum (produse și servicii medicale).</w:t>
      </w:r>
    </w:p>
    <w:p w14:paraId="02A26DA4" w14:textId="156A2686" w:rsidR="00CF18AF" w:rsidRPr="00B3348F" w:rsidRDefault="00CF18AF" w:rsidP="00083547">
      <w:pPr>
        <w:pStyle w:val="Heading3"/>
        <w:spacing w:before="0" w:after="0"/>
        <w:rPr>
          <w:rFonts w:cs="Arial"/>
          <w:szCs w:val="24"/>
        </w:rPr>
      </w:pPr>
      <w:bookmarkStart w:id="48" w:name="_Toc153298764"/>
      <w:r w:rsidRPr="00B3348F">
        <w:rPr>
          <w:rFonts w:cs="Arial"/>
          <w:szCs w:val="24"/>
        </w:rPr>
        <w:t>Reguli adm</w:t>
      </w:r>
      <w:r w:rsidR="00995199" w:rsidRPr="00B3348F">
        <w:rPr>
          <w:rFonts w:cs="Arial"/>
          <w:szCs w:val="24"/>
        </w:rPr>
        <w:t>i</w:t>
      </w:r>
      <w:r w:rsidRPr="00B3348F">
        <w:rPr>
          <w:rFonts w:cs="Arial"/>
          <w:szCs w:val="24"/>
        </w:rPr>
        <w:t>nistrative</w:t>
      </w:r>
      <w:bookmarkEnd w:id="48"/>
    </w:p>
    <w:p w14:paraId="44E4D7F7" w14:textId="23B20711" w:rsidR="00CF18AF" w:rsidRPr="00B3348F" w:rsidRDefault="00CF18AF" w:rsidP="00083547">
      <w:pPr>
        <w:pStyle w:val="ListParagraph"/>
        <w:numPr>
          <w:ilvl w:val="0"/>
          <w:numId w:val="42"/>
        </w:numPr>
        <w:spacing w:before="0" w:after="0"/>
        <w:ind w:left="426" w:hanging="426"/>
        <w:rPr>
          <w:rFonts w:cs="Arial"/>
          <w:szCs w:val="24"/>
          <w:lang w:eastAsia="hu-HU"/>
        </w:rPr>
      </w:pPr>
      <w:r w:rsidRPr="00B3348F">
        <w:rPr>
          <w:rFonts w:cs="Arial"/>
          <w:szCs w:val="24"/>
          <w:lang w:eastAsia="hu-HU"/>
        </w:rPr>
        <w:t>La nivelul fiecărui spital trebuie organizată o echipă de colectare a datelor, care să reunească câte un reprezentant de la: statistică medicală, contabilitate, salarizare, farmacie, managementul calității. Echipa ar trebui coordonată de către directorul medical sau direct de managerul spitalului.</w:t>
      </w:r>
    </w:p>
    <w:p w14:paraId="76F23392" w14:textId="51674EC6" w:rsidR="00485E18" w:rsidRPr="00B3348F" w:rsidRDefault="00485E18" w:rsidP="00083547">
      <w:pPr>
        <w:pStyle w:val="ListParagraph"/>
        <w:numPr>
          <w:ilvl w:val="0"/>
          <w:numId w:val="42"/>
        </w:numPr>
        <w:spacing w:before="0" w:after="0"/>
        <w:ind w:left="426" w:hanging="426"/>
        <w:rPr>
          <w:rFonts w:cs="Arial"/>
          <w:szCs w:val="24"/>
          <w:lang w:eastAsia="hu-HU"/>
        </w:rPr>
      </w:pPr>
      <w:r w:rsidRPr="00B3348F">
        <w:rPr>
          <w:rFonts w:cs="Arial"/>
          <w:szCs w:val="24"/>
          <w:lang w:eastAsia="hu-HU"/>
        </w:rPr>
        <w:t xml:space="preserve">Clasificarea centrelor de cost potrivit categoriilor descrise în subcapitolul 5.2. Pentru fiecare centru de cost constituit la nivelul un compartiment cu personal trebuie organizat centrul RUNOS echivalent. </w:t>
      </w:r>
    </w:p>
    <w:p w14:paraId="243714C9" w14:textId="6A2D3523" w:rsidR="00485E18" w:rsidRPr="00B3348F" w:rsidRDefault="00485E18" w:rsidP="00083547">
      <w:pPr>
        <w:pStyle w:val="ListParagraph"/>
        <w:numPr>
          <w:ilvl w:val="0"/>
          <w:numId w:val="42"/>
        </w:numPr>
        <w:spacing w:before="0" w:after="0"/>
        <w:ind w:left="426" w:hanging="426"/>
        <w:rPr>
          <w:rFonts w:cs="Arial"/>
          <w:szCs w:val="24"/>
          <w:lang w:eastAsia="hu-HU"/>
        </w:rPr>
      </w:pPr>
      <w:r w:rsidRPr="00B3348F">
        <w:rPr>
          <w:rFonts w:cs="Arial"/>
          <w:szCs w:val="24"/>
          <w:lang w:eastAsia="hu-HU"/>
        </w:rPr>
        <w:t xml:space="preserve">Elaborarea nomenclatorului compartimentelor funcționale ale spitalului. Asocierea tuturor compartimentelor spitalului cu centrele de cost, centrele RUNOS și, unde este cazul, cu codul de specialitate al structurilor </w:t>
      </w:r>
      <w:r w:rsidR="008C431A" w:rsidRPr="00B3348F">
        <w:rPr>
          <w:rFonts w:cs="Arial"/>
          <w:szCs w:val="24"/>
          <w:lang w:eastAsia="hu-HU"/>
        </w:rPr>
        <w:t>superioare ierarhic</w:t>
      </w:r>
      <w:r w:rsidRPr="00B3348F">
        <w:rPr>
          <w:rFonts w:cs="Arial"/>
          <w:szCs w:val="24"/>
          <w:lang w:eastAsia="hu-HU"/>
        </w:rPr>
        <w:t>.</w:t>
      </w:r>
    </w:p>
    <w:p w14:paraId="411F6D1C" w14:textId="77777777" w:rsidR="00485E18" w:rsidRPr="00B3348F" w:rsidRDefault="00485E18" w:rsidP="00083547">
      <w:pPr>
        <w:pStyle w:val="ListParagraph"/>
        <w:numPr>
          <w:ilvl w:val="0"/>
          <w:numId w:val="42"/>
        </w:numPr>
        <w:spacing w:before="0" w:after="0"/>
        <w:ind w:left="426" w:hanging="426"/>
        <w:rPr>
          <w:rFonts w:cs="Arial"/>
          <w:szCs w:val="24"/>
          <w:lang w:eastAsia="hu-HU"/>
        </w:rPr>
      </w:pPr>
      <w:r w:rsidRPr="00B3348F">
        <w:rPr>
          <w:rFonts w:cs="Arial"/>
          <w:szCs w:val="24"/>
          <w:lang w:eastAsia="hu-HU"/>
        </w:rPr>
        <w:t>Constituirea centrelor de cost și RUNOS pentru orice compartiment care externează pacienți.</w:t>
      </w:r>
    </w:p>
    <w:p w14:paraId="6DA99B7E" w14:textId="273A7E8C" w:rsidR="00485E18" w:rsidRPr="00B3348F" w:rsidRDefault="00485E18" w:rsidP="00083547">
      <w:pPr>
        <w:pStyle w:val="ListParagraph"/>
        <w:numPr>
          <w:ilvl w:val="0"/>
          <w:numId w:val="42"/>
        </w:numPr>
        <w:spacing w:before="0" w:after="0"/>
        <w:ind w:left="426" w:hanging="426"/>
        <w:rPr>
          <w:rFonts w:cs="Arial"/>
          <w:szCs w:val="24"/>
          <w:lang w:eastAsia="hu-HU"/>
        </w:rPr>
      </w:pPr>
      <w:r w:rsidRPr="00B3348F">
        <w:rPr>
          <w:rFonts w:cs="Arial"/>
          <w:szCs w:val="24"/>
          <w:lang w:eastAsia="hu-HU"/>
        </w:rPr>
        <w:t>Constituirea centrelor de cost pentru serviciile suport de tip CSS (a se vedea subcapitolul 5.2).</w:t>
      </w:r>
    </w:p>
    <w:p w14:paraId="105FD7A4" w14:textId="47E0723D" w:rsidR="008C431A" w:rsidRPr="00B3348F" w:rsidRDefault="008C431A" w:rsidP="00083547">
      <w:pPr>
        <w:pStyle w:val="ListParagraph"/>
        <w:numPr>
          <w:ilvl w:val="0"/>
          <w:numId w:val="42"/>
        </w:numPr>
        <w:spacing w:before="0" w:after="0"/>
        <w:ind w:left="426" w:hanging="426"/>
        <w:rPr>
          <w:rFonts w:cs="Arial"/>
          <w:szCs w:val="24"/>
          <w:lang w:eastAsia="hu-HU"/>
        </w:rPr>
      </w:pPr>
      <w:r w:rsidRPr="00B3348F">
        <w:rPr>
          <w:rFonts w:cs="Arial"/>
          <w:szCs w:val="24"/>
          <w:lang w:eastAsia="hu-HU"/>
        </w:rPr>
        <w:lastRenderedPageBreak/>
        <w:t>Centrele de cost ar trebui stabilite în funcție de activitatea principală realizată. Dacă, în cadrul secțiilor sau laboratoarelor, există compartimente care furnizează servicii diferite cu personal diferit, ele ar trebui separate ca centre de cost și centre RUNOS distincte</w:t>
      </w:r>
      <w:r w:rsidRPr="00B3348F">
        <w:rPr>
          <w:rStyle w:val="FootnoteReference"/>
          <w:rFonts w:cs="Arial"/>
          <w:szCs w:val="24"/>
          <w:lang w:eastAsia="hu-HU"/>
        </w:rPr>
        <w:footnoteReference w:id="1"/>
      </w:r>
      <w:r w:rsidRPr="00B3348F">
        <w:rPr>
          <w:rFonts w:cs="Arial"/>
          <w:szCs w:val="24"/>
          <w:lang w:eastAsia="hu-HU"/>
        </w:rPr>
        <w:t xml:space="preserve">. </w:t>
      </w:r>
    </w:p>
    <w:p w14:paraId="0607E2C8" w14:textId="7FBCFDC1" w:rsidR="00485E18" w:rsidRPr="00B3348F" w:rsidRDefault="00485E18" w:rsidP="00083547">
      <w:pPr>
        <w:pStyle w:val="ListParagraph"/>
        <w:numPr>
          <w:ilvl w:val="0"/>
          <w:numId w:val="42"/>
        </w:numPr>
        <w:spacing w:before="0" w:after="0"/>
        <w:ind w:left="426" w:hanging="426"/>
        <w:rPr>
          <w:rFonts w:cs="Arial"/>
          <w:szCs w:val="24"/>
          <w:lang w:eastAsia="hu-HU"/>
        </w:rPr>
      </w:pPr>
      <w:r w:rsidRPr="00B3348F">
        <w:rPr>
          <w:rFonts w:cs="Arial"/>
          <w:szCs w:val="24"/>
          <w:lang w:eastAsia="hu-HU"/>
        </w:rPr>
        <w:t xml:space="preserve">Elaborarea registrului identificatorilor personalului, în care să fie asociați toți </w:t>
      </w:r>
      <w:r w:rsidR="008C431A" w:rsidRPr="00B3348F">
        <w:rPr>
          <w:rFonts w:cs="Arial"/>
          <w:szCs w:val="24"/>
          <w:lang w:eastAsia="hu-HU"/>
        </w:rPr>
        <w:t>identificatorii</w:t>
      </w:r>
      <w:r w:rsidRPr="00B3348F">
        <w:rPr>
          <w:rFonts w:cs="Arial"/>
          <w:szCs w:val="24"/>
          <w:lang w:eastAsia="hu-HU"/>
        </w:rPr>
        <w:t xml:space="preserve"> personalului utilizați în diferitele activități sau compartimente din spital: parafe, pentru activitatea medicilor și psihologilor, coduri unice, pentru activitatea medicală a restului personalului, mărci, pentru contractele de muncă, coduri de identificare fiscală, pentru cheltuielile aferente contractelor de servicii, coduri numerice personale.</w:t>
      </w:r>
    </w:p>
    <w:p w14:paraId="7793CD2C" w14:textId="77777777" w:rsidR="00485E18" w:rsidRPr="00B3348F" w:rsidRDefault="00485E18" w:rsidP="00083547">
      <w:pPr>
        <w:pStyle w:val="ListParagraph"/>
        <w:numPr>
          <w:ilvl w:val="0"/>
          <w:numId w:val="42"/>
        </w:numPr>
        <w:spacing w:before="0" w:after="0"/>
        <w:ind w:left="426" w:hanging="426"/>
        <w:rPr>
          <w:rFonts w:cs="Arial"/>
          <w:szCs w:val="24"/>
          <w:lang w:eastAsia="hu-HU"/>
        </w:rPr>
      </w:pPr>
      <w:r w:rsidRPr="00B3348F">
        <w:rPr>
          <w:rFonts w:cs="Arial"/>
          <w:szCs w:val="24"/>
          <w:lang w:eastAsia="hu-HU"/>
        </w:rPr>
        <w:t>Acordarea de mărci diferite pentru fiecare contract de muncă al personalului, inclusiv pentru activitățile prestate în cadrul PNS transplant.</w:t>
      </w:r>
    </w:p>
    <w:p w14:paraId="6C58B05D" w14:textId="6E1769E3" w:rsidR="00995199" w:rsidRPr="00B3348F" w:rsidRDefault="00485E18" w:rsidP="00083547">
      <w:pPr>
        <w:pStyle w:val="ListParagraph"/>
        <w:numPr>
          <w:ilvl w:val="0"/>
          <w:numId w:val="42"/>
        </w:numPr>
        <w:spacing w:before="0" w:after="0"/>
        <w:ind w:left="426" w:hanging="426"/>
        <w:rPr>
          <w:rFonts w:cs="Arial"/>
          <w:szCs w:val="24"/>
          <w:lang w:eastAsia="hu-HU"/>
        </w:rPr>
      </w:pPr>
      <w:r w:rsidRPr="00B3348F">
        <w:rPr>
          <w:rFonts w:cs="Arial"/>
          <w:szCs w:val="24"/>
          <w:lang w:eastAsia="hu-HU"/>
        </w:rPr>
        <w:t>Elaborarea listei marilor consumatori de servicii de utilități publice și estimarea consumului acestora. Contorizarea celor mai mari dintre ei.</w:t>
      </w:r>
    </w:p>
    <w:p w14:paraId="3E8A6FBD" w14:textId="05A03092" w:rsidR="00CF18AF" w:rsidRPr="00B3348F" w:rsidRDefault="00CF18AF" w:rsidP="00083547">
      <w:pPr>
        <w:pStyle w:val="Heading3"/>
        <w:spacing w:before="0" w:after="0"/>
        <w:rPr>
          <w:rFonts w:cs="Arial"/>
          <w:b w:val="0"/>
          <w:szCs w:val="24"/>
        </w:rPr>
      </w:pPr>
      <w:bookmarkStart w:id="49" w:name="_Toc153298765"/>
      <w:r w:rsidRPr="00B3348F">
        <w:rPr>
          <w:rFonts w:cs="Arial"/>
          <w:szCs w:val="24"/>
        </w:rPr>
        <w:t>Reguli medicale</w:t>
      </w:r>
      <w:bookmarkEnd w:id="49"/>
    </w:p>
    <w:p w14:paraId="3008B9CF" w14:textId="59A84E50" w:rsidR="001A6D82" w:rsidRPr="00B3348F" w:rsidRDefault="00CF18AF" w:rsidP="00083547">
      <w:pPr>
        <w:pStyle w:val="ListParagraph"/>
        <w:numPr>
          <w:ilvl w:val="0"/>
          <w:numId w:val="43"/>
        </w:numPr>
        <w:spacing w:before="0" w:after="0"/>
        <w:ind w:left="426" w:hanging="426"/>
        <w:rPr>
          <w:rFonts w:cs="Arial"/>
          <w:szCs w:val="24"/>
          <w:lang w:eastAsia="hu-HU"/>
        </w:rPr>
      </w:pPr>
      <w:r w:rsidRPr="00B3348F">
        <w:rPr>
          <w:rFonts w:cs="Arial"/>
          <w:szCs w:val="24"/>
          <w:lang w:eastAsia="hu-HU"/>
        </w:rPr>
        <w:t>C</w:t>
      </w:r>
      <w:r w:rsidR="00592208" w:rsidRPr="00B3348F">
        <w:rPr>
          <w:rFonts w:cs="Arial"/>
          <w:szCs w:val="24"/>
          <w:lang w:eastAsia="hu-HU"/>
        </w:rPr>
        <w:t xml:space="preserve">odificarea secțiilor/ compartimentelor </w:t>
      </w:r>
      <w:r w:rsidRPr="00B3348F">
        <w:rPr>
          <w:rFonts w:cs="Arial"/>
          <w:szCs w:val="24"/>
          <w:lang w:eastAsia="hu-HU"/>
        </w:rPr>
        <w:t xml:space="preserve">clinice </w:t>
      </w:r>
      <w:r w:rsidR="00592208" w:rsidRPr="00B3348F">
        <w:rPr>
          <w:rFonts w:cs="Arial"/>
          <w:szCs w:val="24"/>
          <w:lang w:eastAsia="hu-HU"/>
        </w:rPr>
        <w:t xml:space="preserve">din structura spitalului trebuie sa fie în concordanță cu Nomenclatorul </w:t>
      </w:r>
      <w:r w:rsidRPr="00B3348F">
        <w:rPr>
          <w:rFonts w:cs="Arial"/>
          <w:szCs w:val="24"/>
          <w:lang w:eastAsia="hu-HU"/>
        </w:rPr>
        <w:t xml:space="preserve">național al specialităților. </w:t>
      </w:r>
    </w:p>
    <w:p w14:paraId="07AB1689" w14:textId="566A7627" w:rsidR="008C431A" w:rsidRPr="00B3348F" w:rsidRDefault="008C431A" w:rsidP="00083547">
      <w:pPr>
        <w:pStyle w:val="ListParagraph"/>
        <w:numPr>
          <w:ilvl w:val="0"/>
          <w:numId w:val="43"/>
        </w:numPr>
        <w:spacing w:before="0" w:after="0"/>
        <w:ind w:left="426" w:hanging="426"/>
        <w:rPr>
          <w:rFonts w:cs="Arial"/>
          <w:szCs w:val="24"/>
          <w:lang w:eastAsia="hu-HU"/>
        </w:rPr>
      </w:pPr>
      <w:r w:rsidRPr="00B3348F">
        <w:rPr>
          <w:rFonts w:cs="Arial"/>
          <w:szCs w:val="24"/>
          <w:lang w:eastAsia="hu-HU"/>
        </w:rPr>
        <w:t>Dacă există mai multe secții sau laboratoare pe aceea</w:t>
      </w:r>
      <w:r w:rsidR="00844376">
        <w:rPr>
          <w:rFonts w:cs="Arial"/>
          <w:szCs w:val="24"/>
          <w:lang w:eastAsia="hu-HU"/>
        </w:rPr>
        <w:t>ș</w:t>
      </w:r>
      <w:r w:rsidRPr="00B3348F">
        <w:rPr>
          <w:rFonts w:cs="Arial"/>
          <w:szCs w:val="24"/>
          <w:lang w:eastAsia="hu-HU"/>
        </w:rPr>
        <w:t>i specialitate, codul acestora trebuie diferențiat prin sufix</w:t>
      </w:r>
      <w:r w:rsidRPr="00B3348F">
        <w:rPr>
          <w:rStyle w:val="FootnoteReference"/>
          <w:rFonts w:cs="Arial"/>
          <w:szCs w:val="24"/>
          <w:lang w:eastAsia="hu-HU"/>
        </w:rPr>
        <w:footnoteReference w:id="2"/>
      </w:r>
      <w:r w:rsidRPr="00B3348F">
        <w:rPr>
          <w:rFonts w:cs="Arial"/>
          <w:szCs w:val="24"/>
          <w:lang w:eastAsia="hu-HU"/>
        </w:rPr>
        <w:t xml:space="preserve">. </w:t>
      </w:r>
    </w:p>
    <w:p w14:paraId="6B3ED88E" w14:textId="7DFE2662" w:rsidR="00995199" w:rsidRPr="00B3348F" w:rsidRDefault="00276935" w:rsidP="00083547">
      <w:pPr>
        <w:pStyle w:val="ListParagraph"/>
        <w:numPr>
          <w:ilvl w:val="0"/>
          <w:numId w:val="43"/>
        </w:numPr>
        <w:spacing w:before="0" w:after="0"/>
        <w:ind w:left="426" w:hanging="426"/>
        <w:rPr>
          <w:rFonts w:cs="Arial"/>
          <w:szCs w:val="24"/>
          <w:lang w:eastAsia="hu-HU"/>
        </w:rPr>
      </w:pPr>
      <w:r w:rsidRPr="00B3348F">
        <w:rPr>
          <w:rFonts w:cs="Arial"/>
          <w:szCs w:val="24"/>
          <w:lang w:eastAsia="hu-HU"/>
        </w:rPr>
        <w:t>Î</w:t>
      </w:r>
      <w:r w:rsidR="00995199" w:rsidRPr="00B3348F">
        <w:rPr>
          <w:rFonts w:cs="Arial"/>
          <w:szCs w:val="24"/>
          <w:lang w:eastAsia="hu-HU"/>
        </w:rPr>
        <w:t>nregistr</w:t>
      </w:r>
      <w:r w:rsidRPr="00B3348F">
        <w:rPr>
          <w:rFonts w:cs="Arial"/>
          <w:szCs w:val="24"/>
          <w:lang w:eastAsia="hu-HU"/>
        </w:rPr>
        <w:t>area</w:t>
      </w:r>
      <w:r w:rsidR="00995199" w:rsidRPr="00B3348F">
        <w:rPr>
          <w:rFonts w:cs="Arial"/>
          <w:szCs w:val="24"/>
          <w:lang w:eastAsia="hu-HU"/>
        </w:rPr>
        <w:t xml:space="preserve"> circuitul </w:t>
      </w:r>
      <w:r w:rsidR="00485E18" w:rsidRPr="00B3348F">
        <w:rPr>
          <w:rFonts w:cs="Arial"/>
          <w:szCs w:val="24"/>
          <w:lang w:eastAsia="hu-HU"/>
        </w:rPr>
        <w:t xml:space="preserve">complet al </w:t>
      </w:r>
      <w:r w:rsidR="00995199" w:rsidRPr="00B3348F">
        <w:rPr>
          <w:rFonts w:cs="Arial"/>
          <w:szCs w:val="24"/>
          <w:lang w:eastAsia="hu-HU"/>
        </w:rPr>
        <w:t xml:space="preserve">pacientului în decursul unui episod de spitalizare, </w:t>
      </w:r>
      <w:r w:rsidR="00485E18" w:rsidRPr="00B3348F">
        <w:rPr>
          <w:rFonts w:cs="Arial"/>
          <w:szCs w:val="24"/>
          <w:lang w:eastAsia="hu-HU"/>
        </w:rPr>
        <w:t xml:space="preserve">cu </w:t>
      </w:r>
      <w:r w:rsidR="00995199" w:rsidRPr="00B3348F">
        <w:rPr>
          <w:rFonts w:cs="Arial"/>
          <w:szCs w:val="24"/>
          <w:lang w:eastAsia="hu-HU"/>
        </w:rPr>
        <w:t>consemn</w:t>
      </w:r>
      <w:r w:rsidR="00485E18" w:rsidRPr="00B3348F">
        <w:rPr>
          <w:rFonts w:cs="Arial"/>
          <w:szCs w:val="24"/>
          <w:lang w:eastAsia="hu-HU"/>
        </w:rPr>
        <w:t>area</w:t>
      </w:r>
      <w:r w:rsidR="00995199" w:rsidRPr="00B3348F">
        <w:rPr>
          <w:rFonts w:cs="Arial"/>
          <w:szCs w:val="24"/>
          <w:lang w:eastAsia="hu-HU"/>
        </w:rPr>
        <w:t xml:space="preserve"> t</w:t>
      </w:r>
      <w:r w:rsidR="00485E18" w:rsidRPr="00B3348F">
        <w:rPr>
          <w:rFonts w:cs="Arial"/>
          <w:szCs w:val="24"/>
          <w:lang w:eastAsia="hu-HU"/>
        </w:rPr>
        <w:t>uturor</w:t>
      </w:r>
      <w:r w:rsidR="00995199" w:rsidRPr="00B3348F">
        <w:rPr>
          <w:rFonts w:cs="Arial"/>
          <w:szCs w:val="24"/>
          <w:lang w:eastAsia="hu-HU"/>
        </w:rPr>
        <w:t xml:space="preserve"> transferuril</w:t>
      </w:r>
      <w:r w:rsidR="00485E18" w:rsidRPr="00B3348F">
        <w:rPr>
          <w:rFonts w:cs="Arial"/>
          <w:szCs w:val="24"/>
          <w:lang w:eastAsia="hu-HU"/>
        </w:rPr>
        <w:t>or</w:t>
      </w:r>
      <w:r w:rsidR="00995199" w:rsidRPr="00B3348F">
        <w:rPr>
          <w:rFonts w:cs="Arial"/>
          <w:szCs w:val="24"/>
          <w:lang w:eastAsia="hu-HU"/>
        </w:rPr>
        <w:t xml:space="preserve"> </w:t>
      </w:r>
      <w:r w:rsidR="00844376" w:rsidRPr="00B3348F">
        <w:rPr>
          <w:rFonts w:cs="Arial"/>
          <w:szCs w:val="24"/>
          <w:lang w:eastAsia="hu-HU"/>
        </w:rPr>
        <w:t>intra spitalicești</w:t>
      </w:r>
      <w:r w:rsidR="00995199" w:rsidRPr="00B3348F">
        <w:rPr>
          <w:rFonts w:cs="Arial"/>
          <w:szCs w:val="24"/>
          <w:lang w:eastAsia="hu-HU"/>
        </w:rPr>
        <w:t xml:space="preserve"> și </w:t>
      </w:r>
      <w:r w:rsidR="00485E18" w:rsidRPr="00B3348F">
        <w:rPr>
          <w:rFonts w:cs="Arial"/>
          <w:szCs w:val="24"/>
          <w:lang w:eastAsia="hu-HU"/>
        </w:rPr>
        <w:t xml:space="preserve">a </w:t>
      </w:r>
      <w:r w:rsidR="008C431A" w:rsidRPr="00B3348F">
        <w:rPr>
          <w:rFonts w:cs="Arial"/>
          <w:szCs w:val="24"/>
          <w:lang w:eastAsia="hu-HU"/>
        </w:rPr>
        <w:t>duratelor</w:t>
      </w:r>
      <w:r w:rsidR="00995199" w:rsidRPr="00B3348F">
        <w:rPr>
          <w:rFonts w:cs="Arial"/>
          <w:szCs w:val="24"/>
          <w:lang w:eastAsia="hu-HU"/>
        </w:rPr>
        <w:t xml:space="preserve"> îngrijirilor în diferitele secții sau compartimente clinice.</w:t>
      </w:r>
    </w:p>
    <w:p w14:paraId="0886DEFB" w14:textId="77777777" w:rsidR="00276935" w:rsidRPr="00B3348F" w:rsidRDefault="00276935" w:rsidP="00083547">
      <w:pPr>
        <w:pStyle w:val="ListParagraph"/>
        <w:numPr>
          <w:ilvl w:val="0"/>
          <w:numId w:val="43"/>
        </w:numPr>
        <w:spacing w:before="0" w:after="0"/>
        <w:ind w:left="426" w:hanging="426"/>
        <w:rPr>
          <w:rFonts w:cs="Arial"/>
          <w:szCs w:val="24"/>
          <w:lang w:eastAsia="hu-HU"/>
        </w:rPr>
      </w:pPr>
      <w:r w:rsidRPr="00B3348F">
        <w:rPr>
          <w:rFonts w:cs="Arial"/>
          <w:szCs w:val="24"/>
          <w:lang w:eastAsia="hu-HU"/>
        </w:rPr>
        <w:t>Evidențierea consumurilor de medicamente, materiale sanitare și dispozitive medicale din secțiile clinice, blocul operator, sălile de proceduri speciale și terapia intensivă pe pacient. Atunci când aceasta nu este posibilă, înregistrarea separată a consumului în gestiunea compartimentului respectiv.</w:t>
      </w:r>
    </w:p>
    <w:p w14:paraId="392502A6" w14:textId="6E9DB0AE" w:rsidR="00276935" w:rsidRPr="00B3348F" w:rsidRDefault="00276935" w:rsidP="00083547">
      <w:pPr>
        <w:pStyle w:val="ListParagraph"/>
        <w:numPr>
          <w:ilvl w:val="0"/>
          <w:numId w:val="43"/>
        </w:numPr>
        <w:spacing w:before="0" w:after="0"/>
        <w:ind w:left="426" w:hanging="426"/>
        <w:rPr>
          <w:rFonts w:cs="Arial"/>
          <w:szCs w:val="24"/>
          <w:lang w:eastAsia="hu-HU"/>
        </w:rPr>
      </w:pPr>
      <w:r w:rsidRPr="00B3348F">
        <w:rPr>
          <w:rFonts w:cs="Arial"/>
          <w:szCs w:val="24"/>
          <w:lang w:eastAsia="hu-HU"/>
        </w:rPr>
        <w:t>Înregistrarea electronică a procedurilor ne-chirurgicale, oriunde sunt efectuate acestea, după identificatorul pacientului, codul procedurii, denumirea procedurii, identificatorul personalului implicat, data, durata, codul și denumirea locului efectuării.</w:t>
      </w:r>
    </w:p>
    <w:p w14:paraId="5BE36E5F" w14:textId="77777777" w:rsidR="00276935" w:rsidRDefault="00276935" w:rsidP="00083547">
      <w:pPr>
        <w:pStyle w:val="ListParagraph"/>
        <w:numPr>
          <w:ilvl w:val="0"/>
          <w:numId w:val="43"/>
        </w:numPr>
        <w:spacing w:before="0" w:after="0"/>
        <w:ind w:left="426" w:hanging="426"/>
        <w:rPr>
          <w:rFonts w:cs="Arial"/>
          <w:szCs w:val="24"/>
          <w:lang w:eastAsia="hu-HU"/>
        </w:rPr>
      </w:pPr>
      <w:r w:rsidRPr="00B3348F">
        <w:rPr>
          <w:rFonts w:cs="Arial"/>
          <w:szCs w:val="24"/>
          <w:lang w:eastAsia="hu-HU"/>
        </w:rPr>
        <w:t>Înregistrarea electronică a datelor din registrul operator.</w:t>
      </w:r>
    </w:p>
    <w:p w14:paraId="3F0E2B12" w14:textId="564BAF48" w:rsidR="00276935" w:rsidRDefault="00276935" w:rsidP="00083547">
      <w:pPr>
        <w:pStyle w:val="ListParagraph"/>
        <w:numPr>
          <w:ilvl w:val="0"/>
          <w:numId w:val="43"/>
        </w:numPr>
        <w:spacing w:before="0" w:after="0"/>
        <w:ind w:left="426" w:hanging="426"/>
        <w:rPr>
          <w:rFonts w:cs="Arial"/>
          <w:szCs w:val="24"/>
          <w:lang w:eastAsia="hu-HU"/>
        </w:rPr>
      </w:pPr>
      <w:r w:rsidRPr="009B4A72">
        <w:rPr>
          <w:rFonts w:cs="Arial"/>
          <w:szCs w:val="24"/>
          <w:lang w:eastAsia="hu-HU"/>
        </w:rPr>
        <w:lastRenderedPageBreak/>
        <w:t>Înregistrarea procedurilor efectuate în compartimente de tip sală de proceduri speciale după identificatorii pacientului și medicului, codul și denumirea procedurii, codul și denumirea locului efectuării, durata, data. (</w:t>
      </w:r>
      <w:r w:rsidR="00485E18" w:rsidRPr="009B4A72">
        <w:rPr>
          <w:rFonts w:cs="Arial"/>
          <w:szCs w:val="24"/>
          <w:lang w:eastAsia="hu-HU"/>
        </w:rPr>
        <w:t xml:space="preserve">se adaugă </w:t>
      </w:r>
      <w:r w:rsidRPr="009B4A72">
        <w:rPr>
          <w:rFonts w:cs="Arial"/>
          <w:szCs w:val="24"/>
          <w:lang w:eastAsia="hu-HU"/>
        </w:rPr>
        <w:t>asistenți medicali dacă nu există personal încadrat în SPS).</w:t>
      </w:r>
    </w:p>
    <w:p w14:paraId="1D973559" w14:textId="6AC5CA3F" w:rsidR="00276935" w:rsidRDefault="00276935" w:rsidP="00083547">
      <w:pPr>
        <w:pStyle w:val="ListParagraph"/>
        <w:numPr>
          <w:ilvl w:val="0"/>
          <w:numId w:val="43"/>
        </w:numPr>
        <w:spacing w:before="0" w:after="0"/>
        <w:ind w:left="426" w:hanging="426"/>
        <w:rPr>
          <w:rFonts w:cs="Arial"/>
          <w:szCs w:val="24"/>
          <w:lang w:eastAsia="hu-HU"/>
        </w:rPr>
      </w:pPr>
      <w:r w:rsidRPr="009B4A72">
        <w:rPr>
          <w:rFonts w:cs="Arial"/>
          <w:szCs w:val="24"/>
          <w:lang w:eastAsia="hu-HU"/>
        </w:rPr>
        <w:t xml:space="preserve">Înregistrarea consulturilor </w:t>
      </w:r>
      <w:r w:rsidR="00844376" w:rsidRPr="009B4A72">
        <w:rPr>
          <w:rFonts w:cs="Arial"/>
          <w:szCs w:val="24"/>
          <w:lang w:eastAsia="hu-HU"/>
        </w:rPr>
        <w:t>inter clinice</w:t>
      </w:r>
      <w:r w:rsidRPr="009B4A72">
        <w:rPr>
          <w:rFonts w:cs="Arial"/>
          <w:szCs w:val="24"/>
          <w:lang w:eastAsia="hu-HU"/>
        </w:rPr>
        <w:t xml:space="preserve"> după identificatorii pacientului și medicului, specialitatea, data efectuării.</w:t>
      </w:r>
    </w:p>
    <w:p w14:paraId="4CE648B6" w14:textId="05D8C18D" w:rsidR="00276935" w:rsidRDefault="00276935" w:rsidP="00083547">
      <w:pPr>
        <w:pStyle w:val="ListParagraph"/>
        <w:numPr>
          <w:ilvl w:val="0"/>
          <w:numId w:val="43"/>
        </w:numPr>
        <w:spacing w:before="0" w:after="0"/>
        <w:ind w:left="426" w:hanging="426"/>
        <w:rPr>
          <w:rFonts w:cs="Arial"/>
          <w:szCs w:val="24"/>
          <w:lang w:eastAsia="hu-HU"/>
        </w:rPr>
      </w:pPr>
      <w:r w:rsidRPr="009B4A72">
        <w:rPr>
          <w:rFonts w:cs="Arial"/>
          <w:szCs w:val="24"/>
          <w:lang w:eastAsia="hu-HU"/>
        </w:rPr>
        <w:t>Înregistrarea pe pacient a analizelor medicale, procedurilor imagistice și oricăror altor servicii medicale achiziționate de spital de la terți, inclusiv prețurile unitare achitate pentru fiecare dintre acestea.</w:t>
      </w:r>
    </w:p>
    <w:p w14:paraId="5AFB2614" w14:textId="1AA63E93" w:rsidR="002503E5" w:rsidRPr="009B4A72" w:rsidRDefault="00276935" w:rsidP="00083547">
      <w:pPr>
        <w:pStyle w:val="ListParagraph"/>
        <w:numPr>
          <w:ilvl w:val="0"/>
          <w:numId w:val="43"/>
        </w:numPr>
        <w:spacing w:before="0" w:after="0"/>
        <w:ind w:left="426" w:hanging="426"/>
        <w:rPr>
          <w:rFonts w:cs="Arial"/>
          <w:szCs w:val="24"/>
          <w:lang w:eastAsia="hu-HU"/>
        </w:rPr>
      </w:pPr>
      <w:r w:rsidRPr="009B4A72">
        <w:rPr>
          <w:rFonts w:cs="Arial"/>
          <w:szCs w:val="24"/>
          <w:lang w:eastAsia="hu-HU"/>
        </w:rPr>
        <w:t>Utilizarea de nomenclatoare armonizate cu cele naționale pentru analize de laborator, proceduri</w:t>
      </w:r>
      <w:r w:rsidR="00485E18" w:rsidRPr="009B4A72">
        <w:rPr>
          <w:rFonts w:cs="Arial"/>
          <w:szCs w:val="24"/>
          <w:lang w:eastAsia="hu-HU"/>
        </w:rPr>
        <w:t>, medicamente, dispozitive medicale etc</w:t>
      </w:r>
      <w:r w:rsidRPr="009B4A72">
        <w:rPr>
          <w:rFonts w:cs="Arial"/>
          <w:szCs w:val="24"/>
          <w:lang w:eastAsia="hu-HU"/>
        </w:rPr>
        <w:t>.</w:t>
      </w:r>
    </w:p>
    <w:p w14:paraId="7A6FE623" w14:textId="77777777" w:rsidR="00FC3D9F" w:rsidRPr="00B3348F" w:rsidRDefault="00FC3D9F" w:rsidP="00083547">
      <w:pPr>
        <w:pStyle w:val="ListParagraph"/>
        <w:spacing w:before="0" w:after="0"/>
        <w:ind w:left="927" w:firstLine="0"/>
        <w:rPr>
          <w:rFonts w:cs="Arial"/>
          <w:szCs w:val="24"/>
          <w:lang w:eastAsia="hu-HU"/>
        </w:rPr>
      </w:pPr>
    </w:p>
    <w:p w14:paraId="150C62E7" w14:textId="620546FC" w:rsidR="005D5E25" w:rsidRPr="00B3348F" w:rsidRDefault="005D5E25" w:rsidP="00083547">
      <w:pPr>
        <w:pStyle w:val="Heading2"/>
      </w:pPr>
      <w:bookmarkStart w:id="50" w:name="_Toc149985269"/>
      <w:bookmarkStart w:id="51" w:name="_Toc149985270"/>
      <w:bookmarkStart w:id="52" w:name="_Toc149985271"/>
      <w:bookmarkStart w:id="53" w:name="_Toc149985272"/>
      <w:bookmarkStart w:id="54" w:name="_Toc149985273"/>
      <w:bookmarkStart w:id="55" w:name="_Toc149985274"/>
      <w:bookmarkStart w:id="56" w:name="_Toc149985275"/>
      <w:bookmarkStart w:id="57" w:name="_Toc149985276"/>
      <w:bookmarkStart w:id="58" w:name="_Toc149985277"/>
      <w:bookmarkStart w:id="59" w:name="_Toc149985278"/>
      <w:bookmarkStart w:id="60" w:name="_Toc149985279"/>
      <w:bookmarkStart w:id="61" w:name="_Toc149985280"/>
      <w:bookmarkStart w:id="62" w:name="_Toc149985281"/>
      <w:bookmarkStart w:id="63" w:name="_Toc149985282"/>
      <w:bookmarkStart w:id="64" w:name="_Toc149985283"/>
      <w:bookmarkStart w:id="65" w:name="_Toc149985284"/>
      <w:bookmarkStart w:id="66" w:name="_Toc149985285"/>
      <w:bookmarkStart w:id="67" w:name="_Toc149985286"/>
      <w:bookmarkStart w:id="68" w:name="_Toc149985287"/>
      <w:bookmarkStart w:id="69" w:name="_Toc149985288"/>
      <w:bookmarkStart w:id="70" w:name="_Toc149985289"/>
      <w:bookmarkStart w:id="71" w:name="_Toc149985290"/>
      <w:bookmarkStart w:id="72" w:name="_Toc149985291"/>
      <w:bookmarkStart w:id="73" w:name="_Toc149985292"/>
      <w:bookmarkStart w:id="74" w:name="_Toc149985293"/>
      <w:bookmarkStart w:id="75" w:name="_Toc149985294"/>
      <w:bookmarkStart w:id="76" w:name="_Toc149985295"/>
      <w:bookmarkStart w:id="77" w:name="_Toc149985296"/>
      <w:bookmarkStart w:id="78" w:name="_Toc149985297"/>
      <w:bookmarkStart w:id="79" w:name="_Toc149985298"/>
      <w:bookmarkStart w:id="80" w:name="_Toc149985299"/>
      <w:bookmarkStart w:id="81" w:name="_Toc149985300"/>
      <w:bookmarkStart w:id="82" w:name="_Toc149985301"/>
      <w:bookmarkStart w:id="83" w:name="_Toc149985302"/>
      <w:bookmarkStart w:id="84" w:name="_Toc149985303"/>
      <w:bookmarkStart w:id="85" w:name="_Toc149985304"/>
      <w:bookmarkStart w:id="86" w:name="_Toc149985305"/>
      <w:bookmarkStart w:id="87" w:name="_Toc149985306"/>
      <w:bookmarkStart w:id="88" w:name="_Toc149985307"/>
      <w:bookmarkStart w:id="89" w:name="_Toc149985308"/>
      <w:bookmarkStart w:id="90" w:name="_Toc149985309"/>
      <w:bookmarkStart w:id="91" w:name="_Toc149985310"/>
      <w:bookmarkStart w:id="92" w:name="_Toc149985311"/>
      <w:bookmarkStart w:id="93" w:name="_Toc149985312"/>
      <w:bookmarkStart w:id="94" w:name="_Toc149985313"/>
      <w:bookmarkStart w:id="95" w:name="_Toc149985314"/>
      <w:bookmarkStart w:id="96" w:name="_Toc149985315"/>
      <w:bookmarkStart w:id="97" w:name="_Toc149985316"/>
      <w:bookmarkStart w:id="98" w:name="_Toc149985358"/>
      <w:bookmarkStart w:id="99" w:name="_Toc149985388"/>
      <w:bookmarkStart w:id="100" w:name="_Toc149985389"/>
      <w:bookmarkStart w:id="101" w:name="_Toc149985390"/>
      <w:bookmarkStart w:id="102" w:name="_Toc149985391"/>
      <w:bookmarkStart w:id="103" w:name="_Toc149985392"/>
      <w:bookmarkStart w:id="104" w:name="_Toc149985393"/>
      <w:bookmarkStart w:id="105" w:name="_Toc153298766"/>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B3348F">
        <w:t>Frecvența raportării datelor de cost</w:t>
      </w:r>
      <w:bookmarkEnd w:id="105"/>
    </w:p>
    <w:p w14:paraId="57D4C782" w14:textId="16B81057" w:rsidR="00423739" w:rsidRDefault="00154EEC" w:rsidP="00083547">
      <w:pPr>
        <w:rPr>
          <w:rFonts w:cs="Arial"/>
          <w:szCs w:val="24"/>
          <w:lang w:eastAsia="hu-HU"/>
        </w:rPr>
      </w:pPr>
      <w:r w:rsidRPr="00B3348F">
        <w:rPr>
          <w:rFonts w:cs="Arial"/>
          <w:szCs w:val="24"/>
          <w:lang w:eastAsia="hu-HU"/>
        </w:rPr>
        <w:t xml:space="preserve">Frecvența raportării datelor de cost va depinde de </w:t>
      </w:r>
      <w:r w:rsidR="009C0472" w:rsidRPr="00B3348F">
        <w:rPr>
          <w:rFonts w:cs="Arial"/>
          <w:szCs w:val="24"/>
          <w:lang w:eastAsia="hu-HU"/>
        </w:rPr>
        <w:t>periodicitatea</w:t>
      </w:r>
      <w:r w:rsidRPr="00B3348F">
        <w:rPr>
          <w:rFonts w:cs="Arial"/>
          <w:szCs w:val="24"/>
          <w:lang w:eastAsia="hu-HU"/>
        </w:rPr>
        <w:t xml:space="preserve"> stabilită de Ministerul Sănătății și </w:t>
      </w:r>
      <w:r w:rsidR="009B4A72">
        <w:rPr>
          <w:rFonts w:cs="Arial"/>
          <w:szCs w:val="24"/>
          <w:lang w:eastAsia="hu-HU"/>
        </w:rPr>
        <w:t xml:space="preserve">de </w:t>
      </w:r>
      <w:r w:rsidRPr="00B3348F">
        <w:rPr>
          <w:rFonts w:cs="Arial"/>
          <w:szCs w:val="24"/>
          <w:lang w:eastAsia="hu-HU"/>
        </w:rPr>
        <w:t>Casa Națională de Asigurări de Sănătate pentru analiza acestora și actualizarea tarifelor pe caz rezolvat. Din practică, s-a constatat că frecvența înregistrării cheltuielilor cu unele servicii – mai ales utilitățile publice – și bunuri – de exemplu, reactivii – nu este regulată. Totodată, timpul de lucru al personalului este afectat de concedii de odihnă sau concedii medicale</w:t>
      </w:r>
      <w:r w:rsidR="004A4BDD" w:rsidRPr="00B3348F">
        <w:rPr>
          <w:rFonts w:cs="Arial"/>
          <w:szCs w:val="24"/>
          <w:lang w:eastAsia="hu-HU"/>
        </w:rPr>
        <w:t xml:space="preserve">, ceea ce </w:t>
      </w:r>
      <w:r w:rsidR="009C0472" w:rsidRPr="00B3348F">
        <w:rPr>
          <w:rFonts w:cs="Arial"/>
          <w:szCs w:val="24"/>
          <w:lang w:eastAsia="hu-HU"/>
        </w:rPr>
        <w:t>influențează</w:t>
      </w:r>
      <w:r w:rsidR="004A4BDD" w:rsidRPr="00B3348F">
        <w:rPr>
          <w:rFonts w:cs="Arial"/>
          <w:szCs w:val="24"/>
          <w:lang w:eastAsia="hu-HU"/>
        </w:rPr>
        <w:t xml:space="preserve"> costul unitar cu personalul activ. </w:t>
      </w:r>
      <w:r w:rsidR="009C0472" w:rsidRPr="00B3348F">
        <w:rPr>
          <w:rFonts w:cs="Arial"/>
          <w:szCs w:val="24"/>
          <w:lang w:eastAsia="hu-HU"/>
        </w:rPr>
        <w:t>Î</w:t>
      </w:r>
      <w:r w:rsidR="004A4BDD" w:rsidRPr="00B3348F">
        <w:rPr>
          <w:rFonts w:cs="Arial"/>
          <w:szCs w:val="24"/>
          <w:lang w:eastAsia="hu-HU"/>
        </w:rPr>
        <w:t xml:space="preserve">n aceste condiții, se recomandă ca frecvența colectării și calculării costurilor serviciilor spitalicești să fie cel puțin trimestrială sau chiar anuală. </w:t>
      </w:r>
      <w:r w:rsidR="009C0472" w:rsidRPr="00B3348F">
        <w:rPr>
          <w:rFonts w:cs="Arial"/>
          <w:szCs w:val="24"/>
          <w:lang w:eastAsia="hu-HU"/>
        </w:rPr>
        <w:t>Ast</w:t>
      </w:r>
      <w:r w:rsidR="004A4BDD" w:rsidRPr="00B3348F">
        <w:rPr>
          <w:rFonts w:cs="Arial"/>
          <w:szCs w:val="24"/>
          <w:lang w:eastAsia="hu-HU"/>
        </w:rPr>
        <w:t>fel, costurile vor reflecta un consum mediu de resurse din partea spitalului, neafectat de fluctuații neașteptate ale factorilor de producție.</w:t>
      </w:r>
    </w:p>
    <w:p w14:paraId="7D7FC4EA" w14:textId="77777777" w:rsidR="00FC3D9F" w:rsidRPr="00B3348F" w:rsidRDefault="00FC3D9F" w:rsidP="00083547">
      <w:pPr>
        <w:rPr>
          <w:rFonts w:cs="Arial"/>
          <w:szCs w:val="24"/>
          <w:lang w:eastAsia="hu-HU"/>
        </w:rPr>
      </w:pPr>
    </w:p>
    <w:p w14:paraId="73CB3A28" w14:textId="40050D2E" w:rsidR="00355FCA" w:rsidRPr="00B3348F" w:rsidRDefault="00355FCA" w:rsidP="00083547">
      <w:pPr>
        <w:pStyle w:val="Heading2"/>
        <w:rPr>
          <w:lang w:eastAsia="hu-HU"/>
        </w:rPr>
      </w:pPr>
      <w:bookmarkStart w:id="106" w:name="_Toc153298767"/>
      <w:r w:rsidRPr="00B3348F">
        <w:rPr>
          <w:lang w:eastAsia="hu-HU"/>
        </w:rPr>
        <w:t xml:space="preserve">Recomandări pentru crearea </w:t>
      </w:r>
      <w:r w:rsidR="006E1F61" w:rsidRPr="00B3348F">
        <w:rPr>
          <w:lang w:eastAsia="hu-HU"/>
        </w:rPr>
        <w:t>instrumentelor</w:t>
      </w:r>
      <w:r w:rsidRPr="00B3348F">
        <w:rPr>
          <w:lang w:eastAsia="hu-HU"/>
        </w:rPr>
        <w:t xml:space="preserve"> </w:t>
      </w:r>
      <w:r w:rsidR="000A30E1" w:rsidRPr="00B3348F">
        <w:rPr>
          <w:lang w:eastAsia="hu-HU"/>
        </w:rPr>
        <w:t xml:space="preserve">naționale </w:t>
      </w:r>
      <w:r w:rsidRPr="00B3348F">
        <w:rPr>
          <w:lang w:eastAsia="hu-HU"/>
        </w:rPr>
        <w:t>de management</w:t>
      </w:r>
      <w:r w:rsidR="000A30E1" w:rsidRPr="00B3348F">
        <w:rPr>
          <w:lang w:eastAsia="hu-HU"/>
        </w:rPr>
        <w:t xml:space="preserve"> al</w:t>
      </w:r>
      <w:r w:rsidRPr="00B3348F">
        <w:rPr>
          <w:lang w:eastAsia="hu-HU"/>
        </w:rPr>
        <w:t xml:space="preserve"> datelor de cost</w:t>
      </w:r>
      <w:bookmarkEnd w:id="106"/>
    </w:p>
    <w:p w14:paraId="15C03316" w14:textId="29752269" w:rsidR="00355FCA" w:rsidRPr="00B3348F" w:rsidRDefault="006E1F61" w:rsidP="00083547">
      <w:pPr>
        <w:rPr>
          <w:rFonts w:cs="Arial"/>
          <w:szCs w:val="24"/>
          <w:lang w:eastAsia="hu-HU"/>
        </w:rPr>
      </w:pPr>
      <w:r w:rsidRPr="00B3348F">
        <w:rPr>
          <w:rFonts w:cs="Arial"/>
          <w:szCs w:val="24"/>
          <w:lang w:eastAsia="hu-HU"/>
        </w:rPr>
        <w:t>Eforturile spitalelor de a organiza, înregistra și raporta date de cost ar fi simplificate dacă la nivel național ar fi întreprinse următoarele demersuri:</w:t>
      </w:r>
    </w:p>
    <w:p w14:paraId="2E0F0998" w14:textId="77777777"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t xml:space="preserve">Extinderea/ elaborarea de novo a nomenclatoarelor naționale pentru materiale sanitare și dispozitive medicale, analize de laborator, proceduri, funcții, centre de cost, surse de finanțare. </w:t>
      </w:r>
    </w:p>
    <w:p w14:paraId="11EFC637" w14:textId="6C39CE3E"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t>Îmbunătățit și actualizarea periodică sistemele de valori relative pentru analize de laborator, proceduri imagistice, de anatomie patologică, recuperare medicale și alte paraclinice.</w:t>
      </w:r>
    </w:p>
    <w:p w14:paraId="3693F616" w14:textId="77777777"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t xml:space="preserve">Elaborarea unei metodologii pentru înființarea centrelor de cost și centrelor RUNOS, precum și asocierea tuturor compartimentelor spitalului la acestea. </w:t>
      </w:r>
    </w:p>
    <w:p w14:paraId="6554761E" w14:textId="06A2DAB1"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t xml:space="preserve">Elaborarea unei metodologii pentru clasificarea cheltuielilor din punct de vedere contabil și bugetar. </w:t>
      </w:r>
    </w:p>
    <w:p w14:paraId="74444BB7" w14:textId="77777777"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lastRenderedPageBreak/>
        <w:t xml:space="preserve">Stabilirea unor formate unice obligatorii pentru registrele jurnal, statele de plată și statele de funcții. </w:t>
      </w:r>
    </w:p>
    <w:p w14:paraId="7B199E1E" w14:textId="56938050"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t xml:space="preserve">Elaborarea unui format unic pentru registrul identificatorilor personalului, în care să fie asociați toți </w:t>
      </w:r>
      <w:r w:rsidR="00844376" w:rsidRPr="00B3348F">
        <w:rPr>
          <w:rFonts w:cs="Arial"/>
          <w:szCs w:val="24"/>
          <w:lang w:eastAsia="hu-HU"/>
        </w:rPr>
        <w:t>identificatorii</w:t>
      </w:r>
      <w:r w:rsidRPr="00B3348F">
        <w:rPr>
          <w:rFonts w:cs="Arial"/>
          <w:szCs w:val="24"/>
          <w:lang w:eastAsia="hu-HU"/>
        </w:rPr>
        <w:t xml:space="preserve"> personalului utilizați în diferitele activități sau compartimente din spital: parafe, pentru activitatea medicilor și psihologilor, coduri unice, pentru activitatea medicală a restului personalului, mărci, pentru contractele de muncă, coduri de identificare fiscală, pentru cheltuielile aferente contractelor de servicii, coduri numerice personale.</w:t>
      </w:r>
    </w:p>
    <w:p w14:paraId="20D3E1CE" w14:textId="77777777"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t>Stabilirea formatelor obligatorii pentru câmpurile de date și datele din bazele de date ale spitalelor.</w:t>
      </w:r>
    </w:p>
    <w:p w14:paraId="08A64CF9" w14:textId="453D3D3D"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t xml:space="preserve">Stabilirea obligativității de înregistrare în format electronic a datelor din foaia de observație clinică generală, registrul blocului operator, registrele sălilor de proceduri speciale, registrele de consultații </w:t>
      </w:r>
      <w:r w:rsidR="00844376" w:rsidRPr="00B3348F">
        <w:rPr>
          <w:rFonts w:cs="Arial"/>
          <w:szCs w:val="24"/>
          <w:lang w:eastAsia="hu-HU"/>
        </w:rPr>
        <w:t>inter clinice</w:t>
      </w:r>
      <w:r w:rsidRPr="00B3348F">
        <w:rPr>
          <w:rFonts w:cs="Arial"/>
          <w:szCs w:val="24"/>
          <w:lang w:eastAsia="hu-HU"/>
        </w:rPr>
        <w:t>.</w:t>
      </w:r>
    </w:p>
    <w:p w14:paraId="6EE3A639" w14:textId="77777777"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t>Stabilirea obligativității de înregistrare în format electronic, la nivel de pacient, a cantității și prețurilor unitare ale serviciilor medicale (clinice și paraclinice) achiziționate de spital pentru pacienții internați în spitalizare continuă sau spitalizare de zi.</w:t>
      </w:r>
    </w:p>
    <w:p w14:paraId="2E6CDAA2" w14:textId="35106B3D"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t>Stabilirea obligativității raportării periodice de către spitale a datelor de cost, potrivit specificațiilor</w:t>
      </w:r>
      <w:r w:rsidR="00112ED9">
        <w:rPr>
          <w:rFonts w:cs="Arial"/>
          <w:szCs w:val="24"/>
          <w:lang w:eastAsia="hu-HU"/>
        </w:rPr>
        <w:t xml:space="preserve"> tehnice ale datelor de cost prevăzute în</w:t>
      </w:r>
      <w:r w:rsidRPr="00B3348F">
        <w:rPr>
          <w:rFonts w:cs="Arial"/>
          <w:szCs w:val="24"/>
          <w:lang w:eastAsia="hu-HU"/>
        </w:rPr>
        <w:t xml:space="preserve"> anexa</w:t>
      </w:r>
      <w:r w:rsidR="00112ED9">
        <w:rPr>
          <w:rFonts w:cs="Arial"/>
          <w:szCs w:val="24"/>
          <w:lang w:eastAsia="hu-HU"/>
        </w:rPr>
        <w:t xml:space="preserve"> nr.</w:t>
      </w:r>
      <w:r w:rsidRPr="00B3348F">
        <w:rPr>
          <w:rFonts w:cs="Arial"/>
          <w:szCs w:val="24"/>
          <w:lang w:eastAsia="hu-HU"/>
        </w:rPr>
        <w:t xml:space="preserve"> 1.</w:t>
      </w:r>
    </w:p>
    <w:p w14:paraId="66771C39" w14:textId="210C517E" w:rsidR="006E1F61" w:rsidRPr="00B3348F" w:rsidRDefault="006E1F61" w:rsidP="00083547">
      <w:pPr>
        <w:pStyle w:val="ListParagraph"/>
        <w:numPr>
          <w:ilvl w:val="0"/>
          <w:numId w:val="44"/>
        </w:numPr>
        <w:spacing w:before="0" w:after="0"/>
        <w:ind w:left="426" w:hanging="426"/>
        <w:rPr>
          <w:rFonts w:cs="Arial"/>
          <w:szCs w:val="24"/>
          <w:lang w:eastAsia="hu-HU"/>
        </w:rPr>
      </w:pPr>
      <w:r w:rsidRPr="00B3348F">
        <w:rPr>
          <w:rFonts w:cs="Arial"/>
          <w:szCs w:val="24"/>
          <w:lang w:eastAsia="hu-HU"/>
        </w:rPr>
        <w:t>Constituirea rețelei raportorilor de date de cost din spitale. Constituirea echipei centrale responsabile pentru colectarea și prelucrarea datelor de cost, precum și calcularea costurilor serviciilor medicale. Instruirea periodică a membrilor acestora. Remunerarea raportorilor.</w:t>
      </w:r>
    </w:p>
    <w:p w14:paraId="3C08B25C" w14:textId="77777777" w:rsidR="00B60C51" w:rsidRDefault="00B60C51" w:rsidP="00083547">
      <w:pPr>
        <w:ind w:firstLine="0"/>
        <w:rPr>
          <w:rFonts w:cs="Arial"/>
          <w:szCs w:val="24"/>
          <w:lang w:eastAsia="hu-HU"/>
        </w:rPr>
      </w:pPr>
    </w:p>
    <w:p w14:paraId="6D2B257D" w14:textId="0D4152F7" w:rsidR="00E8030E" w:rsidRPr="00B3348F" w:rsidRDefault="00D62896" w:rsidP="00083547">
      <w:pPr>
        <w:pStyle w:val="Heading1"/>
      </w:pPr>
      <w:bookmarkStart w:id="107" w:name="_Toc153298768"/>
      <w:r w:rsidRPr="00B3348F">
        <w:t xml:space="preserve">Metode de cuantificare a costurilor serviciilor medicale și clasificarea </w:t>
      </w:r>
      <w:r w:rsidR="00E8030E" w:rsidRPr="00B3348F">
        <w:t xml:space="preserve">cheltuielilor </w:t>
      </w:r>
      <w:r w:rsidRPr="00B3348F">
        <w:t>componente</w:t>
      </w:r>
      <w:bookmarkEnd w:id="107"/>
    </w:p>
    <w:p w14:paraId="0F7B9096" w14:textId="77777777" w:rsidR="00D62896" w:rsidRPr="00B3348F" w:rsidRDefault="00D62896" w:rsidP="00083547">
      <w:pPr>
        <w:rPr>
          <w:rFonts w:cs="Arial"/>
          <w:szCs w:val="24"/>
        </w:rPr>
      </w:pPr>
      <w:r w:rsidRPr="00B3348F">
        <w:rPr>
          <w:rFonts w:cs="Arial"/>
          <w:szCs w:val="24"/>
        </w:rPr>
        <w:t>La nivel internațional există diverse metode de măsurare a costurilor serviciilor medicale. Ele pot fi utilizate complementar în măsurarea costurilor unor activități care concură la același serviciu medical. În funcție de direcția agregării costurilor există metode de sus în jos, de exemplu cuantificarea bazată pe standarde (în engleză, standardized costing), sau de jos în sus, de exemplu, cuantificarea bazată pe activități (în engleză, activity-based costing)</w:t>
      </w:r>
      <w:r w:rsidRPr="00B3348F">
        <w:rPr>
          <w:rStyle w:val="FootnoteReference"/>
          <w:rFonts w:cs="Arial"/>
          <w:szCs w:val="24"/>
        </w:rPr>
        <w:footnoteReference w:id="3"/>
      </w:r>
      <w:r w:rsidRPr="00B3348F">
        <w:rPr>
          <w:rFonts w:cs="Arial"/>
          <w:szCs w:val="24"/>
        </w:rPr>
        <w:t>.</w:t>
      </w:r>
    </w:p>
    <w:p w14:paraId="12667188" w14:textId="77777777" w:rsidR="00D62896" w:rsidRPr="00B3348F" w:rsidRDefault="00D62896" w:rsidP="00083547">
      <w:pPr>
        <w:rPr>
          <w:rFonts w:cs="Arial"/>
          <w:szCs w:val="24"/>
        </w:rPr>
      </w:pPr>
      <w:r w:rsidRPr="00B3348F">
        <w:rPr>
          <w:rFonts w:cs="Arial"/>
          <w:szCs w:val="24"/>
        </w:rPr>
        <w:t xml:space="preserve">Cuantificarea costurilor bazată pe activități (CCBA) identifică activitățile, procesele și locurile de furnizare care contribuie la un serviciu medical și măsoară cheltuielile și producția acestora. Implementarea acestei metode necesită un flux periodic de date statistice cu caracter medical și economic asociate cu activitățile și procesele urmărite. În acest scop, </w:t>
      </w:r>
      <w:r w:rsidRPr="00B3348F">
        <w:rPr>
          <w:rFonts w:cs="Arial"/>
          <w:szCs w:val="24"/>
        </w:rPr>
        <w:lastRenderedPageBreak/>
        <w:t>înregistrarea activităților, a consumurilor și a cheltuielilor trebuie să fie făcută pe centre de cost sau pe pacient, potrivit regulilor controlling-ului spitalicesc. Pentru cheltuieli înregistrate la nivel superior – unitatea sanitară – se utilizează algoritmi de alocare pe centre de cost sau pe pacient. CCBA are ca avantaje acuratețea, transparența, flexibilitatea și exhaustivitatea. În schimb, este complexă în implementare din cauza necesităților mari de date și, prin urmare, costisitoare.</w:t>
      </w:r>
    </w:p>
    <w:p w14:paraId="7F1E3A3B" w14:textId="77777777" w:rsidR="00D62896" w:rsidRPr="00B3348F" w:rsidRDefault="00D62896" w:rsidP="00083547">
      <w:pPr>
        <w:rPr>
          <w:rFonts w:cs="Arial"/>
          <w:szCs w:val="24"/>
        </w:rPr>
      </w:pPr>
      <w:r w:rsidRPr="00B3348F">
        <w:rPr>
          <w:rFonts w:cs="Arial"/>
          <w:szCs w:val="24"/>
        </w:rPr>
        <w:t>Cuantificarea costurilor bazată pe standarde (CCBS) utilizează standarde clinice, sub formă de ghiduri de practică medicală sau protocoale terapeutice, și estimează costuri pentru fiecare etapă, activitate, bun și serviciu prevăzute de acestea. Standardele se aprobă la nivel național, iar costurile sunt prestabilite, aplicându-se a priori – cu eventuale ajustări – tuturor unităților sanitare desemnate. Această metodă este mai simplă și mai ieftină decât CCBA, însă suferă de imprecizie, inflexibilitate, fragmentare și inadaptare la structura reală de costuri a unităților sanitare furnizoare ale serviciilor medicale.</w:t>
      </w:r>
    </w:p>
    <w:p w14:paraId="45ACE2BE" w14:textId="77777777" w:rsidR="00D62896" w:rsidRPr="00B3348F" w:rsidRDefault="00D62896" w:rsidP="00083547">
      <w:pPr>
        <w:rPr>
          <w:rFonts w:cs="Arial"/>
          <w:szCs w:val="24"/>
        </w:rPr>
      </w:pPr>
      <w:r w:rsidRPr="00B3348F">
        <w:rPr>
          <w:rFonts w:cs="Arial"/>
          <w:szCs w:val="24"/>
        </w:rPr>
        <w:t>Având în vedere obiectivul Ministerului Sănătății, Institutului Național pentru Managementul Serviciilor de Sănătate și Casei Naționale de Asigurări de Sănătate de a cuantifica integral costurile serviciilor de spitalizare continuă, în condițiile complexității tehnice majore a acestora, diversității bunurilor și serviciilor utilizate, variabilității practicilor medicale și a pacienților îngrijiți, recomandarea echipei de experți este adoptarea modelului cuantificării costurilor bazată pe activități (CCBA). Costurile finale vor fi exprimate la nivel de pacient, putând fi dezagregate pe tip de îngrijiri și categorii de cheltuieli în fiecare etapă din traseul pacientului. Ele vor diferi de la un spital la altul pentru cazuri similare, reflectând cu acuratețe combinațiile diferite de „factori de producție” și procese, care caracterizează fiecare unitate sanitară și, în final, permițând stabilirea limitelor monetare în cadrul cărora se situează bunele practici/ eficiența.</w:t>
      </w:r>
    </w:p>
    <w:p w14:paraId="14836FDD" w14:textId="77777777" w:rsidR="00D62896" w:rsidRDefault="00D62896" w:rsidP="00083547">
      <w:pPr>
        <w:rPr>
          <w:rFonts w:cs="Arial"/>
          <w:szCs w:val="24"/>
        </w:rPr>
      </w:pPr>
      <w:r w:rsidRPr="00B3348F">
        <w:rPr>
          <w:rFonts w:cs="Arial"/>
          <w:szCs w:val="24"/>
        </w:rPr>
        <w:t>Odată cu alegerea metodologiei de cuantificare, implementarea acesteia în mod consecvent este condiția obligatorie pentru a ajunge la informații complete, iar asigurarea calității datelor este indispensabilă stabiliri unor costuri ancorate în realitate.</w:t>
      </w:r>
    </w:p>
    <w:p w14:paraId="6C1E9C62" w14:textId="77777777" w:rsidR="000D2B6A" w:rsidRPr="00B3348F" w:rsidRDefault="000D2B6A" w:rsidP="00083547">
      <w:pPr>
        <w:rPr>
          <w:rFonts w:cs="Arial"/>
          <w:szCs w:val="24"/>
        </w:rPr>
      </w:pPr>
    </w:p>
    <w:p w14:paraId="2B4A2280" w14:textId="77777777" w:rsidR="00E8030E" w:rsidRPr="00B3348F" w:rsidRDefault="00E8030E" w:rsidP="00083547">
      <w:pPr>
        <w:pStyle w:val="Heading2"/>
      </w:pPr>
      <w:bookmarkStart w:id="108" w:name="_Toc153298769"/>
      <w:r w:rsidRPr="00B3348F">
        <w:t>Categorii de cheltuieli</w:t>
      </w:r>
      <w:bookmarkEnd w:id="108"/>
    </w:p>
    <w:p w14:paraId="561A462A" w14:textId="77777777" w:rsidR="00E8030E" w:rsidRPr="00B3348F" w:rsidRDefault="00E8030E" w:rsidP="00083547">
      <w:pPr>
        <w:rPr>
          <w:rFonts w:cs="Arial"/>
          <w:szCs w:val="24"/>
        </w:rPr>
      </w:pPr>
      <w:r w:rsidRPr="00B3348F">
        <w:rPr>
          <w:rFonts w:cs="Arial"/>
          <w:szCs w:val="24"/>
        </w:rPr>
        <w:t xml:space="preserve">În vederea măsurării costurilor, cheltuielile pe care spitalele le realizează pentru a furniza servicii medicale pot clasificate din mai multe perspective. </w:t>
      </w:r>
    </w:p>
    <w:p w14:paraId="4902A5E7" w14:textId="77777777" w:rsidR="00E8030E" w:rsidRPr="00B3348F" w:rsidRDefault="00E8030E" w:rsidP="00083547">
      <w:pPr>
        <w:pStyle w:val="ListParagraph"/>
        <w:numPr>
          <w:ilvl w:val="0"/>
          <w:numId w:val="45"/>
        </w:numPr>
        <w:spacing w:before="0" w:after="0"/>
        <w:ind w:left="567" w:hanging="567"/>
        <w:rPr>
          <w:rFonts w:cs="Arial"/>
          <w:szCs w:val="24"/>
        </w:rPr>
      </w:pPr>
      <w:r w:rsidRPr="00B3348F">
        <w:rPr>
          <w:rFonts w:cs="Arial"/>
          <w:szCs w:val="24"/>
        </w:rPr>
        <w:t>Din punct de vedere al tipului îngrijirilor, ele sunt cheltuieli aferente serviciilor de spitalizare continuă, spitalizare de zi, medicină de urgență sau din ambulator (clinic sau paraclinic).</w:t>
      </w:r>
    </w:p>
    <w:p w14:paraId="05A3774C" w14:textId="77777777" w:rsidR="00E8030E" w:rsidRPr="00B3348F" w:rsidRDefault="00E8030E" w:rsidP="00083547">
      <w:pPr>
        <w:pStyle w:val="ListParagraph"/>
        <w:numPr>
          <w:ilvl w:val="0"/>
          <w:numId w:val="45"/>
        </w:numPr>
        <w:spacing w:before="0" w:after="0"/>
        <w:ind w:left="567" w:hanging="567"/>
        <w:rPr>
          <w:rFonts w:cs="Arial"/>
          <w:szCs w:val="24"/>
        </w:rPr>
      </w:pPr>
      <w:r w:rsidRPr="00B3348F">
        <w:rPr>
          <w:rFonts w:cs="Arial"/>
          <w:szCs w:val="24"/>
        </w:rPr>
        <w:t xml:space="preserve">Din punct de vedere al relaționării față de pacient, ele sunt directe, indirecte sau de administrație („overhead”). Prima categorie include cheltuieli aferente acelor servicii sau produse acordate/ administrate nemijlocit pacientului (consultații, proceduri, investigații, medicamente, materiale sanitare, transfuzii, hrană etc.). Cea de-a doua se referă la cheltuieli înregistrate pentru asigurarea condițiilor necesare furnizării </w:t>
      </w:r>
      <w:r w:rsidRPr="00B3348F">
        <w:rPr>
          <w:rFonts w:cs="Arial"/>
          <w:szCs w:val="24"/>
        </w:rPr>
        <w:lastRenderedPageBreak/>
        <w:t xml:space="preserve">îngrijirilor, în care bunurile și serviciile nu sunt consumate direct de pacient (electricitate, încălzire, apă potabilă, curățenie, spălătorie, sterilizare, reparații, service, dezinfectanți, farmacia, </w:t>
      </w:r>
      <w:bookmarkStart w:id="109" w:name="_Hlk149729975"/>
      <w:r w:rsidRPr="00B3348F">
        <w:rPr>
          <w:rFonts w:cs="Arial"/>
          <w:szCs w:val="24"/>
        </w:rPr>
        <w:t>prevenirea infecțiilor asociate asistenței medicale</w:t>
      </w:r>
      <w:bookmarkEnd w:id="109"/>
      <w:r w:rsidRPr="00B3348F">
        <w:rPr>
          <w:rFonts w:cs="Arial"/>
          <w:szCs w:val="24"/>
        </w:rPr>
        <w:t xml:space="preserve"> etc.). În cea de-a treia categorie se încadrează cheltuielile cu compartimentele administrative ale spitalului, așa-numite TESA (tehnice, economice și socio-administrative), inclusiv structurile de conducere.</w:t>
      </w:r>
    </w:p>
    <w:p w14:paraId="6B24530F" w14:textId="77777777" w:rsidR="00E8030E" w:rsidRPr="00B3348F" w:rsidRDefault="00E8030E" w:rsidP="00083547">
      <w:pPr>
        <w:pStyle w:val="ListParagraph"/>
        <w:numPr>
          <w:ilvl w:val="0"/>
          <w:numId w:val="45"/>
        </w:numPr>
        <w:spacing w:before="0" w:after="0"/>
        <w:ind w:left="567" w:hanging="567"/>
        <w:rPr>
          <w:rFonts w:cs="Arial"/>
          <w:szCs w:val="24"/>
        </w:rPr>
      </w:pPr>
      <w:r w:rsidRPr="00B3348F">
        <w:rPr>
          <w:rFonts w:cs="Arial"/>
          <w:szCs w:val="24"/>
        </w:rPr>
        <w:t>Din punct de vedere al repartizării la nivelul pacientului, cheltuielile sunt alocate direct (prețul unitar de achiziție X unități de măsură a consumului) sau indirect. În alocarea indirectă, prețul unitar este determinat prin calcule suplimentare asupra cheltuielilor consemnate sau alocate prin algoritmi prestabiliți la niveluri superioare – compartiment sau spital. În aceste cazuri, unitatea de măsură a consumului poate fi ziua de spitalizare, ora operatorie, ziua de terapie intensivă, ședința de dializă, procedura imagistică etc. Drept rezultat, unele cheltuieli sunt directe, deoarece se referă la îngrijiri acordate nemijlocit pacientului, dar cuantumul lor se alocă pe pacient în mod indirect (de exemplu, cheltuielile salariale ale personalului de îngrijiri sau cu analizele de laborator).</w:t>
      </w:r>
    </w:p>
    <w:p w14:paraId="6B9345FB" w14:textId="19E053A7" w:rsidR="00E8030E" w:rsidRPr="00B3348F" w:rsidRDefault="00E8030E" w:rsidP="00083547">
      <w:pPr>
        <w:rPr>
          <w:rFonts w:cs="Arial"/>
          <w:szCs w:val="24"/>
        </w:rPr>
      </w:pPr>
      <w:r w:rsidRPr="00B3348F">
        <w:rPr>
          <w:rFonts w:cs="Arial"/>
          <w:szCs w:val="24"/>
        </w:rPr>
        <w:t xml:space="preserve">În scopul calculării costului pe pacient al serviciilor medicale furnizate în spitale, </w:t>
      </w:r>
      <w:r w:rsidR="00DB27DF" w:rsidRPr="00B3348F">
        <w:rPr>
          <w:rFonts w:cs="Arial"/>
          <w:szCs w:val="24"/>
        </w:rPr>
        <w:t xml:space="preserve">potrivit metodei CCBA, </w:t>
      </w:r>
      <w:r w:rsidRPr="00B3348F">
        <w:rPr>
          <w:rFonts w:cs="Arial"/>
          <w:szCs w:val="24"/>
        </w:rPr>
        <w:t>cheltuielile efectuate trebuie identificate</w:t>
      </w:r>
      <w:r w:rsidR="00DB27DF" w:rsidRPr="00B3348F">
        <w:rPr>
          <w:rFonts w:cs="Arial"/>
          <w:szCs w:val="24"/>
        </w:rPr>
        <w:t xml:space="preserve"> la locul efectuării</w:t>
      </w:r>
      <w:r w:rsidRPr="00B3348F">
        <w:rPr>
          <w:rFonts w:cs="Arial"/>
          <w:szCs w:val="24"/>
        </w:rPr>
        <w:t xml:space="preserve">, prelucrate și alocate potrivit algoritmilor </w:t>
      </w:r>
      <w:r w:rsidR="00D62896" w:rsidRPr="00B3348F">
        <w:rPr>
          <w:rFonts w:cs="Arial"/>
          <w:szCs w:val="24"/>
        </w:rPr>
        <w:t>descriși în capitolul 6</w:t>
      </w:r>
      <w:r w:rsidRPr="00B3348F">
        <w:rPr>
          <w:rFonts w:cs="Arial"/>
          <w:szCs w:val="24"/>
        </w:rPr>
        <w:t>. Alocarea poate fi</w:t>
      </w:r>
      <w:r w:rsidR="00586968" w:rsidRPr="00B3348F">
        <w:rPr>
          <w:rFonts w:cs="Arial"/>
          <w:szCs w:val="24"/>
        </w:rPr>
        <w:t xml:space="preserve"> </w:t>
      </w:r>
      <w:r w:rsidRPr="00B3348F">
        <w:rPr>
          <w:rFonts w:cs="Arial"/>
          <w:szCs w:val="24"/>
        </w:rPr>
        <w:t>simplificată dacă cele cu caracteristici și algoritmi de repartizare similari sunt grupate în categorii mai cuprinzătoare</w:t>
      </w:r>
      <w:r w:rsidR="00DB27DF" w:rsidRPr="00B3348F">
        <w:rPr>
          <w:rFonts w:cs="Arial"/>
          <w:szCs w:val="24"/>
        </w:rPr>
        <w:t xml:space="preserve"> (de exemplu, cheltuieli hoteliere și centrale)</w:t>
      </w:r>
      <w:r w:rsidRPr="00B3348F">
        <w:rPr>
          <w:rFonts w:cs="Arial"/>
          <w:szCs w:val="24"/>
        </w:rPr>
        <w:t xml:space="preserve">. Tabelul </w:t>
      </w:r>
      <w:r w:rsidR="00A21A74">
        <w:rPr>
          <w:rFonts w:cs="Arial"/>
          <w:szCs w:val="24"/>
        </w:rPr>
        <w:t>nr</w:t>
      </w:r>
      <w:r w:rsidR="00F81727">
        <w:rPr>
          <w:rFonts w:cs="Arial"/>
          <w:szCs w:val="24"/>
        </w:rPr>
        <w:t>.</w:t>
      </w:r>
      <w:r w:rsidR="00A21A74">
        <w:rPr>
          <w:rFonts w:cs="Arial"/>
          <w:szCs w:val="24"/>
        </w:rPr>
        <w:t xml:space="preserve"> 1 </w:t>
      </w:r>
      <w:r w:rsidRPr="00B3348F">
        <w:rPr>
          <w:rFonts w:cs="Arial"/>
          <w:szCs w:val="24"/>
        </w:rPr>
        <w:t xml:space="preserve">de mai jos enumeră categoriile de cheltuieli care compun costul pe pacient, le descrie din perspectiva alocării și a alcătuirii și le stabilește unitatea de măsură a consumului. </w:t>
      </w:r>
      <w:r w:rsidR="00DB27DF" w:rsidRPr="00B3348F">
        <w:rPr>
          <w:rFonts w:cs="Arial"/>
          <w:szCs w:val="24"/>
        </w:rPr>
        <w:t xml:space="preserve">Delimitarea categoriilor de cheltuieli ce compun costul pe pacient nu respectă un principiul unic – de exemplu, clasificația economică –, ci </w:t>
      </w:r>
      <w:r w:rsidR="00E73F6F" w:rsidRPr="00B3348F">
        <w:rPr>
          <w:rFonts w:cs="Arial"/>
          <w:szCs w:val="24"/>
        </w:rPr>
        <w:t xml:space="preserve">relevanța din punct de vedere al activităților medicale și a locurilor realizării consumului de resurse. </w:t>
      </w:r>
    </w:p>
    <w:p w14:paraId="0BF09ECE" w14:textId="77777777" w:rsidR="00E8030E" w:rsidRPr="00B3348F" w:rsidRDefault="00E8030E" w:rsidP="00083547">
      <w:pPr>
        <w:rPr>
          <w:rFonts w:cs="Arial"/>
          <w:szCs w:val="24"/>
        </w:rPr>
      </w:pPr>
    </w:p>
    <w:p w14:paraId="2908F89D" w14:textId="77777777" w:rsidR="00E8030E" w:rsidRPr="00B3348F" w:rsidRDefault="00E8030E" w:rsidP="00083547">
      <w:pPr>
        <w:ind w:left="1429" w:hanging="357"/>
        <w:rPr>
          <w:rFonts w:cs="Arial"/>
          <w:szCs w:val="24"/>
        </w:rPr>
      </w:pPr>
      <w:r w:rsidRPr="00B3348F">
        <w:rPr>
          <w:rFonts w:cs="Arial"/>
          <w:szCs w:val="24"/>
        </w:rPr>
        <w:br w:type="page"/>
      </w:r>
    </w:p>
    <w:p w14:paraId="58366637" w14:textId="77777777" w:rsidR="00E8030E" w:rsidRPr="00B3348F" w:rsidRDefault="00E8030E" w:rsidP="00083547">
      <w:pPr>
        <w:rPr>
          <w:rFonts w:cs="Arial"/>
          <w:szCs w:val="24"/>
        </w:rPr>
        <w:sectPr w:rsidR="00E8030E" w:rsidRPr="00B3348F" w:rsidSect="00AD3D75">
          <w:headerReference w:type="default" r:id="rId8"/>
          <w:footerReference w:type="default" r:id="rId9"/>
          <w:headerReference w:type="first" r:id="rId10"/>
          <w:footerReference w:type="first" r:id="rId11"/>
          <w:pgSz w:w="11906" w:h="16838" w:code="9"/>
          <w:pgMar w:top="851" w:right="1134" w:bottom="851" w:left="1134" w:header="283" w:footer="283" w:gutter="0"/>
          <w:pgNumType w:start="1"/>
          <w:cols w:space="708"/>
          <w:titlePg/>
          <w:docGrid w:linePitch="360"/>
        </w:sectPr>
      </w:pPr>
    </w:p>
    <w:p w14:paraId="39FC3B40" w14:textId="4E86638D" w:rsidR="00E8030E" w:rsidRPr="00B3348F" w:rsidRDefault="00E8030E" w:rsidP="00083547">
      <w:pPr>
        <w:pStyle w:val="Caption"/>
        <w:keepNext/>
        <w:spacing w:line="276" w:lineRule="auto"/>
        <w:rPr>
          <w:rFonts w:cs="Arial"/>
          <w:sz w:val="24"/>
          <w:szCs w:val="24"/>
        </w:rPr>
      </w:pPr>
      <w:r w:rsidRPr="00B3348F">
        <w:rPr>
          <w:rFonts w:cs="Arial"/>
          <w:sz w:val="24"/>
          <w:szCs w:val="24"/>
        </w:rPr>
        <w:lastRenderedPageBreak/>
        <w:t xml:space="preserve">Tabel </w:t>
      </w:r>
      <w:r w:rsidR="00B60C51">
        <w:rPr>
          <w:rFonts w:cs="Arial"/>
          <w:sz w:val="24"/>
          <w:szCs w:val="24"/>
        </w:rPr>
        <w:t>1</w:t>
      </w:r>
      <w:r w:rsidRPr="00B3348F">
        <w:rPr>
          <w:rFonts w:cs="Arial"/>
          <w:sz w:val="24"/>
          <w:szCs w:val="24"/>
        </w:rPr>
        <w:t xml:space="preserve"> – Cheltuielile incluse în costul pe pacient și caracteristici definitorii ale acestora</w:t>
      </w:r>
    </w:p>
    <w:tbl>
      <w:tblPr>
        <w:tblpPr w:leftFromText="180" w:rightFromText="180" w:vertAnchor="text" w:tblpXSpec="center" w:tblpY="1"/>
        <w:tblOverlap w:val="never"/>
        <w:tblW w:w="14595" w:type="dxa"/>
        <w:tblLook w:val="04A0" w:firstRow="1" w:lastRow="0" w:firstColumn="1" w:lastColumn="0" w:noHBand="0" w:noVBand="1"/>
      </w:tblPr>
      <w:tblGrid>
        <w:gridCol w:w="763"/>
        <w:gridCol w:w="2608"/>
        <w:gridCol w:w="1284"/>
        <w:gridCol w:w="1693"/>
        <w:gridCol w:w="5337"/>
        <w:gridCol w:w="2910"/>
      </w:tblGrid>
      <w:tr w:rsidR="00E8030E" w:rsidRPr="00B3348F" w14:paraId="51CE45A4" w14:textId="77777777" w:rsidTr="00F81727">
        <w:trPr>
          <w:trHeight w:val="20"/>
          <w:tblHeader/>
        </w:trPr>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9D5FA" w14:textId="77777777" w:rsidR="00E8030E" w:rsidRPr="00F81727" w:rsidRDefault="00E8030E" w:rsidP="00F81727">
            <w:pPr>
              <w:ind w:firstLine="0"/>
              <w:jc w:val="left"/>
              <w:rPr>
                <w:rFonts w:eastAsia="Times New Roman" w:cs="Arial"/>
                <w:b/>
                <w:bCs/>
                <w:color w:val="000000"/>
                <w:szCs w:val="24"/>
              </w:rPr>
            </w:pPr>
            <w:r w:rsidRPr="00F81727">
              <w:rPr>
                <w:rFonts w:eastAsia="Times New Roman" w:cs="Arial"/>
                <w:b/>
                <w:bCs/>
                <w:color w:val="000000"/>
                <w:szCs w:val="24"/>
              </w:rPr>
              <w:t>cod</w:t>
            </w:r>
          </w:p>
        </w:tc>
        <w:tc>
          <w:tcPr>
            <w:tcW w:w="2634" w:type="dxa"/>
            <w:tcBorders>
              <w:top w:val="single" w:sz="4" w:space="0" w:color="auto"/>
              <w:left w:val="nil"/>
              <w:bottom w:val="single" w:sz="4" w:space="0" w:color="auto"/>
              <w:right w:val="single" w:sz="4" w:space="0" w:color="auto"/>
            </w:tcBorders>
            <w:shd w:val="clear" w:color="auto" w:fill="auto"/>
            <w:vAlign w:val="center"/>
            <w:hideMark/>
          </w:tcPr>
          <w:p w14:paraId="0912957D" w14:textId="77777777" w:rsidR="00E8030E" w:rsidRPr="00F81727" w:rsidRDefault="00E8030E" w:rsidP="00F81727">
            <w:pPr>
              <w:ind w:firstLine="0"/>
              <w:jc w:val="left"/>
              <w:rPr>
                <w:rFonts w:eastAsia="Times New Roman" w:cs="Arial"/>
                <w:b/>
                <w:bCs/>
                <w:color w:val="000000"/>
                <w:szCs w:val="24"/>
              </w:rPr>
            </w:pPr>
            <w:r w:rsidRPr="00F81727">
              <w:rPr>
                <w:rFonts w:eastAsia="Times New Roman" w:cs="Arial"/>
                <w:b/>
                <w:bCs/>
                <w:color w:val="000000"/>
                <w:szCs w:val="24"/>
              </w:rPr>
              <w:t>denumire element de cost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FDA2B2" w14:textId="77777777" w:rsidR="00E8030E" w:rsidRPr="00F81727" w:rsidRDefault="00E8030E" w:rsidP="00F81727">
            <w:pPr>
              <w:ind w:firstLine="0"/>
              <w:jc w:val="left"/>
              <w:rPr>
                <w:rFonts w:eastAsia="Times New Roman" w:cs="Arial"/>
                <w:b/>
                <w:bCs/>
                <w:color w:val="000000"/>
                <w:szCs w:val="24"/>
              </w:rPr>
            </w:pPr>
            <w:r w:rsidRPr="00F81727">
              <w:rPr>
                <w:rFonts w:eastAsia="Times New Roman" w:cs="Arial"/>
                <w:b/>
                <w:bCs/>
                <w:color w:val="000000"/>
                <w:szCs w:val="24"/>
              </w:rPr>
              <w:t>categorie cost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55748AE" w14:textId="77777777" w:rsidR="00E8030E" w:rsidRPr="00F81727" w:rsidRDefault="00E8030E" w:rsidP="00F81727">
            <w:pPr>
              <w:ind w:firstLine="0"/>
              <w:jc w:val="left"/>
              <w:rPr>
                <w:rFonts w:eastAsia="Times New Roman" w:cs="Arial"/>
                <w:b/>
                <w:bCs/>
                <w:color w:val="000000"/>
                <w:szCs w:val="24"/>
              </w:rPr>
            </w:pPr>
            <w:r w:rsidRPr="00F81727">
              <w:rPr>
                <w:rFonts w:eastAsia="Times New Roman" w:cs="Arial"/>
                <w:b/>
                <w:bCs/>
                <w:color w:val="000000"/>
                <w:szCs w:val="24"/>
              </w:rPr>
              <w:t>tip alocare pe pacient</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08BEFAA" w14:textId="77777777" w:rsidR="00E8030E" w:rsidRPr="00F81727" w:rsidRDefault="00E8030E" w:rsidP="00F81727">
            <w:pPr>
              <w:ind w:firstLine="0"/>
              <w:jc w:val="left"/>
              <w:rPr>
                <w:rFonts w:eastAsia="Times New Roman" w:cs="Arial"/>
                <w:b/>
                <w:bCs/>
                <w:color w:val="000000"/>
                <w:szCs w:val="24"/>
              </w:rPr>
            </w:pPr>
            <w:r w:rsidRPr="00F81727">
              <w:rPr>
                <w:rFonts w:eastAsia="Times New Roman" w:cs="Arial"/>
                <w:b/>
                <w:bCs/>
                <w:color w:val="000000"/>
                <w:szCs w:val="24"/>
              </w:rPr>
              <w:t>cheltuieli incluse</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337605EE" w14:textId="77777777" w:rsidR="00E8030E" w:rsidRPr="00B3348F" w:rsidRDefault="00E8030E" w:rsidP="00F81727">
            <w:pPr>
              <w:ind w:firstLine="0"/>
              <w:jc w:val="left"/>
              <w:rPr>
                <w:rFonts w:eastAsia="Times New Roman" w:cs="Arial"/>
                <w:b/>
                <w:bCs/>
                <w:color w:val="000000"/>
                <w:szCs w:val="24"/>
              </w:rPr>
            </w:pPr>
            <w:r w:rsidRPr="00B3348F">
              <w:rPr>
                <w:rFonts w:eastAsia="Times New Roman" w:cs="Arial"/>
                <w:b/>
                <w:bCs/>
                <w:color w:val="000000"/>
                <w:szCs w:val="24"/>
              </w:rPr>
              <w:t>unitatea de măsură</w:t>
            </w:r>
          </w:p>
        </w:tc>
      </w:tr>
      <w:tr w:rsidR="00E8030E" w:rsidRPr="00B3348F" w14:paraId="6FE3C2CB"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715277AC"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M</w:t>
            </w:r>
          </w:p>
        </w:tc>
        <w:tc>
          <w:tcPr>
            <w:tcW w:w="2634" w:type="dxa"/>
            <w:tcBorders>
              <w:top w:val="nil"/>
              <w:left w:val="nil"/>
              <w:bottom w:val="single" w:sz="4" w:space="0" w:color="auto"/>
              <w:right w:val="single" w:sz="4" w:space="0" w:color="auto"/>
            </w:tcBorders>
            <w:shd w:val="clear" w:color="auto" w:fill="auto"/>
            <w:vAlign w:val="center"/>
            <w:hideMark/>
          </w:tcPr>
          <w:p w14:paraId="03C5EC30"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medicamente</w:t>
            </w:r>
          </w:p>
        </w:tc>
        <w:tc>
          <w:tcPr>
            <w:tcW w:w="1134" w:type="dxa"/>
            <w:tcBorders>
              <w:top w:val="nil"/>
              <w:left w:val="nil"/>
              <w:bottom w:val="single" w:sz="4" w:space="0" w:color="auto"/>
              <w:right w:val="single" w:sz="4" w:space="0" w:color="auto"/>
            </w:tcBorders>
            <w:shd w:val="clear" w:color="auto" w:fill="auto"/>
            <w:vAlign w:val="center"/>
            <w:hideMark/>
          </w:tcPr>
          <w:p w14:paraId="5B0293B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0CEA1972"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directă</w:t>
            </w:r>
          </w:p>
        </w:tc>
        <w:tc>
          <w:tcPr>
            <w:tcW w:w="5528" w:type="dxa"/>
            <w:tcBorders>
              <w:top w:val="nil"/>
              <w:left w:val="nil"/>
              <w:bottom w:val="single" w:sz="4" w:space="0" w:color="auto"/>
              <w:right w:val="single" w:sz="4" w:space="0" w:color="auto"/>
            </w:tcBorders>
            <w:shd w:val="clear" w:color="auto" w:fill="auto"/>
            <w:vAlign w:val="center"/>
            <w:hideMark/>
          </w:tcPr>
          <w:p w14:paraId="0BDED9D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medicamente înregistrate pe pacient</w:t>
            </w:r>
          </w:p>
        </w:tc>
        <w:tc>
          <w:tcPr>
            <w:tcW w:w="2976" w:type="dxa"/>
            <w:tcBorders>
              <w:top w:val="nil"/>
              <w:left w:val="nil"/>
              <w:bottom w:val="single" w:sz="4" w:space="0" w:color="auto"/>
              <w:right w:val="single" w:sz="4" w:space="0" w:color="auto"/>
            </w:tcBorders>
            <w:shd w:val="clear" w:color="auto" w:fill="auto"/>
            <w:vAlign w:val="center"/>
            <w:hideMark/>
          </w:tcPr>
          <w:p w14:paraId="7F580C7B"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unitate terapeutică</w:t>
            </w:r>
          </w:p>
        </w:tc>
      </w:tr>
      <w:tr w:rsidR="00E8030E" w:rsidRPr="00B3348F" w14:paraId="3899EE65"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0FB4C62F"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DM</w:t>
            </w:r>
          </w:p>
        </w:tc>
        <w:tc>
          <w:tcPr>
            <w:tcW w:w="2634" w:type="dxa"/>
            <w:tcBorders>
              <w:top w:val="nil"/>
              <w:left w:val="nil"/>
              <w:bottom w:val="single" w:sz="4" w:space="0" w:color="auto"/>
              <w:right w:val="single" w:sz="4" w:space="0" w:color="auto"/>
            </w:tcBorders>
            <w:shd w:val="clear" w:color="auto" w:fill="auto"/>
            <w:vAlign w:val="center"/>
            <w:hideMark/>
          </w:tcPr>
          <w:p w14:paraId="2523A3DC"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materiale sanitare/ dispozitive medicale</w:t>
            </w:r>
          </w:p>
        </w:tc>
        <w:tc>
          <w:tcPr>
            <w:tcW w:w="1134" w:type="dxa"/>
            <w:tcBorders>
              <w:top w:val="nil"/>
              <w:left w:val="nil"/>
              <w:bottom w:val="single" w:sz="4" w:space="0" w:color="auto"/>
              <w:right w:val="single" w:sz="4" w:space="0" w:color="auto"/>
            </w:tcBorders>
            <w:shd w:val="clear" w:color="auto" w:fill="auto"/>
            <w:vAlign w:val="center"/>
            <w:hideMark/>
          </w:tcPr>
          <w:p w14:paraId="6351FDE5"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5B862543"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directă</w:t>
            </w:r>
          </w:p>
        </w:tc>
        <w:tc>
          <w:tcPr>
            <w:tcW w:w="5528" w:type="dxa"/>
            <w:tcBorders>
              <w:top w:val="nil"/>
              <w:left w:val="nil"/>
              <w:bottom w:val="single" w:sz="4" w:space="0" w:color="auto"/>
              <w:right w:val="single" w:sz="4" w:space="0" w:color="auto"/>
            </w:tcBorders>
            <w:shd w:val="clear" w:color="auto" w:fill="auto"/>
            <w:vAlign w:val="center"/>
            <w:hideMark/>
          </w:tcPr>
          <w:p w14:paraId="44506AD5"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materiale sanitare și dispozitive medicale înregistrate pe pacient</w:t>
            </w:r>
          </w:p>
        </w:tc>
        <w:tc>
          <w:tcPr>
            <w:tcW w:w="2976" w:type="dxa"/>
            <w:tcBorders>
              <w:top w:val="nil"/>
              <w:left w:val="nil"/>
              <w:bottom w:val="single" w:sz="4" w:space="0" w:color="auto"/>
              <w:right w:val="single" w:sz="4" w:space="0" w:color="auto"/>
            </w:tcBorders>
            <w:shd w:val="clear" w:color="auto" w:fill="auto"/>
            <w:vAlign w:val="center"/>
            <w:hideMark/>
          </w:tcPr>
          <w:p w14:paraId="5C1F5202"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bucata</w:t>
            </w:r>
          </w:p>
        </w:tc>
      </w:tr>
      <w:tr w:rsidR="00E8030E" w:rsidRPr="00B3348F" w14:paraId="0089F17B"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045B601A"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CSM</w:t>
            </w:r>
          </w:p>
        </w:tc>
        <w:tc>
          <w:tcPr>
            <w:tcW w:w="2634" w:type="dxa"/>
            <w:tcBorders>
              <w:top w:val="nil"/>
              <w:left w:val="nil"/>
              <w:bottom w:val="single" w:sz="4" w:space="0" w:color="auto"/>
              <w:right w:val="single" w:sz="4" w:space="0" w:color="auto"/>
            </w:tcBorders>
            <w:shd w:val="clear" w:color="auto" w:fill="auto"/>
            <w:vAlign w:val="center"/>
            <w:hideMark/>
          </w:tcPr>
          <w:p w14:paraId="40827CE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salarii medici</w:t>
            </w:r>
          </w:p>
        </w:tc>
        <w:tc>
          <w:tcPr>
            <w:tcW w:w="1134" w:type="dxa"/>
            <w:tcBorders>
              <w:top w:val="nil"/>
              <w:left w:val="nil"/>
              <w:bottom w:val="single" w:sz="4" w:space="0" w:color="auto"/>
              <w:right w:val="single" w:sz="4" w:space="0" w:color="auto"/>
            </w:tcBorders>
            <w:shd w:val="clear" w:color="auto" w:fill="auto"/>
            <w:vAlign w:val="center"/>
            <w:hideMark/>
          </w:tcPr>
          <w:p w14:paraId="68FE208D"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7833A65F"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708292F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salariile medicilor pentru durata normală de lucru din secție, BO, TI, SPS, SZ, ACS, D, TR; salariile medicilor pentru activitățile din gardă</w:t>
            </w:r>
          </w:p>
        </w:tc>
        <w:tc>
          <w:tcPr>
            <w:tcW w:w="2976" w:type="dxa"/>
            <w:tcBorders>
              <w:top w:val="nil"/>
              <w:left w:val="nil"/>
              <w:bottom w:val="single" w:sz="4" w:space="0" w:color="auto"/>
              <w:right w:val="single" w:sz="4" w:space="0" w:color="auto"/>
            </w:tcBorders>
            <w:shd w:val="clear" w:color="auto" w:fill="auto"/>
            <w:vAlign w:val="center"/>
            <w:hideMark/>
          </w:tcPr>
          <w:p w14:paraId="5C4C9200"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zi de spitalizare/ ora operatorie/ zi TI/ ora SPS/ consultație</w:t>
            </w:r>
          </w:p>
        </w:tc>
      </w:tr>
      <w:tr w:rsidR="00E8030E" w:rsidRPr="00B3348F" w14:paraId="2054DE82"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4701A93D"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CSA</w:t>
            </w:r>
          </w:p>
        </w:tc>
        <w:tc>
          <w:tcPr>
            <w:tcW w:w="2634" w:type="dxa"/>
            <w:tcBorders>
              <w:top w:val="nil"/>
              <w:left w:val="nil"/>
              <w:bottom w:val="single" w:sz="4" w:space="0" w:color="auto"/>
              <w:right w:val="single" w:sz="4" w:space="0" w:color="auto"/>
            </w:tcBorders>
            <w:shd w:val="clear" w:color="auto" w:fill="auto"/>
            <w:vAlign w:val="center"/>
            <w:hideMark/>
          </w:tcPr>
          <w:p w14:paraId="25C673C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salarii asistenți</w:t>
            </w:r>
          </w:p>
        </w:tc>
        <w:tc>
          <w:tcPr>
            <w:tcW w:w="1134" w:type="dxa"/>
            <w:tcBorders>
              <w:top w:val="nil"/>
              <w:left w:val="nil"/>
              <w:bottom w:val="single" w:sz="4" w:space="0" w:color="auto"/>
              <w:right w:val="single" w:sz="4" w:space="0" w:color="auto"/>
            </w:tcBorders>
            <w:shd w:val="clear" w:color="auto" w:fill="auto"/>
            <w:vAlign w:val="center"/>
            <w:hideMark/>
          </w:tcPr>
          <w:p w14:paraId="4954B72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5203BB98"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7440A14A"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salariile asistenților medicali din secție, BO, TI, SPS, SZ, ACS, D, TR</w:t>
            </w:r>
          </w:p>
        </w:tc>
        <w:tc>
          <w:tcPr>
            <w:tcW w:w="2976" w:type="dxa"/>
            <w:tcBorders>
              <w:top w:val="nil"/>
              <w:left w:val="nil"/>
              <w:bottom w:val="single" w:sz="4" w:space="0" w:color="auto"/>
              <w:right w:val="single" w:sz="4" w:space="0" w:color="auto"/>
            </w:tcBorders>
            <w:shd w:val="clear" w:color="auto" w:fill="auto"/>
            <w:vAlign w:val="center"/>
            <w:hideMark/>
          </w:tcPr>
          <w:p w14:paraId="6E788360"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zi de spitalizare/ ora operatorie/ zi TI/ ora SPS/ consultație</w:t>
            </w:r>
          </w:p>
        </w:tc>
      </w:tr>
      <w:tr w:rsidR="00E8030E" w:rsidRPr="00B3348F" w14:paraId="19E2B83D"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72E8D29A"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CAI</w:t>
            </w:r>
          </w:p>
        </w:tc>
        <w:tc>
          <w:tcPr>
            <w:tcW w:w="2634" w:type="dxa"/>
            <w:tcBorders>
              <w:top w:val="nil"/>
              <w:left w:val="nil"/>
              <w:bottom w:val="single" w:sz="4" w:space="0" w:color="auto"/>
              <w:right w:val="single" w:sz="4" w:space="0" w:color="auto"/>
            </w:tcBorders>
            <w:shd w:val="clear" w:color="auto" w:fill="auto"/>
            <w:vAlign w:val="center"/>
            <w:hideMark/>
          </w:tcPr>
          <w:p w14:paraId="68E452AE"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alt personal îngrijire</w:t>
            </w:r>
          </w:p>
        </w:tc>
        <w:tc>
          <w:tcPr>
            <w:tcW w:w="1134" w:type="dxa"/>
            <w:tcBorders>
              <w:top w:val="nil"/>
              <w:left w:val="nil"/>
              <w:bottom w:val="single" w:sz="4" w:space="0" w:color="auto"/>
              <w:right w:val="single" w:sz="4" w:space="0" w:color="auto"/>
            </w:tcBorders>
            <w:shd w:val="clear" w:color="auto" w:fill="auto"/>
            <w:vAlign w:val="center"/>
            <w:hideMark/>
          </w:tcPr>
          <w:p w14:paraId="1A44DD6A"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5EEEFD2E"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1173A71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salariile altui personal de îngrijire din secție, BO, TI, SPS, SZ, ACS, D, TR</w:t>
            </w:r>
          </w:p>
        </w:tc>
        <w:tc>
          <w:tcPr>
            <w:tcW w:w="2976" w:type="dxa"/>
            <w:tcBorders>
              <w:top w:val="nil"/>
              <w:left w:val="nil"/>
              <w:bottom w:val="single" w:sz="4" w:space="0" w:color="auto"/>
              <w:right w:val="single" w:sz="4" w:space="0" w:color="auto"/>
            </w:tcBorders>
            <w:shd w:val="clear" w:color="auto" w:fill="auto"/>
            <w:vAlign w:val="center"/>
            <w:hideMark/>
          </w:tcPr>
          <w:p w14:paraId="1CDE5EAC"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zi de spitalizare/ ora operatorie/ zi TI/ ora SPS/ consultație</w:t>
            </w:r>
          </w:p>
        </w:tc>
      </w:tr>
      <w:tr w:rsidR="00E8030E" w:rsidRPr="00B3348F" w14:paraId="38017B90"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29C2C82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w:t>
            </w:r>
          </w:p>
        </w:tc>
        <w:tc>
          <w:tcPr>
            <w:tcW w:w="2634" w:type="dxa"/>
            <w:tcBorders>
              <w:top w:val="nil"/>
              <w:left w:val="nil"/>
              <w:bottom w:val="single" w:sz="4" w:space="0" w:color="auto"/>
              <w:right w:val="single" w:sz="4" w:space="0" w:color="auto"/>
            </w:tcBorders>
            <w:shd w:val="clear" w:color="auto" w:fill="auto"/>
            <w:vAlign w:val="center"/>
            <w:hideMark/>
          </w:tcPr>
          <w:p w14:paraId="3084C79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dializa</w:t>
            </w:r>
          </w:p>
        </w:tc>
        <w:tc>
          <w:tcPr>
            <w:tcW w:w="1134" w:type="dxa"/>
            <w:tcBorders>
              <w:top w:val="nil"/>
              <w:left w:val="nil"/>
              <w:bottom w:val="single" w:sz="4" w:space="0" w:color="auto"/>
              <w:right w:val="single" w:sz="4" w:space="0" w:color="auto"/>
            </w:tcBorders>
            <w:shd w:val="clear" w:color="auto" w:fill="auto"/>
            <w:vAlign w:val="center"/>
            <w:hideMark/>
          </w:tcPr>
          <w:p w14:paraId="70EA0D1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5E057416"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12436183"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toate cheltuielile pentru funcționarea compartimentului de dializă, dacă este constituit ca centru de cost distinct</w:t>
            </w:r>
          </w:p>
        </w:tc>
        <w:tc>
          <w:tcPr>
            <w:tcW w:w="2976" w:type="dxa"/>
            <w:tcBorders>
              <w:top w:val="nil"/>
              <w:left w:val="nil"/>
              <w:bottom w:val="single" w:sz="4" w:space="0" w:color="auto"/>
              <w:right w:val="single" w:sz="4" w:space="0" w:color="auto"/>
            </w:tcBorders>
            <w:shd w:val="clear" w:color="auto" w:fill="auto"/>
            <w:vAlign w:val="center"/>
            <w:hideMark/>
          </w:tcPr>
          <w:p w14:paraId="3E00992F"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ședința de dializă</w:t>
            </w:r>
          </w:p>
        </w:tc>
      </w:tr>
      <w:tr w:rsidR="00E8030E" w:rsidRPr="00B3348F" w14:paraId="49073FE9"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2BEE14D6"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lastRenderedPageBreak/>
              <w:t>TR</w:t>
            </w:r>
          </w:p>
        </w:tc>
        <w:tc>
          <w:tcPr>
            <w:tcW w:w="2634" w:type="dxa"/>
            <w:tcBorders>
              <w:top w:val="nil"/>
              <w:left w:val="nil"/>
              <w:bottom w:val="single" w:sz="4" w:space="0" w:color="auto"/>
              <w:right w:val="single" w:sz="4" w:space="0" w:color="auto"/>
            </w:tcBorders>
            <w:shd w:val="clear" w:color="auto" w:fill="auto"/>
            <w:vAlign w:val="center"/>
            <w:hideMark/>
          </w:tcPr>
          <w:p w14:paraId="67A22131"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transfuzii</w:t>
            </w:r>
          </w:p>
        </w:tc>
        <w:tc>
          <w:tcPr>
            <w:tcW w:w="1134" w:type="dxa"/>
            <w:tcBorders>
              <w:top w:val="nil"/>
              <w:left w:val="nil"/>
              <w:bottom w:val="single" w:sz="4" w:space="0" w:color="auto"/>
              <w:right w:val="single" w:sz="4" w:space="0" w:color="auto"/>
            </w:tcBorders>
            <w:shd w:val="clear" w:color="auto" w:fill="auto"/>
            <w:vAlign w:val="center"/>
            <w:hideMark/>
          </w:tcPr>
          <w:p w14:paraId="51E051A1"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25A87ED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4C176A9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toate cheltuielile pentru funcționarea unității de transfuzii sanguine, dacă este constituită ca centru de cost distinct</w:t>
            </w:r>
          </w:p>
        </w:tc>
        <w:tc>
          <w:tcPr>
            <w:tcW w:w="2976" w:type="dxa"/>
            <w:tcBorders>
              <w:top w:val="nil"/>
              <w:left w:val="nil"/>
              <w:bottom w:val="single" w:sz="4" w:space="0" w:color="auto"/>
              <w:right w:val="single" w:sz="4" w:space="0" w:color="auto"/>
            </w:tcBorders>
            <w:shd w:val="clear" w:color="auto" w:fill="auto"/>
            <w:vAlign w:val="center"/>
            <w:hideMark/>
          </w:tcPr>
          <w:p w14:paraId="3960937F"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unitatea de transfuzii (punga)</w:t>
            </w:r>
          </w:p>
        </w:tc>
      </w:tr>
      <w:tr w:rsidR="00E8030E" w:rsidRPr="00B3348F" w14:paraId="23A59438"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362BA02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CTO</w:t>
            </w:r>
          </w:p>
        </w:tc>
        <w:tc>
          <w:tcPr>
            <w:tcW w:w="2634" w:type="dxa"/>
            <w:tcBorders>
              <w:top w:val="nil"/>
              <w:left w:val="nil"/>
              <w:bottom w:val="single" w:sz="4" w:space="0" w:color="auto"/>
              <w:right w:val="single" w:sz="4" w:space="0" w:color="auto"/>
            </w:tcBorders>
            <w:shd w:val="clear" w:color="auto" w:fill="auto"/>
            <w:vAlign w:val="center"/>
            <w:hideMark/>
          </w:tcPr>
          <w:p w14:paraId="42AB5E65"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terapie oxigen</w:t>
            </w:r>
          </w:p>
        </w:tc>
        <w:tc>
          <w:tcPr>
            <w:tcW w:w="1134" w:type="dxa"/>
            <w:tcBorders>
              <w:top w:val="nil"/>
              <w:left w:val="nil"/>
              <w:bottom w:val="single" w:sz="4" w:space="0" w:color="auto"/>
              <w:right w:val="single" w:sz="4" w:space="0" w:color="auto"/>
            </w:tcBorders>
            <w:shd w:val="clear" w:color="auto" w:fill="auto"/>
            <w:vAlign w:val="center"/>
            <w:hideMark/>
          </w:tcPr>
          <w:p w14:paraId="43510FF3"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17DDAD27"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2E487CC6"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gaze medicale, precum și bunuri și servicii conexe</w:t>
            </w:r>
          </w:p>
        </w:tc>
        <w:tc>
          <w:tcPr>
            <w:tcW w:w="2976" w:type="dxa"/>
            <w:tcBorders>
              <w:top w:val="nil"/>
              <w:left w:val="nil"/>
              <w:bottom w:val="single" w:sz="4" w:space="0" w:color="auto"/>
              <w:right w:val="single" w:sz="4" w:space="0" w:color="auto"/>
            </w:tcBorders>
            <w:shd w:val="clear" w:color="auto" w:fill="auto"/>
            <w:vAlign w:val="center"/>
            <w:hideMark/>
          </w:tcPr>
          <w:p w14:paraId="2DE775F9"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zile oxigenoterapie</w:t>
            </w:r>
          </w:p>
        </w:tc>
      </w:tr>
      <w:tr w:rsidR="00E8030E" w:rsidRPr="00B3348F" w14:paraId="6987A252"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2233FC1E"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CI</w:t>
            </w:r>
          </w:p>
        </w:tc>
        <w:tc>
          <w:tcPr>
            <w:tcW w:w="2634" w:type="dxa"/>
            <w:tcBorders>
              <w:top w:val="nil"/>
              <w:left w:val="nil"/>
              <w:bottom w:val="single" w:sz="4" w:space="0" w:color="auto"/>
              <w:right w:val="single" w:sz="4" w:space="0" w:color="auto"/>
            </w:tcBorders>
            <w:shd w:val="clear" w:color="auto" w:fill="auto"/>
            <w:vAlign w:val="center"/>
            <w:hideMark/>
          </w:tcPr>
          <w:p w14:paraId="3F5BC13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consult interclinice</w:t>
            </w:r>
          </w:p>
        </w:tc>
        <w:tc>
          <w:tcPr>
            <w:tcW w:w="1134" w:type="dxa"/>
            <w:tcBorders>
              <w:top w:val="nil"/>
              <w:left w:val="nil"/>
              <w:bottom w:val="single" w:sz="4" w:space="0" w:color="auto"/>
              <w:right w:val="single" w:sz="4" w:space="0" w:color="auto"/>
            </w:tcBorders>
            <w:shd w:val="clear" w:color="auto" w:fill="auto"/>
            <w:vAlign w:val="center"/>
            <w:hideMark/>
          </w:tcPr>
          <w:p w14:paraId="3E1075A2"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187D9E1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2626DB2F"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salariile medicilor pentru durata normală de lucru</w:t>
            </w:r>
          </w:p>
        </w:tc>
        <w:tc>
          <w:tcPr>
            <w:tcW w:w="2976" w:type="dxa"/>
            <w:tcBorders>
              <w:top w:val="nil"/>
              <w:left w:val="nil"/>
              <w:bottom w:val="single" w:sz="4" w:space="0" w:color="auto"/>
              <w:right w:val="single" w:sz="4" w:space="0" w:color="auto"/>
            </w:tcBorders>
            <w:shd w:val="clear" w:color="auto" w:fill="auto"/>
            <w:vAlign w:val="center"/>
            <w:hideMark/>
          </w:tcPr>
          <w:p w14:paraId="3BB35318"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consultație</w:t>
            </w:r>
          </w:p>
        </w:tc>
      </w:tr>
      <w:tr w:rsidR="00E8030E" w:rsidRPr="00B3348F" w14:paraId="571CEF23"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136B257E"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CA</w:t>
            </w:r>
          </w:p>
        </w:tc>
        <w:tc>
          <w:tcPr>
            <w:tcW w:w="2634" w:type="dxa"/>
            <w:tcBorders>
              <w:top w:val="nil"/>
              <w:left w:val="nil"/>
              <w:bottom w:val="single" w:sz="4" w:space="0" w:color="auto"/>
              <w:right w:val="single" w:sz="4" w:space="0" w:color="auto"/>
            </w:tcBorders>
            <w:shd w:val="clear" w:color="auto" w:fill="auto"/>
            <w:vAlign w:val="center"/>
            <w:hideMark/>
          </w:tcPr>
          <w:p w14:paraId="108A165D"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alimentație</w:t>
            </w:r>
          </w:p>
        </w:tc>
        <w:tc>
          <w:tcPr>
            <w:tcW w:w="1134" w:type="dxa"/>
            <w:tcBorders>
              <w:top w:val="nil"/>
              <w:left w:val="nil"/>
              <w:bottom w:val="single" w:sz="4" w:space="0" w:color="auto"/>
              <w:right w:val="single" w:sz="4" w:space="0" w:color="auto"/>
            </w:tcBorders>
            <w:shd w:val="clear" w:color="auto" w:fill="auto"/>
            <w:vAlign w:val="center"/>
            <w:hideMark/>
          </w:tcPr>
          <w:p w14:paraId="1C889B1F"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3FB3A39E"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6998B671"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prepararea/ achiziția și livrarea hranei</w:t>
            </w:r>
          </w:p>
        </w:tc>
        <w:tc>
          <w:tcPr>
            <w:tcW w:w="2976" w:type="dxa"/>
            <w:tcBorders>
              <w:top w:val="nil"/>
              <w:left w:val="nil"/>
              <w:bottom w:val="single" w:sz="4" w:space="0" w:color="auto"/>
              <w:right w:val="single" w:sz="4" w:space="0" w:color="auto"/>
            </w:tcBorders>
            <w:shd w:val="clear" w:color="auto" w:fill="auto"/>
            <w:vAlign w:val="center"/>
            <w:hideMark/>
          </w:tcPr>
          <w:p w14:paraId="229C0949"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zi de spitalizare</w:t>
            </w:r>
          </w:p>
        </w:tc>
      </w:tr>
      <w:tr w:rsidR="00E8030E" w:rsidRPr="00B3348F" w14:paraId="4CBB5F05"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0C0F05B5"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LR</w:t>
            </w:r>
          </w:p>
        </w:tc>
        <w:tc>
          <w:tcPr>
            <w:tcW w:w="2634" w:type="dxa"/>
            <w:tcBorders>
              <w:top w:val="nil"/>
              <w:left w:val="nil"/>
              <w:bottom w:val="single" w:sz="4" w:space="0" w:color="auto"/>
              <w:right w:val="single" w:sz="4" w:space="0" w:color="auto"/>
            </w:tcBorders>
            <w:shd w:val="clear" w:color="auto" w:fill="auto"/>
            <w:vAlign w:val="center"/>
            <w:hideMark/>
          </w:tcPr>
          <w:p w14:paraId="375AAB20"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servicii laborator recuperare</w:t>
            </w:r>
          </w:p>
        </w:tc>
        <w:tc>
          <w:tcPr>
            <w:tcW w:w="1134" w:type="dxa"/>
            <w:tcBorders>
              <w:top w:val="nil"/>
              <w:left w:val="nil"/>
              <w:bottom w:val="single" w:sz="4" w:space="0" w:color="auto"/>
              <w:right w:val="single" w:sz="4" w:space="0" w:color="auto"/>
            </w:tcBorders>
            <w:shd w:val="clear" w:color="auto" w:fill="auto"/>
            <w:vAlign w:val="center"/>
            <w:hideMark/>
          </w:tcPr>
          <w:p w14:paraId="2C63B135"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07921C25"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 directă, pt. servicii achiziționate de la terți</w:t>
            </w:r>
          </w:p>
        </w:tc>
        <w:tc>
          <w:tcPr>
            <w:tcW w:w="5528" w:type="dxa"/>
            <w:tcBorders>
              <w:top w:val="nil"/>
              <w:left w:val="nil"/>
              <w:bottom w:val="single" w:sz="4" w:space="0" w:color="auto"/>
              <w:right w:val="single" w:sz="4" w:space="0" w:color="auto"/>
            </w:tcBorders>
            <w:shd w:val="clear" w:color="auto" w:fill="auto"/>
            <w:vAlign w:val="center"/>
            <w:hideMark/>
          </w:tcPr>
          <w:p w14:paraId="0B4E5B6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toate cheltuielile pentru funcționarea laboratorului de recuperare (salarii, hoteliere, centrale, materiale sanitare &amp; medicamente neînregistrate pe pacient)</w:t>
            </w:r>
          </w:p>
        </w:tc>
        <w:tc>
          <w:tcPr>
            <w:tcW w:w="2976" w:type="dxa"/>
            <w:tcBorders>
              <w:top w:val="nil"/>
              <w:left w:val="nil"/>
              <w:bottom w:val="single" w:sz="4" w:space="0" w:color="auto"/>
              <w:right w:val="single" w:sz="4" w:space="0" w:color="auto"/>
            </w:tcBorders>
            <w:shd w:val="clear" w:color="auto" w:fill="auto"/>
            <w:vAlign w:val="center"/>
            <w:hideMark/>
          </w:tcPr>
          <w:p w14:paraId="581585D0"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procedura</w:t>
            </w:r>
          </w:p>
        </w:tc>
      </w:tr>
      <w:tr w:rsidR="00E8030E" w:rsidRPr="00B3348F" w14:paraId="5F82BB03"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4B391038"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AP</w:t>
            </w:r>
          </w:p>
        </w:tc>
        <w:tc>
          <w:tcPr>
            <w:tcW w:w="2634" w:type="dxa"/>
            <w:tcBorders>
              <w:top w:val="nil"/>
              <w:left w:val="nil"/>
              <w:bottom w:val="single" w:sz="4" w:space="0" w:color="auto"/>
              <w:right w:val="single" w:sz="4" w:space="0" w:color="auto"/>
            </w:tcBorders>
            <w:shd w:val="clear" w:color="auto" w:fill="auto"/>
            <w:vAlign w:val="center"/>
            <w:hideMark/>
          </w:tcPr>
          <w:p w14:paraId="6730002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servicii anatomie patologică</w:t>
            </w:r>
          </w:p>
        </w:tc>
        <w:tc>
          <w:tcPr>
            <w:tcW w:w="1134" w:type="dxa"/>
            <w:tcBorders>
              <w:top w:val="nil"/>
              <w:left w:val="nil"/>
              <w:bottom w:val="single" w:sz="4" w:space="0" w:color="auto"/>
              <w:right w:val="single" w:sz="4" w:space="0" w:color="auto"/>
            </w:tcBorders>
            <w:shd w:val="clear" w:color="auto" w:fill="auto"/>
            <w:vAlign w:val="center"/>
            <w:hideMark/>
          </w:tcPr>
          <w:p w14:paraId="37836AEE"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47AA093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 directă, pt. servicii achiziționate de la terți</w:t>
            </w:r>
          </w:p>
        </w:tc>
        <w:tc>
          <w:tcPr>
            <w:tcW w:w="5528" w:type="dxa"/>
            <w:tcBorders>
              <w:top w:val="nil"/>
              <w:left w:val="nil"/>
              <w:bottom w:val="single" w:sz="4" w:space="0" w:color="auto"/>
              <w:right w:val="single" w:sz="4" w:space="0" w:color="auto"/>
            </w:tcBorders>
            <w:shd w:val="clear" w:color="auto" w:fill="auto"/>
            <w:vAlign w:val="center"/>
            <w:hideMark/>
          </w:tcPr>
          <w:p w14:paraId="6130A49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toate cheltuielile pentru funcționarea laboratorului de anatomie patologică (salarii, hoteliere, centrale, materiale sanitare neînregistrate pe pacient)</w:t>
            </w:r>
          </w:p>
        </w:tc>
        <w:tc>
          <w:tcPr>
            <w:tcW w:w="2976" w:type="dxa"/>
            <w:tcBorders>
              <w:top w:val="nil"/>
              <w:left w:val="nil"/>
              <w:bottom w:val="single" w:sz="4" w:space="0" w:color="auto"/>
              <w:right w:val="single" w:sz="4" w:space="0" w:color="auto"/>
            </w:tcBorders>
            <w:shd w:val="clear" w:color="auto" w:fill="auto"/>
            <w:vAlign w:val="center"/>
            <w:hideMark/>
          </w:tcPr>
          <w:p w14:paraId="22277A12"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investigația anatomo-patologică</w:t>
            </w:r>
          </w:p>
        </w:tc>
      </w:tr>
      <w:tr w:rsidR="00E8030E" w:rsidRPr="00B3348F" w14:paraId="66E586A8"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354D3DF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lastRenderedPageBreak/>
              <w:t>LA</w:t>
            </w:r>
          </w:p>
        </w:tc>
        <w:tc>
          <w:tcPr>
            <w:tcW w:w="2634" w:type="dxa"/>
            <w:tcBorders>
              <w:top w:val="nil"/>
              <w:left w:val="nil"/>
              <w:bottom w:val="single" w:sz="4" w:space="0" w:color="auto"/>
              <w:right w:val="single" w:sz="4" w:space="0" w:color="auto"/>
            </w:tcBorders>
            <w:shd w:val="clear" w:color="auto" w:fill="auto"/>
            <w:vAlign w:val="center"/>
            <w:hideMark/>
          </w:tcPr>
          <w:p w14:paraId="6F4E87A3"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investigații/analize laborator</w:t>
            </w:r>
          </w:p>
        </w:tc>
        <w:tc>
          <w:tcPr>
            <w:tcW w:w="1134" w:type="dxa"/>
            <w:tcBorders>
              <w:top w:val="nil"/>
              <w:left w:val="nil"/>
              <w:bottom w:val="single" w:sz="4" w:space="0" w:color="auto"/>
              <w:right w:val="single" w:sz="4" w:space="0" w:color="auto"/>
            </w:tcBorders>
            <w:shd w:val="clear" w:color="auto" w:fill="auto"/>
            <w:vAlign w:val="center"/>
            <w:hideMark/>
          </w:tcPr>
          <w:p w14:paraId="32B67BCA"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1DB7CCBA"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 directă, pt. servicii achiziționate de la terți</w:t>
            </w:r>
          </w:p>
        </w:tc>
        <w:tc>
          <w:tcPr>
            <w:tcW w:w="5528" w:type="dxa"/>
            <w:tcBorders>
              <w:top w:val="nil"/>
              <w:left w:val="nil"/>
              <w:bottom w:val="single" w:sz="4" w:space="0" w:color="auto"/>
              <w:right w:val="single" w:sz="4" w:space="0" w:color="auto"/>
            </w:tcBorders>
            <w:shd w:val="clear" w:color="auto" w:fill="auto"/>
            <w:vAlign w:val="center"/>
            <w:hideMark/>
          </w:tcPr>
          <w:p w14:paraId="2F35B4F7"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toate cheltuielile pentru funcționarea laboratorului de analize (salarii, hoteliere, centrale, materiale sanitare &amp; medicamente neînregistrate pe pacient)</w:t>
            </w:r>
          </w:p>
        </w:tc>
        <w:tc>
          <w:tcPr>
            <w:tcW w:w="2976" w:type="dxa"/>
            <w:tcBorders>
              <w:top w:val="nil"/>
              <w:left w:val="nil"/>
              <w:bottom w:val="single" w:sz="4" w:space="0" w:color="auto"/>
              <w:right w:val="single" w:sz="4" w:space="0" w:color="auto"/>
            </w:tcBorders>
            <w:shd w:val="clear" w:color="auto" w:fill="auto"/>
            <w:vAlign w:val="center"/>
            <w:hideMark/>
          </w:tcPr>
          <w:p w14:paraId="3A6C46D1"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analiza de laborator</w:t>
            </w:r>
          </w:p>
        </w:tc>
      </w:tr>
      <w:tr w:rsidR="00E8030E" w:rsidRPr="00B3348F" w14:paraId="269C0718"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0E6BC6D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IR</w:t>
            </w:r>
          </w:p>
        </w:tc>
        <w:tc>
          <w:tcPr>
            <w:tcW w:w="2634" w:type="dxa"/>
            <w:tcBorders>
              <w:top w:val="nil"/>
              <w:left w:val="nil"/>
              <w:bottom w:val="single" w:sz="4" w:space="0" w:color="auto"/>
              <w:right w:val="single" w:sz="4" w:space="0" w:color="auto"/>
            </w:tcBorders>
            <w:shd w:val="clear" w:color="auto" w:fill="auto"/>
            <w:vAlign w:val="center"/>
            <w:hideMark/>
          </w:tcPr>
          <w:p w14:paraId="57B881A5"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investigații imagistica si radiologie</w:t>
            </w:r>
          </w:p>
        </w:tc>
        <w:tc>
          <w:tcPr>
            <w:tcW w:w="1134" w:type="dxa"/>
            <w:tcBorders>
              <w:top w:val="nil"/>
              <w:left w:val="nil"/>
              <w:bottom w:val="single" w:sz="4" w:space="0" w:color="auto"/>
              <w:right w:val="single" w:sz="4" w:space="0" w:color="auto"/>
            </w:tcBorders>
            <w:shd w:val="clear" w:color="auto" w:fill="auto"/>
            <w:vAlign w:val="center"/>
            <w:hideMark/>
          </w:tcPr>
          <w:p w14:paraId="5C5278B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62EE2C9E"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 directă, pt. servicii achiziționate de la terți</w:t>
            </w:r>
          </w:p>
        </w:tc>
        <w:tc>
          <w:tcPr>
            <w:tcW w:w="5528" w:type="dxa"/>
            <w:tcBorders>
              <w:top w:val="nil"/>
              <w:left w:val="nil"/>
              <w:bottom w:val="single" w:sz="4" w:space="0" w:color="auto"/>
              <w:right w:val="single" w:sz="4" w:space="0" w:color="auto"/>
            </w:tcBorders>
            <w:shd w:val="clear" w:color="auto" w:fill="auto"/>
            <w:vAlign w:val="center"/>
            <w:hideMark/>
          </w:tcPr>
          <w:p w14:paraId="66329A50"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toate cheltuielile pentru funcționarea laboratorului de radiologie-imagistică (salarii, hoteliere, centrale, materiale sanitare &amp; medicamente neînregistrate pe pacient); cheltuieli salariale ale medicilor din secții, care efectuează proceduri în laboratorul de radiologie intervențională</w:t>
            </w:r>
          </w:p>
        </w:tc>
        <w:tc>
          <w:tcPr>
            <w:tcW w:w="2976" w:type="dxa"/>
            <w:tcBorders>
              <w:top w:val="nil"/>
              <w:left w:val="nil"/>
              <w:bottom w:val="single" w:sz="4" w:space="0" w:color="auto"/>
              <w:right w:val="single" w:sz="4" w:space="0" w:color="auto"/>
            </w:tcBorders>
            <w:shd w:val="clear" w:color="auto" w:fill="auto"/>
            <w:vAlign w:val="center"/>
            <w:hideMark/>
          </w:tcPr>
          <w:p w14:paraId="3E56E500"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investigația imagistică</w:t>
            </w:r>
          </w:p>
        </w:tc>
      </w:tr>
      <w:tr w:rsidR="00E8030E" w:rsidRPr="00B3348F" w14:paraId="5D85A3E3"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4AC8F23E"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APA</w:t>
            </w:r>
          </w:p>
        </w:tc>
        <w:tc>
          <w:tcPr>
            <w:tcW w:w="2634" w:type="dxa"/>
            <w:tcBorders>
              <w:top w:val="nil"/>
              <w:left w:val="nil"/>
              <w:bottom w:val="single" w:sz="4" w:space="0" w:color="auto"/>
              <w:right w:val="single" w:sz="4" w:space="0" w:color="auto"/>
            </w:tcBorders>
            <w:shd w:val="clear" w:color="auto" w:fill="auto"/>
            <w:vAlign w:val="center"/>
            <w:hideMark/>
          </w:tcPr>
          <w:p w14:paraId="1A021C27"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alte paraclinice</w:t>
            </w:r>
          </w:p>
        </w:tc>
        <w:tc>
          <w:tcPr>
            <w:tcW w:w="1134" w:type="dxa"/>
            <w:tcBorders>
              <w:top w:val="nil"/>
              <w:left w:val="nil"/>
              <w:bottom w:val="single" w:sz="4" w:space="0" w:color="auto"/>
              <w:right w:val="single" w:sz="4" w:space="0" w:color="auto"/>
            </w:tcBorders>
            <w:shd w:val="clear" w:color="auto" w:fill="auto"/>
            <w:vAlign w:val="center"/>
            <w:hideMark/>
          </w:tcPr>
          <w:p w14:paraId="5DFEBFA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direct</w:t>
            </w:r>
          </w:p>
        </w:tc>
        <w:tc>
          <w:tcPr>
            <w:tcW w:w="1701" w:type="dxa"/>
            <w:tcBorders>
              <w:top w:val="nil"/>
              <w:left w:val="nil"/>
              <w:bottom w:val="single" w:sz="4" w:space="0" w:color="auto"/>
              <w:right w:val="single" w:sz="4" w:space="0" w:color="auto"/>
            </w:tcBorders>
            <w:shd w:val="clear" w:color="auto" w:fill="auto"/>
            <w:vAlign w:val="center"/>
            <w:hideMark/>
          </w:tcPr>
          <w:p w14:paraId="110B98C7"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 directă, pt. servicii achiziționate de la terți</w:t>
            </w:r>
          </w:p>
        </w:tc>
        <w:tc>
          <w:tcPr>
            <w:tcW w:w="5528" w:type="dxa"/>
            <w:tcBorders>
              <w:top w:val="nil"/>
              <w:left w:val="nil"/>
              <w:bottom w:val="single" w:sz="4" w:space="0" w:color="auto"/>
              <w:right w:val="single" w:sz="4" w:space="0" w:color="auto"/>
            </w:tcBorders>
            <w:shd w:val="clear" w:color="auto" w:fill="auto"/>
            <w:vAlign w:val="center"/>
            <w:hideMark/>
          </w:tcPr>
          <w:p w14:paraId="04F0D0BB" w14:textId="094720E6"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toate cheltuielile pentru funcționarea laboratorului respectiv (salarii, hoteliere, centrale, materiale sanitare &amp; medicamente neînregistrate pe pacient)</w:t>
            </w:r>
          </w:p>
        </w:tc>
        <w:tc>
          <w:tcPr>
            <w:tcW w:w="2976" w:type="dxa"/>
            <w:tcBorders>
              <w:top w:val="nil"/>
              <w:left w:val="nil"/>
              <w:bottom w:val="single" w:sz="4" w:space="0" w:color="auto"/>
              <w:right w:val="single" w:sz="4" w:space="0" w:color="auto"/>
            </w:tcBorders>
            <w:shd w:val="clear" w:color="auto" w:fill="auto"/>
            <w:vAlign w:val="center"/>
            <w:hideMark/>
          </w:tcPr>
          <w:p w14:paraId="25843F85"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procedura</w:t>
            </w:r>
          </w:p>
        </w:tc>
      </w:tr>
      <w:tr w:rsidR="00E8030E" w:rsidRPr="00B3348F" w14:paraId="50CAEA04"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6AED1BBF"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lastRenderedPageBreak/>
              <w:t>CH</w:t>
            </w:r>
          </w:p>
        </w:tc>
        <w:tc>
          <w:tcPr>
            <w:tcW w:w="2634" w:type="dxa"/>
            <w:tcBorders>
              <w:top w:val="nil"/>
              <w:left w:val="nil"/>
              <w:bottom w:val="single" w:sz="4" w:space="0" w:color="auto"/>
              <w:right w:val="single" w:sz="4" w:space="0" w:color="auto"/>
            </w:tcBorders>
            <w:shd w:val="clear" w:color="auto" w:fill="auto"/>
            <w:vAlign w:val="center"/>
            <w:hideMark/>
          </w:tcPr>
          <w:p w14:paraId="254E57E3"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hoteliere</w:t>
            </w:r>
          </w:p>
        </w:tc>
        <w:tc>
          <w:tcPr>
            <w:tcW w:w="1134" w:type="dxa"/>
            <w:tcBorders>
              <w:top w:val="nil"/>
              <w:left w:val="nil"/>
              <w:bottom w:val="single" w:sz="4" w:space="0" w:color="auto"/>
              <w:right w:val="single" w:sz="4" w:space="0" w:color="auto"/>
            </w:tcBorders>
            <w:shd w:val="clear" w:color="auto" w:fill="auto"/>
            <w:vAlign w:val="center"/>
            <w:hideMark/>
          </w:tcPr>
          <w:p w14:paraId="498E6FB6"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w:t>
            </w:r>
          </w:p>
        </w:tc>
        <w:tc>
          <w:tcPr>
            <w:tcW w:w="1701" w:type="dxa"/>
            <w:tcBorders>
              <w:top w:val="nil"/>
              <w:left w:val="nil"/>
              <w:bottom w:val="single" w:sz="4" w:space="0" w:color="auto"/>
              <w:right w:val="single" w:sz="4" w:space="0" w:color="auto"/>
            </w:tcBorders>
            <w:shd w:val="clear" w:color="auto" w:fill="auto"/>
            <w:vAlign w:val="center"/>
            <w:hideMark/>
          </w:tcPr>
          <w:p w14:paraId="7860878F"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2A3D6F1D" w14:textId="0364C916"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 xml:space="preserve">servicii de utilități publice, spălătorie, </w:t>
            </w:r>
            <w:r w:rsidR="00DB27DF" w:rsidRPr="00F81727">
              <w:rPr>
                <w:rFonts w:eastAsia="Times New Roman" w:cs="Arial"/>
                <w:color w:val="000000"/>
                <w:szCs w:val="24"/>
              </w:rPr>
              <w:t xml:space="preserve">materiale pentru </w:t>
            </w:r>
            <w:r w:rsidRPr="00F81727">
              <w:rPr>
                <w:rFonts w:eastAsia="Times New Roman" w:cs="Arial"/>
                <w:color w:val="000000"/>
                <w:szCs w:val="24"/>
              </w:rPr>
              <w:t>curățenie (înregistrate în gestiunea fiecărui centru de cost sau alocate indirect)</w:t>
            </w:r>
          </w:p>
        </w:tc>
        <w:tc>
          <w:tcPr>
            <w:tcW w:w="2976" w:type="dxa"/>
            <w:tcBorders>
              <w:top w:val="nil"/>
              <w:left w:val="nil"/>
              <w:bottom w:val="single" w:sz="4" w:space="0" w:color="auto"/>
              <w:right w:val="single" w:sz="4" w:space="0" w:color="auto"/>
            </w:tcBorders>
            <w:shd w:val="clear" w:color="auto" w:fill="auto"/>
            <w:vAlign w:val="center"/>
            <w:hideMark/>
          </w:tcPr>
          <w:p w14:paraId="11DC703F"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zi de spitalizare/ ora operatorie/ zi TI/ ora SPS/ consultație</w:t>
            </w:r>
          </w:p>
        </w:tc>
      </w:tr>
      <w:tr w:rsidR="00E8030E" w:rsidRPr="00B3348F" w14:paraId="624E82CF"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13808016"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CC</w:t>
            </w:r>
          </w:p>
        </w:tc>
        <w:tc>
          <w:tcPr>
            <w:tcW w:w="2634" w:type="dxa"/>
            <w:tcBorders>
              <w:top w:val="nil"/>
              <w:left w:val="nil"/>
              <w:bottom w:val="single" w:sz="4" w:space="0" w:color="auto"/>
              <w:right w:val="single" w:sz="4" w:space="0" w:color="auto"/>
            </w:tcBorders>
            <w:shd w:val="clear" w:color="auto" w:fill="auto"/>
            <w:vAlign w:val="center"/>
            <w:hideMark/>
          </w:tcPr>
          <w:p w14:paraId="43BE7D4C"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centrale</w:t>
            </w:r>
          </w:p>
        </w:tc>
        <w:tc>
          <w:tcPr>
            <w:tcW w:w="1134" w:type="dxa"/>
            <w:tcBorders>
              <w:top w:val="nil"/>
              <w:left w:val="nil"/>
              <w:bottom w:val="single" w:sz="4" w:space="0" w:color="auto"/>
              <w:right w:val="single" w:sz="4" w:space="0" w:color="auto"/>
            </w:tcBorders>
            <w:shd w:val="clear" w:color="auto" w:fill="auto"/>
            <w:vAlign w:val="center"/>
            <w:hideMark/>
          </w:tcPr>
          <w:p w14:paraId="7DD99403"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w:t>
            </w:r>
          </w:p>
        </w:tc>
        <w:tc>
          <w:tcPr>
            <w:tcW w:w="1701" w:type="dxa"/>
            <w:tcBorders>
              <w:top w:val="nil"/>
              <w:left w:val="nil"/>
              <w:bottom w:val="single" w:sz="4" w:space="0" w:color="auto"/>
              <w:right w:val="single" w:sz="4" w:space="0" w:color="auto"/>
            </w:tcBorders>
            <w:shd w:val="clear" w:color="auto" w:fill="auto"/>
            <w:vAlign w:val="center"/>
            <w:hideMark/>
          </w:tcPr>
          <w:p w14:paraId="1F103B4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4CBE6310" w14:textId="2864E069"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 xml:space="preserve">sterilizare, deșeuri medicale, dezinfectanți, </w:t>
            </w:r>
            <w:r w:rsidR="00AF2578" w:rsidRPr="00F81727">
              <w:rPr>
                <w:rFonts w:eastAsia="Times New Roman" w:cs="Arial"/>
                <w:color w:val="000000"/>
                <w:szCs w:val="24"/>
              </w:rPr>
              <w:t xml:space="preserve">reactivi, </w:t>
            </w:r>
            <w:r w:rsidRPr="00F81727">
              <w:rPr>
                <w:rFonts w:eastAsia="Times New Roman" w:cs="Arial"/>
                <w:color w:val="000000"/>
                <w:szCs w:val="24"/>
              </w:rPr>
              <w:t>reparații, service, întreținere, piese de schimb, transport, prime de asigurare, deplasări, materiale consumabile, obiecte de inventar, furnituri de birou, alte bunuri și servicii (înregistrate în gestiunea fiecărui centru de cost sau alocate indirect)</w:t>
            </w:r>
          </w:p>
        </w:tc>
        <w:tc>
          <w:tcPr>
            <w:tcW w:w="2976" w:type="dxa"/>
            <w:tcBorders>
              <w:top w:val="nil"/>
              <w:left w:val="nil"/>
              <w:bottom w:val="single" w:sz="4" w:space="0" w:color="auto"/>
              <w:right w:val="single" w:sz="4" w:space="0" w:color="auto"/>
            </w:tcBorders>
            <w:shd w:val="clear" w:color="auto" w:fill="auto"/>
            <w:vAlign w:val="center"/>
            <w:hideMark/>
          </w:tcPr>
          <w:p w14:paraId="3EEB41F7"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zi de spitalizare/ ora operatorie/ zi TI/ ora SPS/ consultație</w:t>
            </w:r>
          </w:p>
        </w:tc>
      </w:tr>
      <w:tr w:rsidR="00E8030E" w:rsidRPr="00B3348F" w14:paraId="14906E4C"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78FD367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CMU</w:t>
            </w:r>
          </w:p>
        </w:tc>
        <w:tc>
          <w:tcPr>
            <w:tcW w:w="2634" w:type="dxa"/>
            <w:tcBorders>
              <w:top w:val="nil"/>
              <w:left w:val="nil"/>
              <w:bottom w:val="single" w:sz="4" w:space="0" w:color="auto"/>
              <w:right w:val="single" w:sz="4" w:space="0" w:color="auto"/>
            </w:tcBorders>
            <w:shd w:val="clear" w:color="auto" w:fill="auto"/>
            <w:vAlign w:val="center"/>
            <w:hideMark/>
          </w:tcPr>
          <w:p w14:paraId="2520137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medicamente urgență/ medicamente fără pacient</w:t>
            </w:r>
          </w:p>
        </w:tc>
        <w:tc>
          <w:tcPr>
            <w:tcW w:w="1134" w:type="dxa"/>
            <w:tcBorders>
              <w:top w:val="nil"/>
              <w:left w:val="nil"/>
              <w:bottom w:val="single" w:sz="4" w:space="0" w:color="auto"/>
              <w:right w:val="single" w:sz="4" w:space="0" w:color="auto"/>
            </w:tcBorders>
            <w:shd w:val="clear" w:color="auto" w:fill="auto"/>
            <w:vAlign w:val="center"/>
            <w:hideMark/>
          </w:tcPr>
          <w:p w14:paraId="5A9826D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w:t>
            </w:r>
          </w:p>
        </w:tc>
        <w:tc>
          <w:tcPr>
            <w:tcW w:w="1701" w:type="dxa"/>
            <w:tcBorders>
              <w:top w:val="nil"/>
              <w:left w:val="nil"/>
              <w:bottom w:val="single" w:sz="4" w:space="0" w:color="auto"/>
              <w:right w:val="single" w:sz="4" w:space="0" w:color="auto"/>
            </w:tcBorders>
            <w:shd w:val="clear" w:color="auto" w:fill="auto"/>
            <w:vAlign w:val="center"/>
            <w:hideMark/>
          </w:tcPr>
          <w:p w14:paraId="1A16885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6D79CFC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medicamente administrate la UPU/ CPU/ camera de gardă, în secție sau în blocul operator, neînregistrate pe pacient, ci numai pe gestiunea secției/ blocul operator/ sălii de proceduri speciale</w:t>
            </w:r>
          </w:p>
        </w:tc>
        <w:tc>
          <w:tcPr>
            <w:tcW w:w="2976" w:type="dxa"/>
            <w:tcBorders>
              <w:top w:val="nil"/>
              <w:left w:val="nil"/>
              <w:bottom w:val="single" w:sz="4" w:space="0" w:color="auto"/>
              <w:right w:val="single" w:sz="4" w:space="0" w:color="auto"/>
            </w:tcBorders>
            <w:shd w:val="clear" w:color="auto" w:fill="auto"/>
            <w:vAlign w:val="center"/>
            <w:hideMark/>
          </w:tcPr>
          <w:p w14:paraId="752481B2"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prezentare/ zi de spitalizare</w:t>
            </w:r>
          </w:p>
        </w:tc>
      </w:tr>
      <w:tr w:rsidR="00E8030E" w:rsidRPr="00B3348F" w14:paraId="35E32B12"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03E40AFE"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MU</w:t>
            </w:r>
          </w:p>
        </w:tc>
        <w:tc>
          <w:tcPr>
            <w:tcW w:w="2634" w:type="dxa"/>
            <w:tcBorders>
              <w:top w:val="nil"/>
              <w:left w:val="nil"/>
              <w:bottom w:val="single" w:sz="4" w:space="0" w:color="auto"/>
              <w:right w:val="single" w:sz="4" w:space="0" w:color="auto"/>
            </w:tcBorders>
            <w:shd w:val="clear" w:color="auto" w:fill="auto"/>
            <w:vAlign w:val="center"/>
            <w:hideMark/>
          </w:tcPr>
          <w:p w14:paraId="5E865A4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materiale sanitare fără pacient</w:t>
            </w:r>
          </w:p>
        </w:tc>
        <w:tc>
          <w:tcPr>
            <w:tcW w:w="1134" w:type="dxa"/>
            <w:tcBorders>
              <w:top w:val="nil"/>
              <w:left w:val="nil"/>
              <w:bottom w:val="single" w:sz="4" w:space="0" w:color="auto"/>
              <w:right w:val="single" w:sz="4" w:space="0" w:color="auto"/>
            </w:tcBorders>
            <w:shd w:val="clear" w:color="auto" w:fill="auto"/>
            <w:vAlign w:val="center"/>
            <w:hideMark/>
          </w:tcPr>
          <w:p w14:paraId="63427C35"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w:t>
            </w:r>
          </w:p>
        </w:tc>
        <w:tc>
          <w:tcPr>
            <w:tcW w:w="1701" w:type="dxa"/>
            <w:tcBorders>
              <w:top w:val="nil"/>
              <w:left w:val="nil"/>
              <w:bottom w:val="single" w:sz="4" w:space="0" w:color="auto"/>
              <w:right w:val="single" w:sz="4" w:space="0" w:color="auto"/>
            </w:tcBorders>
            <w:shd w:val="clear" w:color="auto" w:fill="auto"/>
            <w:vAlign w:val="center"/>
            <w:hideMark/>
          </w:tcPr>
          <w:p w14:paraId="08A3E75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12EF495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materiale sanitare și dispozitive medicale neînregistrate pe pacient, ci numai pe gestiunea secției/ blocul operator/ sălii de proceduri speciale</w:t>
            </w:r>
          </w:p>
        </w:tc>
        <w:tc>
          <w:tcPr>
            <w:tcW w:w="2976" w:type="dxa"/>
            <w:tcBorders>
              <w:top w:val="nil"/>
              <w:left w:val="nil"/>
              <w:bottom w:val="single" w:sz="4" w:space="0" w:color="auto"/>
              <w:right w:val="single" w:sz="4" w:space="0" w:color="auto"/>
            </w:tcBorders>
            <w:shd w:val="clear" w:color="auto" w:fill="auto"/>
            <w:vAlign w:val="center"/>
            <w:hideMark/>
          </w:tcPr>
          <w:p w14:paraId="00DCE8FF"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bucata</w:t>
            </w:r>
          </w:p>
        </w:tc>
      </w:tr>
      <w:tr w:rsidR="00E8030E" w:rsidRPr="00B3348F" w14:paraId="4AE6BAB3"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66F8205D"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lastRenderedPageBreak/>
              <w:t>AIZ</w:t>
            </w:r>
          </w:p>
        </w:tc>
        <w:tc>
          <w:tcPr>
            <w:tcW w:w="2634" w:type="dxa"/>
            <w:tcBorders>
              <w:top w:val="nil"/>
              <w:left w:val="nil"/>
              <w:bottom w:val="single" w:sz="4" w:space="0" w:color="auto"/>
              <w:right w:val="single" w:sz="4" w:space="0" w:color="auto"/>
            </w:tcBorders>
            <w:shd w:val="clear" w:color="auto" w:fill="auto"/>
            <w:vAlign w:val="center"/>
            <w:hideMark/>
          </w:tcPr>
          <w:p w14:paraId="57FE7862"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Alte cheltuieli indirecte pe zi</w:t>
            </w:r>
          </w:p>
        </w:tc>
        <w:tc>
          <w:tcPr>
            <w:tcW w:w="1134" w:type="dxa"/>
            <w:tcBorders>
              <w:top w:val="nil"/>
              <w:left w:val="nil"/>
              <w:bottom w:val="single" w:sz="4" w:space="0" w:color="auto"/>
              <w:right w:val="single" w:sz="4" w:space="0" w:color="auto"/>
            </w:tcBorders>
            <w:shd w:val="clear" w:color="auto" w:fill="auto"/>
            <w:vAlign w:val="center"/>
            <w:hideMark/>
          </w:tcPr>
          <w:p w14:paraId="585D3752"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w:t>
            </w:r>
          </w:p>
        </w:tc>
        <w:tc>
          <w:tcPr>
            <w:tcW w:w="1701" w:type="dxa"/>
            <w:tcBorders>
              <w:top w:val="nil"/>
              <w:left w:val="nil"/>
              <w:bottom w:val="single" w:sz="4" w:space="0" w:color="auto"/>
              <w:right w:val="single" w:sz="4" w:space="0" w:color="auto"/>
            </w:tcBorders>
            <w:shd w:val="clear" w:color="auto" w:fill="auto"/>
            <w:vAlign w:val="center"/>
            <w:hideMark/>
          </w:tcPr>
          <w:p w14:paraId="0B2017F7"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694403A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toate cheltuielile pentru funcționarea unor servicii suport (salarii, hoteliere, centrale, materiale sanitare, medicamente): farmacie, depozit central, compartimente triaj COVID-19, oxigen, compartimente neîncadrabile la alte categorii</w:t>
            </w:r>
          </w:p>
        </w:tc>
        <w:tc>
          <w:tcPr>
            <w:tcW w:w="2976" w:type="dxa"/>
            <w:tcBorders>
              <w:top w:val="nil"/>
              <w:left w:val="nil"/>
              <w:bottom w:val="single" w:sz="4" w:space="0" w:color="auto"/>
              <w:right w:val="single" w:sz="4" w:space="0" w:color="auto"/>
            </w:tcBorders>
            <w:shd w:val="clear" w:color="auto" w:fill="auto"/>
            <w:vAlign w:val="center"/>
            <w:hideMark/>
          </w:tcPr>
          <w:p w14:paraId="714DA603" w14:textId="72203EF4"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zi de spitalizare</w:t>
            </w:r>
            <w:r w:rsidR="008C431A" w:rsidRPr="00B3348F">
              <w:rPr>
                <w:rFonts w:eastAsia="Times New Roman" w:cs="Arial"/>
                <w:color w:val="000000"/>
                <w:szCs w:val="24"/>
              </w:rPr>
              <w:t>, ore de oxigenoterapie</w:t>
            </w:r>
          </w:p>
        </w:tc>
      </w:tr>
      <w:tr w:rsidR="00E8030E" w:rsidRPr="00B3348F" w14:paraId="0AB57C7C"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10953760"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AIP</w:t>
            </w:r>
          </w:p>
        </w:tc>
        <w:tc>
          <w:tcPr>
            <w:tcW w:w="2634" w:type="dxa"/>
            <w:tcBorders>
              <w:top w:val="nil"/>
              <w:left w:val="nil"/>
              <w:bottom w:val="single" w:sz="4" w:space="0" w:color="auto"/>
              <w:right w:val="single" w:sz="4" w:space="0" w:color="auto"/>
            </w:tcBorders>
            <w:shd w:val="clear" w:color="auto" w:fill="auto"/>
            <w:vAlign w:val="center"/>
            <w:hideMark/>
          </w:tcPr>
          <w:p w14:paraId="477A2941"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Alte cheltuieli indirecte pe pat</w:t>
            </w:r>
          </w:p>
        </w:tc>
        <w:tc>
          <w:tcPr>
            <w:tcW w:w="1134" w:type="dxa"/>
            <w:tcBorders>
              <w:top w:val="nil"/>
              <w:left w:val="nil"/>
              <w:bottom w:val="single" w:sz="4" w:space="0" w:color="auto"/>
              <w:right w:val="single" w:sz="4" w:space="0" w:color="auto"/>
            </w:tcBorders>
            <w:shd w:val="clear" w:color="auto" w:fill="auto"/>
            <w:vAlign w:val="center"/>
            <w:hideMark/>
          </w:tcPr>
          <w:p w14:paraId="348D721D"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w:t>
            </w:r>
          </w:p>
        </w:tc>
        <w:tc>
          <w:tcPr>
            <w:tcW w:w="1701" w:type="dxa"/>
            <w:tcBorders>
              <w:top w:val="nil"/>
              <w:left w:val="nil"/>
              <w:bottom w:val="single" w:sz="4" w:space="0" w:color="auto"/>
              <w:right w:val="single" w:sz="4" w:space="0" w:color="auto"/>
            </w:tcBorders>
            <w:shd w:val="clear" w:color="auto" w:fill="auto"/>
            <w:vAlign w:val="center"/>
            <w:hideMark/>
          </w:tcPr>
          <w:p w14:paraId="315F91A9"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3A63D30B"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 xml:space="preserve">toate cheltuielile pentru funcționarea unor servicii suport (salarii, hoteliere, centrale, materiale sanitare, medicamente): SPLIAAM </w:t>
            </w:r>
          </w:p>
        </w:tc>
        <w:tc>
          <w:tcPr>
            <w:tcW w:w="2976" w:type="dxa"/>
            <w:tcBorders>
              <w:top w:val="nil"/>
              <w:left w:val="nil"/>
              <w:bottom w:val="single" w:sz="4" w:space="0" w:color="auto"/>
              <w:right w:val="single" w:sz="4" w:space="0" w:color="auto"/>
            </w:tcBorders>
            <w:shd w:val="clear" w:color="auto" w:fill="auto"/>
            <w:vAlign w:val="center"/>
            <w:hideMark/>
          </w:tcPr>
          <w:p w14:paraId="22A40DE3"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zi de spitalizare</w:t>
            </w:r>
          </w:p>
        </w:tc>
      </w:tr>
      <w:tr w:rsidR="00E8030E" w:rsidRPr="00B3348F" w14:paraId="36ACAA36"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6F754B4E"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CAP</w:t>
            </w:r>
          </w:p>
        </w:tc>
        <w:tc>
          <w:tcPr>
            <w:tcW w:w="2634" w:type="dxa"/>
            <w:tcBorders>
              <w:top w:val="nil"/>
              <w:left w:val="nil"/>
              <w:bottom w:val="single" w:sz="4" w:space="0" w:color="auto"/>
              <w:right w:val="single" w:sz="4" w:space="0" w:color="auto"/>
            </w:tcBorders>
            <w:shd w:val="clear" w:color="auto" w:fill="auto"/>
            <w:vAlign w:val="center"/>
            <w:hideMark/>
          </w:tcPr>
          <w:p w14:paraId="01D6DA43"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alt tip personal</w:t>
            </w:r>
          </w:p>
        </w:tc>
        <w:tc>
          <w:tcPr>
            <w:tcW w:w="1134" w:type="dxa"/>
            <w:tcBorders>
              <w:top w:val="nil"/>
              <w:left w:val="nil"/>
              <w:bottom w:val="single" w:sz="4" w:space="0" w:color="auto"/>
              <w:right w:val="single" w:sz="4" w:space="0" w:color="auto"/>
            </w:tcBorders>
            <w:shd w:val="clear" w:color="auto" w:fill="auto"/>
            <w:vAlign w:val="center"/>
            <w:hideMark/>
          </w:tcPr>
          <w:p w14:paraId="2A7FF79C"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w:t>
            </w:r>
          </w:p>
        </w:tc>
        <w:tc>
          <w:tcPr>
            <w:tcW w:w="1701" w:type="dxa"/>
            <w:tcBorders>
              <w:top w:val="nil"/>
              <w:left w:val="nil"/>
              <w:bottom w:val="single" w:sz="4" w:space="0" w:color="auto"/>
              <w:right w:val="single" w:sz="4" w:space="0" w:color="auto"/>
            </w:tcBorders>
            <w:shd w:val="clear" w:color="auto" w:fill="auto"/>
            <w:vAlign w:val="center"/>
            <w:hideMark/>
          </w:tcPr>
          <w:p w14:paraId="0A4AE927"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76DF409A"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salariile persoanelor care ocupă funcții încadrate ca „alt tip personal” (servicii suport, TESA, conducerea spitalului etc.)</w:t>
            </w:r>
          </w:p>
        </w:tc>
        <w:tc>
          <w:tcPr>
            <w:tcW w:w="2976" w:type="dxa"/>
            <w:tcBorders>
              <w:top w:val="nil"/>
              <w:left w:val="nil"/>
              <w:bottom w:val="single" w:sz="4" w:space="0" w:color="auto"/>
              <w:right w:val="single" w:sz="4" w:space="0" w:color="auto"/>
            </w:tcBorders>
            <w:shd w:val="clear" w:color="auto" w:fill="auto"/>
            <w:vAlign w:val="center"/>
            <w:hideMark/>
          </w:tcPr>
          <w:p w14:paraId="6DBE4010"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zi de spitalizare</w:t>
            </w:r>
          </w:p>
        </w:tc>
      </w:tr>
      <w:tr w:rsidR="00E8030E" w:rsidRPr="00B3348F" w14:paraId="29D79BBC" w14:textId="77777777" w:rsidTr="00F81727">
        <w:trPr>
          <w:trHeight w:val="20"/>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190AB1F6"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CAS</w:t>
            </w:r>
          </w:p>
        </w:tc>
        <w:tc>
          <w:tcPr>
            <w:tcW w:w="2634" w:type="dxa"/>
            <w:tcBorders>
              <w:top w:val="nil"/>
              <w:left w:val="nil"/>
              <w:bottom w:val="single" w:sz="4" w:space="0" w:color="auto"/>
              <w:right w:val="single" w:sz="4" w:space="0" w:color="auto"/>
            </w:tcBorders>
            <w:shd w:val="clear" w:color="auto" w:fill="auto"/>
            <w:vAlign w:val="center"/>
            <w:hideMark/>
          </w:tcPr>
          <w:p w14:paraId="4A59E3C3"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administrative spital</w:t>
            </w:r>
          </w:p>
        </w:tc>
        <w:tc>
          <w:tcPr>
            <w:tcW w:w="1134" w:type="dxa"/>
            <w:tcBorders>
              <w:top w:val="nil"/>
              <w:left w:val="nil"/>
              <w:bottom w:val="single" w:sz="4" w:space="0" w:color="auto"/>
              <w:right w:val="single" w:sz="4" w:space="0" w:color="auto"/>
            </w:tcBorders>
            <w:shd w:val="clear" w:color="auto" w:fill="auto"/>
            <w:vAlign w:val="center"/>
            <w:hideMark/>
          </w:tcPr>
          <w:p w14:paraId="75838EEC"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overhead</w:t>
            </w:r>
          </w:p>
        </w:tc>
        <w:tc>
          <w:tcPr>
            <w:tcW w:w="1701" w:type="dxa"/>
            <w:tcBorders>
              <w:top w:val="nil"/>
              <w:left w:val="nil"/>
              <w:bottom w:val="single" w:sz="4" w:space="0" w:color="auto"/>
              <w:right w:val="single" w:sz="4" w:space="0" w:color="auto"/>
            </w:tcBorders>
            <w:shd w:val="clear" w:color="auto" w:fill="auto"/>
            <w:vAlign w:val="center"/>
            <w:hideMark/>
          </w:tcPr>
          <w:p w14:paraId="530EE0D4" w14:textId="77777777"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indirectă</w:t>
            </w:r>
          </w:p>
        </w:tc>
        <w:tc>
          <w:tcPr>
            <w:tcW w:w="5528" w:type="dxa"/>
            <w:tcBorders>
              <w:top w:val="nil"/>
              <w:left w:val="nil"/>
              <w:bottom w:val="single" w:sz="4" w:space="0" w:color="auto"/>
              <w:right w:val="single" w:sz="4" w:space="0" w:color="auto"/>
            </w:tcBorders>
            <w:shd w:val="clear" w:color="auto" w:fill="auto"/>
            <w:vAlign w:val="center"/>
            <w:hideMark/>
          </w:tcPr>
          <w:p w14:paraId="7CD410D6" w14:textId="75650363" w:rsidR="00E8030E" w:rsidRPr="00F81727" w:rsidRDefault="00E8030E" w:rsidP="00F81727">
            <w:pPr>
              <w:ind w:firstLine="0"/>
              <w:jc w:val="left"/>
              <w:rPr>
                <w:rFonts w:eastAsia="Times New Roman" w:cs="Arial"/>
                <w:color w:val="000000"/>
                <w:szCs w:val="24"/>
              </w:rPr>
            </w:pPr>
            <w:r w:rsidRPr="00F81727">
              <w:rPr>
                <w:rFonts w:eastAsia="Times New Roman" w:cs="Arial"/>
                <w:color w:val="000000"/>
                <w:szCs w:val="24"/>
              </w:rPr>
              <w:t>cheltuieli cu bunuri și servicii ale compartimentelor din administrația centrală a spitalului, alte cheltuieli înregistrate pe centre de cost de la nivelul spitalului și care nu pot fi repartizate pe secțiile beneficiare (IT&amp;C, autorizații, bunuri și servicii achiziționate de la terți etc)</w:t>
            </w:r>
          </w:p>
        </w:tc>
        <w:tc>
          <w:tcPr>
            <w:tcW w:w="2976" w:type="dxa"/>
            <w:tcBorders>
              <w:top w:val="nil"/>
              <w:left w:val="nil"/>
              <w:bottom w:val="single" w:sz="4" w:space="0" w:color="auto"/>
              <w:right w:val="single" w:sz="4" w:space="0" w:color="auto"/>
            </w:tcBorders>
            <w:shd w:val="clear" w:color="auto" w:fill="auto"/>
            <w:vAlign w:val="center"/>
            <w:hideMark/>
          </w:tcPr>
          <w:p w14:paraId="6E96CA31" w14:textId="77777777" w:rsidR="00E8030E" w:rsidRPr="00B3348F" w:rsidRDefault="00E8030E" w:rsidP="00F81727">
            <w:pPr>
              <w:ind w:firstLine="0"/>
              <w:jc w:val="left"/>
              <w:rPr>
                <w:rFonts w:eastAsia="Times New Roman" w:cs="Arial"/>
                <w:color w:val="000000"/>
                <w:szCs w:val="24"/>
              </w:rPr>
            </w:pPr>
            <w:r w:rsidRPr="00B3348F">
              <w:rPr>
                <w:rFonts w:eastAsia="Times New Roman" w:cs="Arial"/>
                <w:color w:val="000000"/>
                <w:szCs w:val="24"/>
              </w:rPr>
              <w:t>nu se aplică</w:t>
            </w:r>
          </w:p>
        </w:tc>
      </w:tr>
    </w:tbl>
    <w:p w14:paraId="4F7E3E5B" w14:textId="14A5FA15" w:rsidR="00E8030E" w:rsidRPr="00B3348F" w:rsidRDefault="00B60C51" w:rsidP="00083547">
      <w:pPr>
        <w:rPr>
          <w:rFonts w:cs="Arial"/>
          <w:szCs w:val="24"/>
        </w:rPr>
      </w:pPr>
      <w:r>
        <w:rPr>
          <w:rFonts w:cs="Arial"/>
          <w:szCs w:val="24"/>
        </w:rPr>
        <w:lastRenderedPageBreak/>
        <w:br w:type="textWrapping" w:clear="all"/>
      </w:r>
    </w:p>
    <w:p w14:paraId="392B18B4" w14:textId="77777777" w:rsidR="00E8030E" w:rsidRPr="00B3348F" w:rsidRDefault="00E8030E" w:rsidP="00083547">
      <w:pPr>
        <w:ind w:left="1429" w:hanging="357"/>
        <w:rPr>
          <w:rFonts w:cs="Arial"/>
          <w:szCs w:val="24"/>
        </w:rPr>
        <w:sectPr w:rsidR="00E8030E" w:rsidRPr="00B3348F" w:rsidSect="00F005AF">
          <w:footerReference w:type="first" r:id="rId12"/>
          <w:pgSz w:w="16838" w:h="11906" w:orient="landscape" w:code="9"/>
          <w:pgMar w:top="1134" w:right="1134" w:bottom="1418" w:left="1701" w:header="567" w:footer="567" w:gutter="0"/>
          <w:pgNumType w:start="16"/>
          <w:cols w:space="708"/>
          <w:titlePg/>
          <w:docGrid w:linePitch="360"/>
        </w:sectPr>
      </w:pPr>
    </w:p>
    <w:p w14:paraId="455F7D98" w14:textId="77777777" w:rsidR="00E8030E" w:rsidRPr="00B3348F" w:rsidRDefault="00E8030E" w:rsidP="00083547">
      <w:pPr>
        <w:ind w:left="1429" w:hanging="357"/>
        <w:rPr>
          <w:rFonts w:cs="Arial"/>
          <w:szCs w:val="24"/>
        </w:rPr>
      </w:pPr>
    </w:p>
    <w:p w14:paraId="7B61FFA4" w14:textId="77777777" w:rsidR="00E8030E" w:rsidRPr="00B3348F" w:rsidRDefault="00E8030E" w:rsidP="00083547">
      <w:pPr>
        <w:pStyle w:val="Heading2"/>
      </w:pPr>
      <w:bookmarkStart w:id="110" w:name="_Toc153298770"/>
      <w:r w:rsidRPr="00B3348F">
        <w:t>Categorii de centre de cost</w:t>
      </w:r>
      <w:bookmarkEnd w:id="110"/>
    </w:p>
    <w:p w14:paraId="79992518" w14:textId="78DE7C2E" w:rsidR="00E8030E" w:rsidRPr="00B3348F" w:rsidRDefault="00E8030E" w:rsidP="00083547">
      <w:pPr>
        <w:rPr>
          <w:rFonts w:cs="Arial"/>
          <w:szCs w:val="24"/>
        </w:rPr>
      </w:pPr>
      <w:r w:rsidRPr="00B3348F">
        <w:rPr>
          <w:rFonts w:cs="Arial"/>
          <w:szCs w:val="24"/>
        </w:rPr>
        <w:t xml:space="preserve">În episoadele de spitalizare, pacienții primesc îngrijiri, bunuri și servicii în și din diferite compartimente ale unității sanitare: secții clinice, bloc operator, terapie intensivă, laborator de analize, laborator radiologie-imagistică, laborator anatomie patologică, sala de proceduri speciale, laborator de recuperare. Pentru a funcționa, acestea beneficiază de aportul serviciilor suport - sterilizarea, farmacia, depozitul central, unitatea de transfuzii sanguine, serviciul de prevenire a infecțiilor asociate asistenței medicale, blocul alimentar, spălătoria etc. – și de cel al compartimentelor din administrația spitalului. Fiecare din compartimentele enumerate, care sunt desemnate deopotrivă centre de cost și centre RUNOS, înregistrează cheltuieli salariale și cu bunuri și servicii, ce trebuie alocate pe pacient în mod indirect, prin algoritmii </w:t>
      </w:r>
      <w:r w:rsidR="00D62896" w:rsidRPr="00B3348F">
        <w:rPr>
          <w:rFonts w:cs="Arial"/>
          <w:szCs w:val="24"/>
        </w:rPr>
        <w:t>descriși în capitolul 6</w:t>
      </w:r>
      <w:r w:rsidRPr="00B3348F">
        <w:rPr>
          <w:rFonts w:cs="Arial"/>
          <w:szCs w:val="24"/>
        </w:rPr>
        <w:t>. Având vedere diversitatea compartimentelor care contribuie la furnizarea îngrijirilor într-un spital, precum și marea varietate a formelor de organizare și a denumirilor, este necesară o standardizare a locului de înregistrare a cheltuielilor, astfel încât ele să fie reflecte traseul pacientului în spital și să fie evidențiate unde se efectuează consumul într-un cuantum cât mai apropiat de realitate.</w:t>
      </w:r>
    </w:p>
    <w:p w14:paraId="033106EE" w14:textId="70F2F92E" w:rsidR="00E8030E" w:rsidRPr="00B3348F" w:rsidRDefault="00E8030E" w:rsidP="00083547">
      <w:pPr>
        <w:rPr>
          <w:rFonts w:cs="Arial"/>
          <w:szCs w:val="24"/>
        </w:rPr>
      </w:pPr>
      <w:r w:rsidRPr="00B3348F">
        <w:rPr>
          <w:rFonts w:cs="Arial"/>
          <w:szCs w:val="24"/>
        </w:rPr>
        <w:t xml:space="preserve">În </w:t>
      </w:r>
      <w:r w:rsidR="00BD3A25">
        <w:rPr>
          <w:rFonts w:cs="Arial"/>
          <w:szCs w:val="24"/>
        </w:rPr>
        <w:t>t</w:t>
      </w:r>
      <w:r w:rsidRPr="00B3348F">
        <w:rPr>
          <w:rFonts w:cs="Arial"/>
          <w:szCs w:val="24"/>
        </w:rPr>
        <w:t>abelul</w:t>
      </w:r>
      <w:r w:rsidR="000946E2">
        <w:rPr>
          <w:rFonts w:cs="Arial"/>
          <w:szCs w:val="24"/>
        </w:rPr>
        <w:t xml:space="preserve"> nr</w:t>
      </w:r>
      <w:r w:rsidR="00BD3A25">
        <w:rPr>
          <w:rFonts w:cs="Arial"/>
          <w:szCs w:val="24"/>
        </w:rPr>
        <w:t>.</w:t>
      </w:r>
      <w:r w:rsidR="000946E2">
        <w:rPr>
          <w:rFonts w:cs="Arial"/>
          <w:szCs w:val="24"/>
        </w:rPr>
        <w:t xml:space="preserve"> 2</w:t>
      </w:r>
      <w:r w:rsidRPr="00B3348F">
        <w:rPr>
          <w:rFonts w:cs="Arial"/>
          <w:szCs w:val="24"/>
        </w:rPr>
        <w:t xml:space="preserve"> este prezentată o asemenea clasificare a centre de cost implicate direct sau indirect în furnizarea îngrijirilor. În el nu se regăsesc cheltuielile alocate direct pe pacient cu medicamente, materiale sanitare, dispozitive medicale, servicii medicale achiziționate de la terți și hrana achiziționată de la terți. Acestea nu mai necesită prelucrări suplimentare, deoarece se descarcă pe pacient în funcție de prețul de achiziție și volumul administrat/ consumat.</w:t>
      </w:r>
    </w:p>
    <w:p w14:paraId="0AE379A8" w14:textId="77777777" w:rsidR="00E8030E" w:rsidRPr="00B3348F" w:rsidRDefault="00E8030E" w:rsidP="00083547">
      <w:pPr>
        <w:rPr>
          <w:rFonts w:cs="Arial"/>
          <w:szCs w:val="24"/>
        </w:rPr>
      </w:pPr>
    </w:p>
    <w:p w14:paraId="53BEE76B" w14:textId="77777777" w:rsidR="00E8030E" w:rsidRPr="00B3348F" w:rsidRDefault="00E8030E" w:rsidP="00083547">
      <w:pPr>
        <w:rPr>
          <w:rFonts w:cs="Arial"/>
          <w:szCs w:val="24"/>
        </w:rPr>
      </w:pPr>
    </w:p>
    <w:p w14:paraId="5DC0C5FB" w14:textId="77777777" w:rsidR="00E8030E" w:rsidRPr="00B3348F" w:rsidRDefault="00E8030E" w:rsidP="00083547">
      <w:pPr>
        <w:ind w:left="1429" w:hanging="357"/>
        <w:rPr>
          <w:rFonts w:cs="Arial"/>
          <w:szCs w:val="24"/>
        </w:rPr>
      </w:pPr>
      <w:r w:rsidRPr="00B3348F">
        <w:rPr>
          <w:rFonts w:cs="Arial"/>
          <w:szCs w:val="24"/>
        </w:rPr>
        <w:br w:type="page"/>
      </w:r>
    </w:p>
    <w:p w14:paraId="47782219" w14:textId="77777777" w:rsidR="00E8030E" w:rsidRPr="00B3348F" w:rsidRDefault="00E8030E" w:rsidP="00083547">
      <w:pPr>
        <w:rPr>
          <w:rFonts w:cs="Arial"/>
          <w:szCs w:val="24"/>
        </w:rPr>
        <w:sectPr w:rsidR="00E8030E" w:rsidRPr="00B3348F" w:rsidSect="00D41EE1">
          <w:pgSz w:w="11906" w:h="16838" w:code="9"/>
          <w:pgMar w:top="1701" w:right="1134" w:bottom="1134" w:left="1418" w:header="567" w:footer="567" w:gutter="0"/>
          <w:pgNumType w:start="21"/>
          <w:cols w:space="708"/>
          <w:titlePg/>
          <w:docGrid w:linePitch="360"/>
        </w:sectPr>
      </w:pPr>
    </w:p>
    <w:p w14:paraId="66C0F2D8" w14:textId="77777777" w:rsidR="00E8030E" w:rsidRPr="00B3348F" w:rsidRDefault="00E8030E" w:rsidP="00083547">
      <w:pPr>
        <w:rPr>
          <w:rFonts w:cs="Arial"/>
          <w:szCs w:val="24"/>
        </w:rPr>
      </w:pPr>
    </w:p>
    <w:p w14:paraId="1331398A" w14:textId="4D956E1D" w:rsidR="00E8030E" w:rsidRPr="00B3348F" w:rsidRDefault="00E8030E" w:rsidP="00083547">
      <w:pPr>
        <w:pStyle w:val="Caption"/>
        <w:keepNext/>
        <w:spacing w:line="276" w:lineRule="auto"/>
        <w:rPr>
          <w:rFonts w:cs="Arial"/>
          <w:sz w:val="24"/>
          <w:szCs w:val="24"/>
        </w:rPr>
      </w:pPr>
      <w:r w:rsidRPr="00B3348F">
        <w:rPr>
          <w:rFonts w:cs="Arial"/>
          <w:sz w:val="24"/>
          <w:szCs w:val="24"/>
        </w:rPr>
        <w:t xml:space="preserve">Tabel </w:t>
      </w:r>
      <w:r w:rsidR="00B60C51">
        <w:rPr>
          <w:rFonts w:cs="Arial"/>
          <w:sz w:val="24"/>
          <w:szCs w:val="24"/>
        </w:rPr>
        <w:t>2</w:t>
      </w:r>
      <w:r w:rsidRPr="00B3348F">
        <w:rPr>
          <w:rFonts w:cs="Arial"/>
          <w:sz w:val="24"/>
          <w:szCs w:val="24"/>
        </w:rPr>
        <w:t xml:space="preserve"> – Categoriile de centre de cost unde se înregistrează cheltuieli ce sunt ulterior prelucrate în vederea alocării pe pacient </w:t>
      </w:r>
    </w:p>
    <w:tbl>
      <w:tblPr>
        <w:tblW w:w="14454" w:type="dxa"/>
        <w:jc w:val="center"/>
        <w:tblLook w:val="04A0" w:firstRow="1" w:lastRow="0" w:firstColumn="1" w:lastColumn="0" w:noHBand="0" w:noVBand="1"/>
      </w:tblPr>
      <w:tblGrid>
        <w:gridCol w:w="776"/>
        <w:gridCol w:w="1724"/>
        <w:gridCol w:w="8990"/>
        <w:gridCol w:w="2964"/>
      </w:tblGrid>
      <w:tr w:rsidR="00E8030E" w:rsidRPr="00B3348F" w14:paraId="4391C123" w14:textId="77777777" w:rsidTr="00BD3A25">
        <w:trPr>
          <w:trHeight w:val="20"/>
          <w:tblHeader/>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91A47" w14:textId="77777777" w:rsidR="00E8030E" w:rsidRPr="00B3348F" w:rsidRDefault="00E8030E" w:rsidP="00BD3A25">
            <w:pPr>
              <w:ind w:firstLine="0"/>
              <w:jc w:val="left"/>
              <w:rPr>
                <w:rFonts w:eastAsia="Times New Roman" w:cs="Arial"/>
                <w:b/>
                <w:bCs/>
                <w:color w:val="000000"/>
                <w:szCs w:val="24"/>
              </w:rPr>
            </w:pPr>
            <w:r w:rsidRPr="00B3348F">
              <w:rPr>
                <w:rFonts w:eastAsia="Times New Roman" w:cs="Arial"/>
                <w:b/>
                <w:bCs/>
                <w:color w:val="000000"/>
                <w:szCs w:val="24"/>
              </w:rPr>
              <w:t>cod</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14:paraId="5AF20A01" w14:textId="77777777" w:rsidR="00E8030E" w:rsidRPr="00B3348F" w:rsidRDefault="00E8030E" w:rsidP="00BD3A25">
            <w:pPr>
              <w:ind w:firstLine="0"/>
              <w:jc w:val="left"/>
              <w:rPr>
                <w:rFonts w:eastAsia="Times New Roman" w:cs="Arial"/>
                <w:b/>
                <w:bCs/>
                <w:color w:val="000000"/>
                <w:szCs w:val="24"/>
              </w:rPr>
            </w:pPr>
            <w:r w:rsidRPr="00B3348F">
              <w:rPr>
                <w:rFonts w:eastAsia="Times New Roman" w:cs="Arial"/>
                <w:b/>
                <w:bCs/>
                <w:color w:val="000000"/>
                <w:szCs w:val="24"/>
              </w:rPr>
              <w:t>denumire</w:t>
            </w:r>
          </w:p>
        </w:tc>
        <w:tc>
          <w:tcPr>
            <w:tcW w:w="9072" w:type="dxa"/>
            <w:tcBorders>
              <w:top w:val="single" w:sz="4" w:space="0" w:color="auto"/>
              <w:left w:val="nil"/>
              <w:bottom w:val="single" w:sz="4" w:space="0" w:color="auto"/>
              <w:right w:val="single" w:sz="4" w:space="0" w:color="auto"/>
            </w:tcBorders>
            <w:shd w:val="clear" w:color="auto" w:fill="auto"/>
            <w:vAlign w:val="center"/>
            <w:hideMark/>
          </w:tcPr>
          <w:p w14:paraId="1276BE01" w14:textId="77777777" w:rsidR="00E8030E" w:rsidRPr="00B3348F" w:rsidRDefault="00E8030E" w:rsidP="00BD3A25">
            <w:pPr>
              <w:ind w:firstLine="0"/>
              <w:jc w:val="left"/>
              <w:rPr>
                <w:rFonts w:eastAsia="Times New Roman" w:cs="Arial"/>
                <w:b/>
                <w:bCs/>
                <w:color w:val="000000"/>
                <w:szCs w:val="24"/>
              </w:rPr>
            </w:pPr>
            <w:r w:rsidRPr="00B3348F">
              <w:rPr>
                <w:rFonts w:eastAsia="Times New Roman" w:cs="Arial"/>
                <w:b/>
                <w:bCs/>
                <w:color w:val="000000"/>
                <w:szCs w:val="24"/>
              </w:rPr>
              <w:t>compartimente vizate</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063E694" w14:textId="77777777" w:rsidR="00E8030E" w:rsidRPr="00B3348F" w:rsidRDefault="00E8030E" w:rsidP="00BD3A25">
            <w:pPr>
              <w:ind w:firstLine="0"/>
              <w:jc w:val="left"/>
              <w:rPr>
                <w:rFonts w:eastAsia="Times New Roman" w:cs="Arial"/>
                <w:b/>
                <w:bCs/>
                <w:color w:val="000000"/>
                <w:szCs w:val="24"/>
              </w:rPr>
            </w:pPr>
            <w:r w:rsidRPr="00B3348F">
              <w:rPr>
                <w:rFonts w:eastAsia="Times New Roman" w:cs="Arial"/>
                <w:b/>
                <w:bCs/>
                <w:color w:val="000000"/>
                <w:szCs w:val="24"/>
              </w:rPr>
              <w:t>cheltuieli vizate</w:t>
            </w:r>
          </w:p>
        </w:tc>
      </w:tr>
      <w:tr w:rsidR="00E8030E" w:rsidRPr="00B3348F" w14:paraId="2F712225"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9AB41D8"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w:t>
            </w:r>
          </w:p>
        </w:tc>
        <w:tc>
          <w:tcPr>
            <w:tcW w:w="1725" w:type="dxa"/>
            <w:tcBorders>
              <w:top w:val="nil"/>
              <w:left w:val="nil"/>
              <w:bottom w:val="single" w:sz="4" w:space="0" w:color="auto"/>
              <w:right w:val="single" w:sz="4" w:space="0" w:color="auto"/>
            </w:tcBorders>
            <w:shd w:val="clear" w:color="auto" w:fill="auto"/>
            <w:vAlign w:val="center"/>
            <w:hideMark/>
          </w:tcPr>
          <w:p w14:paraId="4A09C50C"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Secție</w:t>
            </w:r>
          </w:p>
        </w:tc>
        <w:tc>
          <w:tcPr>
            <w:tcW w:w="9072" w:type="dxa"/>
            <w:tcBorders>
              <w:top w:val="nil"/>
              <w:left w:val="nil"/>
              <w:bottom w:val="single" w:sz="4" w:space="0" w:color="auto"/>
              <w:right w:val="single" w:sz="4" w:space="0" w:color="auto"/>
            </w:tcBorders>
            <w:shd w:val="clear" w:color="auto" w:fill="auto"/>
            <w:vAlign w:val="center"/>
            <w:hideMark/>
          </w:tcPr>
          <w:p w14:paraId="73D9456F"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fiecare secție clinică sau compartiment clinic ce îndeplinește următoarele condiții: este centru de cost, este centru RUNOS, externează pacienți;</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714998A0"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 salariale, hoteliere, centrale, cu medicamente fără pacient, cu materiale sanitare fără pacient;</w:t>
            </w:r>
          </w:p>
        </w:tc>
      </w:tr>
      <w:tr w:rsidR="00E8030E" w:rsidRPr="00B3348F" w14:paraId="638DA059"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237AE33"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BO</w:t>
            </w:r>
          </w:p>
        </w:tc>
        <w:tc>
          <w:tcPr>
            <w:tcW w:w="1725" w:type="dxa"/>
            <w:tcBorders>
              <w:top w:val="nil"/>
              <w:left w:val="nil"/>
              <w:bottom w:val="single" w:sz="4" w:space="0" w:color="auto"/>
              <w:right w:val="single" w:sz="4" w:space="0" w:color="auto"/>
            </w:tcBorders>
            <w:shd w:val="clear" w:color="auto" w:fill="auto"/>
            <w:vAlign w:val="center"/>
            <w:hideMark/>
          </w:tcPr>
          <w:p w14:paraId="4D229C50"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Bloc Operator</w:t>
            </w:r>
          </w:p>
        </w:tc>
        <w:tc>
          <w:tcPr>
            <w:tcW w:w="9072" w:type="dxa"/>
            <w:tcBorders>
              <w:top w:val="nil"/>
              <w:left w:val="nil"/>
              <w:bottom w:val="single" w:sz="4" w:space="0" w:color="auto"/>
              <w:right w:val="single" w:sz="4" w:space="0" w:color="auto"/>
            </w:tcBorders>
            <w:shd w:val="clear" w:color="auto" w:fill="auto"/>
            <w:vAlign w:val="center"/>
            <w:hideMark/>
          </w:tcPr>
          <w:p w14:paraId="43D39555"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fiecare bloc operator care îndeplinește condițiile: este centru de cost și centru RUNOS; dacă spitalul are mai multe blocuri operatorii, care sunt centre de cost, dar numai unul din ele este și centru RUNOS, atunci toate vor fi abordate integrat; timpul de lucru al personalului provenit din alte compartimente - medici chirurgi, medici anesteziști, asistenți medicali - trebuie consemnat în format electronic;</w:t>
            </w:r>
          </w:p>
        </w:tc>
        <w:tc>
          <w:tcPr>
            <w:tcW w:w="2977" w:type="dxa"/>
            <w:vMerge/>
            <w:tcBorders>
              <w:top w:val="nil"/>
              <w:left w:val="single" w:sz="4" w:space="0" w:color="auto"/>
              <w:bottom w:val="single" w:sz="4" w:space="0" w:color="auto"/>
              <w:right w:val="single" w:sz="4" w:space="0" w:color="auto"/>
            </w:tcBorders>
            <w:vAlign w:val="center"/>
            <w:hideMark/>
          </w:tcPr>
          <w:p w14:paraId="2714C9C7" w14:textId="77777777" w:rsidR="00E8030E" w:rsidRPr="00B3348F" w:rsidRDefault="00E8030E" w:rsidP="00BD3A25">
            <w:pPr>
              <w:ind w:firstLine="0"/>
              <w:jc w:val="left"/>
              <w:rPr>
                <w:rFonts w:eastAsia="Times New Roman" w:cs="Arial"/>
                <w:color w:val="000000"/>
                <w:szCs w:val="24"/>
              </w:rPr>
            </w:pPr>
          </w:p>
        </w:tc>
      </w:tr>
      <w:tr w:rsidR="00E8030E" w:rsidRPr="00B3348F" w14:paraId="433F5E70"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B4D53FE"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TI</w:t>
            </w:r>
          </w:p>
        </w:tc>
        <w:tc>
          <w:tcPr>
            <w:tcW w:w="1725" w:type="dxa"/>
            <w:tcBorders>
              <w:top w:val="nil"/>
              <w:left w:val="nil"/>
              <w:bottom w:val="single" w:sz="4" w:space="0" w:color="auto"/>
              <w:right w:val="single" w:sz="4" w:space="0" w:color="auto"/>
            </w:tcBorders>
            <w:shd w:val="clear" w:color="auto" w:fill="auto"/>
            <w:vAlign w:val="center"/>
            <w:hideMark/>
          </w:tcPr>
          <w:p w14:paraId="709C130F"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Terapie Intensiva</w:t>
            </w:r>
          </w:p>
        </w:tc>
        <w:tc>
          <w:tcPr>
            <w:tcW w:w="9072" w:type="dxa"/>
            <w:tcBorders>
              <w:top w:val="nil"/>
              <w:left w:val="nil"/>
              <w:bottom w:val="single" w:sz="4" w:space="0" w:color="auto"/>
              <w:right w:val="single" w:sz="4" w:space="0" w:color="auto"/>
            </w:tcBorders>
            <w:shd w:val="clear" w:color="auto" w:fill="auto"/>
            <w:vAlign w:val="center"/>
            <w:hideMark/>
          </w:tcPr>
          <w:p w14:paraId="2E9413D9"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fiecare secție ATI care îndeplinește condițiile: este centru de cost, centru RUNOS și raportează pacienți; dacă spitalul are mai multe secții ATI, care sunt centre de cost, dar numai una din ele este și centru RUNOS, atunci toate vor fi abordate integrat; dacă există secție ATI care îngrijește copii, pacienții acesteia vor fi raportați sub cod de TI diferențiat de cel pentru adulți prin utilizarea unui alt sufix (de exemplu 2023 cu sufix secție 1-9 la adulți, 10-19 la copii);</w:t>
            </w:r>
          </w:p>
        </w:tc>
        <w:tc>
          <w:tcPr>
            <w:tcW w:w="2977" w:type="dxa"/>
            <w:vMerge/>
            <w:tcBorders>
              <w:top w:val="nil"/>
              <w:left w:val="single" w:sz="4" w:space="0" w:color="auto"/>
              <w:bottom w:val="single" w:sz="4" w:space="0" w:color="auto"/>
              <w:right w:val="single" w:sz="4" w:space="0" w:color="auto"/>
            </w:tcBorders>
            <w:vAlign w:val="center"/>
            <w:hideMark/>
          </w:tcPr>
          <w:p w14:paraId="01CA26CE" w14:textId="77777777" w:rsidR="00E8030E" w:rsidRPr="00B3348F" w:rsidRDefault="00E8030E" w:rsidP="00BD3A25">
            <w:pPr>
              <w:ind w:firstLine="0"/>
              <w:jc w:val="left"/>
              <w:rPr>
                <w:rFonts w:eastAsia="Times New Roman" w:cs="Arial"/>
                <w:color w:val="000000"/>
                <w:szCs w:val="24"/>
              </w:rPr>
            </w:pPr>
          </w:p>
        </w:tc>
      </w:tr>
      <w:tr w:rsidR="00E8030E" w:rsidRPr="00B3348F" w14:paraId="40F0EEB2"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116D1F8"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TINN</w:t>
            </w:r>
          </w:p>
        </w:tc>
        <w:tc>
          <w:tcPr>
            <w:tcW w:w="1725" w:type="dxa"/>
            <w:tcBorders>
              <w:top w:val="nil"/>
              <w:left w:val="nil"/>
              <w:bottom w:val="single" w:sz="4" w:space="0" w:color="auto"/>
              <w:right w:val="single" w:sz="4" w:space="0" w:color="auto"/>
            </w:tcBorders>
            <w:shd w:val="clear" w:color="auto" w:fill="auto"/>
            <w:vAlign w:val="center"/>
            <w:hideMark/>
          </w:tcPr>
          <w:p w14:paraId="1381FB6D"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Terapie Intensiva Neonatologie</w:t>
            </w:r>
          </w:p>
        </w:tc>
        <w:tc>
          <w:tcPr>
            <w:tcW w:w="9072" w:type="dxa"/>
            <w:tcBorders>
              <w:top w:val="nil"/>
              <w:left w:val="nil"/>
              <w:bottom w:val="single" w:sz="4" w:space="0" w:color="auto"/>
              <w:right w:val="single" w:sz="4" w:space="0" w:color="auto"/>
            </w:tcBorders>
            <w:shd w:val="clear" w:color="auto" w:fill="auto"/>
            <w:vAlign w:val="center"/>
            <w:hideMark/>
          </w:tcPr>
          <w:p w14:paraId="7C974076"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 xml:space="preserve">compartimente sau secții de terapie intensivă nou-născuți, care simultan sunt centre de cost, centre RUNOS și raportează pacienți sub cod de TI distinct de cel pentru adulți; dacă centrul de tip TINN funcționează cu personalul secției de neonatologie, atunci se vor crea înregistrări pentru timpul de lucru petrecut de acesta cu îngrijiri de tip TINN; pacienții din centrul de tip TINN vor fi raportați sub </w:t>
            </w:r>
            <w:r w:rsidRPr="00B3348F">
              <w:rPr>
                <w:rFonts w:eastAsia="Times New Roman" w:cs="Arial"/>
                <w:color w:val="000000"/>
                <w:szCs w:val="24"/>
              </w:rPr>
              <w:lastRenderedPageBreak/>
              <w:t>cod de TI diferențiat de cel pentru adulți prin utilizarea unui alt sufix (de exemplu 2023 cu sufix secție 1-9 la adulți, 10-19 la copii și 20-29 la neonatologie); aceste modificări sunt de dorit și necesare astfel încât costurile compartimentului TINN să fie separate de cele ale secției de neonatologie și alocate numai pacienților beneficiari de terapie intensivă;</w:t>
            </w:r>
          </w:p>
        </w:tc>
        <w:tc>
          <w:tcPr>
            <w:tcW w:w="2977" w:type="dxa"/>
            <w:vMerge/>
            <w:tcBorders>
              <w:top w:val="nil"/>
              <w:left w:val="single" w:sz="4" w:space="0" w:color="auto"/>
              <w:bottom w:val="single" w:sz="4" w:space="0" w:color="auto"/>
              <w:right w:val="single" w:sz="4" w:space="0" w:color="auto"/>
            </w:tcBorders>
            <w:vAlign w:val="center"/>
            <w:hideMark/>
          </w:tcPr>
          <w:p w14:paraId="5190F417" w14:textId="77777777" w:rsidR="00E8030E" w:rsidRPr="00B3348F" w:rsidRDefault="00E8030E" w:rsidP="00BD3A25">
            <w:pPr>
              <w:ind w:firstLine="0"/>
              <w:jc w:val="left"/>
              <w:rPr>
                <w:rFonts w:eastAsia="Times New Roman" w:cs="Arial"/>
                <w:color w:val="000000"/>
                <w:szCs w:val="24"/>
              </w:rPr>
            </w:pPr>
          </w:p>
        </w:tc>
      </w:tr>
      <w:tr w:rsidR="00E8030E" w:rsidRPr="00B3348F" w14:paraId="27143B0F"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602026B"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SPS</w:t>
            </w:r>
          </w:p>
        </w:tc>
        <w:tc>
          <w:tcPr>
            <w:tcW w:w="1725" w:type="dxa"/>
            <w:tcBorders>
              <w:top w:val="nil"/>
              <w:left w:val="nil"/>
              <w:bottom w:val="single" w:sz="4" w:space="0" w:color="auto"/>
              <w:right w:val="single" w:sz="4" w:space="0" w:color="auto"/>
            </w:tcBorders>
            <w:shd w:val="clear" w:color="auto" w:fill="auto"/>
            <w:vAlign w:val="center"/>
            <w:hideMark/>
          </w:tcPr>
          <w:p w14:paraId="4623C851"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Sala Proceduri Speciale</w:t>
            </w:r>
          </w:p>
        </w:tc>
        <w:tc>
          <w:tcPr>
            <w:tcW w:w="9072" w:type="dxa"/>
            <w:tcBorders>
              <w:top w:val="nil"/>
              <w:left w:val="nil"/>
              <w:bottom w:val="single" w:sz="4" w:space="0" w:color="auto"/>
              <w:right w:val="single" w:sz="4" w:space="0" w:color="auto"/>
            </w:tcBorders>
            <w:shd w:val="clear" w:color="auto" w:fill="auto"/>
            <w:vAlign w:val="center"/>
            <w:hideMark/>
          </w:tcPr>
          <w:p w14:paraId="65C8B898"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compartimente organizate distinct, precum sala de nașteri, laborator explorări funcționale, săli de tratamente, săli de endoscopie, laborator de radiologie intervențională sau cardiologie intervențională, care sunt centre de cost și, după caz, centre RUNOS; timpul de lucru în SPS al personalului provenit din alte compartimente - medici, asistenți medicali - trebuie consemnat în format electronic; totodată, trebuie consemnate procedurile efectuate, timpii acestora și beneficiarii;</w:t>
            </w:r>
          </w:p>
        </w:tc>
        <w:tc>
          <w:tcPr>
            <w:tcW w:w="2977" w:type="dxa"/>
            <w:vMerge/>
            <w:tcBorders>
              <w:top w:val="nil"/>
              <w:left w:val="single" w:sz="4" w:space="0" w:color="auto"/>
              <w:bottom w:val="single" w:sz="4" w:space="0" w:color="auto"/>
              <w:right w:val="single" w:sz="4" w:space="0" w:color="auto"/>
            </w:tcBorders>
            <w:vAlign w:val="center"/>
            <w:hideMark/>
          </w:tcPr>
          <w:p w14:paraId="605E9202" w14:textId="77777777" w:rsidR="00E8030E" w:rsidRPr="00B3348F" w:rsidRDefault="00E8030E" w:rsidP="00BD3A25">
            <w:pPr>
              <w:ind w:firstLine="0"/>
              <w:jc w:val="left"/>
              <w:rPr>
                <w:rFonts w:eastAsia="Times New Roman" w:cs="Arial"/>
                <w:color w:val="000000"/>
                <w:szCs w:val="24"/>
              </w:rPr>
            </w:pPr>
          </w:p>
        </w:tc>
      </w:tr>
      <w:tr w:rsidR="00E8030E" w:rsidRPr="00B3348F" w14:paraId="4A31FE25"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E2A6A3E"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LA</w:t>
            </w:r>
          </w:p>
        </w:tc>
        <w:tc>
          <w:tcPr>
            <w:tcW w:w="1725" w:type="dxa"/>
            <w:tcBorders>
              <w:top w:val="nil"/>
              <w:left w:val="nil"/>
              <w:bottom w:val="single" w:sz="4" w:space="0" w:color="auto"/>
              <w:right w:val="single" w:sz="4" w:space="0" w:color="auto"/>
            </w:tcBorders>
            <w:shd w:val="clear" w:color="auto" w:fill="auto"/>
            <w:vAlign w:val="center"/>
            <w:hideMark/>
          </w:tcPr>
          <w:p w14:paraId="4C3AA46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Laborator Analize</w:t>
            </w:r>
          </w:p>
        </w:tc>
        <w:tc>
          <w:tcPr>
            <w:tcW w:w="9072" w:type="dxa"/>
            <w:tcBorders>
              <w:top w:val="nil"/>
              <w:left w:val="nil"/>
              <w:bottom w:val="single" w:sz="4" w:space="0" w:color="auto"/>
              <w:right w:val="single" w:sz="4" w:space="0" w:color="auto"/>
            </w:tcBorders>
            <w:shd w:val="clear" w:color="auto" w:fill="auto"/>
            <w:vAlign w:val="center"/>
            <w:hideMark/>
          </w:tcPr>
          <w:p w14:paraId="00C252D3"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laboratorul de analize; dacă există mai multe laboratoare, care sunt și centre de cost și centre RUNOS, ele pot fi abordate separat; dacă există analizoare și reactivi ale laboratorului de analize utilizate în secții sau în UPU/ CPU, acestea se includ în centrul de tip LA numai dacă sunt le evidențiate consumurile în cadrul centrului de cost LA; altfel, cheltuielile lor se descarcă pe secțiile utilizatoare;</w:t>
            </w:r>
          </w:p>
        </w:tc>
        <w:tc>
          <w:tcPr>
            <w:tcW w:w="2977" w:type="dxa"/>
            <w:vMerge/>
            <w:tcBorders>
              <w:top w:val="nil"/>
              <w:left w:val="single" w:sz="4" w:space="0" w:color="auto"/>
              <w:bottom w:val="single" w:sz="4" w:space="0" w:color="auto"/>
              <w:right w:val="single" w:sz="4" w:space="0" w:color="auto"/>
            </w:tcBorders>
            <w:vAlign w:val="center"/>
            <w:hideMark/>
          </w:tcPr>
          <w:p w14:paraId="39F013BD" w14:textId="77777777" w:rsidR="00E8030E" w:rsidRPr="00B3348F" w:rsidRDefault="00E8030E" w:rsidP="00BD3A25">
            <w:pPr>
              <w:ind w:firstLine="0"/>
              <w:jc w:val="left"/>
              <w:rPr>
                <w:rFonts w:eastAsia="Times New Roman" w:cs="Arial"/>
                <w:color w:val="000000"/>
                <w:szCs w:val="24"/>
              </w:rPr>
            </w:pPr>
          </w:p>
        </w:tc>
      </w:tr>
      <w:tr w:rsidR="00E8030E" w:rsidRPr="00B3348F" w14:paraId="5F98A784"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AEFB77E"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IR</w:t>
            </w:r>
          </w:p>
        </w:tc>
        <w:tc>
          <w:tcPr>
            <w:tcW w:w="1725" w:type="dxa"/>
            <w:tcBorders>
              <w:top w:val="nil"/>
              <w:left w:val="nil"/>
              <w:bottom w:val="single" w:sz="4" w:space="0" w:color="auto"/>
              <w:right w:val="single" w:sz="4" w:space="0" w:color="auto"/>
            </w:tcBorders>
            <w:shd w:val="clear" w:color="auto" w:fill="auto"/>
            <w:vAlign w:val="center"/>
            <w:hideMark/>
          </w:tcPr>
          <w:p w14:paraId="595F45BF" w14:textId="62E3417C" w:rsidR="00E8030E" w:rsidRPr="00B3348F" w:rsidRDefault="000A4858" w:rsidP="00BD3A25">
            <w:pPr>
              <w:ind w:firstLine="0"/>
              <w:jc w:val="left"/>
              <w:rPr>
                <w:rFonts w:eastAsia="Times New Roman" w:cs="Arial"/>
                <w:color w:val="000000"/>
                <w:szCs w:val="24"/>
              </w:rPr>
            </w:pPr>
            <w:r w:rsidRPr="00B3348F">
              <w:rPr>
                <w:rFonts w:eastAsia="Times New Roman" w:cs="Arial"/>
                <w:color w:val="000000"/>
                <w:szCs w:val="24"/>
              </w:rPr>
              <w:t xml:space="preserve">Laborator </w:t>
            </w:r>
            <w:r w:rsidR="00E8030E" w:rsidRPr="00B3348F">
              <w:rPr>
                <w:rFonts w:eastAsia="Times New Roman" w:cs="Arial"/>
                <w:color w:val="000000"/>
                <w:szCs w:val="24"/>
              </w:rPr>
              <w:t>Imagistică și Radiologie</w:t>
            </w:r>
          </w:p>
        </w:tc>
        <w:tc>
          <w:tcPr>
            <w:tcW w:w="9072" w:type="dxa"/>
            <w:tcBorders>
              <w:top w:val="nil"/>
              <w:left w:val="nil"/>
              <w:bottom w:val="single" w:sz="4" w:space="0" w:color="auto"/>
              <w:right w:val="single" w:sz="4" w:space="0" w:color="auto"/>
            </w:tcBorders>
            <w:shd w:val="clear" w:color="auto" w:fill="auto"/>
            <w:vAlign w:val="center"/>
            <w:hideMark/>
          </w:tcPr>
          <w:p w14:paraId="37039CA9"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 xml:space="preserve">laboratorul de radiologie și/ sau imagistică; dacă există mai multe laboratoare, care sunt și centre de cost și centre RUNOS, ele pot fi abordate separat; dacă în laborator sunt efectuate proceduri de către personal încadrat în alte </w:t>
            </w:r>
            <w:r w:rsidRPr="00B3348F">
              <w:rPr>
                <w:rFonts w:eastAsia="Times New Roman" w:cs="Arial"/>
                <w:color w:val="000000"/>
                <w:szCs w:val="24"/>
              </w:rPr>
              <w:lastRenderedPageBreak/>
              <w:t>compartimente - de exemplu, medici cardiologi cu specializare în radiologie intervențională -, timpii de lucru ai acestuia trebuie consemnați în format electronic;</w:t>
            </w:r>
          </w:p>
        </w:tc>
        <w:tc>
          <w:tcPr>
            <w:tcW w:w="2977" w:type="dxa"/>
            <w:vMerge/>
            <w:tcBorders>
              <w:top w:val="nil"/>
              <w:left w:val="single" w:sz="4" w:space="0" w:color="auto"/>
              <w:bottom w:val="single" w:sz="4" w:space="0" w:color="auto"/>
              <w:right w:val="single" w:sz="4" w:space="0" w:color="auto"/>
            </w:tcBorders>
            <w:vAlign w:val="center"/>
            <w:hideMark/>
          </w:tcPr>
          <w:p w14:paraId="209DC4EE" w14:textId="77777777" w:rsidR="00E8030E" w:rsidRPr="00B3348F" w:rsidRDefault="00E8030E" w:rsidP="00BD3A25">
            <w:pPr>
              <w:ind w:firstLine="0"/>
              <w:jc w:val="left"/>
              <w:rPr>
                <w:rFonts w:eastAsia="Times New Roman" w:cs="Arial"/>
                <w:color w:val="000000"/>
                <w:szCs w:val="24"/>
              </w:rPr>
            </w:pPr>
          </w:p>
        </w:tc>
      </w:tr>
      <w:tr w:rsidR="00E8030E" w:rsidRPr="00B3348F" w14:paraId="6B38FF23"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E5F509C"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AP</w:t>
            </w:r>
          </w:p>
        </w:tc>
        <w:tc>
          <w:tcPr>
            <w:tcW w:w="1725" w:type="dxa"/>
            <w:tcBorders>
              <w:top w:val="nil"/>
              <w:left w:val="nil"/>
              <w:bottom w:val="single" w:sz="4" w:space="0" w:color="auto"/>
              <w:right w:val="single" w:sz="4" w:space="0" w:color="auto"/>
            </w:tcBorders>
            <w:shd w:val="clear" w:color="auto" w:fill="auto"/>
            <w:vAlign w:val="center"/>
            <w:hideMark/>
          </w:tcPr>
          <w:p w14:paraId="29A472D3" w14:textId="69ADAC89" w:rsidR="00E8030E" w:rsidRPr="00B3348F" w:rsidRDefault="000A4858" w:rsidP="00BD3A25">
            <w:pPr>
              <w:ind w:firstLine="0"/>
              <w:jc w:val="left"/>
              <w:rPr>
                <w:rFonts w:eastAsia="Times New Roman" w:cs="Arial"/>
                <w:color w:val="000000"/>
                <w:szCs w:val="24"/>
              </w:rPr>
            </w:pPr>
            <w:r w:rsidRPr="00B3348F">
              <w:rPr>
                <w:rFonts w:eastAsia="Times New Roman" w:cs="Arial"/>
                <w:color w:val="000000"/>
                <w:szCs w:val="24"/>
              </w:rPr>
              <w:t xml:space="preserve">Laborator </w:t>
            </w:r>
            <w:r w:rsidR="00E8030E" w:rsidRPr="00B3348F">
              <w:rPr>
                <w:rFonts w:eastAsia="Times New Roman" w:cs="Arial"/>
                <w:color w:val="000000"/>
                <w:szCs w:val="24"/>
              </w:rPr>
              <w:t>Anatomie Patologică</w:t>
            </w:r>
          </w:p>
        </w:tc>
        <w:tc>
          <w:tcPr>
            <w:tcW w:w="9072" w:type="dxa"/>
            <w:tcBorders>
              <w:top w:val="nil"/>
              <w:left w:val="nil"/>
              <w:bottom w:val="single" w:sz="4" w:space="0" w:color="auto"/>
              <w:right w:val="single" w:sz="4" w:space="0" w:color="auto"/>
            </w:tcBorders>
            <w:shd w:val="clear" w:color="auto" w:fill="auto"/>
            <w:vAlign w:val="center"/>
            <w:hideMark/>
          </w:tcPr>
          <w:p w14:paraId="24D5CFC3"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laboratorul de anatomie patologică;</w:t>
            </w:r>
          </w:p>
        </w:tc>
        <w:tc>
          <w:tcPr>
            <w:tcW w:w="2977" w:type="dxa"/>
            <w:vMerge/>
            <w:tcBorders>
              <w:top w:val="nil"/>
              <w:left w:val="single" w:sz="4" w:space="0" w:color="auto"/>
              <w:bottom w:val="single" w:sz="4" w:space="0" w:color="auto"/>
              <w:right w:val="single" w:sz="4" w:space="0" w:color="auto"/>
            </w:tcBorders>
            <w:vAlign w:val="center"/>
            <w:hideMark/>
          </w:tcPr>
          <w:p w14:paraId="39902DC7" w14:textId="77777777" w:rsidR="00E8030E" w:rsidRPr="00B3348F" w:rsidRDefault="00E8030E" w:rsidP="00BD3A25">
            <w:pPr>
              <w:ind w:firstLine="0"/>
              <w:jc w:val="left"/>
              <w:rPr>
                <w:rFonts w:eastAsia="Times New Roman" w:cs="Arial"/>
                <w:color w:val="000000"/>
                <w:szCs w:val="24"/>
              </w:rPr>
            </w:pPr>
          </w:p>
        </w:tc>
      </w:tr>
      <w:tr w:rsidR="00E8030E" w:rsidRPr="00B3348F" w14:paraId="06AA6560"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4A0C560"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LR</w:t>
            </w:r>
          </w:p>
        </w:tc>
        <w:tc>
          <w:tcPr>
            <w:tcW w:w="1725" w:type="dxa"/>
            <w:tcBorders>
              <w:top w:val="nil"/>
              <w:left w:val="nil"/>
              <w:bottom w:val="single" w:sz="4" w:space="0" w:color="auto"/>
              <w:right w:val="single" w:sz="4" w:space="0" w:color="auto"/>
            </w:tcBorders>
            <w:shd w:val="clear" w:color="auto" w:fill="auto"/>
            <w:vAlign w:val="center"/>
            <w:hideMark/>
          </w:tcPr>
          <w:p w14:paraId="26C09778"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Laborator Recuperare</w:t>
            </w:r>
          </w:p>
        </w:tc>
        <w:tc>
          <w:tcPr>
            <w:tcW w:w="9072" w:type="dxa"/>
            <w:tcBorders>
              <w:top w:val="nil"/>
              <w:left w:val="nil"/>
              <w:bottom w:val="single" w:sz="4" w:space="0" w:color="auto"/>
              <w:right w:val="single" w:sz="4" w:space="0" w:color="auto"/>
            </w:tcBorders>
            <w:shd w:val="clear" w:color="auto" w:fill="auto"/>
            <w:vAlign w:val="center"/>
            <w:hideMark/>
          </w:tcPr>
          <w:p w14:paraId="457F94C9"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laboratorul de recuperare medicală, dacă este desemnat centru de cost; dacă în laborator sunt efectuate proceduri de către personal încadrat în alte compartimente - de exemplu, kinetoterapeuți din secția de recuperare medicală -, timpii de lucru ai acestuia trebuie consemnați în format electronic; totodată, trebuie consemnate procedurile efectuate și beneficiarii;</w:t>
            </w:r>
          </w:p>
        </w:tc>
        <w:tc>
          <w:tcPr>
            <w:tcW w:w="2977" w:type="dxa"/>
            <w:vMerge/>
            <w:tcBorders>
              <w:top w:val="nil"/>
              <w:left w:val="single" w:sz="4" w:space="0" w:color="auto"/>
              <w:bottom w:val="single" w:sz="4" w:space="0" w:color="auto"/>
              <w:right w:val="single" w:sz="4" w:space="0" w:color="auto"/>
            </w:tcBorders>
            <w:vAlign w:val="center"/>
            <w:hideMark/>
          </w:tcPr>
          <w:p w14:paraId="4A7BB3B8" w14:textId="77777777" w:rsidR="00E8030E" w:rsidRPr="00B3348F" w:rsidRDefault="00E8030E" w:rsidP="00BD3A25">
            <w:pPr>
              <w:ind w:firstLine="0"/>
              <w:jc w:val="left"/>
              <w:rPr>
                <w:rFonts w:eastAsia="Times New Roman" w:cs="Arial"/>
                <w:color w:val="000000"/>
                <w:szCs w:val="24"/>
              </w:rPr>
            </w:pPr>
          </w:p>
        </w:tc>
      </w:tr>
      <w:tr w:rsidR="00E8030E" w:rsidRPr="00B3348F" w14:paraId="41C3A6E3"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1FFCAF2"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APA</w:t>
            </w:r>
          </w:p>
        </w:tc>
        <w:tc>
          <w:tcPr>
            <w:tcW w:w="1725" w:type="dxa"/>
            <w:tcBorders>
              <w:top w:val="nil"/>
              <w:left w:val="nil"/>
              <w:bottom w:val="single" w:sz="4" w:space="0" w:color="auto"/>
              <w:right w:val="single" w:sz="4" w:space="0" w:color="auto"/>
            </w:tcBorders>
            <w:shd w:val="clear" w:color="auto" w:fill="auto"/>
            <w:vAlign w:val="center"/>
            <w:hideMark/>
          </w:tcPr>
          <w:p w14:paraId="5D199328"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Alte Paraclinice</w:t>
            </w:r>
          </w:p>
        </w:tc>
        <w:tc>
          <w:tcPr>
            <w:tcW w:w="9072" w:type="dxa"/>
            <w:tcBorders>
              <w:top w:val="nil"/>
              <w:left w:val="nil"/>
              <w:bottom w:val="single" w:sz="4" w:space="0" w:color="auto"/>
              <w:right w:val="single" w:sz="4" w:space="0" w:color="auto"/>
            </w:tcBorders>
            <w:shd w:val="clear" w:color="auto" w:fill="auto"/>
            <w:vAlign w:val="center"/>
            <w:hideMark/>
          </w:tcPr>
          <w:p w14:paraId="392F5F4A" w14:textId="63A97A2B"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alte laboratoare de servicii paraclinice</w:t>
            </w:r>
            <w:r w:rsidR="00942678" w:rsidRPr="00B3348F">
              <w:rPr>
                <w:rFonts w:eastAsia="Times New Roman" w:cs="Arial"/>
                <w:color w:val="000000"/>
                <w:szCs w:val="24"/>
              </w:rPr>
              <w:t xml:space="preserve"> </w:t>
            </w:r>
            <w:bookmarkStart w:id="111" w:name="_Hlk149917809"/>
            <w:r w:rsidR="00942678" w:rsidRPr="00B3348F">
              <w:rPr>
                <w:rFonts w:eastAsia="Times New Roman" w:cs="Arial"/>
                <w:color w:val="000000"/>
                <w:szCs w:val="24"/>
              </w:rPr>
              <w:t>(EKG, EEG, spirometrie)</w:t>
            </w:r>
            <w:bookmarkEnd w:id="111"/>
            <w:r w:rsidRPr="00B3348F">
              <w:rPr>
                <w:rFonts w:eastAsia="Times New Roman" w:cs="Arial"/>
                <w:color w:val="000000"/>
                <w:szCs w:val="24"/>
              </w:rPr>
              <w:t>;</w:t>
            </w:r>
          </w:p>
        </w:tc>
        <w:tc>
          <w:tcPr>
            <w:tcW w:w="2977" w:type="dxa"/>
            <w:vMerge/>
            <w:tcBorders>
              <w:top w:val="nil"/>
              <w:left w:val="single" w:sz="4" w:space="0" w:color="auto"/>
              <w:bottom w:val="single" w:sz="4" w:space="0" w:color="auto"/>
              <w:right w:val="single" w:sz="4" w:space="0" w:color="auto"/>
            </w:tcBorders>
            <w:vAlign w:val="center"/>
            <w:hideMark/>
          </w:tcPr>
          <w:p w14:paraId="69677A17" w14:textId="77777777" w:rsidR="00E8030E" w:rsidRPr="00B3348F" w:rsidRDefault="00E8030E" w:rsidP="00BD3A25">
            <w:pPr>
              <w:ind w:firstLine="0"/>
              <w:jc w:val="left"/>
              <w:rPr>
                <w:rFonts w:eastAsia="Times New Roman" w:cs="Arial"/>
                <w:color w:val="000000"/>
                <w:szCs w:val="24"/>
              </w:rPr>
            </w:pPr>
          </w:p>
        </w:tc>
      </w:tr>
      <w:tr w:rsidR="00E8030E" w:rsidRPr="00B3348F" w14:paraId="6DF47270"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9E626D6"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D</w:t>
            </w:r>
          </w:p>
        </w:tc>
        <w:tc>
          <w:tcPr>
            <w:tcW w:w="1725" w:type="dxa"/>
            <w:tcBorders>
              <w:top w:val="nil"/>
              <w:left w:val="nil"/>
              <w:bottom w:val="single" w:sz="4" w:space="0" w:color="auto"/>
              <w:right w:val="single" w:sz="4" w:space="0" w:color="auto"/>
            </w:tcBorders>
            <w:shd w:val="clear" w:color="auto" w:fill="auto"/>
            <w:vAlign w:val="center"/>
            <w:hideMark/>
          </w:tcPr>
          <w:p w14:paraId="5D6CA772"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Dializă</w:t>
            </w:r>
          </w:p>
        </w:tc>
        <w:tc>
          <w:tcPr>
            <w:tcW w:w="9072" w:type="dxa"/>
            <w:tcBorders>
              <w:top w:val="nil"/>
              <w:left w:val="nil"/>
              <w:bottom w:val="single" w:sz="4" w:space="0" w:color="auto"/>
              <w:right w:val="single" w:sz="4" w:space="0" w:color="auto"/>
            </w:tcBorders>
            <w:shd w:val="clear" w:color="auto" w:fill="auto"/>
            <w:vAlign w:val="center"/>
            <w:hideMark/>
          </w:tcPr>
          <w:p w14:paraId="2C60BA19" w14:textId="54A0598F"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compartiment de dializă, dacă este desemnat centru de cost și centru RUNOS; dacă în compartiment sunt efectuate proceduri de către personal încadrat în alte compartimente - de exemplu, asistenți medicali din secția de nefrologie -, timpii de lucru ai acestuia trebuie consemnați în format electronic; totodată, trebuie consemnate procedurile efectuate și beneficiarii;</w:t>
            </w:r>
          </w:p>
        </w:tc>
        <w:tc>
          <w:tcPr>
            <w:tcW w:w="2977" w:type="dxa"/>
            <w:vMerge/>
            <w:tcBorders>
              <w:top w:val="nil"/>
              <w:left w:val="single" w:sz="4" w:space="0" w:color="auto"/>
              <w:bottom w:val="single" w:sz="4" w:space="0" w:color="auto"/>
              <w:right w:val="single" w:sz="4" w:space="0" w:color="auto"/>
            </w:tcBorders>
            <w:vAlign w:val="center"/>
            <w:hideMark/>
          </w:tcPr>
          <w:p w14:paraId="15D02A53" w14:textId="77777777" w:rsidR="00E8030E" w:rsidRPr="00B3348F" w:rsidRDefault="00E8030E" w:rsidP="00BD3A25">
            <w:pPr>
              <w:ind w:firstLine="0"/>
              <w:jc w:val="left"/>
              <w:rPr>
                <w:rFonts w:eastAsia="Times New Roman" w:cs="Arial"/>
                <w:color w:val="000000"/>
                <w:szCs w:val="24"/>
              </w:rPr>
            </w:pPr>
          </w:p>
        </w:tc>
      </w:tr>
      <w:tr w:rsidR="00E8030E" w:rsidRPr="00B3348F" w14:paraId="77494855"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D72D0B"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TR</w:t>
            </w:r>
          </w:p>
        </w:tc>
        <w:tc>
          <w:tcPr>
            <w:tcW w:w="1725" w:type="dxa"/>
            <w:tcBorders>
              <w:top w:val="nil"/>
              <w:left w:val="nil"/>
              <w:bottom w:val="single" w:sz="4" w:space="0" w:color="auto"/>
              <w:right w:val="single" w:sz="4" w:space="0" w:color="auto"/>
            </w:tcBorders>
            <w:shd w:val="clear" w:color="auto" w:fill="auto"/>
            <w:vAlign w:val="center"/>
            <w:hideMark/>
          </w:tcPr>
          <w:p w14:paraId="3AE7F0A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Transfuzii</w:t>
            </w:r>
          </w:p>
        </w:tc>
        <w:tc>
          <w:tcPr>
            <w:tcW w:w="9072" w:type="dxa"/>
            <w:tcBorders>
              <w:top w:val="nil"/>
              <w:left w:val="nil"/>
              <w:bottom w:val="single" w:sz="4" w:space="0" w:color="auto"/>
              <w:right w:val="single" w:sz="4" w:space="0" w:color="auto"/>
            </w:tcBorders>
            <w:shd w:val="clear" w:color="auto" w:fill="auto"/>
            <w:vAlign w:val="center"/>
            <w:hideMark/>
          </w:tcPr>
          <w:p w14:paraId="6F087249"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unitatea de transfuzii sanguine, dacă este desemnată centru de cost și centru RUNOS;</w:t>
            </w:r>
          </w:p>
        </w:tc>
        <w:tc>
          <w:tcPr>
            <w:tcW w:w="2977" w:type="dxa"/>
            <w:tcBorders>
              <w:top w:val="nil"/>
              <w:left w:val="nil"/>
              <w:bottom w:val="single" w:sz="4" w:space="0" w:color="auto"/>
              <w:right w:val="single" w:sz="4" w:space="0" w:color="auto"/>
            </w:tcBorders>
            <w:shd w:val="clear" w:color="auto" w:fill="auto"/>
            <w:vAlign w:val="center"/>
            <w:hideMark/>
          </w:tcPr>
          <w:p w14:paraId="32155421"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 xml:space="preserve">cheltuieli salariale, hoteliere, centrale, cu </w:t>
            </w:r>
            <w:r w:rsidRPr="00B3348F">
              <w:rPr>
                <w:rFonts w:eastAsia="Times New Roman" w:cs="Arial"/>
                <w:color w:val="000000"/>
                <w:szCs w:val="24"/>
              </w:rPr>
              <w:lastRenderedPageBreak/>
              <w:t>medicamente fără pacient, cu materiale sanitare fără pacient; cheltuielile cu sângele transfuzat se cuantifică potrivit OMS nr. 1479/2014, cu modificările și completările ulterioare;</w:t>
            </w:r>
          </w:p>
        </w:tc>
      </w:tr>
      <w:tr w:rsidR="00E8030E" w:rsidRPr="00B3348F" w14:paraId="77990A07"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168D69F"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U</w:t>
            </w:r>
          </w:p>
        </w:tc>
        <w:tc>
          <w:tcPr>
            <w:tcW w:w="1725" w:type="dxa"/>
            <w:tcBorders>
              <w:top w:val="nil"/>
              <w:left w:val="nil"/>
              <w:bottom w:val="single" w:sz="4" w:space="0" w:color="auto"/>
              <w:right w:val="single" w:sz="4" w:space="0" w:color="auto"/>
            </w:tcBorders>
            <w:shd w:val="clear" w:color="auto" w:fill="auto"/>
            <w:vAlign w:val="center"/>
            <w:hideMark/>
          </w:tcPr>
          <w:p w14:paraId="3DFE6169"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Urgențe</w:t>
            </w:r>
          </w:p>
        </w:tc>
        <w:tc>
          <w:tcPr>
            <w:tcW w:w="9072" w:type="dxa"/>
            <w:tcBorders>
              <w:top w:val="nil"/>
              <w:left w:val="nil"/>
              <w:bottom w:val="single" w:sz="4" w:space="0" w:color="auto"/>
              <w:right w:val="single" w:sz="4" w:space="0" w:color="auto"/>
            </w:tcBorders>
            <w:shd w:val="clear" w:color="auto" w:fill="auto"/>
            <w:vAlign w:val="center"/>
            <w:hideMark/>
          </w:tcPr>
          <w:p w14:paraId="62EBD634"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unitatea de primiri urgențe sau compartimentul de primiri urgențe;</w:t>
            </w:r>
          </w:p>
        </w:tc>
        <w:tc>
          <w:tcPr>
            <w:tcW w:w="2977" w:type="dxa"/>
            <w:tcBorders>
              <w:top w:val="nil"/>
              <w:left w:val="nil"/>
              <w:bottom w:val="single" w:sz="4" w:space="0" w:color="auto"/>
              <w:right w:val="single" w:sz="4" w:space="0" w:color="auto"/>
            </w:tcBorders>
            <w:shd w:val="clear" w:color="auto" w:fill="auto"/>
            <w:vAlign w:val="center"/>
            <w:hideMark/>
          </w:tcPr>
          <w:p w14:paraId="0C8579A9"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 salariale, hoteliere, centrale, cu medicamente fără pacient, cu materiale sanitare fără pacient;</w:t>
            </w:r>
          </w:p>
        </w:tc>
      </w:tr>
      <w:tr w:rsidR="00E8030E" w:rsidRPr="00B3348F" w14:paraId="36529BFA"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522B33E"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FA</w:t>
            </w:r>
          </w:p>
        </w:tc>
        <w:tc>
          <w:tcPr>
            <w:tcW w:w="1725" w:type="dxa"/>
            <w:tcBorders>
              <w:top w:val="nil"/>
              <w:left w:val="nil"/>
              <w:bottom w:val="single" w:sz="4" w:space="0" w:color="auto"/>
              <w:right w:val="single" w:sz="4" w:space="0" w:color="auto"/>
            </w:tcBorders>
            <w:shd w:val="clear" w:color="auto" w:fill="auto"/>
            <w:vAlign w:val="center"/>
            <w:hideMark/>
          </w:tcPr>
          <w:p w14:paraId="5F431F5F"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Farmacie</w:t>
            </w:r>
          </w:p>
        </w:tc>
        <w:tc>
          <w:tcPr>
            <w:tcW w:w="9072" w:type="dxa"/>
            <w:tcBorders>
              <w:top w:val="nil"/>
              <w:left w:val="nil"/>
              <w:bottom w:val="single" w:sz="4" w:space="0" w:color="auto"/>
              <w:right w:val="single" w:sz="4" w:space="0" w:color="auto"/>
            </w:tcBorders>
            <w:shd w:val="clear" w:color="auto" w:fill="auto"/>
            <w:vAlign w:val="center"/>
            <w:hideMark/>
          </w:tcPr>
          <w:p w14:paraId="2D177527"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farmacia cu circuit închis;</w:t>
            </w:r>
          </w:p>
        </w:tc>
        <w:tc>
          <w:tcPr>
            <w:tcW w:w="2977" w:type="dxa"/>
            <w:tcBorders>
              <w:top w:val="nil"/>
              <w:left w:val="nil"/>
              <w:bottom w:val="single" w:sz="4" w:space="0" w:color="auto"/>
              <w:right w:val="single" w:sz="4" w:space="0" w:color="auto"/>
            </w:tcBorders>
            <w:shd w:val="clear" w:color="auto" w:fill="auto"/>
            <w:vAlign w:val="center"/>
            <w:hideMark/>
          </w:tcPr>
          <w:p w14:paraId="77F61362" w14:textId="3FC4F130"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 salariale, cu bunuri și servicii pentru funcționarea proprie,</w:t>
            </w:r>
            <w:r w:rsidR="00586968" w:rsidRPr="00B3348F">
              <w:rPr>
                <w:rFonts w:eastAsia="Times New Roman" w:cs="Arial"/>
                <w:color w:val="000000"/>
                <w:szCs w:val="24"/>
              </w:rPr>
              <w:t xml:space="preserve"> </w:t>
            </w:r>
            <w:r w:rsidRPr="00B3348F">
              <w:rPr>
                <w:rFonts w:eastAsia="Times New Roman" w:cs="Arial"/>
                <w:color w:val="000000"/>
                <w:szCs w:val="24"/>
              </w:rPr>
              <w:t xml:space="preserve">înregistrate pe centrul de cost (fără cheltuielile cu medicamente și/ sau </w:t>
            </w:r>
            <w:r w:rsidRPr="00B3348F">
              <w:rPr>
                <w:rFonts w:eastAsia="Times New Roman" w:cs="Arial"/>
                <w:color w:val="000000"/>
                <w:szCs w:val="24"/>
              </w:rPr>
              <w:lastRenderedPageBreak/>
              <w:t>dispozitive medicale gestionate);</w:t>
            </w:r>
          </w:p>
        </w:tc>
      </w:tr>
      <w:tr w:rsidR="00E8030E" w:rsidRPr="00B3348F" w14:paraId="2024E243"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A368596"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APR</w:t>
            </w:r>
          </w:p>
        </w:tc>
        <w:tc>
          <w:tcPr>
            <w:tcW w:w="1725" w:type="dxa"/>
            <w:tcBorders>
              <w:top w:val="nil"/>
              <w:left w:val="nil"/>
              <w:bottom w:val="single" w:sz="4" w:space="0" w:color="auto"/>
              <w:right w:val="single" w:sz="4" w:space="0" w:color="auto"/>
            </w:tcBorders>
            <w:shd w:val="clear" w:color="auto" w:fill="auto"/>
            <w:vAlign w:val="center"/>
            <w:hideMark/>
          </w:tcPr>
          <w:p w14:paraId="38AF9513"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Aprovizionare</w:t>
            </w:r>
          </w:p>
        </w:tc>
        <w:tc>
          <w:tcPr>
            <w:tcW w:w="9072" w:type="dxa"/>
            <w:tcBorders>
              <w:top w:val="nil"/>
              <w:left w:val="nil"/>
              <w:bottom w:val="single" w:sz="4" w:space="0" w:color="auto"/>
              <w:right w:val="single" w:sz="4" w:space="0" w:color="auto"/>
            </w:tcBorders>
            <w:shd w:val="clear" w:color="auto" w:fill="auto"/>
            <w:vAlign w:val="center"/>
            <w:hideMark/>
          </w:tcPr>
          <w:p w14:paraId="42F6BB9D"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depozitul central, dacă este desemnat centru de cost și centru RUNOS;</w:t>
            </w:r>
          </w:p>
        </w:tc>
        <w:tc>
          <w:tcPr>
            <w:tcW w:w="2977" w:type="dxa"/>
            <w:tcBorders>
              <w:top w:val="nil"/>
              <w:left w:val="nil"/>
              <w:bottom w:val="single" w:sz="4" w:space="0" w:color="auto"/>
              <w:right w:val="single" w:sz="4" w:space="0" w:color="auto"/>
            </w:tcBorders>
            <w:shd w:val="clear" w:color="auto" w:fill="auto"/>
            <w:vAlign w:val="center"/>
            <w:hideMark/>
          </w:tcPr>
          <w:p w14:paraId="0E885B57"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 salariale, cu bunuri și servicii pentru funcționarea proprie, înregistrate pe centrul de cost (fără cheltuielile cu materiale sanitare, reactivii, dezinfectanții și alte produse gestionate);</w:t>
            </w:r>
          </w:p>
        </w:tc>
      </w:tr>
      <w:tr w:rsidR="00E8030E" w:rsidRPr="00B3348F" w14:paraId="66CFACC0"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208ED05"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SPC</w:t>
            </w:r>
          </w:p>
        </w:tc>
        <w:tc>
          <w:tcPr>
            <w:tcW w:w="1725" w:type="dxa"/>
            <w:tcBorders>
              <w:top w:val="nil"/>
              <w:left w:val="nil"/>
              <w:bottom w:val="single" w:sz="4" w:space="0" w:color="auto"/>
              <w:right w:val="single" w:sz="4" w:space="0" w:color="auto"/>
            </w:tcBorders>
            <w:shd w:val="clear" w:color="auto" w:fill="auto"/>
            <w:vAlign w:val="center"/>
            <w:hideMark/>
          </w:tcPr>
          <w:p w14:paraId="6B79B9FF"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SPCLIAAM</w:t>
            </w:r>
          </w:p>
        </w:tc>
        <w:tc>
          <w:tcPr>
            <w:tcW w:w="9072" w:type="dxa"/>
            <w:tcBorders>
              <w:top w:val="nil"/>
              <w:left w:val="nil"/>
              <w:bottom w:val="single" w:sz="4" w:space="0" w:color="auto"/>
              <w:right w:val="single" w:sz="4" w:space="0" w:color="auto"/>
            </w:tcBorders>
            <w:shd w:val="clear" w:color="auto" w:fill="auto"/>
            <w:vAlign w:val="center"/>
            <w:hideMark/>
          </w:tcPr>
          <w:p w14:paraId="37E15C08"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serviciul de prevenire a infecțiilor asociate asistenței medicale, dacă este desemnat centru de cost și centru RUNOS;</w:t>
            </w:r>
          </w:p>
        </w:tc>
        <w:tc>
          <w:tcPr>
            <w:tcW w:w="2977" w:type="dxa"/>
            <w:tcBorders>
              <w:top w:val="nil"/>
              <w:left w:val="nil"/>
              <w:bottom w:val="single" w:sz="4" w:space="0" w:color="auto"/>
              <w:right w:val="single" w:sz="4" w:space="0" w:color="auto"/>
            </w:tcBorders>
            <w:shd w:val="clear" w:color="auto" w:fill="auto"/>
            <w:vAlign w:val="center"/>
            <w:hideMark/>
          </w:tcPr>
          <w:p w14:paraId="5B946410" w14:textId="2EDDAE90"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 salariale, cu bunuri și servicii,</w:t>
            </w:r>
            <w:r w:rsidR="00586968" w:rsidRPr="00B3348F">
              <w:rPr>
                <w:rFonts w:eastAsia="Times New Roman" w:cs="Arial"/>
                <w:color w:val="000000"/>
                <w:szCs w:val="24"/>
              </w:rPr>
              <w:t xml:space="preserve"> </w:t>
            </w:r>
            <w:r w:rsidRPr="00B3348F">
              <w:rPr>
                <w:rFonts w:eastAsia="Times New Roman" w:cs="Arial"/>
                <w:color w:val="000000"/>
                <w:szCs w:val="24"/>
              </w:rPr>
              <w:t>înregistrate pe centrul de cost;</w:t>
            </w:r>
          </w:p>
        </w:tc>
      </w:tr>
      <w:tr w:rsidR="00E8030E" w:rsidRPr="00B3348F" w14:paraId="7C49D844"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8233404"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OXI</w:t>
            </w:r>
          </w:p>
        </w:tc>
        <w:tc>
          <w:tcPr>
            <w:tcW w:w="1725" w:type="dxa"/>
            <w:tcBorders>
              <w:top w:val="nil"/>
              <w:left w:val="nil"/>
              <w:bottom w:val="single" w:sz="4" w:space="0" w:color="auto"/>
              <w:right w:val="single" w:sz="4" w:space="0" w:color="auto"/>
            </w:tcBorders>
            <w:shd w:val="clear" w:color="auto" w:fill="auto"/>
            <w:vAlign w:val="center"/>
            <w:hideMark/>
          </w:tcPr>
          <w:p w14:paraId="098F575F"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Oxigen</w:t>
            </w:r>
          </w:p>
        </w:tc>
        <w:tc>
          <w:tcPr>
            <w:tcW w:w="9072" w:type="dxa"/>
            <w:tcBorders>
              <w:top w:val="nil"/>
              <w:left w:val="nil"/>
              <w:bottom w:val="single" w:sz="4" w:space="0" w:color="auto"/>
              <w:right w:val="single" w:sz="4" w:space="0" w:color="auto"/>
            </w:tcBorders>
            <w:shd w:val="clear" w:color="auto" w:fill="auto"/>
            <w:vAlign w:val="center"/>
            <w:hideMark/>
          </w:tcPr>
          <w:p w14:paraId="5B1789C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cheltuiala cu gazele medicale nu este asociată cu un compartiment anume, însă trebuie înregistrată pe un centru de cost distinct, pe care fiecare spital trebuie să-l înființeze;</w:t>
            </w:r>
          </w:p>
        </w:tc>
        <w:tc>
          <w:tcPr>
            <w:tcW w:w="2977" w:type="dxa"/>
            <w:tcBorders>
              <w:top w:val="nil"/>
              <w:left w:val="nil"/>
              <w:bottom w:val="single" w:sz="4" w:space="0" w:color="auto"/>
              <w:right w:val="single" w:sz="4" w:space="0" w:color="auto"/>
            </w:tcBorders>
            <w:shd w:val="clear" w:color="auto" w:fill="auto"/>
            <w:vAlign w:val="center"/>
            <w:hideMark/>
          </w:tcPr>
          <w:p w14:paraId="310DDFA7"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cheltuielile cu gazele medicale, chirii, reparații, service, mentenanță a echipamentelor de depozitare și distribuție;</w:t>
            </w:r>
          </w:p>
        </w:tc>
      </w:tr>
      <w:tr w:rsidR="00E8030E" w:rsidRPr="00B3348F" w14:paraId="6947D863"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7FA974C"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lastRenderedPageBreak/>
              <w:t>ACI</w:t>
            </w:r>
          </w:p>
        </w:tc>
        <w:tc>
          <w:tcPr>
            <w:tcW w:w="1725" w:type="dxa"/>
            <w:tcBorders>
              <w:top w:val="nil"/>
              <w:left w:val="nil"/>
              <w:bottom w:val="single" w:sz="4" w:space="0" w:color="auto"/>
              <w:right w:val="single" w:sz="4" w:space="0" w:color="auto"/>
            </w:tcBorders>
            <w:shd w:val="clear" w:color="auto" w:fill="auto"/>
            <w:vAlign w:val="center"/>
            <w:hideMark/>
          </w:tcPr>
          <w:p w14:paraId="238B1C59"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Alte Cheltuieli Indirecte</w:t>
            </w:r>
          </w:p>
        </w:tc>
        <w:tc>
          <w:tcPr>
            <w:tcW w:w="9072" w:type="dxa"/>
            <w:tcBorders>
              <w:top w:val="nil"/>
              <w:left w:val="nil"/>
              <w:bottom w:val="single" w:sz="4" w:space="0" w:color="auto"/>
              <w:right w:val="single" w:sz="4" w:space="0" w:color="auto"/>
            </w:tcBorders>
            <w:shd w:val="clear" w:color="auto" w:fill="auto"/>
            <w:vAlign w:val="center"/>
            <w:hideMark/>
          </w:tcPr>
          <w:p w14:paraId="2ACB3EB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compartimente neevidențiate altundeva, care furnizează îngrijiri sau asigură suport pentru compartimente ce îngrijesc pacienți în spitalizare continuă, de exemplu, compartimente triaj COVID-19;</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5232287B" w14:textId="3CD6B386"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 xml:space="preserve">cheltuieli salariale, cu bunuri și servicii, </w:t>
            </w:r>
            <w:r w:rsidR="009F2AEC" w:rsidRPr="00B3348F">
              <w:rPr>
                <w:rFonts w:eastAsia="Times New Roman" w:cs="Arial"/>
                <w:color w:val="000000"/>
                <w:szCs w:val="24"/>
              </w:rPr>
              <w:t xml:space="preserve">inclusiv cu servicii de utilități publice, </w:t>
            </w:r>
            <w:r w:rsidRPr="00B3348F">
              <w:rPr>
                <w:rFonts w:eastAsia="Times New Roman" w:cs="Arial"/>
                <w:color w:val="000000"/>
                <w:szCs w:val="24"/>
              </w:rPr>
              <w:t>înregistrate pe centrul de cost;</w:t>
            </w:r>
          </w:p>
        </w:tc>
      </w:tr>
      <w:tr w:rsidR="00E8030E" w:rsidRPr="00B3348F" w14:paraId="0502BA1D"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44548C7"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CSS</w:t>
            </w:r>
          </w:p>
        </w:tc>
        <w:tc>
          <w:tcPr>
            <w:tcW w:w="1725" w:type="dxa"/>
            <w:tcBorders>
              <w:top w:val="nil"/>
              <w:left w:val="nil"/>
              <w:bottom w:val="single" w:sz="4" w:space="0" w:color="auto"/>
              <w:right w:val="single" w:sz="4" w:space="0" w:color="auto"/>
            </w:tcBorders>
            <w:shd w:val="clear" w:color="auto" w:fill="auto"/>
            <w:vAlign w:val="center"/>
            <w:hideMark/>
          </w:tcPr>
          <w:p w14:paraId="7105A29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Servicii suport - bloc alimentar</w:t>
            </w:r>
          </w:p>
        </w:tc>
        <w:tc>
          <w:tcPr>
            <w:tcW w:w="9072" w:type="dxa"/>
            <w:tcBorders>
              <w:top w:val="nil"/>
              <w:left w:val="nil"/>
              <w:bottom w:val="single" w:sz="4" w:space="0" w:color="auto"/>
              <w:right w:val="single" w:sz="4" w:space="0" w:color="auto"/>
            </w:tcBorders>
            <w:shd w:val="clear" w:color="auto" w:fill="auto"/>
            <w:vAlign w:val="center"/>
            <w:hideMark/>
          </w:tcPr>
          <w:p w14:paraId="003BE383"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blocul alimentar, dacă este desemnat centru de cost și centru RUNOS; spitalele trebuie să înființeze centrul de cost „hrană” sau „alimentație” chiar și în situația în care achiziționează hrana deja preparată;</w:t>
            </w:r>
          </w:p>
        </w:tc>
        <w:tc>
          <w:tcPr>
            <w:tcW w:w="2977" w:type="dxa"/>
            <w:vMerge/>
            <w:tcBorders>
              <w:top w:val="nil"/>
              <w:left w:val="single" w:sz="4" w:space="0" w:color="auto"/>
              <w:bottom w:val="single" w:sz="4" w:space="0" w:color="auto"/>
              <w:right w:val="single" w:sz="4" w:space="0" w:color="auto"/>
            </w:tcBorders>
            <w:vAlign w:val="center"/>
            <w:hideMark/>
          </w:tcPr>
          <w:p w14:paraId="1493CBEB" w14:textId="77777777" w:rsidR="00E8030E" w:rsidRPr="00B3348F" w:rsidRDefault="00E8030E" w:rsidP="00BD3A25">
            <w:pPr>
              <w:ind w:firstLine="0"/>
              <w:jc w:val="left"/>
              <w:rPr>
                <w:rFonts w:eastAsia="Times New Roman" w:cs="Arial"/>
                <w:color w:val="000000"/>
                <w:szCs w:val="24"/>
              </w:rPr>
            </w:pPr>
          </w:p>
        </w:tc>
      </w:tr>
      <w:tr w:rsidR="00E8030E" w:rsidRPr="00B3348F" w14:paraId="31463113"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4AA8DCF"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CSS</w:t>
            </w:r>
          </w:p>
        </w:tc>
        <w:tc>
          <w:tcPr>
            <w:tcW w:w="1725" w:type="dxa"/>
            <w:tcBorders>
              <w:top w:val="nil"/>
              <w:left w:val="nil"/>
              <w:bottom w:val="single" w:sz="4" w:space="0" w:color="auto"/>
              <w:right w:val="single" w:sz="4" w:space="0" w:color="auto"/>
            </w:tcBorders>
            <w:shd w:val="clear" w:color="auto" w:fill="auto"/>
            <w:vAlign w:val="center"/>
            <w:hideMark/>
          </w:tcPr>
          <w:p w14:paraId="2E0F0EBB"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Servicii suport - spălătorie</w:t>
            </w:r>
          </w:p>
        </w:tc>
        <w:tc>
          <w:tcPr>
            <w:tcW w:w="9072" w:type="dxa"/>
            <w:tcBorders>
              <w:top w:val="nil"/>
              <w:left w:val="nil"/>
              <w:bottom w:val="single" w:sz="4" w:space="0" w:color="auto"/>
              <w:right w:val="single" w:sz="4" w:space="0" w:color="auto"/>
            </w:tcBorders>
            <w:shd w:val="clear" w:color="auto" w:fill="auto"/>
            <w:vAlign w:val="center"/>
            <w:hideMark/>
          </w:tcPr>
          <w:p w14:paraId="12B4E165"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spălătoria, dacă este desemnată centru de cost și centru RUNOS; spitalele trebuie să înființeze centrul de cost „spălătorie” chiar și în situația în care achiziționează servicii de la terți;</w:t>
            </w:r>
          </w:p>
        </w:tc>
        <w:tc>
          <w:tcPr>
            <w:tcW w:w="2977" w:type="dxa"/>
            <w:vMerge/>
            <w:tcBorders>
              <w:top w:val="nil"/>
              <w:left w:val="single" w:sz="4" w:space="0" w:color="auto"/>
              <w:bottom w:val="single" w:sz="4" w:space="0" w:color="auto"/>
              <w:right w:val="single" w:sz="4" w:space="0" w:color="auto"/>
            </w:tcBorders>
            <w:vAlign w:val="center"/>
            <w:hideMark/>
          </w:tcPr>
          <w:p w14:paraId="4037A1C7" w14:textId="77777777" w:rsidR="00E8030E" w:rsidRPr="00B3348F" w:rsidRDefault="00E8030E" w:rsidP="00BD3A25">
            <w:pPr>
              <w:ind w:firstLine="0"/>
              <w:jc w:val="left"/>
              <w:rPr>
                <w:rFonts w:eastAsia="Times New Roman" w:cs="Arial"/>
                <w:color w:val="000000"/>
                <w:szCs w:val="24"/>
              </w:rPr>
            </w:pPr>
          </w:p>
        </w:tc>
      </w:tr>
      <w:tr w:rsidR="00E8030E" w:rsidRPr="00B3348F" w14:paraId="013F1F9C"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D58150"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CSS</w:t>
            </w:r>
          </w:p>
        </w:tc>
        <w:tc>
          <w:tcPr>
            <w:tcW w:w="1725" w:type="dxa"/>
            <w:tcBorders>
              <w:top w:val="nil"/>
              <w:left w:val="nil"/>
              <w:bottom w:val="single" w:sz="4" w:space="0" w:color="auto"/>
              <w:right w:val="single" w:sz="4" w:space="0" w:color="auto"/>
            </w:tcBorders>
            <w:shd w:val="clear" w:color="auto" w:fill="auto"/>
            <w:vAlign w:val="center"/>
            <w:hideMark/>
          </w:tcPr>
          <w:p w14:paraId="55CECAF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Servicii suport - sterilizare</w:t>
            </w:r>
          </w:p>
        </w:tc>
        <w:tc>
          <w:tcPr>
            <w:tcW w:w="9072" w:type="dxa"/>
            <w:tcBorders>
              <w:top w:val="nil"/>
              <w:left w:val="nil"/>
              <w:bottom w:val="single" w:sz="4" w:space="0" w:color="auto"/>
              <w:right w:val="single" w:sz="4" w:space="0" w:color="auto"/>
            </w:tcBorders>
            <w:shd w:val="clear" w:color="auto" w:fill="auto"/>
            <w:vAlign w:val="center"/>
            <w:hideMark/>
          </w:tcPr>
          <w:p w14:paraId="794DCED4"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stația de sterilizare, dacă este desemnată centru de cost și centru RUNOS; spitalele trebuie să înființeze centrul de cost „sterilizare” chiar și în situația în care achiziționează servicii de la terți;</w:t>
            </w:r>
          </w:p>
        </w:tc>
        <w:tc>
          <w:tcPr>
            <w:tcW w:w="2977" w:type="dxa"/>
            <w:vMerge/>
            <w:tcBorders>
              <w:top w:val="nil"/>
              <w:left w:val="single" w:sz="4" w:space="0" w:color="auto"/>
              <w:bottom w:val="single" w:sz="4" w:space="0" w:color="auto"/>
              <w:right w:val="single" w:sz="4" w:space="0" w:color="auto"/>
            </w:tcBorders>
            <w:vAlign w:val="center"/>
            <w:hideMark/>
          </w:tcPr>
          <w:p w14:paraId="39049E71" w14:textId="77777777" w:rsidR="00E8030E" w:rsidRPr="00B3348F" w:rsidRDefault="00E8030E" w:rsidP="00BD3A25">
            <w:pPr>
              <w:ind w:firstLine="0"/>
              <w:jc w:val="left"/>
              <w:rPr>
                <w:rFonts w:eastAsia="Times New Roman" w:cs="Arial"/>
                <w:color w:val="000000"/>
                <w:szCs w:val="24"/>
              </w:rPr>
            </w:pPr>
          </w:p>
        </w:tc>
      </w:tr>
      <w:tr w:rsidR="00E8030E" w:rsidRPr="00B3348F" w14:paraId="41669A5F"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DAC4CE1"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CSS</w:t>
            </w:r>
          </w:p>
        </w:tc>
        <w:tc>
          <w:tcPr>
            <w:tcW w:w="1725" w:type="dxa"/>
            <w:tcBorders>
              <w:top w:val="nil"/>
              <w:left w:val="nil"/>
              <w:bottom w:val="single" w:sz="4" w:space="0" w:color="auto"/>
              <w:right w:val="single" w:sz="4" w:space="0" w:color="auto"/>
            </w:tcBorders>
            <w:shd w:val="clear" w:color="auto" w:fill="auto"/>
            <w:vAlign w:val="center"/>
            <w:hideMark/>
          </w:tcPr>
          <w:p w14:paraId="060E5033"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Servicii suport - deșeuri medicale</w:t>
            </w:r>
          </w:p>
        </w:tc>
        <w:tc>
          <w:tcPr>
            <w:tcW w:w="9072" w:type="dxa"/>
            <w:tcBorders>
              <w:top w:val="nil"/>
              <w:left w:val="nil"/>
              <w:bottom w:val="single" w:sz="4" w:space="0" w:color="auto"/>
              <w:right w:val="single" w:sz="4" w:space="0" w:color="auto"/>
            </w:tcBorders>
            <w:shd w:val="clear" w:color="auto" w:fill="auto"/>
            <w:vAlign w:val="center"/>
            <w:hideMark/>
          </w:tcPr>
          <w:p w14:paraId="6E27684D"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cheltuiala cu deșeurile medicale nu este asociată cu un compartiment anume, însă trebuie înregistrată pe un centru de cost distinct, pe care fiecare spital trebuie să-l înființeze;</w:t>
            </w:r>
          </w:p>
        </w:tc>
        <w:tc>
          <w:tcPr>
            <w:tcW w:w="2977" w:type="dxa"/>
            <w:tcBorders>
              <w:top w:val="nil"/>
              <w:left w:val="nil"/>
              <w:bottom w:val="single" w:sz="4" w:space="0" w:color="auto"/>
              <w:right w:val="single" w:sz="4" w:space="0" w:color="auto"/>
            </w:tcBorders>
            <w:shd w:val="clear" w:color="auto" w:fill="auto"/>
            <w:vAlign w:val="center"/>
            <w:hideMark/>
          </w:tcPr>
          <w:p w14:paraId="78D93F84"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 cu servicii de colectare a deșeurilor medicale pentru întreg spitalul;</w:t>
            </w:r>
          </w:p>
        </w:tc>
      </w:tr>
      <w:tr w:rsidR="00E8030E" w:rsidRPr="00B3348F" w14:paraId="7972F53B"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83D0C40"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CSS</w:t>
            </w:r>
          </w:p>
        </w:tc>
        <w:tc>
          <w:tcPr>
            <w:tcW w:w="1725" w:type="dxa"/>
            <w:tcBorders>
              <w:top w:val="nil"/>
              <w:left w:val="nil"/>
              <w:bottom w:val="single" w:sz="4" w:space="0" w:color="auto"/>
              <w:right w:val="single" w:sz="4" w:space="0" w:color="auto"/>
            </w:tcBorders>
            <w:shd w:val="clear" w:color="auto" w:fill="auto"/>
            <w:vAlign w:val="center"/>
            <w:hideMark/>
          </w:tcPr>
          <w:p w14:paraId="790BAFA4"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Servicii suport - curățenie (servicii externalizate)</w:t>
            </w:r>
          </w:p>
        </w:tc>
        <w:tc>
          <w:tcPr>
            <w:tcW w:w="9072" w:type="dxa"/>
            <w:tcBorders>
              <w:top w:val="nil"/>
              <w:left w:val="nil"/>
              <w:bottom w:val="single" w:sz="4" w:space="0" w:color="auto"/>
              <w:right w:val="single" w:sz="4" w:space="0" w:color="auto"/>
            </w:tcBorders>
            <w:shd w:val="clear" w:color="auto" w:fill="auto"/>
            <w:vAlign w:val="center"/>
            <w:hideMark/>
          </w:tcPr>
          <w:p w14:paraId="505E0FD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 xml:space="preserve">cheltuiala cu serviciile de curățenie achiziționate de la terți nu este asociată cu un compartiment anume, însă, dacă există și deservește întreg spitalul, trebuie înregistrată pe un centru de cost distinct, pe care fiecare spital trebuie să-l înființeze; dacă există și deservește numai anumite compartimente, trebuie </w:t>
            </w:r>
            <w:r w:rsidRPr="00B3348F">
              <w:rPr>
                <w:rFonts w:eastAsia="Times New Roman" w:cs="Arial"/>
                <w:color w:val="000000"/>
                <w:szCs w:val="24"/>
              </w:rPr>
              <w:lastRenderedPageBreak/>
              <w:t>înregistrată pe respectivele centre de cost distinct, la „alte consumabile, obiecte de inventar, furnituri de birou, servicii”;</w:t>
            </w:r>
          </w:p>
        </w:tc>
        <w:tc>
          <w:tcPr>
            <w:tcW w:w="2977" w:type="dxa"/>
            <w:tcBorders>
              <w:top w:val="nil"/>
              <w:left w:val="nil"/>
              <w:bottom w:val="single" w:sz="4" w:space="0" w:color="auto"/>
              <w:right w:val="single" w:sz="4" w:space="0" w:color="auto"/>
            </w:tcBorders>
            <w:shd w:val="clear" w:color="auto" w:fill="auto"/>
            <w:vAlign w:val="center"/>
            <w:hideMark/>
          </w:tcPr>
          <w:p w14:paraId="4392FFF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lastRenderedPageBreak/>
              <w:t>cheltuieli cu servicii de curățenie;</w:t>
            </w:r>
          </w:p>
        </w:tc>
      </w:tr>
      <w:tr w:rsidR="00E8030E" w:rsidRPr="00B3348F" w14:paraId="314571B3"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A36C95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CSS</w:t>
            </w:r>
          </w:p>
        </w:tc>
        <w:tc>
          <w:tcPr>
            <w:tcW w:w="1725" w:type="dxa"/>
            <w:tcBorders>
              <w:top w:val="nil"/>
              <w:left w:val="nil"/>
              <w:bottom w:val="single" w:sz="4" w:space="0" w:color="auto"/>
              <w:right w:val="single" w:sz="4" w:space="0" w:color="auto"/>
            </w:tcBorders>
            <w:shd w:val="clear" w:color="auto" w:fill="auto"/>
            <w:vAlign w:val="center"/>
            <w:hideMark/>
          </w:tcPr>
          <w:p w14:paraId="32D75158"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Servicii suport - agent termic</w:t>
            </w:r>
          </w:p>
        </w:tc>
        <w:tc>
          <w:tcPr>
            <w:tcW w:w="9072" w:type="dxa"/>
            <w:tcBorders>
              <w:top w:val="nil"/>
              <w:left w:val="nil"/>
              <w:bottom w:val="single" w:sz="4" w:space="0" w:color="auto"/>
              <w:right w:val="single" w:sz="4" w:space="0" w:color="auto"/>
            </w:tcBorders>
            <w:shd w:val="clear" w:color="auto" w:fill="auto"/>
            <w:vAlign w:val="center"/>
            <w:hideMark/>
          </w:tcPr>
          <w:p w14:paraId="09587A09"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cheltuiala cu agentul termic (inclusiv gazele naturale utilizate la încălzire și prepararea hranei) nu este asociată cu un compartiment anume, însă trebuie înregistrată pe un centru de cost distinct, pe care fiecare spital trebuie să-l înființeze;</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224E4F50"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 cu servicii de utilități publice, precum și alte bunuri și servicii asociate cu acestea;</w:t>
            </w:r>
          </w:p>
        </w:tc>
      </w:tr>
      <w:tr w:rsidR="00E8030E" w:rsidRPr="00B3348F" w14:paraId="14FDD915"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027BE5D"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CSS</w:t>
            </w:r>
          </w:p>
        </w:tc>
        <w:tc>
          <w:tcPr>
            <w:tcW w:w="1725" w:type="dxa"/>
            <w:tcBorders>
              <w:top w:val="nil"/>
              <w:left w:val="nil"/>
              <w:bottom w:val="single" w:sz="4" w:space="0" w:color="auto"/>
              <w:right w:val="single" w:sz="4" w:space="0" w:color="auto"/>
            </w:tcBorders>
            <w:shd w:val="clear" w:color="auto" w:fill="auto"/>
            <w:vAlign w:val="center"/>
            <w:hideMark/>
          </w:tcPr>
          <w:p w14:paraId="1FBEC390"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Servicii suport - electricitate</w:t>
            </w:r>
          </w:p>
        </w:tc>
        <w:tc>
          <w:tcPr>
            <w:tcW w:w="9072" w:type="dxa"/>
            <w:tcBorders>
              <w:top w:val="nil"/>
              <w:left w:val="nil"/>
              <w:bottom w:val="single" w:sz="4" w:space="0" w:color="auto"/>
              <w:right w:val="single" w:sz="4" w:space="0" w:color="auto"/>
            </w:tcBorders>
            <w:shd w:val="clear" w:color="auto" w:fill="auto"/>
            <w:vAlign w:val="center"/>
            <w:hideMark/>
          </w:tcPr>
          <w:p w14:paraId="7461339E"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cheltuiala cu energia electrică nu este asociată cu un compartiment anume, însă trebuie înregistrată pe un centru de cost distinct, pe care fiecare spital trebuie să-l înființeze;</w:t>
            </w:r>
          </w:p>
        </w:tc>
        <w:tc>
          <w:tcPr>
            <w:tcW w:w="2977" w:type="dxa"/>
            <w:vMerge/>
            <w:tcBorders>
              <w:top w:val="nil"/>
              <w:left w:val="single" w:sz="4" w:space="0" w:color="auto"/>
              <w:bottom w:val="single" w:sz="4" w:space="0" w:color="auto"/>
              <w:right w:val="single" w:sz="4" w:space="0" w:color="auto"/>
            </w:tcBorders>
            <w:vAlign w:val="center"/>
            <w:hideMark/>
          </w:tcPr>
          <w:p w14:paraId="5006191A" w14:textId="77777777" w:rsidR="00E8030E" w:rsidRPr="00B3348F" w:rsidRDefault="00E8030E" w:rsidP="00BD3A25">
            <w:pPr>
              <w:ind w:firstLine="0"/>
              <w:jc w:val="left"/>
              <w:rPr>
                <w:rFonts w:eastAsia="Times New Roman" w:cs="Arial"/>
                <w:color w:val="000000"/>
                <w:szCs w:val="24"/>
              </w:rPr>
            </w:pPr>
          </w:p>
        </w:tc>
      </w:tr>
      <w:tr w:rsidR="00E8030E" w:rsidRPr="00B3348F" w14:paraId="206DD29A"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97DBDE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CSS</w:t>
            </w:r>
          </w:p>
        </w:tc>
        <w:tc>
          <w:tcPr>
            <w:tcW w:w="1725" w:type="dxa"/>
            <w:tcBorders>
              <w:top w:val="nil"/>
              <w:left w:val="nil"/>
              <w:bottom w:val="single" w:sz="4" w:space="0" w:color="auto"/>
              <w:right w:val="single" w:sz="4" w:space="0" w:color="auto"/>
            </w:tcBorders>
            <w:shd w:val="clear" w:color="auto" w:fill="auto"/>
            <w:vAlign w:val="center"/>
            <w:hideMark/>
          </w:tcPr>
          <w:p w14:paraId="17EB9832"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Servicii suport - apă și canalizare</w:t>
            </w:r>
          </w:p>
        </w:tc>
        <w:tc>
          <w:tcPr>
            <w:tcW w:w="9072" w:type="dxa"/>
            <w:tcBorders>
              <w:top w:val="nil"/>
              <w:left w:val="nil"/>
              <w:bottom w:val="single" w:sz="4" w:space="0" w:color="auto"/>
              <w:right w:val="single" w:sz="4" w:space="0" w:color="auto"/>
            </w:tcBorders>
            <w:shd w:val="clear" w:color="auto" w:fill="auto"/>
            <w:vAlign w:val="center"/>
            <w:hideMark/>
          </w:tcPr>
          <w:p w14:paraId="443A7601"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cheltuiala cu serviciul de apă și de canalizare nu este asociată cu un compartiment anume, însă trebuie înregistrată pe un centru de cost distinct, pe care fiecare spital trebuie să-l înființeze;</w:t>
            </w:r>
          </w:p>
        </w:tc>
        <w:tc>
          <w:tcPr>
            <w:tcW w:w="2977" w:type="dxa"/>
            <w:vMerge/>
            <w:tcBorders>
              <w:top w:val="nil"/>
              <w:left w:val="single" w:sz="4" w:space="0" w:color="auto"/>
              <w:bottom w:val="single" w:sz="4" w:space="0" w:color="auto"/>
              <w:right w:val="single" w:sz="4" w:space="0" w:color="auto"/>
            </w:tcBorders>
            <w:vAlign w:val="center"/>
            <w:hideMark/>
          </w:tcPr>
          <w:p w14:paraId="11CDD4EA" w14:textId="77777777" w:rsidR="00E8030E" w:rsidRPr="00B3348F" w:rsidRDefault="00E8030E" w:rsidP="00BD3A25">
            <w:pPr>
              <w:ind w:firstLine="0"/>
              <w:jc w:val="left"/>
              <w:rPr>
                <w:rFonts w:eastAsia="Times New Roman" w:cs="Arial"/>
                <w:color w:val="000000"/>
                <w:szCs w:val="24"/>
              </w:rPr>
            </w:pPr>
          </w:p>
        </w:tc>
      </w:tr>
      <w:tr w:rsidR="00E8030E" w:rsidRPr="00B3348F" w14:paraId="706EF3AB"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0351D43"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CSS</w:t>
            </w:r>
          </w:p>
        </w:tc>
        <w:tc>
          <w:tcPr>
            <w:tcW w:w="1725" w:type="dxa"/>
            <w:tcBorders>
              <w:top w:val="nil"/>
              <w:left w:val="nil"/>
              <w:bottom w:val="single" w:sz="4" w:space="0" w:color="auto"/>
              <w:right w:val="single" w:sz="4" w:space="0" w:color="auto"/>
            </w:tcBorders>
            <w:shd w:val="clear" w:color="auto" w:fill="auto"/>
            <w:vAlign w:val="center"/>
            <w:hideMark/>
          </w:tcPr>
          <w:p w14:paraId="00B0597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Servicii suport - salubrizare</w:t>
            </w:r>
          </w:p>
        </w:tc>
        <w:tc>
          <w:tcPr>
            <w:tcW w:w="9072" w:type="dxa"/>
            <w:tcBorders>
              <w:top w:val="nil"/>
              <w:left w:val="nil"/>
              <w:bottom w:val="single" w:sz="4" w:space="0" w:color="auto"/>
              <w:right w:val="single" w:sz="4" w:space="0" w:color="auto"/>
            </w:tcBorders>
            <w:shd w:val="clear" w:color="auto" w:fill="auto"/>
            <w:vAlign w:val="center"/>
            <w:hideMark/>
          </w:tcPr>
          <w:p w14:paraId="08655166"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cheltuiala cu serviciul de colectare a deșeurilor municipale nu este asociată cu un compartiment anume, însă trebuie înregistrată pe un centru de cost distinct, pe care fiecare spital trebuie să-l înființeze;</w:t>
            </w:r>
          </w:p>
        </w:tc>
        <w:tc>
          <w:tcPr>
            <w:tcW w:w="2977" w:type="dxa"/>
            <w:vMerge/>
            <w:tcBorders>
              <w:top w:val="nil"/>
              <w:left w:val="single" w:sz="4" w:space="0" w:color="auto"/>
              <w:bottom w:val="single" w:sz="4" w:space="0" w:color="auto"/>
              <w:right w:val="single" w:sz="4" w:space="0" w:color="auto"/>
            </w:tcBorders>
            <w:vAlign w:val="center"/>
            <w:hideMark/>
          </w:tcPr>
          <w:p w14:paraId="31F072C0" w14:textId="77777777" w:rsidR="00E8030E" w:rsidRPr="00B3348F" w:rsidRDefault="00E8030E" w:rsidP="00BD3A25">
            <w:pPr>
              <w:ind w:firstLine="0"/>
              <w:jc w:val="left"/>
              <w:rPr>
                <w:rFonts w:eastAsia="Times New Roman" w:cs="Arial"/>
                <w:color w:val="000000"/>
                <w:szCs w:val="24"/>
              </w:rPr>
            </w:pPr>
          </w:p>
        </w:tc>
      </w:tr>
      <w:tr w:rsidR="00E8030E" w:rsidRPr="00B3348F" w14:paraId="51E9D9A8"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B86ED5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REZ</w:t>
            </w:r>
          </w:p>
        </w:tc>
        <w:tc>
          <w:tcPr>
            <w:tcW w:w="1725" w:type="dxa"/>
            <w:tcBorders>
              <w:top w:val="nil"/>
              <w:left w:val="nil"/>
              <w:bottom w:val="single" w:sz="4" w:space="0" w:color="auto"/>
              <w:right w:val="single" w:sz="4" w:space="0" w:color="auto"/>
            </w:tcBorders>
            <w:shd w:val="clear" w:color="auto" w:fill="auto"/>
            <w:vAlign w:val="center"/>
            <w:hideMark/>
          </w:tcPr>
          <w:p w14:paraId="324C9274"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Rezidenți</w:t>
            </w:r>
          </w:p>
        </w:tc>
        <w:tc>
          <w:tcPr>
            <w:tcW w:w="9072" w:type="dxa"/>
            <w:tcBorders>
              <w:top w:val="nil"/>
              <w:left w:val="nil"/>
              <w:bottom w:val="single" w:sz="4" w:space="0" w:color="auto"/>
              <w:right w:val="single" w:sz="4" w:space="0" w:color="auto"/>
            </w:tcBorders>
            <w:shd w:val="clear" w:color="auto" w:fill="auto"/>
            <w:vAlign w:val="center"/>
            <w:hideMark/>
          </w:tcPr>
          <w:p w14:paraId="3E9B3040"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cheltuiala cu salarizarea medicilor rezidenți nu este asociată cu un compartiment anume, însă trebuie evidențiată pe un centru de cost și un centru RUNOS distincte, pe care fiecare spital trebuie să le înființeze;</w:t>
            </w:r>
          </w:p>
        </w:tc>
        <w:tc>
          <w:tcPr>
            <w:tcW w:w="2977" w:type="dxa"/>
            <w:tcBorders>
              <w:top w:val="nil"/>
              <w:left w:val="nil"/>
              <w:bottom w:val="single" w:sz="4" w:space="0" w:color="auto"/>
              <w:right w:val="single" w:sz="4" w:space="0" w:color="auto"/>
            </w:tcBorders>
            <w:shd w:val="clear" w:color="auto" w:fill="auto"/>
            <w:vAlign w:val="center"/>
            <w:hideMark/>
          </w:tcPr>
          <w:p w14:paraId="6296E55C"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 salariale;</w:t>
            </w:r>
          </w:p>
        </w:tc>
      </w:tr>
      <w:tr w:rsidR="00E8030E" w:rsidRPr="00B3348F" w14:paraId="10037C4D"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34FD6B4"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CER</w:t>
            </w:r>
          </w:p>
        </w:tc>
        <w:tc>
          <w:tcPr>
            <w:tcW w:w="1725" w:type="dxa"/>
            <w:tcBorders>
              <w:top w:val="nil"/>
              <w:left w:val="nil"/>
              <w:bottom w:val="single" w:sz="4" w:space="0" w:color="auto"/>
              <w:right w:val="single" w:sz="4" w:space="0" w:color="auto"/>
            </w:tcBorders>
            <w:shd w:val="clear" w:color="auto" w:fill="auto"/>
            <w:vAlign w:val="center"/>
            <w:hideMark/>
          </w:tcPr>
          <w:p w14:paraId="78EC749B"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Cercetare</w:t>
            </w:r>
          </w:p>
        </w:tc>
        <w:tc>
          <w:tcPr>
            <w:tcW w:w="9072" w:type="dxa"/>
            <w:tcBorders>
              <w:top w:val="nil"/>
              <w:left w:val="nil"/>
              <w:bottom w:val="single" w:sz="4" w:space="0" w:color="auto"/>
              <w:right w:val="single" w:sz="4" w:space="0" w:color="auto"/>
            </w:tcBorders>
            <w:shd w:val="clear" w:color="auto" w:fill="auto"/>
            <w:vAlign w:val="center"/>
            <w:hideMark/>
          </w:tcPr>
          <w:p w14:paraId="22424783"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 xml:space="preserve">compartimentele de cercetare, dacă sunt desemnate centre de cost; dacă nu sunt centre de cost, atunci cel puțin cheltuiala de personal trebuie evidențiată pe un </w:t>
            </w:r>
            <w:r w:rsidRPr="00B3348F">
              <w:rPr>
                <w:rFonts w:eastAsia="Times New Roman" w:cs="Arial"/>
                <w:color w:val="000000"/>
                <w:szCs w:val="24"/>
              </w:rPr>
              <w:lastRenderedPageBreak/>
              <w:t>centru de cost și un centru RUNOS distincte, pe care fiecare spital trebuie să le înființeze;</w:t>
            </w:r>
          </w:p>
        </w:tc>
        <w:tc>
          <w:tcPr>
            <w:tcW w:w="2977" w:type="dxa"/>
            <w:tcBorders>
              <w:top w:val="nil"/>
              <w:left w:val="nil"/>
              <w:bottom w:val="single" w:sz="4" w:space="0" w:color="auto"/>
              <w:right w:val="single" w:sz="4" w:space="0" w:color="auto"/>
            </w:tcBorders>
            <w:shd w:val="clear" w:color="auto" w:fill="auto"/>
            <w:vAlign w:val="center"/>
            <w:hideMark/>
          </w:tcPr>
          <w:p w14:paraId="63BE20F6" w14:textId="3D7DDF0B"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lastRenderedPageBreak/>
              <w:t>cheltuieli salariale, cu bunuri și servicii,</w:t>
            </w:r>
            <w:r w:rsidR="00586968" w:rsidRPr="00B3348F">
              <w:rPr>
                <w:rFonts w:eastAsia="Times New Roman" w:cs="Arial"/>
                <w:color w:val="000000"/>
                <w:szCs w:val="24"/>
              </w:rPr>
              <w:t xml:space="preserve"> </w:t>
            </w:r>
            <w:r w:rsidRPr="00B3348F">
              <w:rPr>
                <w:rFonts w:eastAsia="Times New Roman" w:cs="Arial"/>
                <w:color w:val="000000"/>
                <w:szCs w:val="24"/>
              </w:rPr>
              <w:lastRenderedPageBreak/>
              <w:t>înregistrate pe centrul de cost;</w:t>
            </w:r>
          </w:p>
        </w:tc>
      </w:tr>
      <w:tr w:rsidR="00E8030E" w:rsidRPr="00B3348F" w14:paraId="5D3FFBE8"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0C43DE8"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AMB</w:t>
            </w:r>
          </w:p>
        </w:tc>
        <w:tc>
          <w:tcPr>
            <w:tcW w:w="1725" w:type="dxa"/>
            <w:tcBorders>
              <w:top w:val="nil"/>
              <w:left w:val="nil"/>
              <w:bottom w:val="single" w:sz="4" w:space="0" w:color="auto"/>
              <w:right w:val="single" w:sz="4" w:space="0" w:color="auto"/>
            </w:tcBorders>
            <w:shd w:val="clear" w:color="auto" w:fill="auto"/>
            <w:vAlign w:val="center"/>
            <w:hideMark/>
          </w:tcPr>
          <w:p w14:paraId="3387E65E"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Ambulatoriul clinic de specialitate, staționar de zi, spitalizare de zi</w:t>
            </w:r>
          </w:p>
        </w:tc>
        <w:tc>
          <w:tcPr>
            <w:tcW w:w="9072" w:type="dxa"/>
            <w:tcBorders>
              <w:top w:val="nil"/>
              <w:left w:val="nil"/>
              <w:bottom w:val="single" w:sz="4" w:space="0" w:color="auto"/>
              <w:right w:val="single" w:sz="4" w:space="0" w:color="auto"/>
            </w:tcBorders>
            <w:shd w:val="clear" w:color="auto" w:fill="auto"/>
            <w:vAlign w:val="center"/>
            <w:hideMark/>
          </w:tcPr>
          <w:p w14:paraId="7F9D6C00"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cabinetele din ambulatoriul de specialitate, alte cabinete înființate în baza unor prevederi legale (oncologie, diabet zaharat, TBC, planificare familială, HIV/SIDA, distrofici, medicină sportivă), compartimente de spitalizare de zi organizate distinct; aceste compartimente trebuie să fie desemnate - fie individual, fie agregat - centre de cost și centre RUNOS; totodată, trebuie consemnate în format electronic consultațiile și procedurile efectuate, timpii acestora și beneficiarii;</w:t>
            </w:r>
          </w:p>
        </w:tc>
        <w:tc>
          <w:tcPr>
            <w:tcW w:w="2977" w:type="dxa"/>
            <w:tcBorders>
              <w:top w:val="nil"/>
              <w:left w:val="nil"/>
              <w:bottom w:val="single" w:sz="4" w:space="0" w:color="auto"/>
              <w:right w:val="single" w:sz="4" w:space="0" w:color="auto"/>
            </w:tcBorders>
            <w:shd w:val="clear" w:color="auto" w:fill="auto"/>
            <w:vAlign w:val="center"/>
            <w:hideMark/>
          </w:tcPr>
          <w:p w14:paraId="5545439F" w14:textId="30B37948"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 salariale, cu bunuri și servicii,</w:t>
            </w:r>
            <w:r w:rsidR="00586968" w:rsidRPr="00B3348F">
              <w:rPr>
                <w:rFonts w:eastAsia="Times New Roman" w:cs="Arial"/>
                <w:color w:val="000000"/>
                <w:szCs w:val="24"/>
              </w:rPr>
              <w:t xml:space="preserve"> </w:t>
            </w:r>
            <w:r w:rsidRPr="00B3348F">
              <w:rPr>
                <w:rFonts w:eastAsia="Times New Roman" w:cs="Arial"/>
                <w:color w:val="000000"/>
                <w:szCs w:val="24"/>
              </w:rPr>
              <w:t>înregistrate pe centrul de cost;</w:t>
            </w:r>
          </w:p>
        </w:tc>
      </w:tr>
      <w:tr w:rsidR="00E8030E" w:rsidRPr="00B3348F" w14:paraId="0F9D6852" w14:textId="77777777" w:rsidTr="00BD3A25">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AAFE89E"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OH</w:t>
            </w:r>
          </w:p>
        </w:tc>
        <w:tc>
          <w:tcPr>
            <w:tcW w:w="1725" w:type="dxa"/>
            <w:tcBorders>
              <w:top w:val="nil"/>
              <w:left w:val="nil"/>
              <w:bottom w:val="single" w:sz="4" w:space="0" w:color="auto"/>
              <w:right w:val="single" w:sz="4" w:space="0" w:color="auto"/>
            </w:tcBorders>
            <w:shd w:val="clear" w:color="auto" w:fill="auto"/>
            <w:vAlign w:val="center"/>
            <w:hideMark/>
          </w:tcPr>
          <w:p w14:paraId="497BE079"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Administrație spital</w:t>
            </w:r>
          </w:p>
        </w:tc>
        <w:tc>
          <w:tcPr>
            <w:tcW w:w="9072" w:type="dxa"/>
            <w:tcBorders>
              <w:top w:val="nil"/>
              <w:left w:val="nil"/>
              <w:bottom w:val="single" w:sz="4" w:space="0" w:color="auto"/>
              <w:right w:val="single" w:sz="4" w:space="0" w:color="auto"/>
            </w:tcBorders>
            <w:shd w:val="clear" w:color="auto" w:fill="auto"/>
            <w:vAlign w:val="center"/>
            <w:hideMark/>
          </w:tcPr>
          <w:p w14:paraId="305F4B2A"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compartimente administrative ale spitalului, neclasificate altundeva, desemnate - distinct sau agregat - centre de cost și centre RUNOS, precum și alte centre de cost constituite la nivelul spitalului;</w:t>
            </w:r>
          </w:p>
        </w:tc>
        <w:tc>
          <w:tcPr>
            <w:tcW w:w="2977" w:type="dxa"/>
            <w:tcBorders>
              <w:top w:val="nil"/>
              <w:left w:val="nil"/>
              <w:bottom w:val="single" w:sz="4" w:space="0" w:color="auto"/>
              <w:right w:val="single" w:sz="4" w:space="0" w:color="auto"/>
            </w:tcBorders>
            <w:shd w:val="clear" w:color="auto" w:fill="auto"/>
            <w:vAlign w:val="center"/>
            <w:hideMark/>
          </w:tcPr>
          <w:p w14:paraId="52D34F7E" w14:textId="77777777" w:rsidR="00E8030E" w:rsidRPr="00B3348F" w:rsidRDefault="00E8030E" w:rsidP="00BD3A25">
            <w:pPr>
              <w:ind w:firstLine="0"/>
              <w:jc w:val="left"/>
              <w:rPr>
                <w:rFonts w:eastAsia="Times New Roman" w:cs="Arial"/>
                <w:color w:val="000000"/>
                <w:szCs w:val="24"/>
              </w:rPr>
            </w:pPr>
            <w:r w:rsidRPr="00B3348F">
              <w:rPr>
                <w:rFonts w:eastAsia="Times New Roman" w:cs="Arial"/>
                <w:color w:val="000000"/>
                <w:szCs w:val="24"/>
              </w:rPr>
              <w:t>cheltuieli salariale cu personalul TESA, neînregistrate altundeva, cu personalul de management, cheltuieli administrative centrale;</w:t>
            </w:r>
          </w:p>
        </w:tc>
      </w:tr>
    </w:tbl>
    <w:p w14:paraId="24B7D993" w14:textId="77777777" w:rsidR="00E8030E" w:rsidRPr="00B3348F" w:rsidRDefault="00E8030E" w:rsidP="00083547">
      <w:pPr>
        <w:rPr>
          <w:rFonts w:cs="Arial"/>
          <w:szCs w:val="24"/>
        </w:rPr>
        <w:sectPr w:rsidR="00E8030E" w:rsidRPr="00B3348F" w:rsidSect="00D41EE1">
          <w:pgSz w:w="16838" w:h="11906" w:orient="landscape" w:code="9"/>
          <w:pgMar w:top="1134" w:right="1134" w:bottom="1418" w:left="1701" w:header="567" w:footer="680" w:gutter="0"/>
          <w:pgNumType w:start="22"/>
          <w:cols w:space="708"/>
          <w:titlePg/>
          <w:docGrid w:linePitch="360"/>
        </w:sectPr>
      </w:pPr>
    </w:p>
    <w:p w14:paraId="3C229054" w14:textId="77777777" w:rsidR="00E8030E" w:rsidRPr="00B3348F" w:rsidRDefault="00E8030E" w:rsidP="00083547">
      <w:pPr>
        <w:pStyle w:val="Heading2"/>
      </w:pPr>
      <w:bookmarkStart w:id="112" w:name="_Toc153298771"/>
      <w:r w:rsidRPr="00B3348F">
        <w:lastRenderedPageBreak/>
        <w:t>Matricea de asociere a categoriilor de cheltuieli și a centrelor de cost</w:t>
      </w:r>
      <w:bookmarkEnd w:id="112"/>
    </w:p>
    <w:p w14:paraId="1507BBA3" w14:textId="0B068C20" w:rsidR="00E8030E" w:rsidRPr="00B3348F" w:rsidRDefault="00E8030E" w:rsidP="00083547">
      <w:pPr>
        <w:rPr>
          <w:rFonts w:cs="Arial"/>
          <w:szCs w:val="24"/>
        </w:rPr>
      </w:pPr>
      <w:r w:rsidRPr="00B3348F">
        <w:rPr>
          <w:rFonts w:cs="Arial"/>
          <w:szCs w:val="24"/>
        </w:rPr>
        <w:t xml:space="preserve">Demersul de calculare a costului pe pacient necesită ca toate cheltuielile constituite la nivelul centrelor de cost (a se vedea </w:t>
      </w:r>
      <w:r w:rsidRPr="00BD3A25">
        <w:rPr>
          <w:rFonts w:cs="Arial"/>
          <w:szCs w:val="24"/>
        </w:rPr>
        <w:t xml:space="preserve">tabelul </w:t>
      </w:r>
      <w:r w:rsidR="0030641E" w:rsidRPr="00BD3A25">
        <w:rPr>
          <w:rFonts w:cs="Arial"/>
          <w:szCs w:val="24"/>
        </w:rPr>
        <w:t>nr.1</w:t>
      </w:r>
      <w:r w:rsidRPr="00B3348F">
        <w:rPr>
          <w:rFonts w:cs="Arial"/>
          <w:szCs w:val="24"/>
        </w:rPr>
        <w:t>) să fie alocate pe pacient potrivit consumului de servicii înregistrat în contul acestuia în cursul traseului de îngrijiri în spital. Cheltuielile evidențiate direct pe pacient – medicamente, materiale sanitare, dispozitive medicale și servicii achiziționate de la terți –, nu necesită prelucrări suplimentare, deoarece se descarcă pe pacient în funcție de prețul de achiziție și volumul administrat/ consumat.</w:t>
      </w:r>
    </w:p>
    <w:p w14:paraId="64B61CE0" w14:textId="77777777" w:rsidR="00E8030E" w:rsidRPr="00B3348F" w:rsidRDefault="00E8030E" w:rsidP="00083547">
      <w:pPr>
        <w:rPr>
          <w:rFonts w:cs="Arial"/>
          <w:szCs w:val="24"/>
        </w:rPr>
      </w:pPr>
      <w:r w:rsidRPr="00B3348F">
        <w:rPr>
          <w:rFonts w:cs="Arial"/>
          <w:szCs w:val="24"/>
        </w:rPr>
        <w:t>Din multitudinea cheltuielilor alocate indirect pe pacient, este de dorit ca unele să fie evidențiate separat la fiecare centru de cost, deoarece pot oferi indicii în analiza comparativă a costurilor între compartimente ale aceluiași spital sau între spitale. Astfel, ele dobândesc o utilitate managerială, având potențialul de a arăta conducerii spitalului unde sunt necesare ajustări organizatorice, de resurse umane sau bugetare. Totodată, structura detaliată a costurilor este importantă pentru plătitor și pentru alte autorități publice din domeniul sănătății, deoarece permite analiza comparativă între spitale și oferă dovezi pentru eventuale modificări ale tarifului pe serviciu ca urmare a variației cheltuielilor cu „factorii de producție”, de exemplu drept consecință a unor majorări salariale sau inflației prețurilor serviciilor de utilități publice.</w:t>
      </w:r>
    </w:p>
    <w:p w14:paraId="397EB436" w14:textId="77777777" w:rsidR="00E8030E" w:rsidRPr="00B3348F" w:rsidRDefault="00E8030E" w:rsidP="00083547">
      <w:pPr>
        <w:rPr>
          <w:rFonts w:cs="Arial"/>
          <w:szCs w:val="24"/>
        </w:rPr>
      </w:pPr>
      <w:r w:rsidRPr="00B3348F">
        <w:rPr>
          <w:rFonts w:cs="Arial"/>
          <w:szCs w:val="24"/>
        </w:rPr>
        <w:t>În ceea ce privește cheltuielile directe, indiferent de modul de alocare, este necesară o detaliere a consumului la nivel de produs sau serviciu. Astfel, lista consumurilor ar permite analiza practicilor medicale, compararea acestora cu ghidurile și protocoalele terapeutice existente și elaborarea corecțiilor necesare. De asemenea, ar permite plătitorului să ajusteze tarifele atunci când sunt introduse în practica medicală noi tehnologii și/ sau se renunță la altele, precum și atunci când o impune inflația prețurilor de achiziție.</w:t>
      </w:r>
    </w:p>
    <w:p w14:paraId="7BAA9ED0" w14:textId="6A7AB202" w:rsidR="000852E9" w:rsidRDefault="00E8030E" w:rsidP="00083547">
      <w:pPr>
        <w:rPr>
          <w:rFonts w:cs="Arial"/>
          <w:szCs w:val="24"/>
        </w:rPr>
      </w:pPr>
      <w:r w:rsidRPr="00673CCE">
        <w:rPr>
          <w:rFonts w:cs="Arial"/>
          <w:szCs w:val="24"/>
        </w:rPr>
        <w:t xml:space="preserve">Tabelul </w:t>
      </w:r>
      <w:r w:rsidR="00673CCE">
        <w:rPr>
          <w:rFonts w:cs="Arial"/>
          <w:szCs w:val="24"/>
        </w:rPr>
        <w:t xml:space="preserve">nr. </w:t>
      </w:r>
      <w:r w:rsidR="00673CCE" w:rsidRPr="00673CCE">
        <w:rPr>
          <w:rFonts w:cs="Arial"/>
          <w:szCs w:val="24"/>
        </w:rPr>
        <w:t xml:space="preserve">3 </w:t>
      </w:r>
      <w:r w:rsidRPr="00B3348F">
        <w:rPr>
          <w:rFonts w:cs="Arial"/>
          <w:szCs w:val="24"/>
        </w:rPr>
        <w:t xml:space="preserve">prezintă matricea de asociere a cheltuielilor cu alocare indirectă pe pacient și a centrelor de cost unde acestea sunt constituite. Așadar, pentru îngrijirile acordate într-o secție, costul pe ziua de spitalizare este format din cheltuielile cu salariile fiecărei categorii de personal, cheltuielile hoteliere, centrale, cu hrana, cu medicamentele și materialele sanitare neînregistrate pe pacient. Acestea se constituie la nivelul secției prin gestiunea acesteia sau prin repartizare potrivit algoritmilor </w:t>
      </w:r>
      <w:r w:rsidR="00D62896" w:rsidRPr="00B3348F">
        <w:rPr>
          <w:rFonts w:cs="Arial"/>
          <w:szCs w:val="24"/>
        </w:rPr>
        <w:t>descriși în capitolul 6</w:t>
      </w:r>
      <w:r w:rsidRPr="00B3348F">
        <w:rPr>
          <w:rFonts w:cs="Arial"/>
          <w:szCs w:val="24"/>
        </w:rPr>
        <w:t xml:space="preserve">. Pentru laboratorul de analize medicale, cheltuielile utilizate la stabilirea costului unitar sunt cele cu salariile fiecărei categorii de personal, cele centrale, hoteliere, precum și cu produse clasificate drept medicamente și materiale sanitare, utilizate în prelucrarea analizelor. Detalierea pe categorii nu este considerată necesară pentru cheltuielile cu bunuri și servicii ale centrelor de cost farmacie, depozit central, spcliaam, oxigen și alte servicii suport (CSS). În toate cazurile, cheltuielile salariale vor fi evidențiate distinct, în funcție de </w:t>
      </w:r>
      <w:r w:rsidRPr="00B3348F">
        <w:rPr>
          <w:rFonts w:cs="Arial"/>
          <w:szCs w:val="24"/>
        </w:rPr>
        <w:lastRenderedPageBreak/>
        <w:t>categoria de personal. Pentru ambulatoriul de specialitate sau centrele de cost de spitalizare de zi, cheltuielile vor fi evidențiate distinct, precum la secții, mai puțin cele cu hrana. La nivelul administrației spitalului, vor fi reflectate separat cheltuielile salariale ale funcțiilor clasificate drept „alt tip de personal”, cheltuielile hoteliere (numai cele cu serviciile de utilități publice și cu materialele de curățenie) și cele cu materiale sanitare și medicamente nerepartizate pe alte centre de cost; toate celelalte cheltuieli cu bunuri și servicii vor fi agregate în categoria „cheltuieli administrație spital”. Pe fiecare centru de cost, suma cheltuielilor astfel înregistrate sau repartizate va fi utilizată pentru calcularea costului unitar (pe zi de spitalizare, oră operatorie, zi terapie intensivă, analiză de laborator), care va fi ulterior utilizat pentru determinarea costului pe pacient.</w:t>
      </w:r>
    </w:p>
    <w:p w14:paraId="799E64AC" w14:textId="77777777" w:rsidR="000852E9" w:rsidRDefault="000852E9" w:rsidP="00083547">
      <w:pPr>
        <w:rPr>
          <w:rFonts w:cs="Arial"/>
          <w:szCs w:val="24"/>
        </w:rPr>
      </w:pPr>
    </w:p>
    <w:p w14:paraId="416A53ED" w14:textId="77777777" w:rsidR="000852E9" w:rsidRDefault="000852E9" w:rsidP="00083547">
      <w:pPr>
        <w:rPr>
          <w:rFonts w:cs="Arial"/>
          <w:szCs w:val="24"/>
        </w:rPr>
      </w:pPr>
    </w:p>
    <w:p w14:paraId="710DEB78" w14:textId="77777777" w:rsidR="000852E9" w:rsidRDefault="000852E9" w:rsidP="00083547">
      <w:pPr>
        <w:rPr>
          <w:rFonts w:cs="Arial"/>
          <w:szCs w:val="24"/>
        </w:rPr>
      </w:pPr>
    </w:p>
    <w:p w14:paraId="6ED5ED5F" w14:textId="77777777" w:rsidR="000852E9" w:rsidRDefault="000852E9" w:rsidP="00083547">
      <w:pPr>
        <w:rPr>
          <w:rFonts w:cs="Arial"/>
          <w:szCs w:val="24"/>
        </w:rPr>
      </w:pPr>
    </w:p>
    <w:p w14:paraId="4CD4589A" w14:textId="200055F1" w:rsidR="00E8030E" w:rsidRPr="00B3348F" w:rsidRDefault="00E8030E" w:rsidP="00083547">
      <w:pPr>
        <w:rPr>
          <w:rFonts w:cs="Arial"/>
          <w:szCs w:val="24"/>
        </w:rPr>
      </w:pPr>
    </w:p>
    <w:p w14:paraId="37FC3055" w14:textId="77777777" w:rsidR="00E8030E" w:rsidRDefault="00E8030E" w:rsidP="00083547">
      <w:pPr>
        <w:rPr>
          <w:rFonts w:cs="Arial"/>
          <w:szCs w:val="24"/>
        </w:rPr>
      </w:pPr>
    </w:p>
    <w:p w14:paraId="3440917B" w14:textId="77777777" w:rsidR="000852E9" w:rsidRDefault="000852E9" w:rsidP="00083547">
      <w:pPr>
        <w:rPr>
          <w:rFonts w:cs="Arial"/>
          <w:szCs w:val="24"/>
        </w:rPr>
      </w:pPr>
    </w:p>
    <w:p w14:paraId="0957F5BF" w14:textId="77777777" w:rsidR="000852E9" w:rsidRPr="00B3348F" w:rsidRDefault="000852E9" w:rsidP="00083547">
      <w:pPr>
        <w:rPr>
          <w:rFonts w:cs="Arial"/>
          <w:szCs w:val="24"/>
        </w:rPr>
        <w:sectPr w:rsidR="000852E9" w:rsidRPr="00B3348F" w:rsidSect="00C13EEB">
          <w:pgSz w:w="11906" w:h="16838" w:code="9"/>
          <w:pgMar w:top="1418" w:right="1134" w:bottom="1134" w:left="1276" w:header="567" w:footer="680" w:gutter="0"/>
          <w:pgNumType w:start="30"/>
          <w:cols w:space="708"/>
          <w:titlePg/>
          <w:docGrid w:linePitch="360"/>
        </w:sectPr>
      </w:pPr>
    </w:p>
    <w:p w14:paraId="0E7B6626" w14:textId="7FA2D580" w:rsidR="00E8030E" w:rsidRPr="00B3348F" w:rsidRDefault="00E8030E" w:rsidP="00083547">
      <w:pPr>
        <w:pStyle w:val="Caption"/>
        <w:keepNext/>
        <w:spacing w:line="276" w:lineRule="auto"/>
        <w:ind w:right="-456"/>
        <w:rPr>
          <w:rFonts w:cs="Arial"/>
          <w:sz w:val="24"/>
          <w:szCs w:val="24"/>
        </w:rPr>
      </w:pPr>
      <w:r w:rsidRPr="00B3348F">
        <w:rPr>
          <w:rFonts w:cs="Arial"/>
          <w:sz w:val="24"/>
          <w:szCs w:val="24"/>
        </w:rPr>
        <w:lastRenderedPageBreak/>
        <w:t xml:space="preserve">Tabel </w:t>
      </w:r>
      <w:r w:rsidR="00673CCE">
        <w:rPr>
          <w:rFonts w:cs="Arial"/>
          <w:sz w:val="24"/>
          <w:szCs w:val="24"/>
        </w:rPr>
        <w:t>3</w:t>
      </w:r>
      <w:r w:rsidRPr="00B3348F">
        <w:rPr>
          <w:rFonts w:cs="Arial"/>
          <w:sz w:val="24"/>
          <w:szCs w:val="24"/>
        </w:rPr>
        <w:t xml:space="preserve"> – Matricea de asociere a cheltuielilor cu alocare indirectă și a centrelor de cost unde aceste sunt înregistrate sau repartizate</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776"/>
        <w:gridCol w:w="910"/>
        <w:gridCol w:w="1020"/>
        <w:gridCol w:w="1134"/>
        <w:gridCol w:w="992"/>
        <w:gridCol w:w="992"/>
        <w:gridCol w:w="992"/>
        <w:gridCol w:w="1276"/>
        <w:gridCol w:w="1276"/>
        <w:gridCol w:w="1134"/>
        <w:gridCol w:w="1134"/>
        <w:gridCol w:w="1134"/>
        <w:gridCol w:w="1276"/>
      </w:tblGrid>
      <w:tr w:rsidR="00E8030E" w:rsidRPr="00B3348F" w14:paraId="17FDF865" w14:textId="77777777" w:rsidTr="00BD3A25">
        <w:trPr>
          <w:trHeight w:val="20"/>
          <w:jc w:val="center"/>
        </w:trPr>
        <w:tc>
          <w:tcPr>
            <w:tcW w:w="2460" w:type="dxa"/>
            <w:gridSpan w:val="2"/>
            <w:vMerge w:val="restart"/>
            <w:vAlign w:val="center"/>
            <w:hideMark/>
          </w:tcPr>
          <w:p w14:paraId="2F0A7767" w14:textId="77777777" w:rsidR="00E8030E" w:rsidRPr="00B3348F" w:rsidRDefault="00E8030E" w:rsidP="00BD3A25">
            <w:pPr>
              <w:ind w:firstLine="0"/>
              <w:jc w:val="left"/>
              <w:rPr>
                <w:rFonts w:eastAsia="Times New Roman" w:cs="Arial"/>
                <w:szCs w:val="24"/>
              </w:rPr>
            </w:pPr>
            <w:r w:rsidRPr="00B3348F">
              <w:rPr>
                <w:rFonts w:eastAsia="Times New Roman" w:cs="Arial"/>
                <w:szCs w:val="24"/>
              </w:rPr>
              <w:t xml:space="preserve">Categorie centru de cost/ Element de cost/ </w:t>
            </w:r>
            <w:r w:rsidRPr="00B3348F">
              <w:rPr>
                <w:rFonts w:cs="Arial"/>
                <w:szCs w:val="24"/>
              </w:rPr>
              <w:t>Cod</w:t>
            </w:r>
          </w:p>
        </w:tc>
        <w:tc>
          <w:tcPr>
            <w:tcW w:w="13270" w:type="dxa"/>
            <w:gridSpan w:val="12"/>
            <w:shd w:val="clear" w:color="000000" w:fill="F2F2F2"/>
            <w:noWrap/>
            <w:vAlign w:val="center"/>
            <w:hideMark/>
          </w:tcPr>
          <w:p w14:paraId="3F937BB7" w14:textId="77777777" w:rsidR="00E8030E" w:rsidRPr="00B3348F" w:rsidRDefault="00E8030E" w:rsidP="00BD3A25">
            <w:pPr>
              <w:ind w:firstLine="0"/>
              <w:jc w:val="left"/>
              <w:rPr>
                <w:rFonts w:eastAsia="Times New Roman" w:cs="Arial"/>
                <w:szCs w:val="24"/>
              </w:rPr>
            </w:pPr>
            <w:r w:rsidRPr="00B3348F">
              <w:rPr>
                <w:rFonts w:eastAsia="Times New Roman" w:cs="Arial"/>
                <w:szCs w:val="24"/>
              </w:rPr>
              <w:t>Cheltuieli alocate indirect</w:t>
            </w:r>
          </w:p>
        </w:tc>
      </w:tr>
      <w:tr w:rsidR="000852E9" w:rsidRPr="00B3348F" w14:paraId="2F3A1BE6" w14:textId="77777777" w:rsidTr="00BD3A25">
        <w:trPr>
          <w:trHeight w:val="20"/>
          <w:jc w:val="center"/>
        </w:trPr>
        <w:tc>
          <w:tcPr>
            <w:tcW w:w="2460" w:type="dxa"/>
            <w:gridSpan w:val="2"/>
            <w:vMerge/>
            <w:vAlign w:val="center"/>
            <w:hideMark/>
          </w:tcPr>
          <w:p w14:paraId="052EF72A" w14:textId="77777777" w:rsidR="00E8030E" w:rsidRPr="00B3348F" w:rsidRDefault="00E8030E" w:rsidP="00BD3A25">
            <w:pPr>
              <w:ind w:firstLine="0"/>
              <w:jc w:val="left"/>
              <w:rPr>
                <w:rFonts w:eastAsia="Times New Roman" w:cs="Arial"/>
                <w:szCs w:val="24"/>
              </w:rPr>
            </w:pPr>
          </w:p>
        </w:tc>
        <w:tc>
          <w:tcPr>
            <w:tcW w:w="910" w:type="dxa"/>
            <w:shd w:val="clear" w:color="000000" w:fill="F2F2F2"/>
            <w:vAlign w:val="center"/>
            <w:hideMark/>
          </w:tcPr>
          <w:p w14:paraId="75CCA9C5" w14:textId="77777777" w:rsidR="00E8030E" w:rsidRPr="00B3348F" w:rsidRDefault="00E8030E" w:rsidP="00BD3A25">
            <w:pPr>
              <w:ind w:firstLine="0"/>
              <w:jc w:val="left"/>
              <w:rPr>
                <w:rFonts w:eastAsia="Times New Roman" w:cs="Arial"/>
                <w:szCs w:val="24"/>
              </w:rPr>
            </w:pPr>
            <w:r w:rsidRPr="00B3348F">
              <w:rPr>
                <w:rFonts w:cs="Arial"/>
                <w:szCs w:val="24"/>
              </w:rPr>
              <w:t>Chelt. salarii medici</w:t>
            </w:r>
          </w:p>
        </w:tc>
        <w:tc>
          <w:tcPr>
            <w:tcW w:w="1020" w:type="dxa"/>
            <w:shd w:val="clear" w:color="000000" w:fill="F2F2F2"/>
            <w:vAlign w:val="center"/>
            <w:hideMark/>
          </w:tcPr>
          <w:p w14:paraId="4799EE84" w14:textId="77777777" w:rsidR="00E8030E" w:rsidRPr="00B3348F" w:rsidRDefault="00E8030E" w:rsidP="00BD3A25">
            <w:pPr>
              <w:ind w:firstLine="0"/>
              <w:jc w:val="left"/>
              <w:rPr>
                <w:rFonts w:eastAsia="Times New Roman" w:cs="Arial"/>
                <w:szCs w:val="24"/>
              </w:rPr>
            </w:pPr>
            <w:r w:rsidRPr="00B3348F">
              <w:rPr>
                <w:rFonts w:cs="Arial"/>
                <w:szCs w:val="24"/>
              </w:rPr>
              <w:t>Chelt. salarii asistenți</w:t>
            </w:r>
          </w:p>
        </w:tc>
        <w:tc>
          <w:tcPr>
            <w:tcW w:w="1134" w:type="dxa"/>
            <w:shd w:val="clear" w:color="000000" w:fill="F2F2F2"/>
            <w:vAlign w:val="center"/>
            <w:hideMark/>
          </w:tcPr>
          <w:p w14:paraId="776012D8" w14:textId="77777777" w:rsidR="00E8030E" w:rsidRPr="00B3348F" w:rsidRDefault="00E8030E" w:rsidP="00BD3A25">
            <w:pPr>
              <w:ind w:firstLine="0"/>
              <w:jc w:val="left"/>
              <w:rPr>
                <w:rFonts w:eastAsia="Times New Roman" w:cs="Arial"/>
                <w:szCs w:val="24"/>
              </w:rPr>
            </w:pPr>
            <w:r w:rsidRPr="00B3348F">
              <w:rPr>
                <w:rFonts w:cs="Arial"/>
                <w:szCs w:val="24"/>
              </w:rPr>
              <w:t>Chelt. alt personal îngrijire</w:t>
            </w:r>
          </w:p>
        </w:tc>
        <w:tc>
          <w:tcPr>
            <w:tcW w:w="992" w:type="dxa"/>
            <w:shd w:val="clear" w:color="000000" w:fill="F2F2F2"/>
            <w:vAlign w:val="center"/>
            <w:hideMark/>
          </w:tcPr>
          <w:p w14:paraId="3BBFE0F4" w14:textId="77777777" w:rsidR="00E8030E" w:rsidRPr="00B3348F" w:rsidRDefault="00E8030E" w:rsidP="00BD3A25">
            <w:pPr>
              <w:ind w:firstLine="0"/>
              <w:jc w:val="left"/>
              <w:rPr>
                <w:rFonts w:eastAsia="Times New Roman" w:cs="Arial"/>
                <w:szCs w:val="24"/>
              </w:rPr>
            </w:pPr>
            <w:r w:rsidRPr="00B3348F">
              <w:rPr>
                <w:rFonts w:cs="Arial"/>
                <w:szCs w:val="24"/>
              </w:rPr>
              <w:t>Chelt. hoteliere</w:t>
            </w:r>
          </w:p>
        </w:tc>
        <w:tc>
          <w:tcPr>
            <w:tcW w:w="992" w:type="dxa"/>
            <w:shd w:val="clear" w:color="000000" w:fill="F2F2F2"/>
            <w:vAlign w:val="center"/>
            <w:hideMark/>
          </w:tcPr>
          <w:p w14:paraId="4B25CD7A" w14:textId="77777777" w:rsidR="00E8030E" w:rsidRPr="00B3348F" w:rsidRDefault="00E8030E" w:rsidP="00BD3A25">
            <w:pPr>
              <w:ind w:firstLine="0"/>
              <w:jc w:val="left"/>
              <w:rPr>
                <w:rFonts w:eastAsia="Times New Roman" w:cs="Arial"/>
                <w:szCs w:val="24"/>
              </w:rPr>
            </w:pPr>
            <w:r w:rsidRPr="00B3348F">
              <w:rPr>
                <w:rFonts w:cs="Arial"/>
                <w:szCs w:val="24"/>
              </w:rPr>
              <w:t>Chelt. centrale</w:t>
            </w:r>
          </w:p>
        </w:tc>
        <w:tc>
          <w:tcPr>
            <w:tcW w:w="992" w:type="dxa"/>
            <w:shd w:val="clear" w:color="000000" w:fill="F2F2F2"/>
            <w:vAlign w:val="center"/>
            <w:hideMark/>
          </w:tcPr>
          <w:p w14:paraId="04489D30" w14:textId="77777777" w:rsidR="00E8030E" w:rsidRPr="00B3348F" w:rsidRDefault="00E8030E" w:rsidP="00BD3A25">
            <w:pPr>
              <w:ind w:firstLine="0"/>
              <w:jc w:val="left"/>
              <w:rPr>
                <w:rFonts w:cs="Arial"/>
                <w:szCs w:val="24"/>
              </w:rPr>
            </w:pPr>
            <w:r w:rsidRPr="00B3348F">
              <w:rPr>
                <w:rFonts w:cs="Arial"/>
                <w:szCs w:val="24"/>
              </w:rPr>
              <w:t>Chelt. hrană</w:t>
            </w:r>
          </w:p>
        </w:tc>
        <w:tc>
          <w:tcPr>
            <w:tcW w:w="1276" w:type="dxa"/>
            <w:shd w:val="clear" w:color="000000" w:fill="F2F2F2"/>
            <w:vAlign w:val="center"/>
            <w:hideMark/>
          </w:tcPr>
          <w:p w14:paraId="38EA4CC8" w14:textId="77777777" w:rsidR="000852E9" w:rsidRDefault="00E8030E" w:rsidP="00BD3A25">
            <w:pPr>
              <w:ind w:firstLine="0"/>
              <w:jc w:val="left"/>
              <w:rPr>
                <w:rFonts w:cs="Arial"/>
                <w:szCs w:val="24"/>
              </w:rPr>
            </w:pPr>
            <w:r w:rsidRPr="00B3348F">
              <w:rPr>
                <w:rFonts w:cs="Arial"/>
                <w:szCs w:val="24"/>
              </w:rPr>
              <w:t xml:space="preserve">Chelt. medicamente urgență/ neînreg. </w:t>
            </w:r>
          </w:p>
          <w:p w14:paraId="70C2E212" w14:textId="07B80025" w:rsidR="00E8030E" w:rsidRPr="00B3348F" w:rsidRDefault="00E8030E" w:rsidP="00BD3A25">
            <w:pPr>
              <w:ind w:firstLine="0"/>
              <w:jc w:val="left"/>
              <w:rPr>
                <w:rFonts w:eastAsia="Times New Roman" w:cs="Arial"/>
                <w:szCs w:val="24"/>
              </w:rPr>
            </w:pPr>
            <w:r w:rsidRPr="00B3348F">
              <w:rPr>
                <w:rFonts w:cs="Arial"/>
                <w:szCs w:val="24"/>
              </w:rPr>
              <w:t>pe pacient</w:t>
            </w:r>
          </w:p>
        </w:tc>
        <w:tc>
          <w:tcPr>
            <w:tcW w:w="1276" w:type="dxa"/>
            <w:shd w:val="clear" w:color="000000" w:fill="F2F2F2"/>
            <w:vAlign w:val="center"/>
            <w:hideMark/>
          </w:tcPr>
          <w:p w14:paraId="7F67D01C" w14:textId="77777777" w:rsidR="00E8030E" w:rsidRPr="00B3348F" w:rsidRDefault="00E8030E" w:rsidP="00BD3A25">
            <w:pPr>
              <w:ind w:firstLine="0"/>
              <w:jc w:val="left"/>
              <w:rPr>
                <w:rFonts w:eastAsia="Times New Roman" w:cs="Arial"/>
                <w:szCs w:val="24"/>
              </w:rPr>
            </w:pPr>
            <w:r w:rsidRPr="00B3348F">
              <w:rPr>
                <w:rFonts w:cs="Arial"/>
                <w:szCs w:val="24"/>
              </w:rPr>
              <w:t>Chelt. mat. san. neînreg. pe pacient</w:t>
            </w:r>
          </w:p>
        </w:tc>
        <w:tc>
          <w:tcPr>
            <w:tcW w:w="1134" w:type="dxa"/>
            <w:shd w:val="clear" w:color="000000" w:fill="F2F2F2"/>
            <w:vAlign w:val="center"/>
            <w:hideMark/>
          </w:tcPr>
          <w:p w14:paraId="4CA7C0E0" w14:textId="77777777" w:rsidR="00E8030E" w:rsidRPr="00B3348F" w:rsidRDefault="00E8030E" w:rsidP="00BD3A25">
            <w:pPr>
              <w:ind w:firstLine="0"/>
              <w:jc w:val="left"/>
              <w:rPr>
                <w:rFonts w:eastAsia="Times New Roman" w:cs="Arial"/>
                <w:szCs w:val="24"/>
              </w:rPr>
            </w:pPr>
            <w:r w:rsidRPr="00B3348F">
              <w:rPr>
                <w:rFonts w:cs="Arial"/>
                <w:szCs w:val="24"/>
              </w:rPr>
              <w:t>Alte chelt. indirecte repartizate pe zi de spit.</w:t>
            </w:r>
          </w:p>
        </w:tc>
        <w:tc>
          <w:tcPr>
            <w:tcW w:w="1134" w:type="dxa"/>
            <w:shd w:val="clear" w:color="000000" w:fill="F2F2F2"/>
            <w:vAlign w:val="center"/>
            <w:hideMark/>
          </w:tcPr>
          <w:p w14:paraId="5A9F3135" w14:textId="77777777" w:rsidR="00E8030E" w:rsidRPr="00B3348F" w:rsidRDefault="00E8030E" w:rsidP="00BD3A25">
            <w:pPr>
              <w:ind w:firstLine="0"/>
              <w:jc w:val="left"/>
              <w:rPr>
                <w:rFonts w:eastAsia="Times New Roman" w:cs="Arial"/>
                <w:szCs w:val="24"/>
              </w:rPr>
            </w:pPr>
            <w:r w:rsidRPr="00B3348F">
              <w:rPr>
                <w:rFonts w:cs="Arial"/>
                <w:szCs w:val="24"/>
              </w:rPr>
              <w:t>Alte chelt. indirecte repartizate pe pat</w:t>
            </w:r>
          </w:p>
        </w:tc>
        <w:tc>
          <w:tcPr>
            <w:tcW w:w="1134" w:type="dxa"/>
            <w:shd w:val="clear" w:color="000000" w:fill="F2F2F2"/>
            <w:vAlign w:val="center"/>
            <w:hideMark/>
          </w:tcPr>
          <w:p w14:paraId="282FA44F" w14:textId="77777777" w:rsidR="00E8030E" w:rsidRPr="00B3348F" w:rsidRDefault="00E8030E" w:rsidP="00BD3A25">
            <w:pPr>
              <w:ind w:firstLine="0"/>
              <w:jc w:val="left"/>
              <w:rPr>
                <w:rFonts w:eastAsia="Times New Roman" w:cs="Arial"/>
                <w:szCs w:val="24"/>
              </w:rPr>
            </w:pPr>
            <w:r w:rsidRPr="00B3348F">
              <w:rPr>
                <w:rFonts w:cs="Arial"/>
                <w:szCs w:val="24"/>
              </w:rPr>
              <w:t>Chelt. alt tip personal</w:t>
            </w:r>
          </w:p>
        </w:tc>
        <w:tc>
          <w:tcPr>
            <w:tcW w:w="1276" w:type="dxa"/>
            <w:shd w:val="clear" w:color="000000" w:fill="F2F2F2"/>
            <w:vAlign w:val="center"/>
            <w:hideMark/>
          </w:tcPr>
          <w:p w14:paraId="46BF2D4F" w14:textId="77777777" w:rsidR="00E8030E" w:rsidRPr="00B3348F" w:rsidRDefault="00E8030E" w:rsidP="00BD3A25">
            <w:pPr>
              <w:ind w:right="322" w:firstLine="0"/>
              <w:jc w:val="left"/>
              <w:rPr>
                <w:rFonts w:eastAsia="Times New Roman" w:cs="Arial"/>
                <w:szCs w:val="24"/>
              </w:rPr>
            </w:pPr>
            <w:r w:rsidRPr="00B3348F">
              <w:rPr>
                <w:rFonts w:cs="Arial"/>
                <w:szCs w:val="24"/>
              </w:rPr>
              <w:t>Chelt. administrative spital</w:t>
            </w:r>
          </w:p>
        </w:tc>
      </w:tr>
      <w:tr w:rsidR="000852E9" w:rsidRPr="00B3348F" w14:paraId="5FAA4CB2" w14:textId="77777777" w:rsidTr="00BD3A25">
        <w:trPr>
          <w:trHeight w:val="20"/>
          <w:jc w:val="center"/>
        </w:trPr>
        <w:tc>
          <w:tcPr>
            <w:tcW w:w="2460" w:type="dxa"/>
            <w:gridSpan w:val="2"/>
            <w:vMerge/>
            <w:shd w:val="clear" w:color="auto" w:fill="auto"/>
            <w:vAlign w:val="center"/>
            <w:hideMark/>
          </w:tcPr>
          <w:p w14:paraId="634D051E" w14:textId="77777777" w:rsidR="00E8030E" w:rsidRPr="00B3348F" w:rsidRDefault="00E8030E" w:rsidP="00BD3A25">
            <w:pPr>
              <w:ind w:firstLine="0"/>
              <w:jc w:val="left"/>
              <w:rPr>
                <w:rFonts w:eastAsia="Times New Roman" w:cs="Arial"/>
                <w:szCs w:val="24"/>
              </w:rPr>
            </w:pPr>
          </w:p>
        </w:tc>
        <w:tc>
          <w:tcPr>
            <w:tcW w:w="910" w:type="dxa"/>
            <w:shd w:val="clear" w:color="000000" w:fill="F2F2F2"/>
            <w:vAlign w:val="center"/>
            <w:hideMark/>
          </w:tcPr>
          <w:p w14:paraId="1CCA4371" w14:textId="77777777" w:rsidR="00E8030E" w:rsidRPr="00B3348F" w:rsidRDefault="00E8030E" w:rsidP="00BD3A25">
            <w:pPr>
              <w:ind w:firstLine="0"/>
              <w:jc w:val="left"/>
              <w:rPr>
                <w:rFonts w:eastAsia="Times New Roman" w:cs="Arial"/>
                <w:szCs w:val="24"/>
              </w:rPr>
            </w:pPr>
            <w:r w:rsidRPr="00B3348F">
              <w:rPr>
                <w:rFonts w:cs="Arial"/>
                <w:szCs w:val="24"/>
              </w:rPr>
              <w:t>CSM</w:t>
            </w:r>
          </w:p>
        </w:tc>
        <w:tc>
          <w:tcPr>
            <w:tcW w:w="1020" w:type="dxa"/>
            <w:shd w:val="clear" w:color="000000" w:fill="F2F2F2"/>
            <w:vAlign w:val="center"/>
            <w:hideMark/>
          </w:tcPr>
          <w:p w14:paraId="1689FCFA" w14:textId="77777777" w:rsidR="00E8030E" w:rsidRPr="00B3348F" w:rsidRDefault="00E8030E" w:rsidP="00BD3A25">
            <w:pPr>
              <w:ind w:firstLine="0"/>
              <w:jc w:val="left"/>
              <w:rPr>
                <w:rFonts w:eastAsia="Times New Roman" w:cs="Arial"/>
                <w:szCs w:val="24"/>
              </w:rPr>
            </w:pPr>
            <w:r w:rsidRPr="00B3348F">
              <w:rPr>
                <w:rFonts w:cs="Arial"/>
                <w:szCs w:val="24"/>
              </w:rPr>
              <w:t>CSA</w:t>
            </w:r>
          </w:p>
        </w:tc>
        <w:tc>
          <w:tcPr>
            <w:tcW w:w="1134" w:type="dxa"/>
            <w:shd w:val="clear" w:color="000000" w:fill="F2F2F2"/>
            <w:vAlign w:val="center"/>
            <w:hideMark/>
          </w:tcPr>
          <w:p w14:paraId="46BABBC4" w14:textId="77777777" w:rsidR="00E8030E" w:rsidRPr="00B3348F" w:rsidRDefault="00E8030E" w:rsidP="00BD3A25">
            <w:pPr>
              <w:ind w:firstLine="0"/>
              <w:jc w:val="left"/>
              <w:rPr>
                <w:rFonts w:eastAsia="Times New Roman" w:cs="Arial"/>
                <w:szCs w:val="24"/>
              </w:rPr>
            </w:pPr>
            <w:r w:rsidRPr="00B3348F">
              <w:rPr>
                <w:rFonts w:cs="Arial"/>
                <w:szCs w:val="24"/>
              </w:rPr>
              <w:t>CAI</w:t>
            </w:r>
          </w:p>
        </w:tc>
        <w:tc>
          <w:tcPr>
            <w:tcW w:w="992" w:type="dxa"/>
            <w:shd w:val="clear" w:color="000000" w:fill="F2F2F2"/>
            <w:vAlign w:val="center"/>
            <w:hideMark/>
          </w:tcPr>
          <w:p w14:paraId="04C229D8" w14:textId="77777777" w:rsidR="00E8030E" w:rsidRPr="00B3348F" w:rsidRDefault="00E8030E" w:rsidP="00BD3A25">
            <w:pPr>
              <w:ind w:firstLine="0"/>
              <w:jc w:val="left"/>
              <w:rPr>
                <w:rFonts w:eastAsia="Times New Roman" w:cs="Arial"/>
                <w:szCs w:val="24"/>
              </w:rPr>
            </w:pPr>
            <w:r w:rsidRPr="00B3348F">
              <w:rPr>
                <w:rFonts w:cs="Arial"/>
                <w:szCs w:val="24"/>
              </w:rPr>
              <w:t>CH</w:t>
            </w:r>
          </w:p>
        </w:tc>
        <w:tc>
          <w:tcPr>
            <w:tcW w:w="992" w:type="dxa"/>
            <w:shd w:val="clear" w:color="000000" w:fill="F2F2F2"/>
            <w:vAlign w:val="center"/>
            <w:hideMark/>
          </w:tcPr>
          <w:p w14:paraId="27CBFC91" w14:textId="77777777" w:rsidR="00E8030E" w:rsidRPr="00B3348F" w:rsidRDefault="00E8030E" w:rsidP="00BD3A25">
            <w:pPr>
              <w:ind w:firstLine="0"/>
              <w:jc w:val="left"/>
              <w:rPr>
                <w:rFonts w:eastAsia="Times New Roman" w:cs="Arial"/>
                <w:szCs w:val="24"/>
              </w:rPr>
            </w:pPr>
            <w:r w:rsidRPr="00B3348F">
              <w:rPr>
                <w:rFonts w:cs="Arial"/>
                <w:szCs w:val="24"/>
              </w:rPr>
              <w:t>CC</w:t>
            </w:r>
          </w:p>
        </w:tc>
        <w:tc>
          <w:tcPr>
            <w:tcW w:w="992" w:type="dxa"/>
            <w:shd w:val="clear" w:color="000000" w:fill="F2F2F2"/>
            <w:vAlign w:val="center"/>
            <w:hideMark/>
          </w:tcPr>
          <w:p w14:paraId="57A509E3" w14:textId="77777777" w:rsidR="00E8030E" w:rsidRPr="00B3348F" w:rsidRDefault="00E8030E" w:rsidP="00BD3A25">
            <w:pPr>
              <w:ind w:firstLine="0"/>
              <w:jc w:val="left"/>
              <w:rPr>
                <w:rFonts w:eastAsia="Times New Roman" w:cs="Arial"/>
                <w:szCs w:val="24"/>
              </w:rPr>
            </w:pPr>
            <w:r w:rsidRPr="00B3348F">
              <w:rPr>
                <w:rFonts w:cs="Arial"/>
                <w:szCs w:val="24"/>
              </w:rPr>
              <w:t>CA</w:t>
            </w:r>
          </w:p>
        </w:tc>
        <w:tc>
          <w:tcPr>
            <w:tcW w:w="1276" w:type="dxa"/>
            <w:shd w:val="clear" w:color="000000" w:fill="F2F2F2"/>
            <w:vAlign w:val="center"/>
            <w:hideMark/>
          </w:tcPr>
          <w:p w14:paraId="717920AE" w14:textId="77777777" w:rsidR="00E8030E" w:rsidRPr="00B3348F" w:rsidRDefault="00E8030E" w:rsidP="00BD3A25">
            <w:pPr>
              <w:ind w:firstLine="0"/>
              <w:jc w:val="left"/>
              <w:rPr>
                <w:rFonts w:eastAsia="Times New Roman" w:cs="Arial"/>
                <w:szCs w:val="24"/>
              </w:rPr>
            </w:pPr>
            <w:r w:rsidRPr="00B3348F">
              <w:rPr>
                <w:rFonts w:cs="Arial"/>
                <w:szCs w:val="24"/>
              </w:rPr>
              <w:t>CMU</w:t>
            </w:r>
          </w:p>
        </w:tc>
        <w:tc>
          <w:tcPr>
            <w:tcW w:w="1276" w:type="dxa"/>
            <w:shd w:val="clear" w:color="000000" w:fill="F2F2F2"/>
            <w:vAlign w:val="center"/>
            <w:hideMark/>
          </w:tcPr>
          <w:p w14:paraId="4EE79D89" w14:textId="77777777" w:rsidR="00E8030E" w:rsidRPr="00B3348F" w:rsidRDefault="00E8030E" w:rsidP="00BD3A25">
            <w:pPr>
              <w:ind w:firstLine="0"/>
              <w:jc w:val="left"/>
              <w:rPr>
                <w:rFonts w:eastAsia="Times New Roman" w:cs="Arial"/>
                <w:szCs w:val="24"/>
              </w:rPr>
            </w:pPr>
            <w:r w:rsidRPr="00B3348F">
              <w:rPr>
                <w:rFonts w:cs="Arial"/>
                <w:szCs w:val="24"/>
              </w:rPr>
              <w:t>MU</w:t>
            </w:r>
          </w:p>
        </w:tc>
        <w:tc>
          <w:tcPr>
            <w:tcW w:w="1134" w:type="dxa"/>
            <w:shd w:val="clear" w:color="000000" w:fill="F2F2F2"/>
            <w:vAlign w:val="center"/>
            <w:hideMark/>
          </w:tcPr>
          <w:p w14:paraId="26936105" w14:textId="77777777" w:rsidR="00E8030E" w:rsidRPr="00B3348F" w:rsidRDefault="00E8030E" w:rsidP="00BD3A25">
            <w:pPr>
              <w:ind w:firstLine="0"/>
              <w:jc w:val="left"/>
              <w:rPr>
                <w:rFonts w:eastAsia="Times New Roman" w:cs="Arial"/>
                <w:szCs w:val="24"/>
              </w:rPr>
            </w:pPr>
            <w:r w:rsidRPr="00B3348F">
              <w:rPr>
                <w:rFonts w:cs="Arial"/>
                <w:szCs w:val="24"/>
              </w:rPr>
              <w:t>AIZ</w:t>
            </w:r>
          </w:p>
        </w:tc>
        <w:tc>
          <w:tcPr>
            <w:tcW w:w="1134" w:type="dxa"/>
            <w:shd w:val="clear" w:color="000000" w:fill="F2F2F2"/>
            <w:vAlign w:val="center"/>
            <w:hideMark/>
          </w:tcPr>
          <w:p w14:paraId="7EFDC4E5" w14:textId="77777777" w:rsidR="00E8030E" w:rsidRPr="00B3348F" w:rsidRDefault="00E8030E" w:rsidP="00BD3A25">
            <w:pPr>
              <w:ind w:firstLine="0"/>
              <w:jc w:val="left"/>
              <w:rPr>
                <w:rFonts w:eastAsia="Times New Roman" w:cs="Arial"/>
                <w:szCs w:val="24"/>
              </w:rPr>
            </w:pPr>
            <w:r w:rsidRPr="00B3348F">
              <w:rPr>
                <w:rFonts w:cs="Arial"/>
                <w:szCs w:val="24"/>
              </w:rPr>
              <w:t>AIP</w:t>
            </w:r>
          </w:p>
        </w:tc>
        <w:tc>
          <w:tcPr>
            <w:tcW w:w="1134" w:type="dxa"/>
            <w:shd w:val="clear" w:color="000000" w:fill="F2F2F2"/>
            <w:vAlign w:val="center"/>
            <w:hideMark/>
          </w:tcPr>
          <w:p w14:paraId="68777B5A" w14:textId="77777777" w:rsidR="00E8030E" w:rsidRPr="00B3348F" w:rsidRDefault="00E8030E" w:rsidP="00BD3A25">
            <w:pPr>
              <w:ind w:firstLine="0"/>
              <w:jc w:val="left"/>
              <w:rPr>
                <w:rFonts w:eastAsia="Times New Roman" w:cs="Arial"/>
                <w:szCs w:val="24"/>
              </w:rPr>
            </w:pPr>
            <w:r w:rsidRPr="00B3348F">
              <w:rPr>
                <w:rFonts w:cs="Arial"/>
                <w:szCs w:val="24"/>
              </w:rPr>
              <w:t>CAP</w:t>
            </w:r>
          </w:p>
        </w:tc>
        <w:tc>
          <w:tcPr>
            <w:tcW w:w="1276" w:type="dxa"/>
            <w:shd w:val="clear" w:color="000000" w:fill="F2F2F2"/>
            <w:vAlign w:val="center"/>
            <w:hideMark/>
          </w:tcPr>
          <w:p w14:paraId="4AC416C4" w14:textId="77777777" w:rsidR="00E8030E" w:rsidRPr="00B3348F" w:rsidRDefault="00E8030E" w:rsidP="00BD3A25">
            <w:pPr>
              <w:ind w:firstLine="0"/>
              <w:jc w:val="left"/>
              <w:rPr>
                <w:rFonts w:eastAsia="Times New Roman" w:cs="Arial"/>
                <w:szCs w:val="24"/>
              </w:rPr>
            </w:pPr>
            <w:r w:rsidRPr="00B3348F">
              <w:rPr>
                <w:rFonts w:cs="Arial"/>
                <w:szCs w:val="24"/>
              </w:rPr>
              <w:t>CAS</w:t>
            </w:r>
          </w:p>
        </w:tc>
      </w:tr>
      <w:tr w:rsidR="000852E9" w:rsidRPr="00B3348F" w14:paraId="1ED05E3C" w14:textId="77777777" w:rsidTr="00BD3A25">
        <w:trPr>
          <w:trHeight w:val="20"/>
          <w:jc w:val="center"/>
        </w:trPr>
        <w:tc>
          <w:tcPr>
            <w:tcW w:w="1684" w:type="dxa"/>
            <w:shd w:val="clear" w:color="000000" w:fill="F2F2F2"/>
            <w:vAlign w:val="center"/>
            <w:hideMark/>
          </w:tcPr>
          <w:p w14:paraId="234D2D4B" w14:textId="77777777" w:rsidR="00E8030E" w:rsidRPr="00B3348F" w:rsidRDefault="00E8030E" w:rsidP="00BD3A25">
            <w:pPr>
              <w:ind w:firstLine="0"/>
              <w:jc w:val="left"/>
              <w:rPr>
                <w:rFonts w:eastAsia="Times New Roman" w:cs="Arial"/>
                <w:szCs w:val="24"/>
              </w:rPr>
            </w:pPr>
            <w:r w:rsidRPr="00B3348F">
              <w:rPr>
                <w:rFonts w:cs="Arial"/>
                <w:szCs w:val="24"/>
              </w:rPr>
              <w:t>Sectie</w:t>
            </w:r>
          </w:p>
        </w:tc>
        <w:tc>
          <w:tcPr>
            <w:tcW w:w="776" w:type="dxa"/>
            <w:shd w:val="clear" w:color="000000" w:fill="F2F2F2"/>
            <w:vAlign w:val="center"/>
            <w:hideMark/>
          </w:tcPr>
          <w:p w14:paraId="62CF6DE9" w14:textId="77777777" w:rsidR="00E8030E" w:rsidRPr="00B3348F" w:rsidRDefault="00E8030E" w:rsidP="00BD3A25">
            <w:pPr>
              <w:ind w:firstLine="0"/>
              <w:jc w:val="left"/>
              <w:rPr>
                <w:rFonts w:eastAsia="Times New Roman" w:cs="Arial"/>
                <w:szCs w:val="24"/>
              </w:rPr>
            </w:pPr>
            <w:r w:rsidRPr="00B3348F">
              <w:rPr>
                <w:rFonts w:cs="Arial"/>
                <w:szCs w:val="24"/>
              </w:rPr>
              <w:t>S</w:t>
            </w:r>
          </w:p>
        </w:tc>
        <w:tc>
          <w:tcPr>
            <w:tcW w:w="910" w:type="dxa"/>
            <w:shd w:val="clear" w:color="auto" w:fill="auto"/>
            <w:vAlign w:val="center"/>
            <w:hideMark/>
          </w:tcPr>
          <w:p w14:paraId="4AB8716A"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20E3CD52"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5E488626"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1F4F44F6"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3F154D16"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2F3B15E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08C49272"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7832CA1F"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4F80F5A1"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15C10C2"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63FBB23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49F0328E" w14:textId="77777777" w:rsidR="00E8030E" w:rsidRPr="00B3348F" w:rsidRDefault="00E8030E" w:rsidP="00BD3A25">
            <w:pPr>
              <w:ind w:firstLine="0"/>
              <w:jc w:val="left"/>
              <w:rPr>
                <w:rFonts w:eastAsia="Times New Roman" w:cs="Arial"/>
                <w:szCs w:val="24"/>
              </w:rPr>
            </w:pPr>
          </w:p>
        </w:tc>
      </w:tr>
      <w:tr w:rsidR="000852E9" w:rsidRPr="00B3348F" w14:paraId="27AF535F" w14:textId="77777777" w:rsidTr="00BD3A25">
        <w:trPr>
          <w:trHeight w:val="20"/>
          <w:jc w:val="center"/>
        </w:trPr>
        <w:tc>
          <w:tcPr>
            <w:tcW w:w="1684" w:type="dxa"/>
            <w:shd w:val="clear" w:color="000000" w:fill="F2F2F2"/>
            <w:vAlign w:val="center"/>
            <w:hideMark/>
          </w:tcPr>
          <w:p w14:paraId="3ABBE5CF" w14:textId="77777777" w:rsidR="00E8030E" w:rsidRPr="00B3348F" w:rsidRDefault="00E8030E" w:rsidP="00BD3A25">
            <w:pPr>
              <w:ind w:firstLine="0"/>
              <w:jc w:val="left"/>
              <w:rPr>
                <w:rFonts w:eastAsia="Times New Roman" w:cs="Arial"/>
                <w:szCs w:val="24"/>
              </w:rPr>
            </w:pPr>
            <w:r w:rsidRPr="00B3348F">
              <w:rPr>
                <w:rFonts w:cs="Arial"/>
                <w:szCs w:val="24"/>
              </w:rPr>
              <w:t>Terapie Intensiva</w:t>
            </w:r>
          </w:p>
        </w:tc>
        <w:tc>
          <w:tcPr>
            <w:tcW w:w="776" w:type="dxa"/>
            <w:shd w:val="clear" w:color="000000" w:fill="F2F2F2"/>
            <w:vAlign w:val="center"/>
            <w:hideMark/>
          </w:tcPr>
          <w:p w14:paraId="556C1103" w14:textId="77777777" w:rsidR="00E8030E" w:rsidRPr="00B3348F" w:rsidRDefault="00E8030E" w:rsidP="00BD3A25">
            <w:pPr>
              <w:ind w:firstLine="0"/>
              <w:jc w:val="left"/>
              <w:rPr>
                <w:rFonts w:eastAsia="Times New Roman" w:cs="Arial"/>
                <w:szCs w:val="24"/>
              </w:rPr>
            </w:pPr>
            <w:r w:rsidRPr="00B3348F">
              <w:rPr>
                <w:rFonts w:cs="Arial"/>
                <w:szCs w:val="24"/>
              </w:rPr>
              <w:t>TI</w:t>
            </w:r>
          </w:p>
        </w:tc>
        <w:tc>
          <w:tcPr>
            <w:tcW w:w="910" w:type="dxa"/>
            <w:shd w:val="clear" w:color="auto" w:fill="auto"/>
            <w:vAlign w:val="center"/>
            <w:hideMark/>
          </w:tcPr>
          <w:p w14:paraId="2DD57FA0"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728DE74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48EF6E6E"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246C5CBC"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6C2E6BEA"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4BEEE51F"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26D8AC82"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615EAD5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082C288A"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11BF261"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482E2836"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2DC98991" w14:textId="77777777" w:rsidR="00E8030E" w:rsidRPr="00B3348F" w:rsidRDefault="00E8030E" w:rsidP="00BD3A25">
            <w:pPr>
              <w:ind w:firstLine="0"/>
              <w:jc w:val="left"/>
              <w:rPr>
                <w:rFonts w:eastAsia="Times New Roman" w:cs="Arial"/>
                <w:szCs w:val="24"/>
              </w:rPr>
            </w:pPr>
          </w:p>
        </w:tc>
      </w:tr>
      <w:tr w:rsidR="000852E9" w:rsidRPr="00B3348F" w14:paraId="5DE52F34" w14:textId="77777777" w:rsidTr="00BD3A25">
        <w:trPr>
          <w:trHeight w:val="20"/>
          <w:jc w:val="center"/>
        </w:trPr>
        <w:tc>
          <w:tcPr>
            <w:tcW w:w="1684" w:type="dxa"/>
            <w:shd w:val="clear" w:color="000000" w:fill="F2F2F2"/>
            <w:vAlign w:val="center"/>
            <w:hideMark/>
          </w:tcPr>
          <w:p w14:paraId="0C1E393C" w14:textId="77777777" w:rsidR="00E8030E" w:rsidRPr="00B3348F" w:rsidRDefault="00E8030E" w:rsidP="00BD3A25">
            <w:pPr>
              <w:ind w:firstLine="0"/>
              <w:jc w:val="left"/>
              <w:rPr>
                <w:rFonts w:eastAsia="Times New Roman" w:cs="Arial"/>
                <w:szCs w:val="24"/>
              </w:rPr>
            </w:pPr>
            <w:r w:rsidRPr="00B3348F">
              <w:rPr>
                <w:rFonts w:cs="Arial"/>
                <w:szCs w:val="24"/>
              </w:rPr>
              <w:t>Terapie Intensiva Neonatologie</w:t>
            </w:r>
          </w:p>
        </w:tc>
        <w:tc>
          <w:tcPr>
            <w:tcW w:w="776" w:type="dxa"/>
            <w:shd w:val="clear" w:color="000000" w:fill="F2F2F2"/>
            <w:vAlign w:val="center"/>
            <w:hideMark/>
          </w:tcPr>
          <w:p w14:paraId="7E865E7A" w14:textId="77777777" w:rsidR="00E8030E" w:rsidRPr="00B3348F" w:rsidRDefault="00E8030E" w:rsidP="00BD3A25">
            <w:pPr>
              <w:ind w:firstLine="0"/>
              <w:jc w:val="left"/>
              <w:rPr>
                <w:rFonts w:eastAsia="Times New Roman" w:cs="Arial"/>
                <w:szCs w:val="24"/>
              </w:rPr>
            </w:pPr>
            <w:r w:rsidRPr="00B3348F">
              <w:rPr>
                <w:rFonts w:cs="Arial"/>
                <w:szCs w:val="24"/>
              </w:rPr>
              <w:t>TINN</w:t>
            </w:r>
          </w:p>
        </w:tc>
        <w:tc>
          <w:tcPr>
            <w:tcW w:w="910" w:type="dxa"/>
            <w:shd w:val="clear" w:color="auto" w:fill="auto"/>
            <w:vAlign w:val="center"/>
            <w:hideMark/>
          </w:tcPr>
          <w:p w14:paraId="03E36A8E"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467B835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0B6B15A0"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26294D41"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19857DF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313D83C2"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1FF470F6"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7F9E4BC7"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76CE1D42"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5C455281"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6A7AFD7F"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0B5BDACA" w14:textId="77777777" w:rsidR="00E8030E" w:rsidRPr="00B3348F" w:rsidRDefault="00E8030E" w:rsidP="00BD3A25">
            <w:pPr>
              <w:ind w:firstLine="0"/>
              <w:jc w:val="left"/>
              <w:rPr>
                <w:rFonts w:eastAsia="Times New Roman" w:cs="Arial"/>
                <w:szCs w:val="24"/>
              </w:rPr>
            </w:pPr>
          </w:p>
        </w:tc>
      </w:tr>
      <w:tr w:rsidR="000852E9" w:rsidRPr="00B3348F" w14:paraId="5B04BF55" w14:textId="77777777" w:rsidTr="00BD3A25">
        <w:trPr>
          <w:trHeight w:val="20"/>
          <w:jc w:val="center"/>
        </w:trPr>
        <w:tc>
          <w:tcPr>
            <w:tcW w:w="1684" w:type="dxa"/>
            <w:shd w:val="clear" w:color="000000" w:fill="F2F2F2"/>
            <w:vAlign w:val="center"/>
            <w:hideMark/>
          </w:tcPr>
          <w:p w14:paraId="3C50C418" w14:textId="77777777" w:rsidR="00E8030E" w:rsidRPr="00B3348F" w:rsidRDefault="00E8030E" w:rsidP="00BD3A25">
            <w:pPr>
              <w:ind w:firstLine="0"/>
              <w:jc w:val="left"/>
              <w:rPr>
                <w:rFonts w:eastAsia="Times New Roman" w:cs="Arial"/>
                <w:szCs w:val="24"/>
              </w:rPr>
            </w:pPr>
            <w:r w:rsidRPr="00B3348F">
              <w:rPr>
                <w:rFonts w:cs="Arial"/>
                <w:szCs w:val="24"/>
              </w:rPr>
              <w:t>Bloc Operator</w:t>
            </w:r>
          </w:p>
        </w:tc>
        <w:tc>
          <w:tcPr>
            <w:tcW w:w="776" w:type="dxa"/>
            <w:shd w:val="clear" w:color="000000" w:fill="F2F2F2"/>
            <w:vAlign w:val="center"/>
            <w:hideMark/>
          </w:tcPr>
          <w:p w14:paraId="017F9D45" w14:textId="77777777" w:rsidR="00E8030E" w:rsidRPr="00B3348F" w:rsidRDefault="00E8030E" w:rsidP="00BD3A25">
            <w:pPr>
              <w:ind w:firstLine="0"/>
              <w:jc w:val="left"/>
              <w:rPr>
                <w:rFonts w:eastAsia="Times New Roman" w:cs="Arial"/>
                <w:szCs w:val="24"/>
              </w:rPr>
            </w:pPr>
            <w:r w:rsidRPr="00B3348F">
              <w:rPr>
                <w:rFonts w:cs="Arial"/>
                <w:szCs w:val="24"/>
              </w:rPr>
              <w:t>BO</w:t>
            </w:r>
          </w:p>
        </w:tc>
        <w:tc>
          <w:tcPr>
            <w:tcW w:w="910" w:type="dxa"/>
            <w:shd w:val="clear" w:color="auto" w:fill="auto"/>
            <w:vAlign w:val="center"/>
            <w:hideMark/>
          </w:tcPr>
          <w:p w14:paraId="17C11DA9"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669B9BB5"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7AB166C0"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02BFBCCE"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10BAD16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6A010AFA"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450F1B7F"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6F9EA895"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34B646FA"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4FCDBF8F"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33AA98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1C85FB41" w14:textId="77777777" w:rsidR="00E8030E" w:rsidRPr="00B3348F" w:rsidRDefault="00E8030E" w:rsidP="00BD3A25">
            <w:pPr>
              <w:ind w:firstLine="0"/>
              <w:jc w:val="left"/>
              <w:rPr>
                <w:rFonts w:eastAsia="Times New Roman" w:cs="Arial"/>
                <w:szCs w:val="24"/>
              </w:rPr>
            </w:pPr>
          </w:p>
        </w:tc>
      </w:tr>
      <w:tr w:rsidR="000852E9" w:rsidRPr="00B3348F" w14:paraId="20587CEC" w14:textId="77777777" w:rsidTr="00BD3A25">
        <w:trPr>
          <w:trHeight w:val="20"/>
          <w:jc w:val="center"/>
        </w:trPr>
        <w:tc>
          <w:tcPr>
            <w:tcW w:w="1684" w:type="dxa"/>
            <w:shd w:val="clear" w:color="000000" w:fill="F2F2F2"/>
            <w:vAlign w:val="center"/>
            <w:hideMark/>
          </w:tcPr>
          <w:p w14:paraId="602D0E19" w14:textId="77777777" w:rsidR="00E8030E" w:rsidRPr="00B3348F" w:rsidRDefault="00E8030E" w:rsidP="00BD3A25">
            <w:pPr>
              <w:ind w:firstLine="0"/>
              <w:jc w:val="left"/>
              <w:rPr>
                <w:rFonts w:eastAsia="Times New Roman" w:cs="Arial"/>
                <w:szCs w:val="24"/>
              </w:rPr>
            </w:pPr>
            <w:r w:rsidRPr="00B3348F">
              <w:rPr>
                <w:rFonts w:cs="Arial"/>
                <w:szCs w:val="24"/>
              </w:rPr>
              <w:t>Anestezie</w:t>
            </w:r>
          </w:p>
        </w:tc>
        <w:tc>
          <w:tcPr>
            <w:tcW w:w="776" w:type="dxa"/>
            <w:shd w:val="clear" w:color="000000" w:fill="F2F2F2"/>
            <w:vAlign w:val="center"/>
            <w:hideMark/>
          </w:tcPr>
          <w:p w14:paraId="3B82B657" w14:textId="77777777" w:rsidR="00E8030E" w:rsidRPr="00B3348F" w:rsidRDefault="00E8030E" w:rsidP="00BD3A25">
            <w:pPr>
              <w:ind w:firstLine="0"/>
              <w:jc w:val="left"/>
              <w:rPr>
                <w:rFonts w:eastAsia="Times New Roman" w:cs="Arial"/>
                <w:szCs w:val="24"/>
              </w:rPr>
            </w:pPr>
            <w:r w:rsidRPr="00B3348F">
              <w:rPr>
                <w:rFonts w:cs="Arial"/>
                <w:szCs w:val="24"/>
              </w:rPr>
              <w:t>A</w:t>
            </w:r>
          </w:p>
        </w:tc>
        <w:tc>
          <w:tcPr>
            <w:tcW w:w="910" w:type="dxa"/>
            <w:shd w:val="clear" w:color="auto" w:fill="auto"/>
            <w:vAlign w:val="center"/>
            <w:hideMark/>
          </w:tcPr>
          <w:p w14:paraId="2099F89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4DE31359"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1B6A0A49"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4E195AE6"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3DC1153A"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33582C96"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58B33A27"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6ECAC4D4"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73EDF0F9"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0A427952"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334F1D1"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112DAD27" w14:textId="77777777" w:rsidR="00E8030E" w:rsidRPr="00B3348F" w:rsidRDefault="00E8030E" w:rsidP="00BD3A25">
            <w:pPr>
              <w:ind w:firstLine="0"/>
              <w:jc w:val="left"/>
              <w:rPr>
                <w:rFonts w:eastAsia="Times New Roman" w:cs="Arial"/>
                <w:szCs w:val="24"/>
              </w:rPr>
            </w:pPr>
          </w:p>
        </w:tc>
      </w:tr>
      <w:tr w:rsidR="000852E9" w:rsidRPr="00B3348F" w14:paraId="13B7672B" w14:textId="77777777" w:rsidTr="00BD3A25">
        <w:trPr>
          <w:trHeight w:val="20"/>
          <w:jc w:val="center"/>
        </w:trPr>
        <w:tc>
          <w:tcPr>
            <w:tcW w:w="1684" w:type="dxa"/>
            <w:shd w:val="clear" w:color="000000" w:fill="F2F2F2"/>
            <w:vAlign w:val="center"/>
            <w:hideMark/>
          </w:tcPr>
          <w:p w14:paraId="7DBD35B5" w14:textId="77777777" w:rsidR="00E8030E" w:rsidRPr="00B3348F" w:rsidRDefault="00E8030E" w:rsidP="00BD3A25">
            <w:pPr>
              <w:ind w:firstLine="0"/>
              <w:jc w:val="left"/>
              <w:rPr>
                <w:rFonts w:eastAsia="Times New Roman" w:cs="Arial"/>
                <w:szCs w:val="24"/>
              </w:rPr>
            </w:pPr>
            <w:r w:rsidRPr="00B3348F">
              <w:rPr>
                <w:rFonts w:cs="Arial"/>
                <w:szCs w:val="24"/>
              </w:rPr>
              <w:lastRenderedPageBreak/>
              <w:t>Sala Proceduri Speciale</w:t>
            </w:r>
          </w:p>
        </w:tc>
        <w:tc>
          <w:tcPr>
            <w:tcW w:w="776" w:type="dxa"/>
            <w:shd w:val="clear" w:color="000000" w:fill="F2F2F2"/>
            <w:vAlign w:val="center"/>
            <w:hideMark/>
          </w:tcPr>
          <w:p w14:paraId="5EC267FF" w14:textId="77777777" w:rsidR="00E8030E" w:rsidRPr="00B3348F" w:rsidRDefault="00E8030E" w:rsidP="00BD3A25">
            <w:pPr>
              <w:ind w:firstLine="0"/>
              <w:jc w:val="left"/>
              <w:rPr>
                <w:rFonts w:eastAsia="Times New Roman" w:cs="Arial"/>
                <w:szCs w:val="24"/>
              </w:rPr>
            </w:pPr>
            <w:r w:rsidRPr="00B3348F">
              <w:rPr>
                <w:rFonts w:cs="Arial"/>
                <w:szCs w:val="24"/>
              </w:rPr>
              <w:t>SPS</w:t>
            </w:r>
          </w:p>
        </w:tc>
        <w:tc>
          <w:tcPr>
            <w:tcW w:w="910" w:type="dxa"/>
            <w:shd w:val="clear" w:color="auto" w:fill="auto"/>
            <w:vAlign w:val="center"/>
            <w:hideMark/>
          </w:tcPr>
          <w:p w14:paraId="631C9C98"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5BB04FD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15F36557"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35836E9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0E370C66"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70E36198"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5E23FB6E"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25718481"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0EF4FEAA"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67DA8344"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44EABAC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7C0CD795" w14:textId="77777777" w:rsidR="00E8030E" w:rsidRPr="00B3348F" w:rsidRDefault="00E8030E" w:rsidP="00BD3A25">
            <w:pPr>
              <w:ind w:firstLine="0"/>
              <w:jc w:val="left"/>
              <w:rPr>
                <w:rFonts w:eastAsia="Times New Roman" w:cs="Arial"/>
                <w:szCs w:val="24"/>
              </w:rPr>
            </w:pPr>
          </w:p>
        </w:tc>
      </w:tr>
      <w:tr w:rsidR="000852E9" w:rsidRPr="00B3348F" w14:paraId="69314911" w14:textId="77777777" w:rsidTr="00BD3A25">
        <w:trPr>
          <w:trHeight w:val="20"/>
          <w:jc w:val="center"/>
        </w:trPr>
        <w:tc>
          <w:tcPr>
            <w:tcW w:w="1684" w:type="dxa"/>
            <w:shd w:val="clear" w:color="000000" w:fill="F2F2F2"/>
            <w:vAlign w:val="center"/>
            <w:hideMark/>
          </w:tcPr>
          <w:p w14:paraId="7DFD8FCB" w14:textId="77777777" w:rsidR="00E8030E" w:rsidRPr="00B3348F" w:rsidRDefault="00E8030E" w:rsidP="00BD3A25">
            <w:pPr>
              <w:ind w:firstLine="0"/>
              <w:jc w:val="left"/>
              <w:rPr>
                <w:rFonts w:eastAsia="Times New Roman" w:cs="Arial"/>
                <w:szCs w:val="24"/>
              </w:rPr>
            </w:pPr>
            <w:r w:rsidRPr="00B3348F">
              <w:rPr>
                <w:rFonts w:cs="Arial"/>
                <w:szCs w:val="24"/>
              </w:rPr>
              <w:t>Urgenta</w:t>
            </w:r>
          </w:p>
        </w:tc>
        <w:tc>
          <w:tcPr>
            <w:tcW w:w="776" w:type="dxa"/>
            <w:shd w:val="clear" w:color="000000" w:fill="F2F2F2"/>
            <w:vAlign w:val="center"/>
            <w:hideMark/>
          </w:tcPr>
          <w:p w14:paraId="03826146" w14:textId="77777777" w:rsidR="00E8030E" w:rsidRPr="00B3348F" w:rsidRDefault="00E8030E" w:rsidP="00BD3A25">
            <w:pPr>
              <w:ind w:firstLine="0"/>
              <w:jc w:val="left"/>
              <w:rPr>
                <w:rFonts w:eastAsia="Times New Roman" w:cs="Arial"/>
                <w:szCs w:val="24"/>
              </w:rPr>
            </w:pPr>
            <w:r w:rsidRPr="00B3348F">
              <w:rPr>
                <w:rFonts w:cs="Arial"/>
                <w:szCs w:val="24"/>
              </w:rPr>
              <w:t>U</w:t>
            </w:r>
          </w:p>
        </w:tc>
        <w:tc>
          <w:tcPr>
            <w:tcW w:w="910" w:type="dxa"/>
            <w:shd w:val="clear" w:color="auto" w:fill="auto"/>
            <w:vAlign w:val="center"/>
            <w:hideMark/>
          </w:tcPr>
          <w:p w14:paraId="3BDA7E17"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48241305"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2AFA786A"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65EA4CE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689618CE"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61428893"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507E654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1BFFB0D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3B2F87AA"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97445A6"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6CA0B051"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6B990A69" w14:textId="77777777" w:rsidR="00E8030E" w:rsidRPr="00B3348F" w:rsidRDefault="00E8030E" w:rsidP="00BD3A25">
            <w:pPr>
              <w:ind w:firstLine="0"/>
              <w:jc w:val="left"/>
              <w:rPr>
                <w:rFonts w:eastAsia="Times New Roman" w:cs="Arial"/>
                <w:szCs w:val="24"/>
              </w:rPr>
            </w:pPr>
          </w:p>
        </w:tc>
      </w:tr>
      <w:tr w:rsidR="000852E9" w:rsidRPr="00B3348F" w14:paraId="72E0BC36" w14:textId="77777777" w:rsidTr="00BD3A25">
        <w:trPr>
          <w:trHeight w:val="20"/>
          <w:jc w:val="center"/>
        </w:trPr>
        <w:tc>
          <w:tcPr>
            <w:tcW w:w="1684" w:type="dxa"/>
            <w:shd w:val="clear" w:color="auto" w:fill="D9E2F3" w:themeFill="accent1" w:themeFillTint="33"/>
            <w:vAlign w:val="center"/>
            <w:hideMark/>
          </w:tcPr>
          <w:p w14:paraId="22CCF2CF" w14:textId="77777777" w:rsidR="00E8030E" w:rsidRPr="00B3348F" w:rsidRDefault="00E8030E" w:rsidP="00BD3A25">
            <w:pPr>
              <w:ind w:firstLine="0"/>
              <w:jc w:val="left"/>
              <w:rPr>
                <w:rFonts w:eastAsia="Times New Roman" w:cs="Arial"/>
                <w:szCs w:val="24"/>
              </w:rPr>
            </w:pPr>
            <w:r w:rsidRPr="00B3348F">
              <w:rPr>
                <w:rFonts w:cs="Arial"/>
                <w:szCs w:val="24"/>
              </w:rPr>
              <w:t>Anatomie Patologica</w:t>
            </w:r>
          </w:p>
        </w:tc>
        <w:tc>
          <w:tcPr>
            <w:tcW w:w="776" w:type="dxa"/>
            <w:shd w:val="clear" w:color="auto" w:fill="D9E2F3" w:themeFill="accent1" w:themeFillTint="33"/>
            <w:vAlign w:val="center"/>
            <w:hideMark/>
          </w:tcPr>
          <w:p w14:paraId="2B8BBCAD" w14:textId="77777777" w:rsidR="00E8030E" w:rsidRPr="00B3348F" w:rsidRDefault="00E8030E" w:rsidP="00BD3A25">
            <w:pPr>
              <w:ind w:firstLine="0"/>
              <w:jc w:val="left"/>
              <w:rPr>
                <w:rFonts w:eastAsia="Times New Roman" w:cs="Arial"/>
                <w:szCs w:val="24"/>
              </w:rPr>
            </w:pPr>
            <w:r w:rsidRPr="00B3348F">
              <w:rPr>
                <w:rFonts w:cs="Arial"/>
                <w:szCs w:val="24"/>
              </w:rPr>
              <w:t>AP</w:t>
            </w:r>
          </w:p>
        </w:tc>
        <w:tc>
          <w:tcPr>
            <w:tcW w:w="910" w:type="dxa"/>
            <w:shd w:val="clear" w:color="auto" w:fill="auto"/>
            <w:vAlign w:val="center"/>
            <w:hideMark/>
          </w:tcPr>
          <w:p w14:paraId="2AD20BA5"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571587C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70064756"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3BEBA5FA"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5A4B4BD9"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15A9B07B"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29E420B2"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2FC7277A"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064252DC"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97165BD"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4E58D6C1"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413394D0" w14:textId="77777777" w:rsidR="00E8030E" w:rsidRPr="00B3348F" w:rsidRDefault="00E8030E" w:rsidP="00BD3A25">
            <w:pPr>
              <w:ind w:firstLine="0"/>
              <w:jc w:val="left"/>
              <w:rPr>
                <w:rFonts w:eastAsia="Times New Roman" w:cs="Arial"/>
                <w:szCs w:val="24"/>
              </w:rPr>
            </w:pPr>
          </w:p>
        </w:tc>
      </w:tr>
      <w:tr w:rsidR="000852E9" w:rsidRPr="00B3348F" w14:paraId="6CF6175F" w14:textId="77777777" w:rsidTr="00BD3A25">
        <w:trPr>
          <w:trHeight w:val="20"/>
          <w:jc w:val="center"/>
        </w:trPr>
        <w:tc>
          <w:tcPr>
            <w:tcW w:w="1684" w:type="dxa"/>
            <w:shd w:val="clear" w:color="auto" w:fill="D9E2F3" w:themeFill="accent1" w:themeFillTint="33"/>
            <w:vAlign w:val="center"/>
            <w:hideMark/>
          </w:tcPr>
          <w:p w14:paraId="32A15CDA" w14:textId="77777777" w:rsidR="00E8030E" w:rsidRPr="00B3348F" w:rsidRDefault="00E8030E" w:rsidP="00BD3A25">
            <w:pPr>
              <w:ind w:firstLine="0"/>
              <w:jc w:val="left"/>
              <w:rPr>
                <w:rFonts w:eastAsia="Times New Roman" w:cs="Arial"/>
                <w:szCs w:val="24"/>
              </w:rPr>
            </w:pPr>
            <w:r w:rsidRPr="00B3348F">
              <w:rPr>
                <w:rFonts w:cs="Arial"/>
                <w:szCs w:val="24"/>
              </w:rPr>
              <w:t>Dializa</w:t>
            </w:r>
          </w:p>
        </w:tc>
        <w:tc>
          <w:tcPr>
            <w:tcW w:w="776" w:type="dxa"/>
            <w:shd w:val="clear" w:color="auto" w:fill="D9E2F3" w:themeFill="accent1" w:themeFillTint="33"/>
            <w:vAlign w:val="center"/>
            <w:hideMark/>
          </w:tcPr>
          <w:p w14:paraId="7373ED23" w14:textId="77777777" w:rsidR="00E8030E" w:rsidRPr="00B3348F" w:rsidRDefault="00E8030E" w:rsidP="00BD3A25">
            <w:pPr>
              <w:ind w:firstLine="0"/>
              <w:jc w:val="left"/>
              <w:rPr>
                <w:rFonts w:eastAsia="Times New Roman" w:cs="Arial"/>
                <w:szCs w:val="24"/>
              </w:rPr>
            </w:pPr>
            <w:r w:rsidRPr="00B3348F">
              <w:rPr>
                <w:rFonts w:cs="Arial"/>
                <w:szCs w:val="24"/>
              </w:rPr>
              <w:t>D</w:t>
            </w:r>
          </w:p>
        </w:tc>
        <w:tc>
          <w:tcPr>
            <w:tcW w:w="910" w:type="dxa"/>
            <w:shd w:val="clear" w:color="auto" w:fill="auto"/>
            <w:vAlign w:val="center"/>
            <w:hideMark/>
          </w:tcPr>
          <w:p w14:paraId="415D3EA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3139EFC7"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16B06DFA"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0977CAA5"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53A5BF9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18B488D5"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60F21FF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43C0C5E8"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55752F32"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0BA069CF"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407D91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5C20AF68" w14:textId="77777777" w:rsidR="00E8030E" w:rsidRPr="00B3348F" w:rsidRDefault="00E8030E" w:rsidP="00BD3A25">
            <w:pPr>
              <w:ind w:firstLine="0"/>
              <w:jc w:val="left"/>
              <w:rPr>
                <w:rFonts w:eastAsia="Times New Roman" w:cs="Arial"/>
                <w:szCs w:val="24"/>
              </w:rPr>
            </w:pPr>
          </w:p>
        </w:tc>
      </w:tr>
      <w:tr w:rsidR="000852E9" w:rsidRPr="00B3348F" w14:paraId="77FC8827" w14:textId="77777777" w:rsidTr="00BD3A25">
        <w:trPr>
          <w:trHeight w:val="20"/>
          <w:jc w:val="center"/>
        </w:trPr>
        <w:tc>
          <w:tcPr>
            <w:tcW w:w="1684" w:type="dxa"/>
            <w:shd w:val="clear" w:color="auto" w:fill="D9E2F3" w:themeFill="accent1" w:themeFillTint="33"/>
            <w:vAlign w:val="center"/>
            <w:hideMark/>
          </w:tcPr>
          <w:p w14:paraId="37EB9B9C" w14:textId="77777777" w:rsidR="00E8030E" w:rsidRPr="00B3348F" w:rsidRDefault="00E8030E" w:rsidP="00BD3A25">
            <w:pPr>
              <w:ind w:firstLine="0"/>
              <w:jc w:val="left"/>
              <w:rPr>
                <w:rFonts w:eastAsia="Times New Roman" w:cs="Arial"/>
                <w:szCs w:val="24"/>
              </w:rPr>
            </w:pPr>
            <w:r w:rsidRPr="00B3348F">
              <w:rPr>
                <w:rFonts w:cs="Arial"/>
                <w:szCs w:val="24"/>
              </w:rPr>
              <w:t>Laborator Analize</w:t>
            </w:r>
          </w:p>
        </w:tc>
        <w:tc>
          <w:tcPr>
            <w:tcW w:w="776" w:type="dxa"/>
            <w:shd w:val="clear" w:color="auto" w:fill="D9E2F3" w:themeFill="accent1" w:themeFillTint="33"/>
            <w:vAlign w:val="center"/>
            <w:hideMark/>
          </w:tcPr>
          <w:p w14:paraId="64BD9280" w14:textId="77777777" w:rsidR="00E8030E" w:rsidRPr="00B3348F" w:rsidRDefault="00E8030E" w:rsidP="00BD3A25">
            <w:pPr>
              <w:ind w:firstLine="0"/>
              <w:jc w:val="left"/>
              <w:rPr>
                <w:rFonts w:eastAsia="Times New Roman" w:cs="Arial"/>
                <w:szCs w:val="24"/>
              </w:rPr>
            </w:pPr>
            <w:r w:rsidRPr="00B3348F">
              <w:rPr>
                <w:rFonts w:cs="Arial"/>
                <w:szCs w:val="24"/>
              </w:rPr>
              <w:t>LA</w:t>
            </w:r>
          </w:p>
        </w:tc>
        <w:tc>
          <w:tcPr>
            <w:tcW w:w="910" w:type="dxa"/>
            <w:shd w:val="clear" w:color="auto" w:fill="auto"/>
            <w:vAlign w:val="center"/>
            <w:hideMark/>
          </w:tcPr>
          <w:p w14:paraId="57AA28BE"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35E9DE9C"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680DDB7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76AA3BEC"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7BC9D40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08D8F8BA"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06CAB0BF"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28EB333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621824FC"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534FC23E"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5DBB78A"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491CFC01" w14:textId="77777777" w:rsidR="00E8030E" w:rsidRPr="00B3348F" w:rsidRDefault="00E8030E" w:rsidP="00BD3A25">
            <w:pPr>
              <w:ind w:firstLine="0"/>
              <w:jc w:val="left"/>
              <w:rPr>
                <w:rFonts w:eastAsia="Times New Roman" w:cs="Arial"/>
                <w:szCs w:val="24"/>
              </w:rPr>
            </w:pPr>
          </w:p>
        </w:tc>
      </w:tr>
      <w:tr w:rsidR="000852E9" w:rsidRPr="00B3348F" w14:paraId="14991EB0" w14:textId="77777777" w:rsidTr="00BD3A25">
        <w:trPr>
          <w:trHeight w:val="20"/>
          <w:jc w:val="center"/>
        </w:trPr>
        <w:tc>
          <w:tcPr>
            <w:tcW w:w="1684" w:type="dxa"/>
            <w:shd w:val="clear" w:color="auto" w:fill="D9E2F3" w:themeFill="accent1" w:themeFillTint="33"/>
            <w:vAlign w:val="center"/>
            <w:hideMark/>
          </w:tcPr>
          <w:p w14:paraId="2E003F8C" w14:textId="77777777" w:rsidR="00E8030E" w:rsidRPr="00B3348F" w:rsidRDefault="00E8030E" w:rsidP="00BD3A25">
            <w:pPr>
              <w:ind w:firstLine="0"/>
              <w:jc w:val="left"/>
              <w:rPr>
                <w:rFonts w:eastAsia="Times New Roman" w:cs="Arial"/>
                <w:szCs w:val="24"/>
              </w:rPr>
            </w:pPr>
            <w:r w:rsidRPr="00B3348F">
              <w:rPr>
                <w:rFonts w:cs="Arial"/>
                <w:szCs w:val="24"/>
              </w:rPr>
              <w:t>Imagistica si Radiologie</w:t>
            </w:r>
          </w:p>
        </w:tc>
        <w:tc>
          <w:tcPr>
            <w:tcW w:w="776" w:type="dxa"/>
            <w:shd w:val="clear" w:color="auto" w:fill="D9E2F3" w:themeFill="accent1" w:themeFillTint="33"/>
            <w:vAlign w:val="center"/>
            <w:hideMark/>
          </w:tcPr>
          <w:p w14:paraId="5A92AF9B" w14:textId="77777777" w:rsidR="00E8030E" w:rsidRPr="00B3348F" w:rsidRDefault="00E8030E" w:rsidP="00BD3A25">
            <w:pPr>
              <w:ind w:firstLine="0"/>
              <w:jc w:val="left"/>
              <w:rPr>
                <w:rFonts w:eastAsia="Times New Roman" w:cs="Arial"/>
                <w:szCs w:val="24"/>
              </w:rPr>
            </w:pPr>
            <w:r w:rsidRPr="00B3348F">
              <w:rPr>
                <w:rFonts w:cs="Arial"/>
                <w:szCs w:val="24"/>
              </w:rPr>
              <w:t>IR</w:t>
            </w:r>
          </w:p>
        </w:tc>
        <w:tc>
          <w:tcPr>
            <w:tcW w:w="910" w:type="dxa"/>
            <w:shd w:val="clear" w:color="auto" w:fill="auto"/>
            <w:vAlign w:val="center"/>
            <w:hideMark/>
          </w:tcPr>
          <w:p w14:paraId="4867ADA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4C7E433A"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22E5D43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660A70F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399D3FD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60A6580B"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688C886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725961D5"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6A0B0BBB"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44CDFFBE"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DD8EAB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75B0A439" w14:textId="77777777" w:rsidR="00E8030E" w:rsidRPr="00B3348F" w:rsidRDefault="00E8030E" w:rsidP="00BD3A25">
            <w:pPr>
              <w:ind w:firstLine="0"/>
              <w:jc w:val="left"/>
              <w:rPr>
                <w:rFonts w:eastAsia="Times New Roman" w:cs="Arial"/>
                <w:szCs w:val="24"/>
              </w:rPr>
            </w:pPr>
          </w:p>
        </w:tc>
      </w:tr>
      <w:tr w:rsidR="000852E9" w:rsidRPr="00B3348F" w14:paraId="5C6D6F2A" w14:textId="77777777" w:rsidTr="00BD3A25">
        <w:trPr>
          <w:trHeight w:val="20"/>
          <w:jc w:val="center"/>
        </w:trPr>
        <w:tc>
          <w:tcPr>
            <w:tcW w:w="1684" w:type="dxa"/>
            <w:shd w:val="clear" w:color="auto" w:fill="D9E2F3" w:themeFill="accent1" w:themeFillTint="33"/>
            <w:vAlign w:val="center"/>
            <w:hideMark/>
          </w:tcPr>
          <w:p w14:paraId="513B02B4" w14:textId="77777777" w:rsidR="00E8030E" w:rsidRPr="00B3348F" w:rsidRDefault="00E8030E" w:rsidP="00BD3A25">
            <w:pPr>
              <w:ind w:firstLine="0"/>
              <w:jc w:val="left"/>
              <w:rPr>
                <w:rFonts w:eastAsia="Times New Roman" w:cs="Arial"/>
                <w:szCs w:val="24"/>
              </w:rPr>
            </w:pPr>
            <w:r w:rsidRPr="00B3348F">
              <w:rPr>
                <w:rFonts w:cs="Arial"/>
                <w:szCs w:val="24"/>
              </w:rPr>
              <w:t>Laborator Recuperare</w:t>
            </w:r>
          </w:p>
        </w:tc>
        <w:tc>
          <w:tcPr>
            <w:tcW w:w="776" w:type="dxa"/>
            <w:shd w:val="clear" w:color="auto" w:fill="D9E2F3" w:themeFill="accent1" w:themeFillTint="33"/>
            <w:vAlign w:val="center"/>
            <w:hideMark/>
          </w:tcPr>
          <w:p w14:paraId="5FE39924" w14:textId="77777777" w:rsidR="00E8030E" w:rsidRPr="00B3348F" w:rsidRDefault="00E8030E" w:rsidP="00BD3A25">
            <w:pPr>
              <w:ind w:firstLine="0"/>
              <w:jc w:val="left"/>
              <w:rPr>
                <w:rFonts w:eastAsia="Times New Roman" w:cs="Arial"/>
                <w:szCs w:val="24"/>
              </w:rPr>
            </w:pPr>
            <w:r w:rsidRPr="00B3348F">
              <w:rPr>
                <w:rFonts w:cs="Arial"/>
                <w:szCs w:val="24"/>
              </w:rPr>
              <w:t>LR</w:t>
            </w:r>
          </w:p>
        </w:tc>
        <w:tc>
          <w:tcPr>
            <w:tcW w:w="910" w:type="dxa"/>
            <w:shd w:val="clear" w:color="auto" w:fill="auto"/>
            <w:vAlign w:val="center"/>
            <w:hideMark/>
          </w:tcPr>
          <w:p w14:paraId="3976ED8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2283C3D1"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33FBE5FE"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61B31C89"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2F5A96C0"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41561B91"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1F6C5F05"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1B86186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02625214"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10F38104"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68A92F5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3D896ED3" w14:textId="77777777" w:rsidR="00E8030E" w:rsidRPr="00B3348F" w:rsidRDefault="00E8030E" w:rsidP="00BD3A25">
            <w:pPr>
              <w:ind w:firstLine="0"/>
              <w:jc w:val="left"/>
              <w:rPr>
                <w:rFonts w:eastAsia="Times New Roman" w:cs="Arial"/>
                <w:szCs w:val="24"/>
              </w:rPr>
            </w:pPr>
          </w:p>
        </w:tc>
      </w:tr>
      <w:tr w:rsidR="000852E9" w:rsidRPr="00B3348F" w14:paraId="5885BE41" w14:textId="77777777" w:rsidTr="00BD3A25">
        <w:trPr>
          <w:trHeight w:val="20"/>
          <w:jc w:val="center"/>
        </w:trPr>
        <w:tc>
          <w:tcPr>
            <w:tcW w:w="1684" w:type="dxa"/>
            <w:shd w:val="clear" w:color="auto" w:fill="D9E2F3" w:themeFill="accent1" w:themeFillTint="33"/>
            <w:vAlign w:val="center"/>
            <w:hideMark/>
          </w:tcPr>
          <w:p w14:paraId="6D4E8847" w14:textId="77777777" w:rsidR="00E8030E" w:rsidRPr="00B3348F" w:rsidRDefault="00E8030E" w:rsidP="00BD3A25">
            <w:pPr>
              <w:ind w:firstLine="0"/>
              <w:jc w:val="left"/>
              <w:rPr>
                <w:rFonts w:eastAsia="Times New Roman" w:cs="Arial"/>
                <w:szCs w:val="24"/>
              </w:rPr>
            </w:pPr>
            <w:r w:rsidRPr="00B3348F">
              <w:rPr>
                <w:rFonts w:cs="Arial"/>
                <w:szCs w:val="24"/>
              </w:rPr>
              <w:t>Transfuzii</w:t>
            </w:r>
          </w:p>
        </w:tc>
        <w:tc>
          <w:tcPr>
            <w:tcW w:w="776" w:type="dxa"/>
            <w:shd w:val="clear" w:color="auto" w:fill="D9E2F3" w:themeFill="accent1" w:themeFillTint="33"/>
            <w:vAlign w:val="center"/>
            <w:hideMark/>
          </w:tcPr>
          <w:p w14:paraId="78CF0CD1" w14:textId="77777777" w:rsidR="00E8030E" w:rsidRPr="00B3348F" w:rsidRDefault="00E8030E" w:rsidP="00BD3A25">
            <w:pPr>
              <w:ind w:firstLine="0"/>
              <w:jc w:val="left"/>
              <w:rPr>
                <w:rFonts w:eastAsia="Times New Roman" w:cs="Arial"/>
                <w:szCs w:val="24"/>
              </w:rPr>
            </w:pPr>
            <w:r w:rsidRPr="00B3348F">
              <w:rPr>
                <w:rFonts w:cs="Arial"/>
                <w:szCs w:val="24"/>
              </w:rPr>
              <w:t>TR</w:t>
            </w:r>
          </w:p>
        </w:tc>
        <w:tc>
          <w:tcPr>
            <w:tcW w:w="910" w:type="dxa"/>
            <w:shd w:val="clear" w:color="auto" w:fill="auto"/>
            <w:vAlign w:val="center"/>
            <w:hideMark/>
          </w:tcPr>
          <w:p w14:paraId="3A2BA609"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378D87B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4B9BD576"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3458FE3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551E32F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02970308"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765C0BB1"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4439719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6AC6F0F0"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6D160D8A"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021245C5"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120B59EE" w14:textId="77777777" w:rsidR="00E8030E" w:rsidRPr="00B3348F" w:rsidRDefault="00E8030E" w:rsidP="00BD3A25">
            <w:pPr>
              <w:ind w:firstLine="0"/>
              <w:jc w:val="left"/>
              <w:rPr>
                <w:rFonts w:eastAsia="Times New Roman" w:cs="Arial"/>
                <w:szCs w:val="24"/>
              </w:rPr>
            </w:pPr>
          </w:p>
        </w:tc>
      </w:tr>
      <w:tr w:rsidR="000852E9" w:rsidRPr="00B3348F" w14:paraId="36EB49A5" w14:textId="77777777" w:rsidTr="00BD3A25">
        <w:trPr>
          <w:trHeight w:val="20"/>
          <w:jc w:val="center"/>
        </w:trPr>
        <w:tc>
          <w:tcPr>
            <w:tcW w:w="1684" w:type="dxa"/>
            <w:shd w:val="clear" w:color="auto" w:fill="D9E2F3" w:themeFill="accent1" w:themeFillTint="33"/>
            <w:vAlign w:val="center"/>
            <w:hideMark/>
          </w:tcPr>
          <w:p w14:paraId="1DE09656" w14:textId="77777777" w:rsidR="00E8030E" w:rsidRPr="00B3348F" w:rsidRDefault="00E8030E" w:rsidP="00BD3A25">
            <w:pPr>
              <w:ind w:firstLine="0"/>
              <w:jc w:val="left"/>
              <w:rPr>
                <w:rFonts w:eastAsia="Times New Roman" w:cs="Arial"/>
                <w:szCs w:val="24"/>
              </w:rPr>
            </w:pPr>
            <w:r w:rsidRPr="00B3348F">
              <w:rPr>
                <w:rFonts w:cs="Arial"/>
                <w:szCs w:val="24"/>
              </w:rPr>
              <w:t>Oxigen</w:t>
            </w:r>
          </w:p>
        </w:tc>
        <w:tc>
          <w:tcPr>
            <w:tcW w:w="776" w:type="dxa"/>
            <w:shd w:val="clear" w:color="auto" w:fill="D9E2F3" w:themeFill="accent1" w:themeFillTint="33"/>
            <w:vAlign w:val="center"/>
            <w:hideMark/>
          </w:tcPr>
          <w:p w14:paraId="4BF42919" w14:textId="77777777" w:rsidR="00E8030E" w:rsidRPr="00B3348F" w:rsidRDefault="00E8030E" w:rsidP="00BD3A25">
            <w:pPr>
              <w:ind w:firstLine="0"/>
              <w:jc w:val="left"/>
              <w:rPr>
                <w:rFonts w:eastAsia="Times New Roman" w:cs="Arial"/>
                <w:szCs w:val="24"/>
              </w:rPr>
            </w:pPr>
            <w:r w:rsidRPr="00B3348F">
              <w:rPr>
                <w:rFonts w:cs="Arial"/>
                <w:szCs w:val="24"/>
              </w:rPr>
              <w:t>OXI</w:t>
            </w:r>
          </w:p>
        </w:tc>
        <w:tc>
          <w:tcPr>
            <w:tcW w:w="910" w:type="dxa"/>
            <w:shd w:val="clear" w:color="auto" w:fill="auto"/>
            <w:vAlign w:val="center"/>
            <w:hideMark/>
          </w:tcPr>
          <w:p w14:paraId="70D98556" w14:textId="77777777" w:rsidR="00E8030E" w:rsidRPr="00B3348F" w:rsidRDefault="00E8030E" w:rsidP="00BD3A25">
            <w:pPr>
              <w:ind w:firstLine="0"/>
              <w:jc w:val="left"/>
              <w:rPr>
                <w:rFonts w:eastAsia="Times New Roman" w:cs="Arial"/>
                <w:szCs w:val="24"/>
              </w:rPr>
            </w:pPr>
          </w:p>
        </w:tc>
        <w:tc>
          <w:tcPr>
            <w:tcW w:w="1020" w:type="dxa"/>
            <w:shd w:val="clear" w:color="auto" w:fill="auto"/>
            <w:vAlign w:val="center"/>
            <w:hideMark/>
          </w:tcPr>
          <w:p w14:paraId="63DD2B9A"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6DE9A6C"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14D6F528"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1587C3CB"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146F086F"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02A33AF5"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4B19780F"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B1FB3F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7A48C7E6"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5529BE56"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3D77C5C7" w14:textId="77777777" w:rsidR="00E8030E" w:rsidRPr="00B3348F" w:rsidRDefault="00E8030E" w:rsidP="00BD3A25">
            <w:pPr>
              <w:ind w:firstLine="0"/>
              <w:jc w:val="left"/>
              <w:rPr>
                <w:rFonts w:eastAsia="Times New Roman" w:cs="Arial"/>
                <w:szCs w:val="24"/>
              </w:rPr>
            </w:pPr>
          </w:p>
        </w:tc>
      </w:tr>
      <w:tr w:rsidR="000852E9" w:rsidRPr="00B3348F" w14:paraId="391D7E30" w14:textId="77777777" w:rsidTr="00BD3A25">
        <w:trPr>
          <w:trHeight w:val="20"/>
          <w:jc w:val="center"/>
        </w:trPr>
        <w:tc>
          <w:tcPr>
            <w:tcW w:w="1684" w:type="dxa"/>
            <w:shd w:val="clear" w:color="auto" w:fill="D9E2F3" w:themeFill="accent1" w:themeFillTint="33"/>
            <w:vAlign w:val="center"/>
            <w:hideMark/>
          </w:tcPr>
          <w:p w14:paraId="7B751D6C" w14:textId="77777777" w:rsidR="00E8030E" w:rsidRPr="00B3348F" w:rsidRDefault="00E8030E" w:rsidP="00BD3A25">
            <w:pPr>
              <w:ind w:firstLine="0"/>
              <w:jc w:val="left"/>
              <w:rPr>
                <w:rFonts w:eastAsia="Times New Roman" w:cs="Arial"/>
                <w:szCs w:val="24"/>
              </w:rPr>
            </w:pPr>
            <w:r w:rsidRPr="00B3348F">
              <w:rPr>
                <w:rFonts w:cs="Arial"/>
                <w:szCs w:val="24"/>
              </w:rPr>
              <w:t>Consult interclinic</w:t>
            </w:r>
          </w:p>
        </w:tc>
        <w:tc>
          <w:tcPr>
            <w:tcW w:w="776" w:type="dxa"/>
            <w:shd w:val="clear" w:color="auto" w:fill="D9E2F3" w:themeFill="accent1" w:themeFillTint="33"/>
            <w:vAlign w:val="center"/>
            <w:hideMark/>
          </w:tcPr>
          <w:p w14:paraId="56F6BA4F" w14:textId="77777777" w:rsidR="00E8030E" w:rsidRPr="00B3348F" w:rsidRDefault="00E8030E" w:rsidP="00BD3A25">
            <w:pPr>
              <w:ind w:firstLine="0"/>
              <w:jc w:val="left"/>
              <w:rPr>
                <w:rFonts w:eastAsia="Times New Roman" w:cs="Arial"/>
                <w:szCs w:val="24"/>
              </w:rPr>
            </w:pPr>
            <w:r w:rsidRPr="00B3348F">
              <w:rPr>
                <w:rFonts w:cs="Arial"/>
                <w:szCs w:val="24"/>
              </w:rPr>
              <w:t>CI</w:t>
            </w:r>
          </w:p>
        </w:tc>
        <w:tc>
          <w:tcPr>
            <w:tcW w:w="910" w:type="dxa"/>
            <w:shd w:val="clear" w:color="auto" w:fill="auto"/>
            <w:vAlign w:val="center"/>
            <w:hideMark/>
          </w:tcPr>
          <w:p w14:paraId="52564F20"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5426641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5FDA2AD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4FAAFA5C"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6D537D5A"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36FCCF0C"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1B9FC1D3"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5ADB738C"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FECAF08"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6039256"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7211AB35"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2AE1F269" w14:textId="77777777" w:rsidR="00E8030E" w:rsidRPr="00B3348F" w:rsidRDefault="00E8030E" w:rsidP="00BD3A25">
            <w:pPr>
              <w:ind w:firstLine="0"/>
              <w:jc w:val="left"/>
              <w:rPr>
                <w:rFonts w:eastAsia="Times New Roman" w:cs="Arial"/>
                <w:szCs w:val="24"/>
              </w:rPr>
            </w:pPr>
          </w:p>
        </w:tc>
      </w:tr>
      <w:tr w:rsidR="000852E9" w:rsidRPr="00B3348F" w14:paraId="1AE41C45" w14:textId="77777777" w:rsidTr="00BD3A25">
        <w:trPr>
          <w:trHeight w:val="20"/>
          <w:jc w:val="center"/>
        </w:trPr>
        <w:tc>
          <w:tcPr>
            <w:tcW w:w="1684" w:type="dxa"/>
            <w:shd w:val="clear" w:color="auto" w:fill="D9E2F3" w:themeFill="accent1" w:themeFillTint="33"/>
            <w:vAlign w:val="center"/>
            <w:hideMark/>
          </w:tcPr>
          <w:p w14:paraId="3B7EBB53" w14:textId="77777777" w:rsidR="00E8030E" w:rsidRPr="00B3348F" w:rsidRDefault="00E8030E" w:rsidP="00BD3A25">
            <w:pPr>
              <w:ind w:firstLine="0"/>
              <w:jc w:val="left"/>
              <w:rPr>
                <w:rFonts w:eastAsia="Times New Roman" w:cs="Arial"/>
                <w:szCs w:val="24"/>
              </w:rPr>
            </w:pPr>
            <w:r w:rsidRPr="00B3348F">
              <w:rPr>
                <w:rFonts w:cs="Arial"/>
                <w:szCs w:val="24"/>
              </w:rPr>
              <w:t>Alte paraclinice</w:t>
            </w:r>
          </w:p>
        </w:tc>
        <w:tc>
          <w:tcPr>
            <w:tcW w:w="776" w:type="dxa"/>
            <w:shd w:val="clear" w:color="auto" w:fill="D9E2F3" w:themeFill="accent1" w:themeFillTint="33"/>
            <w:vAlign w:val="center"/>
            <w:hideMark/>
          </w:tcPr>
          <w:p w14:paraId="07E5285C" w14:textId="77777777" w:rsidR="00E8030E" w:rsidRPr="00B3348F" w:rsidRDefault="00E8030E" w:rsidP="00BD3A25">
            <w:pPr>
              <w:ind w:firstLine="0"/>
              <w:jc w:val="left"/>
              <w:rPr>
                <w:rFonts w:eastAsia="Times New Roman" w:cs="Arial"/>
                <w:szCs w:val="24"/>
              </w:rPr>
            </w:pPr>
            <w:r w:rsidRPr="00B3348F">
              <w:rPr>
                <w:rFonts w:cs="Arial"/>
                <w:szCs w:val="24"/>
              </w:rPr>
              <w:t>APA</w:t>
            </w:r>
          </w:p>
        </w:tc>
        <w:tc>
          <w:tcPr>
            <w:tcW w:w="910" w:type="dxa"/>
            <w:shd w:val="clear" w:color="auto" w:fill="auto"/>
            <w:vAlign w:val="center"/>
            <w:hideMark/>
          </w:tcPr>
          <w:p w14:paraId="7D4A16A7"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1E53FE9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175A3BA0"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7BAE240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62A8A4D0"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7AC7A709"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585FFE8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75B551D8"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4811B784"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6ABA1A18"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0087EE14"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79C52332" w14:textId="77777777" w:rsidR="00E8030E" w:rsidRPr="00B3348F" w:rsidRDefault="00E8030E" w:rsidP="00BD3A25">
            <w:pPr>
              <w:ind w:firstLine="0"/>
              <w:jc w:val="left"/>
              <w:rPr>
                <w:rFonts w:eastAsia="Times New Roman" w:cs="Arial"/>
                <w:szCs w:val="24"/>
              </w:rPr>
            </w:pPr>
          </w:p>
        </w:tc>
      </w:tr>
      <w:tr w:rsidR="000852E9" w:rsidRPr="00B3348F" w14:paraId="5C1B4243" w14:textId="77777777" w:rsidTr="00BD3A25">
        <w:trPr>
          <w:trHeight w:val="20"/>
          <w:jc w:val="center"/>
        </w:trPr>
        <w:tc>
          <w:tcPr>
            <w:tcW w:w="1684" w:type="dxa"/>
            <w:shd w:val="clear" w:color="auto" w:fill="EDEDED" w:themeFill="accent3" w:themeFillTint="33"/>
            <w:vAlign w:val="center"/>
            <w:hideMark/>
          </w:tcPr>
          <w:p w14:paraId="3C1D3FAF" w14:textId="77777777" w:rsidR="00E8030E" w:rsidRPr="00B3348F" w:rsidRDefault="00E8030E" w:rsidP="00BD3A25">
            <w:pPr>
              <w:ind w:firstLine="0"/>
              <w:jc w:val="left"/>
              <w:rPr>
                <w:rFonts w:eastAsia="Times New Roman" w:cs="Arial"/>
                <w:szCs w:val="24"/>
              </w:rPr>
            </w:pPr>
            <w:r w:rsidRPr="00B3348F">
              <w:rPr>
                <w:rFonts w:cs="Arial"/>
                <w:szCs w:val="24"/>
              </w:rPr>
              <w:t>Farmacie</w:t>
            </w:r>
          </w:p>
        </w:tc>
        <w:tc>
          <w:tcPr>
            <w:tcW w:w="776" w:type="dxa"/>
            <w:shd w:val="clear" w:color="auto" w:fill="EDEDED" w:themeFill="accent3" w:themeFillTint="33"/>
            <w:vAlign w:val="center"/>
            <w:hideMark/>
          </w:tcPr>
          <w:p w14:paraId="4920F464" w14:textId="77777777" w:rsidR="00E8030E" w:rsidRPr="00B3348F" w:rsidRDefault="00E8030E" w:rsidP="00BD3A25">
            <w:pPr>
              <w:ind w:firstLine="0"/>
              <w:jc w:val="left"/>
              <w:rPr>
                <w:rFonts w:eastAsia="Times New Roman" w:cs="Arial"/>
                <w:szCs w:val="24"/>
              </w:rPr>
            </w:pPr>
            <w:r w:rsidRPr="00B3348F">
              <w:rPr>
                <w:rFonts w:cs="Arial"/>
                <w:szCs w:val="24"/>
              </w:rPr>
              <w:t>FA</w:t>
            </w:r>
          </w:p>
        </w:tc>
        <w:tc>
          <w:tcPr>
            <w:tcW w:w="910" w:type="dxa"/>
            <w:shd w:val="clear" w:color="auto" w:fill="auto"/>
            <w:vAlign w:val="center"/>
            <w:hideMark/>
          </w:tcPr>
          <w:p w14:paraId="104C75AD" w14:textId="77777777" w:rsidR="00E8030E" w:rsidRPr="00B3348F" w:rsidRDefault="00E8030E" w:rsidP="00BD3A25">
            <w:pPr>
              <w:ind w:firstLine="0"/>
              <w:jc w:val="left"/>
              <w:rPr>
                <w:rFonts w:eastAsia="Times New Roman" w:cs="Arial"/>
                <w:szCs w:val="24"/>
              </w:rPr>
            </w:pPr>
          </w:p>
        </w:tc>
        <w:tc>
          <w:tcPr>
            <w:tcW w:w="1020" w:type="dxa"/>
            <w:shd w:val="clear" w:color="auto" w:fill="auto"/>
            <w:vAlign w:val="center"/>
            <w:hideMark/>
          </w:tcPr>
          <w:p w14:paraId="604B1D0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3CA66632"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56AB6A46"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0918DEAB"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1A22F46E"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4A07DD2D"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2ABCF08C"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D650599"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17949726"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A775B1B"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0FEEED88" w14:textId="77777777" w:rsidR="00E8030E" w:rsidRPr="00B3348F" w:rsidRDefault="00E8030E" w:rsidP="00BD3A25">
            <w:pPr>
              <w:ind w:firstLine="0"/>
              <w:jc w:val="left"/>
              <w:rPr>
                <w:rFonts w:eastAsia="Times New Roman" w:cs="Arial"/>
                <w:szCs w:val="24"/>
              </w:rPr>
            </w:pPr>
          </w:p>
        </w:tc>
      </w:tr>
      <w:tr w:rsidR="000852E9" w:rsidRPr="00B3348F" w14:paraId="2CC068A6" w14:textId="77777777" w:rsidTr="00BD3A25">
        <w:trPr>
          <w:trHeight w:val="20"/>
          <w:jc w:val="center"/>
        </w:trPr>
        <w:tc>
          <w:tcPr>
            <w:tcW w:w="1684" w:type="dxa"/>
            <w:shd w:val="clear" w:color="auto" w:fill="EDEDED" w:themeFill="accent3" w:themeFillTint="33"/>
            <w:vAlign w:val="center"/>
            <w:hideMark/>
          </w:tcPr>
          <w:p w14:paraId="1CC9E599" w14:textId="77777777" w:rsidR="00E8030E" w:rsidRPr="00B3348F" w:rsidRDefault="00E8030E" w:rsidP="00BD3A25">
            <w:pPr>
              <w:ind w:firstLine="0"/>
              <w:jc w:val="left"/>
              <w:rPr>
                <w:rFonts w:eastAsia="Times New Roman" w:cs="Arial"/>
                <w:szCs w:val="24"/>
              </w:rPr>
            </w:pPr>
            <w:r w:rsidRPr="00B3348F">
              <w:rPr>
                <w:rFonts w:cs="Arial"/>
                <w:szCs w:val="24"/>
              </w:rPr>
              <w:t>Aprovizionare</w:t>
            </w:r>
          </w:p>
        </w:tc>
        <w:tc>
          <w:tcPr>
            <w:tcW w:w="776" w:type="dxa"/>
            <w:shd w:val="clear" w:color="auto" w:fill="EDEDED" w:themeFill="accent3" w:themeFillTint="33"/>
            <w:vAlign w:val="center"/>
            <w:hideMark/>
          </w:tcPr>
          <w:p w14:paraId="0879EF95" w14:textId="77777777" w:rsidR="00E8030E" w:rsidRPr="00B3348F" w:rsidRDefault="00E8030E" w:rsidP="00BD3A25">
            <w:pPr>
              <w:ind w:firstLine="0"/>
              <w:jc w:val="left"/>
              <w:rPr>
                <w:rFonts w:eastAsia="Times New Roman" w:cs="Arial"/>
                <w:szCs w:val="24"/>
              </w:rPr>
            </w:pPr>
            <w:r w:rsidRPr="00B3348F">
              <w:rPr>
                <w:rFonts w:cs="Arial"/>
                <w:szCs w:val="24"/>
              </w:rPr>
              <w:t>APR</w:t>
            </w:r>
          </w:p>
        </w:tc>
        <w:tc>
          <w:tcPr>
            <w:tcW w:w="910" w:type="dxa"/>
            <w:shd w:val="clear" w:color="auto" w:fill="auto"/>
            <w:vAlign w:val="center"/>
            <w:hideMark/>
          </w:tcPr>
          <w:p w14:paraId="48E8E82B" w14:textId="77777777" w:rsidR="00E8030E" w:rsidRPr="00B3348F" w:rsidRDefault="00E8030E" w:rsidP="00BD3A25">
            <w:pPr>
              <w:ind w:firstLine="0"/>
              <w:jc w:val="left"/>
              <w:rPr>
                <w:rFonts w:eastAsia="Times New Roman" w:cs="Arial"/>
                <w:szCs w:val="24"/>
              </w:rPr>
            </w:pPr>
          </w:p>
        </w:tc>
        <w:tc>
          <w:tcPr>
            <w:tcW w:w="1020" w:type="dxa"/>
            <w:shd w:val="clear" w:color="auto" w:fill="auto"/>
            <w:vAlign w:val="center"/>
            <w:hideMark/>
          </w:tcPr>
          <w:p w14:paraId="2A1F8693"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167A7DC9"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74384D53"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2EFB6A08"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7E1F7890"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18612D57"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6315345A"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F86410E"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1C7A8031"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294A3EE"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3B61A9EB" w14:textId="77777777" w:rsidR="00E8030E" w:rsidRPr="00B3348F" w:rsidRDefault="00E8030E" w:rsidP="00BD3A25">
            <w:pPr>
              <w:ind w:firstLine="0"/>
              <w:jc w:val="left"/>
              <w:rPr>
                <w:rFonts w:eastAsia="Times New Roman" w:cs="Arial"/>
                <w:szCs w:val="24"/>
              </w:rPr>
            </w:pPr>
          </w:p>
        </w:tc>
      </w:tr>
      <w:tr w:rsidR="000852E9" w:rsidRPr="00B3348F" w14:paraId="18C14DA9" w14:textId="77777777" w:rsidTr="00BD3A25">
        <w:trPr>
          <w:trHeight w:val="20"/>
          <w:jc w:val="center"/>
        </w:trPr>
        <w:tc>
          <w:tcPr>
            <w:tcW w:w="1684" w:type="dxa"/>
            <w:shd w:val="clear" w:color="auto" w:fill="EDEDED" w:themeFill="accent3" w:themeFillTint="33"/>
            <w:vAlign w:val="center"/>
            <w:hideMark/>
          </w:tcPr>
          <w:p w14:paraId="6C7B7EB2" w14:textId="77777777" w:rsidR="00E8030E" w:rsidRPr="00B3348F" w:rsidRDefault="00E8030E" w:rsidP="00BD3A25">
            <w:pPr>
              <w:ind w:firstLine="0"/>
              <w:jc w:val="left"/>
              <w:rPr>
                <w:rFonts w:eastAsia="Times New Roman" w:cs="Arial"/>
                <w:szCs w:val="24"/>
              </w:rPr>
            </w:pPr>
            <w:r w:rsidRPr="00B3348F">
              <w:rPr>
                <w:rFonts w:cs="Arial"/>
                <w:szCs w:val="24"/>
              </w:rPr>
              <w:lastRenderedPageBreak/>
              <w:t>SPCLIAAM</w:t>
            </w:r>
          </w:p>
        </w:tc>
        <w:tc>
          <w:tcPr>
            <w:tcW w:w="776" w:type="dxa"/>
            <w:shd w:val="clear" w:color="auto" w:fill="EDEDED" w:themeFill="accent3" w:themeFillTint="33"/>
            <w:vAlign w:val="center"/>
            <w:hideMark/>
          </w:tcPr>
          <w:p w14:paraId="58B85D10" w14:textId="77777777" w:rsidR="00E8030E" w:rsidRPr="00B3348F" w:rsidRDefault="00E8030E" w:rsidP="00BD3A25">
            <w:pPr>
              <w:ind w:firstLine="0"/>
              <w:jc w:val="left"/>
              <w:rPr>
                <w:rFonts w:eastAsia="Times New Roman" w:cs="Arial"/>
                <w:szCs w:val="24"/>
              </w:rPr>
            </w:pPr>
            <w:r w:rsidRPr="00B3348F">
              <w:rPr>
                <w:rFonts w:cs="Arial"/>
                <w:szCs w:val="24"/>
              </w:rPr>
              <w:t>SPC</w:t>
            </w:r>
          </w:p>
        </w:tc>
        <w:tc>
          <w:tcPr>
            <w:tcW w:w="910" w:type="dxa"/>
            <w:shd w:val="clear" w:color="auto" w:fill="auto"/>
            <w:vAlign w:val="center"/>
            <w:hideMark/>
          </w:tcPr>
          <w:p w14:paraId="33D705F5"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5B0C44FF"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00BFBEEF"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570C9790"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191F46C2"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5FEA3E71"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386A5735"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62A06425"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E2EBBC1"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1E5AC90"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0319D4CD"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110570B3" w14:textId="77777777" w:rsidR="00E8030E" w:rsidRPr="00B3348F" w:rsidRDefault="00E8030E" w:rsidP="00BD3A25">
            <w:pPr>
              <w:ind w:firstLine="0"/>
              <w:jc w:val="left"/>
              <w:rPr>
                <w:rFonts w:eastAsia="Times New Roman" w:cs="Arial"/>
                <w:szCs w:val="24"/>
              </w:rPr>
            </w:pPr>
          </w:p>
        </w:tc>
      </w:tr>
      <w:tr w:rsidR="000852E9" w:rsidRPr="00B3348F" w14:paraId="38201FB6" w14:textId="77777777" w:rsidTr="00BD3A25">
        <w:trPr>
          <w:trHeight w:val="20"/>
          <w:jc w:val="center"/>
        </w:trPr>
        <w:tc>
          <w:tcPr>
            <w:tcW w:w="1684" w:type="dxa"/>
            <w:shd w:val="clear" w:color="auto" w:fill="EDEDED" w:themeFill="accent3" w:themeFillTint="33"/>
            <w:vAlign w:val="center"/>
            <w:hideMark/>
          </w:tcPr>
          <w:p w14:paraId="4ACD1393" w14:textId="4F884AA8" w:rsidR="00E8030E" w:rsidRPr="00B3348F" w:rsidRDefault="00E8030E" w:rsidP="00BD3A25">
            <w:pPr>
              <w:ind w:firstLine="0"/>
              <w:jc w:val="left"/>
              <w:rPr>
                <w:rFonts w:eastAsia="Times New Roman" w:cs="Arial"/>
                <w:szCs w:val="24"/>
              </w:rPr>
            </w:pPr>
            <w:r w:rsidRPr="00B3348F">
              <w:rPr>
                <w:rFonts w:cs="Arial"/>
                <w:szCs w:val="24"/>
              </w:rPr>
              <w:t>Servicii suport</w:t>
            </w:r>
          </w:p>
        </w:tc>
        <w:tc>
          <w:tcPr>
            <w:tcW w:w="776" w:type="dxa"/>
            <w:shd w:val="clear" w:color="auto" w:fill="EDEDED" w:themeFill="accent3" w:themeFillTint="33"/>
            <w:vAlign w:val="center"/>
            <w:hideMark/>
          </w:tcPr>
          <w:p w14:paraId="3874DDAC" w14:textId="77777777" w:rsidR="00E8030E" w:rsidRPr="00B3348F" w:rsidRDefault="00E8030E" w:rsidP="00BD3A25">
            <w:pPr>
              <w:ind w:firstLine="0"/>
              <w:jc w:val="left"/>
              <w:rPr>
                <w:rFonts w:eastAsia="Times New Roman" w:cs="Arial"/>
                <w:szCs w:val="24"/>
              </w:rPr>
            </w:pPr>
            <w:r w:rsidRPr="00B3348F">
              <w:rPr>
                <w:rFonts w:cs="Arial"/>
                <w:szCs w:val="24"/>
              </w:rPr>
              <w:t>CSS</w:t>
            </w:r>
          </w:p>
        </w:tc>
        <w:tc>
          <w:tcPr>
            <w:tcW w:w="910" w:type="dxa"/>
            <w:shd w:val="clear" w:color="auto" w:fill="auto"/>
            <w:vAlign w:val="center"/>
            <w:hideMark/>
          </w:tcPr>
          <w:p w14:paraId="7668DF35" w14:textId="77777777" w:rsidR="00E8030E" w:rsidRPr="00B3348F" w:rsidRDefault="00E8030E" w:rsidP="00BD3A25">
            <w:pPr>
              <w:ind w:firstLine="0"/>
              <w:jc w:val="left"/>
              <w:rPr>
                <w:rFonts w:eastAsia="Times New Roman" w:cs="Arial"/>
                <w:szCs w:val="24"/>
              </w:rPr>
            </w:pPr>
          </w:p>
        </w:tc>
        <w:tc>
          <w:tcPr>
            <w:tcW w:w="1020" w:type="dxa"/>
            <w:shd w:val="clear" w:color="auto" w:fill="auto"/>
            <w:vAlign w:val="center"/>
            <w:hideMark/>
          </w:tcPr>
          <w:p w14:paraId="3047D849"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4F412EE0"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12B036B9" w14:textId="6BEDA339"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0D30078A" w14:textId="48C4E854"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069DF2AE"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7473C3DE"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182E0081"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7D61B39"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BDF22B0"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A4290A2"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56B35065" w14:textId="77777777" w:rsidR="00E8030E" w:rsidRPr="00B3348F" w:rsidRDefault="00E8030E" w:rsidP="00BD3A25">
            <w:pPr>
              <w:ind w:firstLine="0"/>
              <w:jc w:val="left"/>
              <w:rPr>
                <w:rFonts w:eastAsia="Times New Roman" w:cs="Arial"/>
                <w:szCs w:val="24"/>
              </w:rPr>
            </w:pPr>
          </w:p>
        </w:tc>
      </w:tr>
      <w:tr w:rsidR="000852E9" w:rsidRPr="00B3348F" w14:paraId="7EB71E98" w14:textId="77777777" w:rsidTr="00BD3A25">
        <w:trPr>
          <w:trHeight w:val="20"/>
          <w:jc w:val="center"/>
        </w:trPr>
        <w:tc>
          <w:tcPr>
            <w:tcW w:w="1684" w:type="dxa"/>
            <w:shd w:val="clear" w:color="auto" w:fill="EDEDED" w:themeFill="accent3" w:themeFillTint="33"/>
            <w:vAlign w:val="center"/>
            <w:hideMark/>
          </w:tcPr>
          <w:p w14:paraId="436D6DF9" w14:textId="77777777" w:rsidR="00E8030E" w:rsidRPr="00B3348F" w:rsidRDefault="00E8030E" w:rsidP="00BD3A25">
            <w:pPr>
              <w:ind w:firstLine="0"/>
              <w:jc w:val="left"/>
              <w:rPr>
                <w:rFonts w:eastAsia="Times New Roman" w:cs="Arial"/>
                <w:szCs w:val="24"/>
              </w:rPr>
            </w:pPr>
            <w:r w:rsidRPr="00B3348F">
              <w:rPr>
                <w:rFonts w:cs="Arial"/>
                <w:szCs w:val="24"/>
              </w:rPr>
              <w:t xml:space="preserve">Alte Cheltuieli indirecte </w:t>
            </w:r>
          </w:p>
        </w:tc>
        <w:tc>
          <w:tcPr>
            <w:tcW w:w="776" w:type="dxa"/>
            <w:shd w:val="clear" w:color="auto" w:fill="EDEDED" w:themeFill="accent3" w:themeFillTint="33"/>
            <w:vAlign w:val="center"/>
            <w:hideMark/>
          </w:tcPr>
          <w:p w14:paraId="5820AFAA" w14:textId="77777777" w:rsidR="00E8030E" w:rsidRPr="00B3348F" w:rsidRDefault="00E8030E" w:rsidP="00BD3A25">
            <w:pPr>
              <w:ind w:firstLine="0"/>
              <w:jc w:val="left"/>
              <w:rPr>
                <w:rFonts w:eastAsia="Times New Roman" w:cs="Arial"/>
                <w:szCs w:val="24"/>
              </w:rPr>
            </w:pPr>
            <w:r w:rsidRPr="00B3348F">
              <w:rPr>
                <w:rFonts w:cs="Arial"/>
                <w:szCs w:val="24"/>
              </w:rPr>
              <w:t>ACI</w:t>
            </w:r>
          </w:p>
        </w:tc>
        <w:tc>
          <w:tcPr>
            <w:tcW w:w="910" w:type="dxa"/>
            <w:shd w:val="clear" w:color="auto" w:fill="auto"/>
            <w:vAlign w:val="center"/>
            <w:hideMark/>
          </w:tcPr>
          <w:p w14:paraId="78FFEE29" w14:textId="77777777" w:rsidR="00E8030E" w:rsidRPr="00B3348F" w:rsidRDefault="00E8030E" w:rsidP="00BD3A25">
            <w:pPr>
              <w:ind w:firstLine="0"/>
              <w:jc w:val="left"/>
              <w:rPr>
                <w:rFonts w:eastAsia="Times New Roman" w:cs="Arial"/>
                <w:szCs w:val="24"/>
              </w:rPr>
            </w:pPr>
          </w:p>
        </w:tc>
        <w:tc>
          <w:tcPr>
            <w:tcW w:w="1020" w:type="dxa"/>
            <w:shd w:val="clear" w:color="auto" w:fill="auto"/>
            <w:vAlign w:val="center"/>
            <w:hideMark/>
          </w:tcPr>
          <w:p w14:paraId="0D60A032"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4EEE5709"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288DC8F1"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626282C4"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783F8266"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377A8428"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722CCB2B"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B7B2C41"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7F5D885C"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42452DF4"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7300BF48" w14:textId="77777777" w:rsidR="00E8030E" w:rsidRPr="00B3348F" w:rsidRDefault="00E8030E" w:rsidP="00BD3A25">
            <w:pPr>
              <w:ind w:firstLine="0"/>
              <w:jc w:val="left"/>
              <w:rPr>
                <w:rFonts w:eastAsia="Times New Roman" w:cs="Arial"/>
                <w:szCs w:val="24"/>
              </w:rPr>
            </w:pPr>
          </w:p>
        </w:tc>
      </w:tr>
      <w:tr w:rsidR="000852E9" w:rsidRPr="00B3348F" w14:paraId="070D11FA" w14:textId="77777777" w:rsidTr="00BD3A25">
        <w:trPr>
          <w:trHeight w:val="20"/>
          <w:jc w:val="center"/>
        </w:trPr>
        <w:tc>
          <w:tcPr>
            <w:tcW w:w="1684" w:type="dxa"/>
            <w:shd w:val="clear" w:color="auto" w:fill="D9E2F3" w:themeFill="accent1" w:themeFillTint="33"/>
            <w:vAlign w:val="center"/>
            <w:hideMark/>
          </w:tcPr>
          <w:p w14:paraId="521DADB8" w14:textId="77777777" w:rsidR="00E8030E" w:rsidRPr="00B3348F" w:rsidRDefault="00E8030E" w:rsidP="00BD3A25">
            <w:pPr>
              <w:ind w:firstLine="0"/>
              <w:jc w:val="left"/>
              <w:rPr>
                <w:rFonts w:eastAsia="Times New Roman" w:cs="Arial"/>
                <w:szCs w:val="24"/>
              </w:rPr>
            </w:pPr>
            <w:r w:rsidRPr="00B3348F">
              <w:rPr>
                <w:rFonts w:cs="Arial"/>
                <w:szCs w:val="24"/>
              </w:rPr>
              <w:t>Rezidenti</w:t>
            </w:r>
          </w:p>
        </w:tc>
        <w:tc>
          <w:tcPr>
            <w:tcW w:w="776" w:type="dxa"/>
            <w:shd w:val="clear" w:color="auto" w:fill="D9E2F3" w:themeFill="accent1" w:themeFillTint="33"/>
            <w:vAlign w:val="center"/>
            <w:hideMark/>
          </w:tcPr>
          <w:p w14:paraId="579E5976" w14:textId="77777777" w:rsidR="00E8030E" w:rsidRPr="00B3348F" w:rsidRDefault="00E8030E" w:rsidP="00BD3A25">
            <w:pPr>
              <w:ind w:firstLine="0"/>
              <w:jc w:val="left"/>
              <w:rPr>
                <w:rFonts w:eastAsia="Times New Roman" w:cs="Arial"/>
                <w:szCs w:val="24"/>
              </w:rPr>
            </w:pPr>
            <w:r w:rsidRPr="00B3348F">
              <w:rPr>
                <w:rFonts w:cs="Arial"/>
                <w:szCs w:val="24"/>
              </w:rPr>
              <w:t>REZ</w:t>
            </w:r>
          </w:p>
        </w:tc>
        <w:tc>
          <w:tcPr>
            <w:tcW w:w="910" w:type="dxa"/>
            <w:shd w:val="clear" w:color="auto" w:fill="auto"/>
            <w:vAlign w:val="center"/>
            <w:hideMark/>
          </w:tcPr>
          <w:p w14:paraId="70DAFA1A"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1BB9A96A"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CA505A0"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21D594DB"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19BC6536"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6B837F50"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2EB810D5"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666A7D17"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1E4DC0A9"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27E4DD0D"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12010468"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4C12C499" w14:textId="77777777" w:rsidR="00E8030E" w:rsidRPr="00B3348F" w:rsidRDefault="00E8030E" w:rsidP="00BD3A25">
            <w:pPr>
              <w:ind w:firstLine="0"/>
              <w:jc w:val="left"/>
              <w:rPr>
                <w:rFonts w:eastAsia="Times New Roman" w:cs="Arial"/>
                <w:szCs w:val="24"/>
              </w:rPr>
            </w:pPr>
          </w:p>
        </w:tc>
      </w:tr>
      <w:tr w:rsidR="000852E9" w:rsidRPr="00B3348F" w14:paraId="3B107997" w14:textId="77777777" w:rsidTr="00BD3A25">
        <w:trPr>
          <w:trHeight w:val="20"/>
          <w:jc w:val="center"/>
        </w:trPr>
        <w:tc>
          <w:tcPr>
            <w:tcW w:w="1684" w:type="dxa"/>
            <w:shd w:val="clear" w:color="auto" w:fill="D9E2F3" w:themeFill="accent1" w:themeFillTint="33"/>
            <w:vAlign w:val="center"/>
            <w:hideMark/>
          </w:tcPr>
          <w:p w14:paraId="1B7768FB" w14:textId="77777777" w:rsidR="00E8030E" w:rsidRPr="00B3348F" w:rsidRDefault="00E8030E" w:rsidP="00BD3A25">
            <w:pPr>
              <w:ind w:firstLine="0"/>
              <w:jc w:val="left"/>
              <w:rPr>
                <w:rFonts w:eastAsia="Times New Roman" w:cs="Arial"/>
                <w:szCs w:val="24"/>
              </w:rPr>
            </w:pPr>
            <w:r w:rsidRPr="00B3348F">
              <w:rPr>
                <w:rFonts w:cs="Arial"/>
                <w:szCs w:val="24"/>
              </w:rPr>
              <w:t>Cercetare</w:t>
            </w:r>
          </w:p>
        </w:tc>
        <w:tc>
          <w:tcPr>
            <w:tcW w:w="776" w:type="dxa"/>
            <w:shd w:val="clear" w:color="auto" w:fill="D9E2F3" w:themeFill="accent1" w:themeFillTint="33"/>
            <w:vAlign w:val="center"/>
            <w:hideMark/>
          </w:tcPr>
          <w:p w14:paraId="4F0331C2" w14:textId="77777777" w:rsidR="00E8030E" w:rsidRPr="00B3348F" w:rsidRDefault="00E8030E" w:rsidP="00BD3A25">
            <w:pPr>
              <w:ind w:firstLine="0"/>
              <w:jc w:val="left"/>
              <w:rPr>
                <w:rFonts w:eastAsia="Times New Roman" w:cs="Arial"/>
                <w:szCs w:val="24"/>
              </w:rPr>
            </w:pPr>
            <w:r w:rsidRPr="00B3348F">
              <w:rPr>
                <w:rFonts w:cs="Arial"/>
                <w:szCs w:val="24"/>
              </w:rPr>
              <w:t>CER</w:t>
            </w:r>
          </w:p>
        </w:tc>
        <w:tc>
          <w:tcPr>
            <w:tcW w:w="910" w:type="dxa"/>
            <w:shd w:val="clear" w:color="auto" w:fill="auto"/>
            <w:vAlign w:val="center"/>
            <w:hideMark/>
          </w:tcPr>
          <w:p w14:paraId="4898D1BE"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020" w:type="dxa"/>
            <w:shd w:val="clear" w:color="auto" w:fill="auto"/>
            <w:vAlign w:val="center"/>
            <w:hideMark/>
          </w:tcPr>
          <w:p w14:paraId="29B33FF0"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5CA8B2D4"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4EE14449"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3305731F"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731E347D"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68D0A382"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271D950F"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34EC2A54"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6320B619"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78F6D843"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30D373DC" w14:textId="77777777" w:rsidR="00E8030E" w:rsidRPr="00B3348F" w:rsidRDefault="00E8030E" w:rsidP="00BD3A25">
            <w:pPr>
              <w:ind w:firstLine="0"/>
              <w:jc w:val="left"/>
              <w:rPr>
                <w:rFonts w:eastAsia="Times New Roman" w:cs="Arial"/>
                <w:szCs w:val="24"/>
              </w:rPr>
            </w:pPr>
          </w:p>
        </w:tc>
      </w:tr>
      <w:tr w:rsidR="000852E9" w:rsidRPr="00B3348F" w14:paraId="7FEE2F0C" w14:textId="77777777" w:rsidTr="00BD3A25">
        <w:trPr>
          <w:trHeight w:val="20"/>
          <w:jc w:val="center"/>
        </w:trPr>
        <w:tc>
          <w:tcPr>
            <w:tcW w:w="1684" w:type="dxa"/>
            <w:shd w:val="clear" w:color="auto" w:fill="EDEDED" w:themeFill="accent3" w:themeFillTint="33"/>
            <w:vAlign w:val="center"/>
          </w:tcPr>
          <w:p w14:paraId="02157851" w14:textId="77777777" w:rsidR="00E8030E" w:rsidRPr="00B3348F" w:rsidRDefault="00E8030E" w:rsidP="00BD3A25">
            <w:pPr>
              <w:ind w:firstLine="0"/>
              <w:jc w:val="left"/>
              <w:rPr>
                <w:rFonts w:cs="Arial"/>
                <w:szCs w:val="24"/>
              </w:rPr>
            </w:pPr>
            <w:r w:rsidRPr="00B3348F">
              <w:rPr>
                <w:rFonts w:cs="Arial"/>
                <w:szCs w:val="24"/>
              </w:rPr>
              <w:t>Ambulatoriul clinic de specialitate, staționar de zi, spitalizare de zi</w:t>
            </w:r>
          </w:p>
        </w:tc>
        <w:tc>
          <w:tcPr>
            <w:tcW w:w="776" w:type="dxa"/>
            <w:shd w:val="clear" w:color="auto" w:fill="EDEDED" w:themeFill="accent3" w:themeFillTint="33"/>
            <w:vAlign w:val="center"/>
          </w:tcPr>
          <w:p w14:paraId="0CB56278" w14:textId="77777777" w:rsidR="00E8030E" w:rsidRPr="00B3348F" w:rsidRDefault="00E8030E" w:rsidP="00BD3A25">
            <w:pPr>
              <w:ind w:firstLine="0"/>
              <w:jc w:val="left"/>
              <w:rPr>
                <w:rFonts w:cs="Arial"/>
                <w:szCs w:val="24"/>
              </w:rPr>
            </w:pPr>
            <w:r w:rsidRPr="00B3348F">
              <w:rPr>
                <w:rFonts w:cs="Arial"/>
                <w:szCs w:val="24"/>
              </w:rPr>
              <w:t>AMB</w:t>
            </w:r>
          </w:p>
        </w:tc>
        <w:tc>
          <w:tcPr>
            <w:tcW w:w="910" w:type="dxa"/>
            <w:shd w:val="clear" w:color="auto" w:fill="auto"/>
            <w:vAlign w:val="center"/>
          </w:tcPr>
          <w:p w14:paraId="258F3B10" w14:textId="77777777" w:rsidR="00E8030E" w:rsidRPr="00B3348F" w:rsidRDefault="00E8030E" w:rsidP="00BD3A25">
            <w:pPr>
              <w:ind w:firstLine="0"/>
              <w:jc w:val="left"/>
              <w:rPr>
                <w:rFonts w:cs="Arial"/>
                <w:szCs w:val="24"/>
              </w:rPr>
            </w:pPr>
            <w:r w:rsidRPr="00B3348F">
              <w:rPr>
                <w:rFonts w:cs="Arial"/>
                <w:szCs w:val="24"/>
              </w:rPr>
              <w:t>x</w:t>
            </w:r>
          </w:p>
        </w:tc>
        <w:tc>
          <w:tcPr>
            <w:tcW w:w="1020" w:type="dxa"/>
            <w:shd w:val="clear" w:color="auto" w:fill="auto"/>
            <w:vAlign w:val="center"/>
          </w:tcPr>
          <w:p w14:paraId="02D99864" w14:textId="77777777" w:rsidR="00E8030E" w:rsidRPr="00B3348F" w:rsidRDefault="00E8030E" w:rsidP="00BD3A25">
            <w:pPr>
              <w:ind w:firstLine="0"/>
              <w:jc w:val="left"/>
              <w:rPr>
                <w:rFonts w:cs="Arial"/>
                <w:szCs w:val="24"/>
              </w:rPr>
            </w:pPr>
            <w:r w:rsidRPr="00B3348F">
              <w:rPr>
                <w:rFonts w:cs="Arial"/>
                <w:szCs w:val="24"/>
              </w:rPr>
              <w:t>x</w:t>
            </w:r>
          </w:p>
        </w:tc>
        <w:tc>
          <w:tcPr>
            <w:tcW w:w="1134" w:type="dxa"/>
            <w:shd w:val="clear" w:color="auto" w:fill="auto"/>
            <w:vAlign w:val="center"/>
          </w:tcPr>
          <w:p w14:paraId="70B7F8C6" w14:textId="77777777" w:rsidR="00E8030E" w:rsidRPr="00B3348F" w:rsidRDefault="00E8030E" w:rsidP="00BD3A25">
            <w:pPr>
              <w:ind w:firstLine="0"/>
              <w:jc w:val="left"/>
              <w:rPr>
                <w:rFonts w:cs="Arial"/>
                <w:szCs w:val="24"/>
              </w:rPr>
            </w:pPr>
            <w:r w:rsidRPr="00B3348F">
              <w:rPr>
                <w:rFonts w:cs="Arial"/>
                <w:szCs w:val="24"/>
              </w:rPr>
              <w:t>x</w:t>
            </w:r>
          </w:p>
        </w:tc>
        <w:tc>
          <w:tcPr>
            <w:tcW w:w="992" w:type="dxa"/>
            <w:shd w:val="clear" w:color="auto" w:fill="auto"/>
            <w:vAlign w:val="center"/>
          </w:tcPr>
          <w:p w14:paraId="5CCFAE37" w14:textId="77777777" w:rsidR="00E8030E" w:rsidRPr="00B3348F" w:rsidRDefault="00E8030E" w:rsidP="00BD3A25">
            <w:pPr>
              <w:ind w:firstLine="0"/>
              <w:jc w:val="left"/>
              <w:rPr>
                <w:rFonts w:cs="Arial"/>
                <w:szCs w:val="24"/>
              </w:rPr>
            </w:pPr>
            <w:r w:rsidRPr="00B3348F">
              <w:rPr>
                <w:rFonts w:cs="Arial"/>
                <w:szCs w:val="24"/>
              </w:rPr>
              <w:t>x</w:t>
            </w:r>
          </w:p>
        </w:tc>
        <w:tc>
          <w:tcPr>
            <w:tcW w:w="992" w:type="dxa"/>
            <w:shd w:val="clear" w:color="auto" w:fill="auto"/>
            <w:vAlign w:val="center"/>
          </w:tcPr>
          <w:p w14:paraId="265B6AE5" w14:textId="77777777" w:rsidR="00E8030E" w:rsidRPr="00B3348F" w:rsidRDefault="00E8030E" w:rsidP="00BD3A25">
            <w:pPr>
              <w:ind w:firstLine="0"/>
              <w:jc w:val="left"/>
              <w:rPr>
                <w:rFonts w:cs="Arial"/>
                <w:szCs w:val="24"/>
              </w:rPr>
            </w:pPr>
            <w:r w:rsidRPr="00B3348F">
              <w:rPr>
                <w:rFonts w:cs="Arial"/>
                <w:szCs w:val="24"/>
              </w:rPr>
              <w:t>x</w:t>
            </w:r>
          </w:p>
        </w:tc>
        <w:tc>
          <w:tcPr>
            <w:tcW w:w="992" w:type="dxa"/>
            <w:shd w:val="clear" w:color="auto" w:fill="auto"/>
            <w:vAlign w:val="center"/>
          </w:tcPr>
          <w:p w14:paraId="1C2090C9" w14:textId="77777777" w:rsidR="00E8030E" w:rsidRPr="00B3348F" w:rsidRDefault="00E8030E" w:rsidP="00BD3A25">
            <w:pPr>
              <w:ind w:firstLine="0"/>
              <w:jc w:val="left"/>
              <w:rPr>
                <w:rFonts w:cs="Arial"/>
                <w:szCs w:val="24"/>
              </w:rPr>
            </w:pPr>
          </w:p>
        </w:tc>
        <w:tc>
          <w:tcPr>
            <w:tcW w:w="1276" w:type="dxa"/>
            <w:shd w:val="clear" w:color="auto" w:fill="auto"/>
            <w:vAlign w:val="center"/>
          </w:tcPr>
          <w:p w14:paraId="285F2E56" w14:textId="77777777" w:rsidR="00E8030E" w:rsidRPr="00B3348F" w:rsidRDefault="00E8030E" w:rsidP="00BD3A25">
            <w:pPr>
              <w:ind w:firstLine="0"/>
              <w:jc w:val="left"/>
              <w:rPr>
                <w:rFonts w:cs="Arial"/>
                <w:szCs w:val="24"/>
              </w:rPr>
            </w:pPr>
            <w:r w:rsidRPr="00B3348F">
              <w:rPr>
                <w:rFonts w:cs="Arial"/>
                <w:szCs w:val="24"/>
              </w:rPr>
              <w:t>x</w:t>
            </w:r>
          </w:p>
        </w:tc>
        <w:tc>
          <w:tcPr>
            <w:tcW w:w="1276" w:type="dxa"/>
            <w:shd w:val="clear" w:color="auto" w:fill="auto"/>
            <w:vAlign w:val="center"/>
          </w:tcPr>
          <w:p w14:paraId="66815F5F" w14:textId="77777777" w:rsidR="00E8030E" w:rsidRPr="00B3348F" w:rsidRDefault="00E8030E" w:rsidP="00BD3A25">
            <w:pPr>
              <w:ind w:firstLine="0"/>
              <w:jc w:val="left"/>
              <w:rPr>
                <w:rFonts w:cs="Arial"/>
                <w:szCs w:val="24"/>
              </w:rPr>
            </w:pPr>
            <w:r w:rsidRPr="00B3348F">
              <w:rPr>
                <w:rFonts w:cs="Arial"/>
                <w:szCs w:val="24"/>
              </w:rPr>
              <w:t>x</w:t>
            </w:r>
          </w:p>
        </w:tc>
        <w:tc>
          <w:tcPr>
            <w:tcW w:w="1134" w:type="dxa"/>
            <w:shd w:val="clear" w:color="auto" w:fill="auto"/>
            <w:vAlign w:val="center"/>
          </w:tcPr>
          <w:p w14:paraId="0C34C051" w14:textId="77777777" w:rsidR="00E8030E" w:rsidRPr="00B3348F" w:rsidRDefault="00E8030E" w:rsidP="00BD3A25">
            <w:pPr>
              <w:ind w:firstLine="0"/>
              <w:jc w:val="left"/>
              <w:rPr>
                <w:rFonts w:cs="Arial"/>
                <w:szCs w:val="24"/>
              </w:rPr>
            </w:pPr>
          </w:p>
        </w:tc>
        <w:tc>
          <w:tcPr>
            <w:tcW w:w="1134" w:type="dxa"/>
            <w:shd w:val="clear" w:color="auto" w:fill="auto"/>
            <w:vAlign w:val="center"/>
          </w:tcPr>
          <w:p w14:paraId="5EC2A01E" w14:textId="77777777" w:rsidR="00E8030E" w:rsidRPr="00B3348F" w:rsidRDefault="00E8030E" w:rsidP="00BD3A25">
            <w:pPr>
              <w:ind w:firstLine="0"/>
              <w:jc w:val="left"/>
              <w:rPr>
                <w:rFonts w:cs="Arial"/>
                <w:szCs w:val="24"/>
              </w:rPr>
            </w:pPr>
          </w:p>
        </w:tc>
        <w:tc>
          <w:tcPr>
            <w:tcW w:w="1134" w:type="dxa"/>
            <w:shd w:val="clear" w:color="auto" w:fill="auto"/>
            <w:vAlign w:val="center"/>
          </w:tcPr>
          <w:p w14:paraId="6B857DAE" w14:textId="77777777" w:rsidR="00E8030E" w:rsidRPr="00B3348F" w:rsidRDefault="00E8030E" w:rsidP="00BD3A25">
            <w:pPr>
              <w:ind w:firstLine="0"/>
              <w:jc w:val="left"/>
              <w:rPr>
                <w:rFonts w:cs="Arial"/>
                <w:szCs w:val="24"/>
              </w:rPr>
            </w:pPr>
            <w:r w:rsidRPr="00B3348F">
              <w:rPr>
                <w:rFonts w:cs="Arial"/>
                <w:szCs w:val="24"/>
              </w:rPr>
              <w:t>x</w:t>
            </w:r>
          </w:p>
        </w:tc>
        <w:tc>
          <w:tcPr>
            <w:tcW w:w="1276" w:type="dxa"/>
            <w:shd w:val="clear" w:color="auto" w:fill="auto"/>
            <w:vAlign w:val="center"/>
          </w:tcPr>
          <w:p w14:paraId="7B3373CB" w14:textId="77777777" w:rsidR="00E8030E" w:rsidRPr="00B3348F" w:rsidRDefault="00E8030E" w:rsidP="00BD3A25">
            <w:pPr>
              <w:ind w:firstLine="0"/>
              <w:jc w:val="left"/>
              <w:rPr>
                <w:rFonts w:cs="Arial"/>
                <w:szCs w:val="24"/>
              </w:rPr>
            </w:pPr>
          </w:p>
        </w:tc>
      </w:tr>
      <w:tr w:rsidR="000852E9" w:rsidRPr="00B3348F" w14:paraId="41B4F6F9" w14:textId="77777777" w:rsidTr="00BD3A25">
        <w:trPr>
          <w:trHeight w:val="20"/>
          <w:jc w:val="center"/>
        </w:trPr>
        <w:tc>
          <w:tcPr>
            <w:tcW w:w="1684" w:type="dxa"/>
            <w:shd w:val="clear" w:color="auto" w:fill="EDEDED" w:themeFill="accent3" w:themeFillTint="33"/>
            <w:vAlign w:val="center"/>
            <w:hideMark/>
          </w:tcPr>
          <w:p w14:paraId="6F8FECBF" w14:textId="77777777" w:rsidR="00E8030E" w:rsidRPr="00B3348F" w:rsidRDefault="00E8030E" w:rsidP="00BD3A25">
            <w:pPr>
              <w:ind w:firstLine="0"/>
              <w:jc w:val="left"/>
              <w:rPr>
                <w:rFonts w:eastAsia="Times New Roman" w:cs="Arial"/>
                <w:szCs w:val="24"/>
              </w:rPr>
            </w:pPr>
            <w:r w:rsidRPr="00B3348F">
              <w:rPr>
                <w:rFonts w:cs="Arial"/>
                <w:szCs w:val="24"/>
              </w:rPr>
              <w:t>Cheltuieli administrație spital (overhead)</w:t>
            </w:r>
          </w:p>
        </w:tc>
        <w:tc>
          <w:tcPr>
            <w:tcW w:w="776" w:type="dxa"/>
            <w:shd w:val="clear" w:color="auto" w:fill="EDEDED" w:themeFill="accent3" w:themeFillTint="33"/>
            <w:vAlign w:val="center"/>
            <w:hideMark/>
          </w:tcPr>
          <w:p w14:paraId="7F7A524B" w14:textId="77777777" w:rsidR="00E8030E" w:rsidRPr="00B3348F" w:rsidRDefault="00E8030E" w:rsidP="00BD3A25">
            <w:pPr>
              <w:ind w:firstLine="0"/>
              <w:jc w:val="left"/>
              <w:rPr>
                <w:rFonts w:eastAsia="Times New Roman" w:cs="Arial"/>
                <w:szCs w:val="24"/>
              </w:rPr>
            </w:pPr>
            <w:r w:rsidRPr="00B3348F">
              <w:rPr>
                <w:rFonts w:cs="Arial"/>
                <w:szCs w:val="24"/>
              </w:rPr>
              <w:t>OH</w:t>
            </w:r>
          </w:p>
        </w:tc>
        <w:tc>
          <w:tcPr>
            <w:tcW w:w="910" w:type="dxa"/>
            <w:shd w:val="clear" w:color="auto" w:fill="auto"/>
            <w:vAlign w:val="center"/>
            <w:hideMark/>
          </w:tcPr>
          <w:p w14:paraId="12B411A4" w14:textId="77777777" w:rsidR="00E8030E" w:rsidRPr="00B3348F" w:rsidRDefault="00E8030E" w:rsidP="00BD3A25">
            <w:pPr>
              <w:ind w:firstLine="0"/>
              <w:jc w:val="left"/>
              <w:rPr>
                <w:rFonts w:eastAsia="Times New Roman" w:cs="Arial"/>
                <w:szCs w:val="24"/>
              </w:rPr>
            </w:pPr>
          </w:p>
        </w:tc>
        <w:tc>
          <w:tcPr>
            <w:tcW w:w="1020" w:type="dxa"/>
            <w:shd w:val="clear" w:color="auto" w:fill="auto"/>
            <w:vAlign w:val="center"/>
            <w:hideMark/>
          </w:tcPr>
          <w:p w14:paraId="211586F0"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51E66E2B" w14:textId="77777777" w:rsidR="00E8030E" w:rsidRPr="00B3348F" w:rsidRDefault="00E8030E" w:rsidP="00BD3A25">
            <w:pPr>
              <w:ind w:firstLine="0"/>
              <w:jc w:val="left"/>
              <w:rPr>
                <w:rFonts w:eastAsia="Times New Roman" w:cs="Arial"/>
                <w:szCs w:val="24"/>
              </w:rPr>
            </w:pPr>
          </w:p>
        </w:tc>
        <w:tc>
          <w:tcPr>
            <w:tcW w:w="992" w:type="dxa"/>
            <w:shd w:val="clear" w:color="auto" w:fill="auto"/>
            <w:vAlign w:val="center"/>
            <w:hideMark/>
          </w:tcPr>
          <w:p w14:paraId="101D3E51"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4CEC62F8"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992" w:type="dxa"/>
            <w:shd w:val="clear" w:color="auto" w:fill="auto"/>
            <w:vAlign w:val="center"/>
            <w:hideMark/>
          </w:tcPr>
          <w:p w14:paraId="239DB11E" w14:textId="77777777" w:rsidR="00E8030E" w:rsidRPr="00B3348F" w:rsidRDefault="00E8030E" w:rsidP="00BD3A25">
            <w:pPr>
              <w:ind w:firstLine="0"/>
              <w:jc w:val="left"/>
              <w:rPr>
                <w:rFonts w:eastAsia="Times New Roman" w:cs="Arial"/>
                <w:szCs w:val="24"/>
              </w:rPr>
            </w:pPr>
          </w:p>
        </w:tc>
        <w:tc>
          <w:tcPr>
            <w:tcW w:w="1276" w:type="dxa"/>
            <w:shd w:val="clear" w:color="auto" w:fill="auto"/>
            <w:vAlign w:val="center"/>
            <w:hideMark/>
          </w:tcPr>
          <w:p w14:paraId="73A08A6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70E9E489"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134" w:type="dxa"/>
            <w:shd w:val="clear" w:color="auto" w:fill="auto"/>
            <w:vAlign w:val="center"/>
            <w:hideMark/>
          </w:tcPr>
          <w:p w14:paraId="57F13D40"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5CC7A63A" w14:textId="77777777" w:rsidR="00E8030E" w:rsidRPr="00B3348F" w:rsidRDefault="00E8030E" w:rsidP="00BD3A25">
            <w:pPr>
              <w:ind w:firstLine="0"/>
              <w:jc w:val="left"/>
              <w:rPr>
                <w:rFonts w:eastAsia="Times New Roman" w:cs="Arial"/>
                <w:szCs w:val="24"/>
              </w:rPr>
            </w:pPr>
          </w:p>
        </w:tc>
        <w:tc>
          <w:tcPr>
            <w:tcW w:w="1134" w:type="dxa"/>
            <w:shd w:val="clear" w:color="auto" w:fill="auto"/>
            <w:vAlign w:val="center"/>
            <w:hideMark/>
          </w:tcPr>
          <w:p w14:paraId="7240E113" w14:textId="77777777" w:rsidR="00E8030E" w:rsidRPr="00B3348F" w:rsidRDefault="00E8030E" w:rsidP="00BD3A25">
            <w:pPr>
              <w:ind w:firstLine="0"/>
              <w:jc w:val="left"/>
              <w:rPr>
                <w:rFonts w:eastAsia="Times New Roman" w:cs="Arial"/>
                <w:szCs w:val="24"/>
              </w:rPr>
            </w:pPr>
            <w:r w:rsidRPr="00B3348F">
              <w:rPr>
                <w:rFonts w:cs="Arial"/>
                <w:szCs w:val="24"/>
              </w:rPr>
              <w:t>x</w:t>
            </w:r>
          </w:p>
        </w:tc>
        <w:tc>
          <w:tcPr>
            <w:tcW w:w="1276" w:type="dxa"/>
            <w:shd w:val="clear" w:color="auto" w:fill="auto"/>
            <w:vAlign w:val="center"/>
            <w:hideMark/>
          </w:tcPr>
          <w:p w14:paraId="3E078638" w14:textId="77777777" w:rsidR="00E8030E" w:rsidRPr="00B3348F" w:rsidRDefault="00E8030E" w:rsidP="00BD3A25">
            <w:pPr>
              <w:ind w:firstLine="0"/>
              <w:jc w:val="left"/>
              <w:rPr>
                <w:rFonts w:eastAsia="Times New Roman" w:cs="Arial"/>
                <w:szCs w:val="24"/>
              </w:rPr>
            </w:pPr>
            <w:r w:rsidRPr="00B3348F">
              <w:rPr>
                <w:rFonts w:cs="Arial"/>
                <w:szCs w:val="24"/>
              </w:rPr>
              <w:t>x</w:t>
            </w:r>
          </w:p>
        </w:tc>
      </w:tr>
    </w:tbl>
    <w:p w14:paraId="5673861F" w14:textId="77777777" w:rsidR="00E8030E" w:rsidRPr="00B3348F" w:rsidRDefault="00E8030E" w:rsidP="00083547">
      <w:pPr>
        <w:rPr>
          <w:rFonts w:cs="Arial"/>
          <w:szCs w:val="24"/>
        </w:rPr>
      </w:pPr>
    </w:p>
    <w:p w14:paraId="28ED4109" w14:textId="77777777" w:rsidR="00E8030E" w:rsidRPr="00B3348F" w:rsidRDefault="00E8030E" w:rsidP="00083547">
      <w:pPr>
        <w:ind w:left="1429" w:hanging="357"/>
        <w:rPr>
          <w:rFonts w:cs="Arial"/>
          <w:szCs w:val="24"/>
        </w:rPr>
        <w:sectPr w:rsidR="00E8030E" w:rsidRPr="00B3348F" w:rsidSect="00B7175E">
          <w:pgSz w:w="16838" w:h="11906" w:orient="landscape" w:code="9"/>
          <w:pgMar w:top="1134" w:right="1134" w:bottom="1418" w:left="1701" w:header="567" w:footer="680" w:gutter="0"/>
          <w:pgNumType w:start="32"/>
          <w:cols w:space="708"/>
          <w:titlePg/>
          <w:docGrid w:linePitch="360"/>
        </w:sectPr>
      </w:pPr>
    </w:p>
    <w:p w14:paraId="30E4ADB8" w14:textId="77777777" w:rsidR="00E8030E" w:rsidRPr="00B3348F" w:rsidRDefault="00E8030E" w:rsidP="00083547">
      <w:pPr>
        <w:rPr>
          <w:rFonts w:cs="Arial"/>
          <w:szCs w:val="24"/>
        </w:rPr>
      </w:pPr>
      <w:r w:rsidRPr="00B3348F">
        <w:rPr>
          <w:rFonts w:cs="Arial"/>
          <w:szCs w:val="24"/>
        </w:rPr>
        <w:lastRenderedPageBreak/>
        <w:t>După constituirea la nivel de centru de cost a cheltuielilor ce se alocă indirect pe pacient, după identificarea consumului de servicii medicale aferent fiecărui pacient, în funcție de locul consumului, după descărcarea pe pacient a valorii consumului de produse și servicii ce se alocă direct, costul pe pacient se compune din următoarele elemente:</w:t>
      </w:r>
    </w:p>
    <w:p w14:paraId="72D8044D" w14:textId="77777777" w:rsidR="00F005AF" w:rsidRDefault="00F005AF" w:rsidP="00083547">
      <w:pPr>
        <w:pStyle w:val="Caption"/>
        <w:keepNext/>
        <w:spacing w:line="276" w:lineRule="auto"/>
        <w:ind w:firstLine="0"/>
        <w:rPr>
          <w:rFonts w:cs="Arial"/>
          <w:sz w:val="24"/>
          <w:szCs w:val="24"/>
        </w:rPr>
      </w:pPr>
    </w:p>
    <w:p w14:paraId="4FE92F34" w14:textId="44814573" w:rsidR="00E8030E" w:rsidRPr="00B3348F" w:rsidRDefault="00E8030E" w:rsidP="00083547">
      <w:pPr>
        <w:pStyle w:val="Caption"/>
        <w:keepNext/>
        <w:spacing w:line="276" w:lineRule="auto"/>
        <w:ind w:firstLine="0"/>
        <w:rPr>
          <w:rFonts w:cs="Arial"/>
          <w:sz w:val="24"/>
          <w:szCs w:val="24"/>
        </w:rPr>
      </w:pPr>
      <w:r w:rsidRPr="00B3348F">
        <w:rPr>
          <w:rFonts w:cs="Arial"/>
          <w:sz w:val="24"/>
          <w:szCs w:val="24"/>
        </w:rPr>
        <w:t xml:space="preserve">Figura </w:t>
      </w:r>
      <w:r w:rsidRPr="00B3348F">
        <w:rPr>
          <w:rFonts w:cs="Arial"/>
          <w:sz w:val="24"/>
          <w:szCs w:val="24"/>
        </w:rPr>
        <w:fldChar w:fldCharType="begin"/>
      </w:r>
      <w:r w:rsidRPr="00B3348F">
        <w:rPr>
          <w:rFonts w:cs="Arial"/>
          <w:sz w:val="24"/>
          <w:szCs w:val="24"/>
        </w:rPr>
        <w:instrText xml:space="preserve"> SEQ Figura \* ARABIC </w:instrText>
      </w:r>
      <w:r w:rsidRPr="00B3348F">
        <w:rPr>
          <w:rFonts w:cs="Arial"/>
          <w:sz w:val="24"/>
          <w:szCs w:val="24"/>
        </w:rPr>
        <w:fldChar w:fldCharType="separate"/>
      </w:r>
      <w:r w:rsidR="00CE62C9">
        <w:rPr>
          <w:rFonts w:cs="Arial"/>
          <w:noProof/>
          <w:sz w:val="24"/>
          <w:szCs w:val="24"/>
        </w:rPr>
        <w:t>1</w:t>
      </w:r>
      <w:r w:rsidRPr="00B3348F">
        <w:rPr>
          <w:rFonts w:cs="Arial"/>
          <w:noProof/>
          <w:sz w:val="24"/>
          <w:szCs w:val="24"/>
        </w:rPr>
        <w:fldChar w:fldCharType="end"/>
      </w:r>
      <w:r w:rsidRPr="00B3348F">
        <w:rPr>
          <w:rFonts w:cs="Arial"/>
          <w:sz w:val="24"/>
          <w:szCs w:val="24"/>
        </w:rPr>
        <w:t xml:space="preserve"> – </w:t>
      </w:r>
      <w:r w:rsidR="00BD3A25">
        <w:rPr>
          <w:rFonts w:cs="Arial"/>
          <w:sz w:val="24"/>
          <w:szCs w:val="24"/>
        </w:rPr>
        <w:t>C</w:t>
      </w:r>
      <w:r w:rsidRPr="00B3348F">
        <w:rPr>
          <w:rFonts w:cs="Arial"/>
          <w:sz w:val="24"/>
          <w:szCs w:val="24"/>
        </w:rPr>
        <w:t>omponența costului pe pacient în funcție de alocare, tipul consumului și categorii de cheltuieli</w:t>
      </w:r>
    </w:p>
    <w:p w14:paraId="612A1341" w14:textId="2E52141C" w:rsidR="00F005AF" w:rsidRDefault="00E8030E" w:rsidP="00083547">
      <w:pPr>
        <w:ind w:firstLine="0"/>
        <w:jc w:val="center"/>
        <w:rPr>
          <w:rFonts w:cs="Arial"/>
          <w:szCs w:val="24"/>
        </w:rPr>
      </w:pPr>
      <w:r w:rsidRPr="00B3348F">
        <w:rPr>
          <w:rFonts w:cs="Arial"/>
          <w:noProof/>
          <w:szCs w:val="24"/>
        </w:rPr>
        <w:drawing>
          <wp:inline distT="0" distB="0" distL="0" distR="0" wp14:anchorId="1B999416" wp14:editId="58B0000D">
            <wp:extent cx="6092190" cy="2219325"/>
            <wp:effectExtent l="0" t="0" r="3810" b="9525"/>
            <wp:docPr id="104620155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01550" name="Picture 3"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2284" cy="2233931"/>
                    </a:xfrm>
                    <a:prstGeom prst="rect">
                      <a:avLst/>
                    </a:prstGeom>
                    <a:noFill/>
                  </pic:spPr>
                </pic:pic>
              </a:graphicData>
            </a:graphic>
          </wp:inline>
        </w:drawing>
      </w:r>
    </w:p>
    <w:p w14:paraId="5DAE5945" w14:textId="77777777" w:rsidR="00F005AF" w:rsidRDefault="00F005AF" w:rsidP="00083547">
      <w:pPr>
        <w:ind w:firstLine="0"/>
        <w:rPr>
          <w:rFonts w:cs="Arial"/>
          <w:szCs w:val="24"/>
        </w:rPr>
      </w:pPr>
    </w:p>
    <w:p w14:paraId="798C0A99" w14:textId="77777777" w:rsidR="00BD3A25" w:rsidRDefault="00BD3A25" w:rsidP="00083547">
      <w:pPr>
        <w:ind w:firstLine="0"/>
        <w:rPr>
          <w:rFonts w:cs="Arial"/>
          <w:szCs w:val="24"/>
        </w:rPr>
      </w:pPr>
    </w:p>
    <w:p w14:paraId="0C5D6692" w14:textId="3E34F7AB" w:rsidR="00296221" w:rsidRPr="00B3348F" w:rsidRDefault="00062A8E" w:rsidP="00083547">
      <w:pPr>
        <w:pStyle w:val="Heading1"/>
      </w:pPr>
      <w:bookmarkStart w:id="113" w:name="_Toc153298772"/>
      <w:r w:rsidRPr="00B3348F">
        <w:t>Metodologia de calculare</w:t>
      </w:r>
      <w:r w:rsidR="000A4858" w:rsidRPr="00B3348F">
        <w:t xml:space="preserve"> </w:t>
      </w:r>
      <w:r w:rsidRPr="00B3348F">
        <w:t xml:space="preserve">a costurilor la nivel de </w:t>
      </w:r>
      <w:r w:rsidR="00A6485E" w:rsidRPr="00B3348F">
        <w:t>pacient</w:t>
      </w:r>
      <w:r w:rsidR="000A4858" w:rsidRPr="00B3348F">
        <w:t>, în funcție natura cheltuielilor</w:t>
      </w:r>
      <w:bookmarkEnd w:id="113"/>
    </w:p>
    <w:p w14:paraId="7A5BE5E1" w14:textId="00AF2F58" w:rsidR="00E76FA9" w:rsidRPr="00B3348F" w:rsidRDefault="008338AB" w:rsidP="00083547">
      <w:pPr>
        <w:rPr>
          <w:rFonts w:cs="Arial"/>
          <w:szCs w:val="24"/>
        </w:rPr>
      </w:pPr>
      <w:r w:rsidRPr="00B3348F">
        <w:rPr>
          <w:rFonts w:cs="Arial"/>
          <w:szCs w:val="24"/>
        </w:rPr>
        <w:t>Î</w:t>
      </w:r>
      <w:r w:rsidR="008278C6" w:rsidRPr="00B3348F">
        <w:rPr>
          <w:rFonts w:cs="Arial"/>
          <w:szCs w:val="24"/>
        </w:rPr>
        <w:t xml:space="preserve">n acest capitol </w:t>
      </w:r>
      <w:r w:rsidRPr="00B3348F">
        <w:rPr>
          <w:rFonts w:cs="Arial"/>
          <w:szCs w:val="24"/>
        </w:rPr>
        <w:t xml:space="preserve">este </w:t>
      </w:r>
      <w:r w:rsidR="00D62896" w:rsidRPr="00B3348F">
        <w:rPr>
          <w:rFonts w:cs="Arial"/>
          <w:szCs w:val="24"/>
        </w:rPr>
        <w:t xml:space="preserve">descrisă </w:t>
      </w:r>
      <w:r w:rsidRPr="00B3348F">
        <w:rPr>
          <w:rFonts w:cs="Arial"/>
          <w:szCs w:val="24"/>
        </w:rPr>
        <w:t xml:space="preserve">metodologia de </w:t>
      </w:r>
      <w:r w:rsidR="00765B02" w:rsidRPr="00B3348F">
        <w:rPr>
          <w:rFonts w:cs="Arial"/>
          <w:szCs w:val="24"/>
        </w:rPr>
        <w:t xml:space="preserve">identificare a cheltuielilor de furnizare a serviciilor de spitalizare continuă, de alocare a acestora </w:t>
      </w:r>
      <w:r w:rsidR="0017305C" w:rsidRPr="00B3348F">
        <w:rPr>
          <w:rFonts w:cs="Arial"/>
          <w:szCs w:val="24"/>
        </w:rPr>
        <w:t>la nivel de centru de cost și pacient</w:t>
      </w:r>
      <w:r w:rsidR="00765B02" w:rsidRPr="00B3348F">
        <w:rPr>
          <w:rFonts w:cs="Arial"/>
          <w:szCs w:val="24"/>
        </w:rPr>
        <w:t xml:space="preserve">. </w:t>
      </w:r>
      <w:r w:rsidR="0017305C" w:rsidRPr="00B3348F">
        <w:rPr>
          <w:rFonts w:cs="Arial"/>
          <w:szCs w:val="24"/>
        </w:rPr>
        <w:t xml:space="preserve">Cheltuielile analizate sunt clasificate după natura lor. Agregarea lor în grupele relevante pentru costul serviciilor medicale pe pacient se realizează potrivit </w:t>
      </w:r>
      <w:r w:rsidRPr="00B3348F">
        <w:rPr>
          <w:rFonts w:cs="Arial"/>
          <w:szCs w:val="24"/>
        </w:rPr>
        <w:t>categoriil</w:t>
      </w:r>
      <w:r w:rsidR="00E76FA9" w:rsidRPr="00B3348F">
        <w:rPr>
          <w:rFonts w:cs="Arial"/>
          <w:szCs w:val="24"/>
        </w:rPr>
        <w:t>or</w:t>
      </w:r>
      <w:r w:rsidRPr="00B3348F">
        <w:rPr>
          <w:rFonts w:cs="Arial"/>
          <w:szCs w:val="24"/>
        </w:rPr>
        <w:t xml:space="preserve"> de cheltuieli</w:t>
      </w:r>
      <w:r w:rsidR="00D62896" w:rsidRPr="00B3348F">
        <w:rPr>
          <w:rFonts w:cs="Arial"/>
          <w:szCs w:val="24"/>
        </w:rPr>
        <w:t>, centre de cost și regulil</w:t>
      </w:r>
      <w:r w:rsidR="00E76FA9" w:rsidRPr="00B3348F">
        <w:rPr>
          <w:rFonts w:cs="Arial"/>
          <w:szCs w:val="24"/>
        </w:rPr>
        <w:t>or</w:t>
      </w:r>
      <w:r w:rsidR="00D62896" w:rsidRPr="00B3348F">
        <w:rPr>
          <w:rFonts w:cs="Arial"/>
          <w:szCs w:val="24"/>
        </w:rPr>
        <w:t xml:space="preserve"> prezentate în </w:t>
      </w:r>
      <w:r w:rsidR="001942D5" w:rsidRPr="00B3348F">
        <w:rPr>
          <w:rFonts w:cs="Arial"/>
          <w:szCs w:val="24"/>
        </w:rPr>
        <w:t xml:space="preserve">capitolul </w:t>
      </w:r>
      <w:r w:rsidR="00D62896" w:rsidRPr="00B3348F">
        <w:rPr>
          <w:rFonts w:cs="Arial"/>
          <w:szCs w:val="24"/>
        </w:rPr>
        <w:t>5</w:t>
      </w:r>
      <w:r w:rsidR="008278C6" w:rsidRPr="00B3348F">
        <w:rPr>
          <w:rFonts w:cs="Arial"/>
          <w:szCs w:val="24"/>
        </w:rPr>
        <w:t xml:space="preserve">. </w:t>
      </w:r>
    </w:p>
    <w:p w14:paraId="220ABCEB" w14:textId="25F3A823" w:rsidR="001C5BB9" w:rsidRPr="00B3348F" w:rsidRDefault="00D62896" w:rsidP="00083547">
      <w:pPr>
        <w:rPr>
          <w:rFonts w:cs="Arial"/>
          <w:szCs w:val="24"/>
        </w:rPr>
      </w:pPr>
      <w:r w:rsidRPr="00B3348F">
        <w:rPr>
          <w:rFonts w:cs="Arial"/>
          <w:szCs w:val="24"/>
        </w:rPr>
        <w:t>Cheltuielile sunt identificate</w:t>
      </w:r>
      <w:r w:rsidR="00A6485E" w:rsidRPr="00B3348F">
        <w:rPr>
          <w:rFonts w:cs="Arial"/>
          <w:szCs w:val="24"/>
        </w:rPr>
        <w:t xml:space="preserve"> după natura lor</w:t>
      </w:r>
      <w:r w:rsidRPr="00B3348F">
        <w:rPr>
          <w:rFonts w:cs="Arial"/>
          <w:szCs w:val="24"/>
        </w:rPr>
        <w:t xml:space="preserve"> și alocate pe centru de cost și pe pacient potrivit unor</w:t>
      </w:r>
      <w:r w:rsidR="000F681F" w:rsidRPr="00B3348F">
        <w:rPr>
          <w:rFonts w:cs="Arial"/>
          <w:szCs w:val="24"/>
        </w:rPr>
        <w:t xml:space="preserve"> algoritmi</w:t>
      </w:r>
      <w:r w:rsidR="001942D5" w:rsidRPr="00B3348F">
        <w:rPr>
          <w:rFonts w:cs="Arial"/>
          <w:szCs w:val="24"/>
        </w:rPr>
        <w:t xml:space="preserve"> </w:t>
      </w:r>
      <w:r w:rsidRPr="00B3348F">
        <w:rPr>
          <w:rFonts w:cs="Arial"/>
          <w:szCs w:val="24"/>
        </w:rPr>
        <w:t>particularizați</w:t>
      </w:r>
      <w:r w:rsidR="008278C6" w:rsidRPr="00B3348F">
        <w:rPr>
          <w:rFonts w:cs="Arial"/>
          <w:szCs w:val="24"/>
        </w:rPr>
        <w:t xml:space="preserve">. </w:t>
      </w:r>
      <w:r w:rsidR="00E76FA9" w:rsidRPr="00B3348F">
        <w:rPr>
          <w:rFonts w:cs="Arial"/>
          <w:szCs w:val="24"/>
        </w:rPr>
        <w:t>În fapt, c</w:t>
      </w:r>
      <w:r w:rsidR="00ED6E7E" w:rsidRPr="00B3348F">
        <w:rPr>
          <w:rFonts w:cs="Arial"/>
          <w:szCs w:val="24"/>
        </w:rPr>
        <w:t xml:space="preserve">olectarea și procesarea datelor de cost, precum și cuantificarea propriu-zisă a costurilor pe pacient la fiecare unitate sanitară </w:t>
      </w:r>
      <w:r w:rsidR="00E76FA9" w:rsidRPr="00B3348F">
        <w:rPr>
          <w:rFonts w:cs="Arial"/>
          <w:szCs w:val="24"/>
        </w:rPr>
        <w:t xml:space="preserve">vor </w:t>
      </w:r>
      <w:r w:rsidR="00ED6E7E" w:rsidRPr="00B3348F">
        <w:rPr>
          <w:rFonts w:cs="Arial"/>
          <w:szCs w:val="24"/>
        </w:rPr>
        <w:t>fi efectuate numai prin formate și procese standardizate, cu ajutorul unei aplicații informatice dedicate</w:t>
      </w:r>
      <w:r w:rsidR="001C5BB9" w:rsidRPr="00B3348F">
        <w:rPr>
          <w:rFonts w:cs="Arial"/>
          <w:szCs w:val="24"/>
        </w:rPr>
        <w:t>.</w:t>
      </w:r>
    </w:p>
    <w:p w14:paraId="4535649B" w14:textId="77777777" w:rsidR="00863E80" w:rsidRPr="00B3348F" w:rsidRDefault="00863E80" w:rsidP="00083547">
      <w:pPr>
        <w:rPr>
          <w:rFonts w:cs="Arial"/>
          <w:szCs w:val="24"/>
        </w:rPr>
      </w:pPr>
      <w:r w:rsidRPr="00B3348F">
        <w:rPr>
          <w:rFonts w:cs="Arial"/>
          <w:szCs w:val="24"/>
        </w:rPr>
        <w:t xml:space="preserve">Datele de cheltuieli se colectează separat după sursa de finanțare: </w:t>
      </w:r>
    </w:p>
    <w:p w14:paraId="235B08B8" w14:textId="6D9C1A62" w:rsidR="00863E80" w:rsidRPr="00B3348F" w:rsidRDefault="00863E80" w:rsidP="00FE22EA">
      <w:pPr>
        <w:pStyle w:val="ListParagraph"/>
        <w:numPr>
          <w:ilvl w:val="0"/>
          <w:numId w:val="46"/>
        </w:numPr>
        <w:spacing w:before="0" w:after="0"/>
        <w:ind w:left="709"/>
        <w:rPr>
          <w:rFonts w:cs="Arial"/>
          <w:szCs w:val="24"/>
        </w:rPr>
      </w:pPr>
      <w:r w:rsidRPr="00B3348F">
        <w:rPr>
          <w:rFonts w:cs="Arial"/>
          <w:szCs w:val="24"/>
        </w:rPr>
        <w:t>Venituri proprii (VP) pentru cheltuieli finanțate din contractele de servicii medicale cu casele de asigurări de sănătate, din subvențiile din bugetul FNUASS pentru acoperirea creșterilor salariale, din subvenții curente fără destinație de la bugetele locale, din donații și sponsorizări</w:t>
      </w:r>
      <w:r w:rsidR="00D84B4A" w:rsidRPr="00B3348F">
        <w:rPr>
          <w:rFonts w:cs="Arial"/>
          <w:szCs w:val="24"/>
        </w:rPr>
        <w:t xml:space="preserve">. În această categorie se înscriu și cheltuielile </w:t>
      </w:r>
      <w:r w:rsidR="00D84B4A" w:rsidRPr="00B3348F">
        <w:rPr>
          <w:rFonts w:cs="Arial"/>
          <w:szCs w:val="24"/>
        </w:rPr>
        <w:lastRenderedPageBreak/>
        <w:t>efectuate de pacienți pentru medicamente, materiale sanitare și dispozitivele medicale pe care ar fi trebuit să le primească în spital</w:t>
      </w:r>
      <w:r w:rsidRPr="00B3348F">
        <w:rPr>
          <w:rFonts w:cs="Arial"/>
          <w:szCs w:val="24"/>
        </w:rPr>
        <w:t>.</w:t>
      </w:r>
    </w:p>
    <w:p w14:paraId="21B6A96A" w14:textId="51B3BD8F" w:rsidR="00863E80" w:rsidRPr="00B3348F" w:rsidRDefault="00D84B4A" w:rsidP="00FE22EA">
      <w:pPr>
        <w:pStyle w:val="ListParagraph"/>
        <w:numPr>
          <w:ilvl w:val="0"/>
          <w:numId w:val="46"/>
        </w:numPr>
        <w:spacing w:before="0" w:after="0"/>
        <w:ind w:left="709"/>
        <w:rPr>
          <w:rFonts w:cs="Arial"/>
          <w:szCs w:val="24"/>
        </w:rPr>
      </w:pPr>
      <w:r w:rsidRPr="00B3348F">
        <w:rPr>
          <w:rFonts w:cs="Arial"/>
          <w:szCs w:val="24"/>
        </w:rPr>
        <w:t xml:space="preserve">Programe naționale </w:t>
      </w:r>
      <w:r w:rsidR="00863E80" w:rsidRPr="00B3348F">
        <w:rPr>
          <w:rFonts w:cs="Arial"/>
          <w:szCs w:val="24"/>
        </w:rPr>
        <w:t>(</w:t>
      </w:r>
      <w:r w:rsidRPr="00B3348F">
        <w:rPr>
          <w:rFonts w:cs="Arial"/>
          <w:szCs w:val="24"/>
        </w:rPr>
        <w:t>PN</w:t>
      </w:r>
      <w:r w:rsidR="00863E80" w:rsidRPr="00B3348F">
        <w:rPr>
          <w:rFonts w:cs="Arial"/>
          <w:szCs w:val="24"/>
        </w:rPr>
        <w:t>) pentru cheltuieli finanțate din programe naționale de sănătate curative sau de sănătate publică</w:t>
      </w:r>
      <w:r w:rsidRPr="00B3348F">
        <w:rPr>
          <w:rFonts w:cs="Arial"/>
          <w:szCs w:val="24"/>
        </w:rPr>
        <w:t xml:space="preserve"> și</w:t>
      </w:r>
      <w:r w:rsidR="00863E80" w:rsidRPr="00B3348F">
        <w:rPr>
          <w:rFonts w:cs="Arial"/>
          <w:szCs w:val="24"/>
        </w:rPr>
        <w:t xml:space="preserve"> alte venituri cu destinație din bugetul Ministerului Sănătății (pentru acțiuni prioritare, UPU/CPU, salarizarea și bursele medicilor rezidenți, salarizarea unor categorii de personal).</w:t>
      </w:r>
    </w:p>
    <w:p w14:paraId="47B204F6" w14:textId="5E8AB0AB" w:rsidR="001C5BB9" w:rsidRPr="00B3348F" w:rsidRDefault="001E1B1B" w:rsidP="00083547">
      <w:pPr>
        <w:rPr>
          <w:rFonts w:cs="Arial"/>
          <w:szCs w:val="24"/>
        </w:rPr>
      </w:pPr>
      <w:r w:rsidRPr="00B3348F">
        <w:rPr>
          <w:rFonts w:cs="Arial"/>
          <w:szCs w:val="24"/>
        </w:rPr>
        <w:t xml:space="preserve">Având </w:t>
      </w:r>
      <w:r w:rsidR="00ED6E7E" w:rsidRPr="00B3348F">
        <w:rPr>
          <w:rFonts w:cs="Arial"/>
          <w:szCs w:val="24"/>
        </w:rPr>
        <w:t xml:space="preserve">în vedere experiența </w:t>
      </w:r>
      <w:r w:rsidRPr="00B3348F">
        <w:rPr>
          <w:rFonts w:cs="Arial"/>
          <w:szCs w:val="24"/>
        </w:rPr>
        <w:t xml:space="preserve">dobândită de Institutul Național pentru Managementul Serviciilor de Sănătate în colectarea și managementul datelor spitalicești, considerăm că cea mai practică abordare în implementarea metodologiei este ca datele de cost primare să fie furnizate de către spitale într-un format standardizat, conform anexei </w:t>
      </w:r>
      <w:r w:rsidR="00302ED4">
        <w:rPr>
          <w:rFonts w:cs="Arial"/>
          <w:szCs w:val="24"/>
        </w:rPr>
        <w:t>nr.</w:t>
      </w:r>
      <w:r w:rsidRPr="00B3348F">
        <w:rPr>
          <w:rFonts w:cs="Arial"/>
          <w:szCs w:val="24"/>
        </w:rPr>
        <w:t>1, iar verificare</w:t>
      </w:r>
      <w:r w:rsidR="00E76FA9" w:rsidRPr="00B3348F">
        <w:rPr>
          <w:rFonts w:cs="Arial"/>
          <w:szCs w:val="24"/>
        </w:rPr>
        <w:t>a</w:t>
      </w:r>
      <w:r w:rsidRPr="00B3348F">
        <w:rPr>
          <w:rFonts w:cs="Arial"/>
          <w:szCs w:val="24"/>
        </w:rPr>
        <w:t>, prelucrarea lor și calculul propriu-zis ale costurilor să fie efectuate centralizat</w:t>
      </w:r>
      <w:r w:rsidR="001C5BB9" w:rsidRPr="00B3348F">
        <w:rPr>
          <w:rFonts w:cs="Arial"/>
          <w:szCs w:val="24"/>
        </w:rPr>
        <w:t>.</w:t>
      </w:r>
      <w:r w:rsidR="00E76FA9" w:rsidRPr="00B3348F">
        <w:rPr>
          <w:rFonts w:cs="Arial"/>
          <w:szCs w:val="24"/>
        </w:rPr>
        <w:t xml:space="preserve"> În vederea furnizării datelor de cost primare, unitățile sanitare trebuie să solicite propriilor furnizori de servicii de management al datelor organizarea și generarea de exporturi de date, potrivit standardelor prevăzute în anexa</w:t>
      </w:r>
      <w:r w:rsidR="00302ED4">
        <w:rPr>
          <w:rFonts w:cs="Arial"/>
          <w:szCs w:val="24"/>
        </w:rPr>
        <w:t xml:space="preserve"> nr.</w:t>
      </w:r>
      <w:r w:rsidR="00E76FA9" w:rsidRPr="00B3348F">
        <w:rPr>
          <w:rFonts w:cs="Arial"/>
          <w:szCs w:val="24"/>
        </w:rPr>
        <w:t xml:space="preserve"> 1.</w:t>
      </w:r>
    </w:p>
    <w:p w14:paraId="09A0B94C" w14:textId="2F75207A" w:rsidR="001C5BB9" w:rsidRPr="00B3348F" w:rsidRDefault="00A6485E" w:rsidP="00083547">
      <w:pPr>
        <w:rPr>
          <w:rFonts w:cs="Arial"/>
          <w:szCs w:val="24"/>
        </w:rPr>
      </w:pPr>
      <w:r w:rsidRPr="00B3348F">
        <w:rPr>
          <w:rFonts w:cs="Arial"/>
          <w:szCs w:val="24"/>
        </w:rPr>
        <w:t>A</w:t>
      </w:r>
      <w:r w:rsidR="00E76FA9" w:rsidRPr="00B3348F">
        <w:rPr>
          <w:rFonts w:cs="Arial"/>
          <w:szCs w:val="24"/>
        </w:rPr>
        <w:t>sigur</w:t>
      </w:r>
      <w:r w:rsidRPr="00B3348F">
        <w:rPr>
          <w:rFonts w:cs="Arial"/>
          <w:szCs w:val="24"/>
        </w:rPr>
        <w:t>area</w:t>
      </w:r>
      <w:r w:rsidR="00E76FA9" w:rsidRPr="00B3348F">
        <w:rPr>
          <w:rFonts w:cs="Arial"/>
          <w:szCs w:val="24"/>
        </w:rPr>
        <w:t xml:space="preserve"> calității datelor</w:t>
      </w:r>
      <w:r w:rsidRPr="00B3348F">
        <w:rPr>
          <w:rFonts w:cs="Arial"/>
          <w:szCs w:val="24"/>
        </w:rPr>
        <w:t xml:space="preserve"> este deosebit de importantă</w:t>
      </w:r>
      <w:r w:rsidR="00E76FA9" w:rsidRPr="00B3348F">
        <w:rPr>
          <w:rFonts w:cs="Arial"/>
          <w:szCs w:val="24"/>
        </w:rPr>
        <w:t xml:space="preserve">. Informațiile furnizate de unitățile sanitare </w:t>
      </w:r>
      <w:bookmarkStart w:id="114" w:name="_Hlk148702862"/>
      <w:r w:rsidR="001C5BB9" w:rsidRPr="00B3348F">
        <w:rPr>
          <w:rFonts w:cs="Arial"/>
          <w:szCs w:val="24"/>
        </w:rPr>
        <w:t xml:space="preserve">necesită verificări multiple privind </w:t>
      </w:r>
      <w:r w:rsidR="00E76FA9" w:rsidRPr="00B3348F">
        <w:rPr>
          <w:rFonts w:cs="Arial"/>
          <w:szCs w:val="24"/>
        </w:rPr>
        <w:t>corectitudinea și respectarea specificațiilor tehnice pre-stabilite</w:t>
      </w:r>
      <w:r w:rsidR="001C5BB9" w:rsidRPr="00B3348F">
        <w:rPr>
          <w:rFonts w:cs="Arial"/>
          <w:szCs w:val="24"/>
        </w:rPr>
        <w:t xml:space="preserve">, </w:t>
      </w:r>
      <w:r w:rsidR="00E76FA9" w:rsidRPr="00B3348F">
        <w:rPr>
          <w:rFonts w:cs="Arial"/>
          <w:szCs w:val="24"/>
        </w:rPr>
        <w:t xml:space="preserve">fiind </w:t>
      </w:r>
      <w:r w:rsidR="001C5BB9" w:rsidRPr="00B3348F">
        <w:rPr>
          <w:rFonts w:cs="Arial"/>
          <w:szCs w:val="24"/>
        </w:rPr>
        <w:t>necesară utilizarea a multiple chei de control</w:t>
      </w:r>
      <w:r w:rsidR="00E76FA9" w:rsidRPr="00B3348F">
        <w:rPr>
          <w:rFonts w:cs="Arial"/>
          <w:szCs w:val="24"/>
        </w:rPr>
        <w:t>. P</w:t>
      </w:r>
      <w:r w:rsidR="001C5BB9" w:rsidRPr="00B3348F">
        <w:rPr>
          <w:rFonts w:cs="Arial"/>
          <w:szCs w:val="24"/>
        </w:rPr>
        <w:t xml:space="preserve">e parcursul </w:t>
      </w:r>
      <w:r w:rsidR="00E76FA9" w:rsidRPr="00B3348F">
        <w:rPr>
          <w:rFonts w:cs="Arial"/>
          <w:szCs w:val="24"/>
        </w:rPr>
        <w:t xml:space="preserve">procesării lor vor apărea necesități de </w:t>
      </w:r>
      <w:r w:rsidR="001C5BB9" w:rsidRPr="00B3348F">
        <w:rPr>
          <w:rFonts w:cs="Arial"/>
          <w:szCs w:val="24"/>
        </w:rPr>
        <w:t>clarificări</w:t>
      </w:r>
      <w:r w:rsidR="00E76FA9" w:rsidRPr="00B3348F">
        <w:rPr>
          <w:rFonts w:cs="Arial"/>
          <w:szCs w:val="24"/>
        </w:rPr>
        <w:t xml:space="preserve"> cu </w:t>
      </w:r>
      <w:r w:rsidR="006303AB" w:rsidRPr="00B3348F">
        <w:rPr>
          <w:rFonts w:cs="Arial"/>
          <w:szCs w:val="24"/>
        </w:rPr>
        <w:t>entitățile raportoare, precum și corecții ad-hoc</w:t>
      </w:r>
      <w:r w:rsidR="001C5BB9" w:rsidRPr="00B3348F">
        <w:rPr>
          <w:rFonts w:cs="Arial"/>
          <w:szCs w:val="24"/>
        </w:rPr>
        <w:t>.</w:t>
      </w:r>
      <w:bookmarkEnd w:id="114"/>
    </w:p>
    <w:p w14:paraId="31D8A896" w14:textId="223D84BD" w:rsidR="00CE49CD" w:rsidRPr="00B3348F" w:rsidRDefault="00CE49CD" w:rsidP="00083547">
      <w:pPr>
        <w:rPr>
          <w:rFonts w:cs="Arial"/>
          <w:szCs w:val="24"/>
        </w:rPr>
      </w:pPr>
      <w:r w:rsidRPr="00B3348F">
        <w:rPr>
          <w:rFonts w:cs="Arial"/>
          <w:szCs w:val="24"/>
        </w:rPr>
        <w:t xml:space="preserve">Pentru ca măsurătorile de costuri să fie corecte și toate cheltuielile să fie alocate, la sfârșitul exercițiului de alocare a cheltuielilor se va verifica dacă toate sumele de pe conturile </w:t>
      </w:r>
      <w:r w:rsidR="006303AB" w:rsidRPr="00B3348F">
        <w:rPr>
          <w:rFonts w:cs="Arial"/>
          <w:szCs w:val="24"/>
        </w:rPr>
        <w:t xml:space="preserve">de debit </w:t>
      </w:r>
      <w:r w:rsidRPr="00B3348F">
        <w:rPr>
          <w:rFonts w:cs="Arial"/>
          <w:szCs w:val="24"/>
        </w:rPr>
        <w:t>de clasa a 6-a au fost alocate, mai puțin cele aferente obiectelor de inventar, amortizării, și cheltuielilor cu investiții.</w:t>
      </w:r>
    </w:p>
    <w:p w14:paraId="13356135" w14:textId="3AC890FA" w:rsidR="00CE49CD" w:rsidRDefault="00CE49CD" w:rsidP="00083547">
      <w:pPr>
        <w:rPr>
          <w:rFonts w:cs="Arial"/>
          <w:szCs w:val="24"/>
          <w:lang w:eastAsia="hu-HU"/>
        </w:rPr>
      </w:pPr>
      <w:r w:rsidRPr="00B3348F">
        <w:rPr>
          <w:rFonts w:cs="Arial"/>
          <w:b/>
          <w:bCs/>
          <w:szCs w:val="24"/>
          <w:lang w:eastAsia="hu-HU"/>
        </w:rPr>
        <w:t>Chei</w:t>
      </w:r>
      <w:r w:rsidR="00137842" w:rsidRPr="00B3348F">
        <w:rPr>
          <w:rFonts w:cs="Arial"/>
          <w:b/>
          <w:bCs/>
          <w:szCs w:val="24"/>
          <w:lang w:eastAsia="hu-HU"/>
        </w:rPr>
        <w:t>e</w:t>
      </w:r>
      <w:r w:rsidRPr="00B3348F">
        <w:rPr>
          <w:rFonts w:cs="Arial"/>
          <w:b/>
          <w:bCs/>
          <w:szCs w:val="24"/>
          <w:lang w:eastAsia="hu-HU"/>
        </w:rPr>
        <w:t xml:space="preserve"> de control</w:t>
      </w:r>
      <w:r w:rsidRPr="00B3348F">
        <w:rPr>
          <w:rFonts w:cs="Arial"/>
          <w:szCs w:val="24"/>
          <w:lang w:eastAsia="hu-HU"/>
        </w:rPr>
        <w:t>: pentru a verifica corectitudinea alocării cheltuielilor, se verifică dacă suma totală alocată este egală cu suma totală de alocat din registrul jurnal:</w:t>
      </w:r>
    </w:p>
    <w:p w14:paraId="167F2F64" w14:textId="77777777" w:rsidR="00BD3A25" w:rsidRPr="00B3348F" w:rsidRDefault="00BD3A25" w:rsidP="00083547">
      <w:pPr>
        <w:rPr>
          <w:rFonts w:cs="Arial"/>
          <w:szCs w:val="24"/>
          <w:lang w:eastAsia="hu-HU"/>
        </w:rPr>
      </w:pPr>
    </w:p>
    <w:p w14:paraId="01DEE541" w14:textId="2FCB8763" w:rsidR="00CE49CD" w:rsidRPr="00B3348F" w:rsidRDefault="00000000" w:rsidP="00083547">
      <w:pPr>
        <w:rPr>
          <w:rFonts w:eastAsiaTheme="minorEastAsia" w:cs="Arial"/>
          <w:szCs w:val="24"/>
          <w:lang w:eastAsia="hu-HU"/>
        </w:rPr>
      </w:pPr>
      <m:oMathPara>
        <m:oMathParaPr>
          <m:jc m:val="center"/>
        </m:oMathParaPr>
        <m:oMath>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conturilor de la clasa 6 (aferente spitalizării continue), mai puțin excepțiile</m:t>
              </m:r>
            </m:e>
          </m:nary>
          <m:r>
            <w:rPr>
              <w:rFonts w:ascii="Cambria Math" w:hAnsi="Cambria Math" w:cs="Arial"/>
              <w:szCs w:val="24"/>
              <w:lang w:eastAsia="hu-HU"/>
            </w:rPr>
            <m:t>=</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cheltuielor totale alocate pe centre de cost sau de profit</m:t>
              </m:r>
            </m:e>
          </m:nary>
        </m:oMath>
      </m:oMathPara>
    </w:p>
    <w:p w14:paraId="62A35211" w14:textId="77777777" w:rsidR="008338AB" w:rsidRPr="00B3348F" w:rsidRDefault="008338AB" w:rsidP="00083547">
      <w:pPr>
        <w:rPr>
          <w:rFonts w:eastAsiaTheme="minorEastAsia" w:cs="Arial"/>
          <w:szCs w:val="24"/>
          <w:lang w:eastAsia="hu-HU"/>
        </w:rPr>
      </w:pPr>
    </w:p>
    <w:p w14:paraId="03C25EB8" w14:textId="387E621A" w:rsidR="008B45D3" w:rsidRPr="00B3348F" w:rsidRDefault="00132082" w:rsidP="00083547">
      <w:pPr>
        <w:pStyle w:val="Heading2"/>
      </w:pPr>
      <w:bookmarkStart w:id="115" w:name="_Toc153298773"/>
      <w:r w:rsidRPr="00B3348F">
        <w:t>Cheltuieli cu salarii</w:t>
      </w:r>
      <w:bookmarkEnd w:id="115"/>
    </w:p>
    <w:p w14:paraId="5A00EBCD" w14:textId="6B5BE81E" w:rsidR="00523C7D" w:rsidRPr="00B3348F" w:rsidRDefault="00523C7D" w:rsidP="00083547">
      <w:pPr>
        <w:rPr>
          <w:rFonts w:cs="Arial"/>
          <w:szCs w:val="24"/>
          <w:lang w:eastAsia="hu-HU"/>
        </w:rPr>
      </w:pPr>
      <w:r w:rsidRPr="00B3348F">
        <w:rPr>
          <w:rFonts w:cs="Arial"/>
          <w:szCs w:val="24"/>
          <w:lang w:eastAsia="hu-HU"/>
        </w:rPr>
        <w:t>Calcularea și alocarea cheltuielilor salariale, fiind cheltuiala cu ponderea cea mai mare din bugetul unui spital, este cea mai importantă sarcină, poate ce</w:t>
      </w:r>
      <w:r w:rsidR="00646F13" w:rsidRPr="00B3348F">
        <w:rPr>
          <w:rFonts w:cs="Arial"/>
          <w:szCs w:val="24"/>
          <w:lang w:eastAsia="hu-HU"/>
        </w:rPr>
        <w:t>a</w:t>
      </w:r>
      <w:r w:rsidRPr="00B3348F">
        <w:rPr>
          <w:rFonts w:cs="Arial"/>
          <w:szCs w:val="24"/>
          <w:lang w:eastAsia="hu-HU"/>
        </w:rPr>
        <w:t xml:space="preserve"> mai dificilă / consumatoare de timp, cel puțin în prima lună, și necesită implicarea RCC precum și a unui reprezentant de la resurse umane, statistică. </w:t>
      </w:r>
      <w:r w:rsidR="004211E2" w:rsidRPr="00B3348F">
        <w:rPr>
          <w:rFonts w:cs="Arial"/>
          <w:szCs w:val="24"/>
          <w:lang w:eastAsia="hu-HU"/>
        </w:rPr>
        <w:t>Datele de salarizare vor fi exportate din statul de plata, iar cele medicale, necesare cuantificării timpilor de lucru ai personalului din baza de date medicale. Acestea vor fi raportate potrivit formatului stabilit de INMSS</w:t>
      </w:r>
      <w:r w:rsidR="00D1553A" w:rsidRPr="00B3348F">
        <w:rPr>
          <w:rFonts w:cs="Arial"/>
          <w:szCs w:val="24"/>
          <w:lang w:eastAsia="hu-HU"/>
        </w:rPr>
        <w:t>.</w:t>
      </w:r>
      <w:r w:rsidR="004211E2" w:rsidRPr="00B3348F">
        <w:rPr>
          <w:rFonts w:cs="Arial"/>
          <w:szCs w:val="24"/>
          <w:lang w:eastAsia="hu-HU"/>
        </w:rPr>
        <w:t xml:space="preserve"> </w:t>
      </w:r>
      <w:r w:rsidR="005476A4" w:rsidRPr="00B3348F">
        <w:rPr>
          <w:rFonts w:cs="Arial"/>
          <w:szCs w:val="24"/>
          <w:lang w:eastAsia="hu-HU"/>
        </w:rPr>
        <w:t>Alocarea</w:t>
      </w:r>
      <w:r w:rsidR="004211E2" w:rsidRPr="00B3348F">
        <w:rPr>
          <w:rFonts w:cs="Arial"/>
          <w:szCs w:val="24"/>
          <w:lang w:eastAsia="hu-HU"/>
        </w:rPr>
        <w:t xml:space="preserve"> </w:t>
      </w:r>
      <w:r w:rsidR="005476A4" w:rsidRPr="00B3348F">
        <w:rPr>
          <w:rFonts w:cs="Arial"/>
          <w:szCs w:val="24"/>
          <w:lang w:eastAsia="hu-HU"/>
        </w:rPr>
        <w:t>cheltuielilor de personal pe centre de cost</w:t>
      </w:r>
      <w:r w:rsidR="00D1553A" w:rsidRPr="00B3348F">
        <w:rPr>
          <w:rFonts w:cs="Arial"/>
          <w:szCs w:val="24"/>
          <w:lang w:eastAsia="hu-HU"/>
        </w:rPr>
        <w:t xml:space="preserve"> va fi efectuată cu ajutorul machetei </w:t>
      </w:r>
      <w:r w:rsidR="00D1553A" w:rsidRPr="00B3348F">
        <w:rPr>
          <w:rFonts w:cs="Arial"/>
          <w:szCs w:val="24"/>
          <w:lang w:eastAsia="hu-HU"/>
        </w:rPr>
        <w:lastRenderedPageBreak/>
        <w:t xml:space="preserve">special concepute în acest scop, iar exporturile astfel rezultate vor fi încărcate în aplicația </w:t>
      </w:r>
      <w:r w:rsidR="00F946E6" w:rsidRPr="00F946E6">
        <w:rPr>
          <w:rFonts w:cs="Arial"/>
          <w:szCs w:val="24"/>
          <w:lang w:eastAsia="hu-HU"/>
        </w:rPr>
        <w:t>CaPeSSCoSt</w:t>
      </w:r>
      <w:r w:rsidR="00F946E6">
        <w:rPr>
          <w:rFonts w:cs="Arial"/>
          <w:szCs w:val="24"/>
          <w:lang w:eastAsia="hu-HU"/>
        </w:rPr>
        <w:t>.</w:t>
      </w:r>
    </w:p>
    <w:p w14:paraId="71B1FC1F" w14:textId="6E723997" w:rsidR="00CD64D8" w:rsidRPr="00B3348F" w:rsidRDefault="00CD64D8" w:rsidP="00083547">
      <w:pPr>
        <w:rPr>
          <w:rFonts w:cs="Arial"/>
          <w:szCs w:val="24"/>
          <w:lang w:eastAsia="hu-HU"/>
        </w:rPr>
      </w:pPr>
      <w:r w:rsidRPr="00B3348F">
        <w:rPr>
          <w:rFonts w:cs="Arial"/>
          <w:b/>
          <w:bCs/>
          <w:szCs w:val="24"/>
          <w:lang w:eastAsia="hu-HU"/>
        </w:rPr>
        <w:t>Scop</w:t>
      </w:r>
      <w:r w:rsidRPr="00B3348F">
        <w:rPr>
          <w:rFonts w:cs="Arial"/>
          <w:szCs w:val="24"/>
          <w:lang w:eastAsia="hu-HU"/>
        </w:rPr>
        <w:t>: Alocarea cheltuieli</w:t>
      </w:r>
      <w:r w:rsidR="00137842" w:rsidRPr="00B3348F">
        <w:rPr>
          <w:rFonts w:cs="Arial"/>
          <w:szCs w:val="24"/>
          <w:lang w:eastAsia="hu-HU"/>
        </w:rPr>
        <w:t>lor</w:t>
      </w:r>
      <w:r w:rsidRPr="00B3348F">
        <w:rPr>
          <w:rFonts w:cs="Arial"/>
          <w:szCs w:val="24"/>
          <w:lang w:eastAsia="hu-HU"/>
        </w:rPr>
        <w:t xml:space="preserve"> salariale a</w:t>
      </w:r>
      <w:r w:rsidR="00426D25" w:rsidRPr="00B3348F">
        <w:rPr>
          <w:rFonts w:cs="Arial"/>
          <w:szCs w:val="24"/>
          <w:lang w:eastAsia="hu-HU"/>
        </w:rPr>
        <w:t>ferente</w:t>
      </w:r>
      <w:r w:rsidRPr="00B3348F">
        <w:rPr>
          <w:rFonts w:cs="Arial"/>
          <w:szCs w:val="24"/>
          <w:lang w:eastAsia="hu-HU"/>
        </w:rPr>
        <w:t xml:space="preserve"> tuturor persoanelor angajate a</w:t>
      </w:r>
      <w:r w:rsidR="00646F13" w:rsidRPr="00B3348F">
        <w:rPr>
          <w:rFonts w:cs="Arial"/>
          <w:szCs w:val="24"/>
          <w:lang w:eastAsia="hu-HU"/>
        </w:rPr>
        <w:t>le spitalului la locul</w:t>
      </w:r>
      <w:r w:rsidR="009B60D2" w:rsidRPr="00B3348F">
        <w:rPr>
          <w:rFonts w:cs="Arial"/>
          <w:szCs w:val="24"/>
          <w:lang w:eastAsia="hu-HU"/>
        </w:rPr>
        <w:t xml:space="preserve"> exact</w:t>
      </w:r>
      <w:r w:rsidR="00646F13" w:rsidRPr="00B3348F">
        <w:rPr>
          <w:rFonts w:cs="Arial"/>
          <w:szCs w:val="24"/>
          <w:lang w:eastAsia="hu-HU"/>
        </w:rPr>
        <w:t xml:space="preserve"> </w:t>
      </w:r>
      <w:r w:rsidRPr="00B3348F">
        <w:rPr>
          <w:rFonts w:cs="Arial"/>
          <w:szCs w:val="24"/>
          <w:lang w:eastAsia="hu-HU"/>
        </w:rPr>
        <w:t>unde își des</w:t>
      </w:r>
      <w:r w:rsidR="00646F13" w:rsidRPr="00B3348F">
        <w:rPr>
          <w:rFonts w:cs="Arial"/>
          <w:szCs w:val="24"/>
          <w:lang w:eastAsia="hu-HU"/>
        </w:rPr>
        <w:t xml:space="preserve">fășoară activitatea, ca mai apoi </w:t>
      </w:r>
      <w:r w:rsidRPr="00B3348F">
        <w:rPr>
          <w:rFonts w:cs="Arial"/>
          <w:szCs w:val="24"/>
          <w:lang w:eastAsia="hu-HU"/>
        </w:rPr>
        <w:t>aceste cheltuieli să fie alocate la nivel de pacient.</w:t>
      </w:r>
    </w:p>
    <w:p w14:paraId="54221285" w14:textId="22111FAD" w:rsidR="00CD64D8" w:rsidRPr="00B3348F" w:rsidRDefault="00CD64D8" w:rsidP="00083547">
      <w:pPr>
        <w:rPr>
          <w:rFonts w:cs="Arial"/>
          <w:szCs w:val="24"/>
          <w:lang w:eastAsia="hu-HU"/>
        </w:rPr>
      </w:pPr>
      <w:r w:rsidRPr="00B3348F">
        <w:rPr>
          <w:rFonts w:cs="Arial"/>
          <w:b/>
          <w:bCs/>
          <w:szCs w:val="24"/>
          <w:lang w:eastAsia="hu-HU"/>
        </w:rPr>
        <w:t>Surse de date:</w:t>
      </w:r>
    </w:p>
    <w:p w14:paraId="48767DA3" w14:textId="513CB138" w:rsidR="00CD64D8" w:rsidRPr="00B3348F" w:rsidRDefault="00CD64D8" w:rsidP="00083547">
      <w:pPr>
        <w:rPr>
          <w:rFonts w:cs="Arial"/>
          <w:szCs w:val="24"/>
          <w:lang w:eastAsia="hu-HU"/>
        </w:rPr>
      </w:pPr>
      <w:r w:rsidRPr="00B3348F">
        <w:rPr>
          <w:rFonts w:cs="Arial"/>
          <w:szCs w:val="24"/>
          <w:lang w:eastAsia="hu-HU"/>
        </w:rPr>
        <w:t>Stat</w:t>
      </w:r>
      <w:r w:rsidR="00D1553A" w:rsidRPr="00B3348F">
        <w:rPr>
          <w:rFonts w:cs="Arial"/>
          <w:szCs w:val="24"/>
          <w:lang w:eastAsia="hu-HU"/>
        </w:rPr>
        <w:t>ul</w:t>
      </w:r>
      <w:r w:rsidRPr="00B3348F">
        <w:rPr>
          <w:rFonts w:cs="Arial"/>
          <w:szCs w:val="24"/>
          <w:lang w:eastAsia="hu-HU"/>
        </w:rPr>
        <w:t xml:space="preserve"> de plată</w:t>
      </w:r>
    </w:p>
    <w:p w14:paraId="691909D0" w14:textId="7B37790E" w:rsidR="00D1553A" w:rsidRPr="00B3348F" w:rsidRDefault="00D1553A" w:rsidP="00083547">
      <w:pPr>
        <w:rPr>
          <w:rFonts w:cs="Arial"/>
          <w:szCs w:val="24"/>
          <w:lang w:eastAsia="hu-HU"/>
        </w:rPr>
      </w:pPr>
      <w:r w:rsidRPr="00B3348F">
        <w:rPr>
          <w:rFonts w:cs="Arial"/>
          <w:szCs w:val="24"/>
          <w:lang w:eastAsia="hu-HU"/>
        </w:rPr>
        <w:t>Baza de date medicale a spitalului</w:t>
      </w:r>
    </w:p>
    <w:p w14:paraId="1A2C0D77" w14:textId="17EF9C1D" w:rsidR="00D1553A" w:rsidRPr="00B3348F" w:rsidRDefault="00D1553A" w:rsidP="00083547">
      <w:pPr>
        <w:rPr>
          <w:rFonts w:cs="Arial"/>
          <w:szCs w:val="24"/>
          <w:lang w:eastAsia="hu-HU"/>
        </w:rPr>
      </w:pPr>
      <w:r w:rsidRPr="00B3348F">
        <w:rPr>
          <w:rFonts w:cs="Arial"/>
          <w:szCs w:val="24"/>
          <w:lang w:eastAsia="hu-HU"/>
        </w:rPr>
        <w:t>Registrul jurnal</w:t>
      </w:r>
    </w:p>
    <w:p w14:paraId="63FF4F5E" w14:textId="39563DD7" w:rsidR="00A269DB" w:rsidRPr="00B3348F" w:rsidRDefault="00CD64D8" w:rsidP="00083547">
      <w:pPr>
        <w:rPr>
          <w:rFonts w:cs="Arial"/>
          <w:szCs w:val="24"/>
          <w:lang w:eastAsia="hu-HU"/>
        </w:rPr>
      </w:pPr>
      <w:r w:rsidRPr="00B3348F">
        <w:rPr>
          <w:rFonts w:cs="Arial"/>
          <w:b/>
          <w:bCs/>
          <w:szCs w:val="24"/>
          <w:lang w:eastAsia="hu-HU"/>
        </w:rPr>
        <w:t>Metodologie</w:t>
      </w:r>
      <w:r w:rsidRPr="00B3348F">
        <w:rPr>
          <w:rFonts w:cs="Arial"/>
          <w:szCs w:val="24"/>
          <w:lang w:eastAsia="hu-HU"/>
        </w:rPr>
        <w:t>: Sursa primară a datelor o reprezintă statul de plată</w:t>
      </w:r>
      <w:r w:rsidR="00AB2900" w:rsidRPr="00B3348F">
        <w:rPr>
          <w:rFonts w:cs="Arial"/>
          <w:szCs w:val="24"/>
          <w:lang w:eastAsia="hu-HU"/>
        </w:rPr>
        <w:t>, din care se v</w:t>
      </w:r>
      <w:r w:rsidR="00C9011B" w:rsidRPr="00B3348F">
        <w:rPr>
          <w:rFonts w:cs="Arial"/>
          <w:szCs w:val="24"/>
          <w:lang w:eastAsia="hu-HU"/>
        </w:rPr>
        <w:t>or</w:t>
      </w:r>
      <w:r w:rsidR="00AB2900" w:rsidRPr="00B3348F">
        <w:rPr>
          <w:rFonts w:cs="Arial"/>
          <w:szCs w:val="24"/>
          <w:lang w:eastAsia="hu-HU"/>
        </w:rPr>
        <w:t xml:space="preserve"> colecta valorile aferente</w:t>
      </w:r>
      <w:r w:rsidR="007044DC" w:rsidRPr="00B3348F">
        <w:rPr>
          <w:rFonts w:cs="Arial"/>
          <w:szCs w:val="24"/>
          <w:lang w:eastAsia="hu-HU"/>
        </w:rPr>
        <w:t xml:space="preserve"> </w:t>
      </w:r>
      <w:r w:rsidR="00C9011B" w:rsidRPr="00B3348F">
        <w:rPr>
          <w:rFonts w:cs="Arial"/>
          <w:szCs w:val="24"/>
          <w:lang w:eastAsia="hu-HU"/>
        </w:rPr>
        <w:t xml:space="preserve">cheltuielilor salariale </w:t>
      </w:r>
      <w:r w:rsidR="00D1553A" w:rsidRPr="00B3348F">
        <w:rPr>
          <w:rFonts w:cs="Arial"/>
          <w:szCs w:val="24"/>
          <w:lang w:eastAsia="hu-HU"/>
        </w:rPr>
        <w:t>cu fiecare angajat al spitalului.</w:t>
      </w:r>
      <w:r w:rsidR="00C9011B" w:rsidRPr="00B3348F">
        <w:rPr>
          <w:rFonts w:cs="Arial"/>
          <w:szCs w:val="24"/>
          <w:lang w:eastAsia="hu-HU"/>
        </w:rPr>
        <w:t xml:space="preserve"> </w:t>
      </w:r>
      <w:r w:rsidR="00D1553A" w:rsidRPr="00B3348F">
        <w:rPr>
          <w:rFonts w:cs="Arial"/>
          <w:szCs w:val="24"/>
          <w:lang w:eastAsia="hu-HU"/>
        </w:rPr>
        <w:t>Din statul de plată se extrag</w:t>
      </w:r>
      <w:r w:rsidR="00C36CDC" w:rsidRPr="00B3348F">
        <w:rPr>
          <w:rFonts w:cs="Arial"/>
          <w:szCs w:val="24"/>
          <w:lang w:eastAsia="hu-HU"/>
        </w:rPr>
        <w:t>, pentru fiecare salariat,</w:t>
      </w:r>
      <w:r w:rsidR="00D1553A" w:rsidRPr="00B3348F">
        <w:rPr>
          <w:rFonts w:cs="Arial"/>
          <w:szCs w:val="24"/>
          <w:lang w:eastAsia="hu-HU"/>
        </w:rPr>
        <w:t xml:space="preserve"> </w:t>
      </w:r>
      <w:r w:rsidR="00C36CDC" w:rsidRPr="00B3348F">
        <w:rPr>
          <w:rFonts w:cs="Arial"/>
          <w:szCs w:val="24"/>
          <w:lang w:eastAsia="hu-HU"/>
        </w:rPr>
        <w:t xml:space="preserve">numărul </w:t>
      </w:r>
      <w:r w:rsidR="00A71773" w:rsidRPr="00B3348F">
        <w:rPr>
          <w:rFonts w:cs="Arial"/>
          <w:szCs w:val="24"/>
          <w:lang w:eastAsia="hu-HU"/>
        </w:rPr>
        <w:t>orelor</w:t>
      </w:r>
      <w:r w:rsidR="00C36CDC" w:rsidRPr="00B3348F">
        <w:rPr>
          <w:rFonts w:cs="Arial"/>
          <w:szCs w:val="24"/>
          <w:lang w:eastAsia="hu-HU"/>
        </w:rPr>
        <w:t xml:space="preserve"> lucrate și </w:t>
      </w:r>
      <w:r w:rsidR="00D1553A" w:rsidRPr="00B3348F">
        <w:rPr>
          <w:rFonts w:cs="Arial"/>
          <w:szCs w:val="24"/>
          <w:lang w:eastAsia="hu-HU"/>
        </w:rPr>
        <w:t xml:space="preserve">sumele </w:t>
      </w:r>
      <w:r w:rsidRPr="00B3348F">
        <w:rPr>
          <w:rFonts w:cs="Arial"/>
          <w:szCs w:val="24"/>
          <w:lang w:eastAsia="hu-HU"/>
        </w:rPr>
        <w:t xml:space="preserve">aferente </w:t>
      </w:r>
      <w:r w:rsidR="00D1553A" w:rsidRPr="00B3348F">
        <w:rPr>
          <w:rFonts w:cs="Arial"/>
          <w:szCs w:val="24"/>
          <w:lang w:eastAsia="hu-HU"/>
        </w:rPr>
        <w:t xml:space="preserve">venitului </w:t>
      </w:r>
      <w:r w:rsidRPr="00B3348F">
        <w:rPr>
          <w:rFonts w:cs="Arial"/>
          <w:szCs w:val="24"/>
          <w:lang w:eastAsia="hu-HU"/>
        </w:rPr>
        <w:t>brut</w:t>
      </w:r>
      <w:r w:rsidR="00D1553A" w:rsidRPr="00B3348F">
        <w:rPr>
          <w:rFonts w:cs="Arial"/>
          <w:szCs w:val="24"/>
          <w:lang w:eastAsia="hu-HU"/>
        </w:rPr>
        <w:t>, din care vor fi evidențiate distinct sumele aferente gărzilor efectuate de medici și</w:t>
      </w:r>
      <w:r w:rsidRPr="00B3348F">
        <w:rPr>
          <w:rFonts w:cs="Arial"/>
          <w:szCs w:val="24"/>
          <w:lang w:eastAsia="hu-HU"/>
        </w:rPr>
        <w:t xml:space="preserve"> concediil</w:t>
      </w:r>
      <w:r w:rsidR="00D1553A" w:rsidRPr="00B3348F">
        <w:rPr>
          <w:rFonts w:cs="Arial"/>
          <w:szCs w:val="24"/>
          <w:lang w:eastAsia="hu-HU"/>
        </w:rPr>
        <w:t>or</w:t>
      </w:r>
      <w:r w:rsidRPr="00B3348F">
        <w:rPr>
          <w:rFonts w:cs="Arial"/>
          <w:szCs w:val="24"/>
          <w:lang w:eastAsia="hu-HU"/>
        </w:rPr>
        <w:t xml:space="preserve"> medicale plătite </w:t>
      </w:r>
      <w:r w:rsidR="00426D25" w:rsidRPr="00B3348F">
        <w:rPr>
          <w:rFonts w:cs="Arial"/>
          <w:szCs w:val="24"/>
          <w:lang w:eastAsia="hu-HU"/>
        </w:rPr>
        <w:t>din bugetul</w:t>
      </w:r>
      <w:r w:rsidRPr="00B3348F">
        <w:rPr>
          <w:rFonts w:cs="Arial"/>
          <w:szCs w:val="24"/>
          <w:lang w:eastAsia="hu-HU"/>
        </w:rPr>
        <w:t xml:space="preserve"> FNUASS</w:t>
      </w:r>
      <w:r w:rsidR="00D1553A" w:rsidRPr="00B3348F">
        <w:rPr>
          <w:rFonts w:cs="Arial"/>
          <w:szCs w:val="24"/>
          <w:lang w:eastAsia="hu-HU"/>
        </w:rPr>
        <w:t xml:space="preserve">. Sumele </w:t>
      </w:r>
      <w:r w:rsidRPr="00B3348F">
        <w:rPr>
          <w:rFonts w:cs="Arial"/>
          <w:szCs w:val="24"/>
          <w:lang w:eastAsia="hu-HU"/>
        </w:rPr>
        <w:t xml:space="preserve">regăsite în </w:t>
      </w:r>
      <w:r w:rsidR="004D4F37" w:rsidRPr="00B3348F">
        <w:rPr>
          <w:rFonts w:cs="Arial"/>
          <w:szCs w:val="24"/>
          <w:lang w:eastAsia="hu-HU"/>
        </w:rPr>
        <w:t>statul de plată</w:t>
      </w:r>
      <w:r w:rsidRPr="00B3348F">
        <w:rPr>
          <w:rFonts w:cs="Arial"/>
          <w:szCs w:val="24"/>
          <w:lang w:eastAsia="hu-HU"/>
        </w:rPr>
        <w:t xml:space="preserve"> trebuie să fie egale cu sumele care </w:t>
      </w:r>
      <w:r w:rsidR="00D1553A" w:rsidRPr="00B3348F">
        <w:rPr>
          <w:rFonts w:cs="Arial"/>
          <w:szCs w:val="24"/>
          <w:lang w:eastAsia="hu-HU"/>
        </w:rPr>
        <w:t>din</w:t>
      </w:r>
      <w:r w:rsidR="004D4F37" w:rsidRPr="00B3348F">
        <w:rPr>
          <w:rFonts w:cs="Arial"/>
          <w:szCs w:val="24"/>
          <w:lang w:eastAsia="hu-HU"/>
        </w:rPr>
        <w:t xml:space="preserve"> registrul jurnal </w:t>
      </w:r>
      <w:r w:rsidR="00D1553A" w:rsidRPr="00B3348F">
        <w:rPr>
          <w:rFonts w:cs="Arial"/>
          <w:szCs w:val="24"/>
          <w:lang w:eastAsia="hu-HU"/>
        </w:rPr>
        <w:t xml:space="preserve">din </w:t>
      </w:r>
      <w:r w:rsidR="004D4F37" w:rsidRPr="00B3348F">
        <w:rPr>
          <w:rFonts w:cs="Arial"/>
          <w:szCs w:val="24"/>
          <w:lang w:eastAsia="hu-HU"/>
        </w:rPr>
        <w:t>contu</w:t>
      </w:r>
      <w:r w:rsidR="00D1553A" w:rsidRPr="00B3348F">
        <w:rPr>
          <w:rFonts w:cs="Arial"/>
          <w:szCs w:val="24"/>
          <w:lang w:eastAsia="hu-HU"/>
        </w:rPr>
        <w:t>rile</w:t>
      </w:r>
      <w:r w:rsidR="004D4F37" w:rsidRPr="00B3348F">
        <w:rPr>
          <w:rFonts w:cs="Arial"/>
          <w:szCs w:val="24"/>
          <w:lang w:eastAsia="hu-HU"/>
        </w:rPr>
        <w:t xml:space="preserve"> 641</w:t>
      </w:r>
      <w:r w:rsidR="00D1553A" w:rsidRPr="00B3348F">
        <w:rPr>
          <w:rFonts w:cs="Arial"/>
          <w:szCs w:val="24"/>
          <w:lang w:eastAsia="hu-HU"/>
        </w:rPr>
        <w:t>, 6</w:t>
      </w:r>
      <w:r w:rsidR="00C36CDC" w:rsidRPr="00B3348F">
        <w:rPr>
          <w:rFonts w:cs="Arial"/>
          <w:szCs w:val="24"/>
          <w:lang w:eastAsia="hu-HU"/>
        </w:rPr>
        <w:t>42 și 646</w:t>
      </w:r>
      <w:r w:rsidR="004D4F37" w:rsidRPr="00B3348F">
        <w:rPr>
          <w:rFonts w:cs="Arial"/>
          <w:szCs w:val="24"/>
          <w:lang w:eastAsia="hu-HU"/>
        </w:rPr>
        <w:t xml:space="preserve">. Contribuțiile sociale plătite de spital (contul 645 din registrul jurnal) trebuie și ele alocate la nivel de angajat, </w:t>
      </w:r>
      <w:r w:rsidR="00C36CDC" w:rsidRPr="00B3348F">
        <w:rPr>
          <w:rFonts w:cs="Arial"/>
          <w:szCs w:val="24"/>
          <w:lang w:eastAsia="hu-HU"/>
        </w:rPr>
        <w:t>direct proporțional cu venitul brut.</w:t>
      </w:r>
      <w:r w:rsidR="00CA172F" w:rsidRPr="00B3348F">
        <w:rPr>
          <w:rFonts w:cs="Arial"/>
          <w:szCs w:val="24"/>
          <w:lang w:eastAsia="hu-HU"/>
        </w:rPr>
        <w:t xml:space="preserve"> Sumele din fondul de handicap (dacă este cazul la nivelul spitalului) care se regăsesc în registrul jurnal pe contul 635 se împart </w:t>
      </w:r>
      <w:r w:rsidR="00C36CDC" w:rsidRPr="00B3348F">
        <w:rPr>
          <w:rFonts w:cs="Arial"/>
          <w:szCs w:val="24"/>
          <w:lang w:eastAsia="hu-HU"/>
        </w:rPr>
        <w:t xml:space="preserve">salariaților direct </w:t>
      </w:r>
      <w:r w:rsidR="00CA172F" w:rsidRPr="00B3348F">
        <w:rPr>
          <w:rFonts w:cs="Arial"/>
          <w:szCs w:val="24"/>
          <w:lang w:eastAsia="hu-HU"/>
        </w:rPr>
        <w:t xml:space="preserve">proporțional </w:t>
      </w:r>
      <w:r w:rsidR="00C36CDC" w:rsidRPr="00B3348F">
        <w:rPr>
          <w:rFonts w:cs="Arial"/>
          <w:szCs w:val="24"/>
          <w:lang w:eastAsia="hu-HU"/>
        </w:rPr>
        <w:t>cu</w:t>
      </w:r>
      <w:r w:rsidR="00CA172F" w:rsidRPr="00B3348F">
        <w:rPr>
          <w:rFonts w:cs="Arial"/>
          <w:szCs w:val="24"/>
          <w:lang w:eastAsia="hu-HU"/>
        </w:rPr>
        <w:t xml:space="preserve"> </w:t>
      </w:r>
      <w:r w:rsidR="00C36CDC" w:rsidRPr="00B3348F">
        <w:rPr>
          <w:rFonts w:cs="Arial"/>
          <w:szCs w:val="24"/>
          <w:lang w:eastAsia="hu-HU"/>
        </w:rPr>
        <w:t>venitul brut</w:t>
      </w:r>
      <w:r w:rsidR="00CA172F" w:rsidRPr="00B3348F">
        <w:rPr>
          <w:rFonts w:cs="Arial"/>
          <w:szCs w:val="24"/>
          <w:lang w:eastAsia="hu-HU"/>
        </w:rPr>
        <w:t xml:space="preserve"> al fiecăruia</w:t>
      </w:r>
      <w:r w:rsidR="00A269DB" w:rsidRPr="00B3348F">
        <w:rPr>
          <w:rFonts w:cs="Arial"/>
          <w:szCs w:val="24"/>
          <w:lang w:eastAsia="hu-HU"/>
        </w:rPr>
        <w:t xml:space="preserve">, fiind </w:t>
      </w:r>
      <w:r w:rsidR="008F4F4C" w:rsidRPr="00B3348F">
        <w:rPr>
          <w:rFonts w:cs="Arial"/>
          <w:szCs w:val="24"/>
          <w:lang w:eastAsia="hu-HU"/>
        </w:rPr>
        <w:t xml:space="preserve">ulterior </w:t>
      </w:r>
      <w:r w:rsidR="00A269DB" w:rsidRPr="00B3348F">
        <w:rPr>
          <w:rFonts w:cs="Arial"/>
          <w:szCs w:val="24"/>
          <w:lang w:eastAsia="hu-HU"/>
        </w:rPr>
        <w:t>alocat</w:t>
      </w:r>
      <w:r w:rsidR="008F4F4C" w:rsidRPr="00B3348F">
        <w:rPr>
          <w:rFonts w:cs="Arial"/>
          <w:szCs w:val="24"/>
          <w:lang w:eastAsia="hu-HU"/>
        </w:rPr>
        <w:t>e</w:t>
      </w:r>
      <w:r w:rsidR="00A269DB" w:rsidRPr="00B3348F">
        <w:rPr>
          <w:rFonts w:cs="Arial"/>
          <w:szCs w:val="24"/>
          <w:lang w:eastAsia="hu-HU"/>
        </w:rPr>
        <w:t xml:space="preserve"> la nivel de pacient conform metodologiei descrise în ceea ce urmează.</w:t>
      </w:r>
    </w:p>
    <w:p w14:paraId="707AE003" w14:textId="1FBDA949" w:rsidR="004D4F37" w:rsidRPr="00B3348F" w:rsidRDefault="004D4F37" w:rsidP="00083547">
      <w:pPr>
        <w:rPr>
          <w:rFonts w:cs="Arial"/>
          <w:szCs w:val="24"/>
          <w:lang w:eastAsia="hu-HU"/>
        </w:rPr>
      </w:pPr>
      <w:r w:rsidRPr="00B3348F">
        <w:rPr>
          <w:rFonts w:cs="Arial"/>
          <w:szCs w:val="24"/>
          <w:lang w:eastAsia="hu-HU"/>
        </w:rPr>
        <w:t>Cheltuielile cu salar</w:t>
      </w:r>
      <w:r w:rsidR="00C36CDC" w:rsidRPr="00B3348F">
        <w:rPr>
          <w:rFonts w:cs="Arial"/>
          <w:szCs w:val="24"/>
          <w:lang w:eastAsia="hu-HU"/>
        </w:rPr>
        <w:t>iile</w:t>
      </w:r>
      <w:r w:rsidRPr="00B3348F">
        <w:rPr>
          <w:rFonts w:cs="Arial"/>
          <w:szCs w:val="24"/>
          <w:lang w:eastAsia="hu-HU"/>
        </w:rPr>
        <w:t xml:space="preserve"> personalului trebuie alocat</w:t>
      </w:r>
      <w:r w:rsidR="00374965" w:rsidRPr="00B3348F">
        <w:rPr>
          <w:rFonts w:cs="Arial"/>
          <w:szCs w:val="24"/>
          <w:lang w:eastAsia="hu-HU"/>
        </w:rPr>
        <w:t>e</w:t>
      </w:r>
      <w:r w:rsidRPr="00B3348F">
        <w:rPr>
          <w:rFonts w:cs="Arial"/>
          <w:szCs w:val="24"/>
          <w:lang w:eastAsia="hu-HU"/>
        </w:rPr>
        <w:t xml:space="preserve"> exact unde acesta își desfășoară activitatea</w:t>
      </w:r>
      <w:r w:rsidR="007044DC" w:rsidRPr="00B3348F">
        <w:rPr>
          <w:rFonts w:cs="Arial"/>
          <w:szCs w:val="24"/>
          <w:lang w:eastAsia="hu-HU"/>
        </w:rPr>
        <w:t>.</w:t>
      </w:r>
      <w:r w:rsidRPr="00B3348F">
        <w:rPr>
          <w:rFonts w:cs="Arial"/>
          <w:szCs w:val="24"/>
          <w:lang w:eastAsia="hu-HU"/>
        </w:rPr>
        <w:t xml:space="preserve"> </w:t>
      </w:r>
      <w:r w:rsidR="007044DC" w:rsidRPr="00B3348F">
        <w:rPr>
          <w:rFonts w:cs="Arial"/>
          <w:szCs w:val="24"/>
          <w:lang w:eastAsia="hu-HU"/>
        </w:rPr>
        <w:t xml:space="preserve">În cazul în care personalul este încadrat pe un departament, dar își desfășoară activitatea în mai multe departamente/centre de cost, va trebui ca timpul său de lucru să fie distribuit în funcție </w:t>
      </w:r>
      <w:r w:rsidR="00C36CDC" w:rsidRPr="00B3348F">
        <w:rPr>
          <w:rFonts w:cs="Arial"/>
          <w:szCs w:val="24"/>
          <w:lang w:eastAsia="hu-HU"/>
        </w:rPr>
        <w:t>durata</w:t>
      </w:r>
      <w:r w:rsidR="007044DC" w:rsidRPr="00B3348F">
        <w:rPr>
          <w:rFonts w:cs="Arial"/>
          <w:szCs w:val="24"/>
          <w:lang w:eastAsia="hu-HU"/>
        </w:rPr>
        <w:t xml:space="preserve"> activit</w:t>
      </w:r>
      <w:r w:rsidR="00C36CDC" w:rsidRPr="00B3348F">
        <w:rPr>
          <w:rFonts w:cs="Arial"/>
          <w:szCs w:val="24"/>
          <w:lang w:eastAsia="hu-HU"/>
        </w:rPr>
        <w:t>ății</w:t>
      </w:r>
      <w:r w:rsidR="007044DC" w:rsidRPr="00B3348F">
        <w:rPr>
          <w:rFonts w:cs="Arial"/>
          <w:szCs w:val="24"/>
          <w:lang w:eastAsia="hu-HU"/>
        </w:rPr>
        <w:t xml:space="preserve"> în fiecare centru de cost</w:t>
      </w:r>
      <w:r w:rsidR="00C36CDC" w:rsidRPr="00B3348F">
        <w:rPr>
          <w:rFonts w:cs="Arial"/>
          <w:szCs w:val="24"/>
          <w:lang w:eastAsia="hu-HU"/>
        </w:rPr>
        <w:t>. A</w:t>
      </w:r>
      <w:r w:rsidR="007044DC" w:rsidRPr="00B3348F">
        <w:rPr>
          <w:rFonts w:cs="Arial"/>
          <w:szCs w:val="24"/>
          <w:lang w:eastAsia="hu-HU"/>
        </w:rPr>
        <w:t>poi</w:t>
      </w:r>
      <w:r w:rsidR="00C36CDC" w:rsidRPr="00B3348F">
        <w:rPr>
          <w:rFonts w:cs="Arial"/>
          <w:szCs w:val="24"/>
          <w:lang w:eastAsia="hu-HU"/>
        </w:rPr>
        <w:t>,</w:t>
      </w:r>
      <w:r w:rsidR="007044DC" w:rsidRPr="00B3348F">
        <w:rPr>
          <w:rFonts w:cs="Arial"/>
          <w:szCs w:val="24"/>
          <w:lang w:eastAsia="hu-HU"/>
        </w:rPr>
        <w:t xml:space="preserve"> </w:t>
      </w:r>
      <w:r w:rsidR="005476A4" w:rsidRPr="00B3348F">
        <w:rPr>
          <w:rFonts w:cs="Arial"/>
          <w:szCs w:val="24"/>
          <w:lang w:eastAsia="hu-HU"/>
        </w:rPr>
        <w:t xml:space="preserve">cheltuielile </w:t>
      </w:r>
      <w:r w:rsidR="007044DC" w:rsidRPr="00B3348F">
        <w:rPr>
          <w:rFonts w:cs="Arial"/>
          <w:szCs w:val="24"/>
          <w:lang w:eastAsia="hu-HU"/>
        </w:rPr>
        <w:t xml:space="preserve">salariale </w:t>
      </w:r>
      <w:r w:rsidR="00C36CDC" w:rsidRPr="00B3348F">
        <w:rPr>
          <w:rFonts w:cs="Arial"/>
          <w:szCs w:val="24"/>
          <w:lang w:eastAsia="hu-HU"/>
        </w:rPr>
        <w:t>se</w:t>
      </w:r>
      <w:r w:rsidR="007044DC" w:rsidRPr="00B3348F">
        <w:rPr>
          <w:rFonts w:cs="Arial"/>
          <w:szCs w:val="24"/>
          <w:lang w:eastAsia="hu-HU"/>
        </w:rPr>
        <w:t xml:space="preserve"> </w:t>
      </w:r>
      <w:r w:rsidR="005476A4" w:rsidRPr="00B3348F">
        <w:rPr>
          <w:rFonts w:cs="Arial"/>
          <w:szCs w:val="24"/>
          <w:lang w:eastAsia="hu-HU"/>
        </w:rPr>
        <w:t>alocă</w:t>
      </w:r>
      <w:r w:rsidR="007044DC" w:rsidRPr="00B3348F">
        <w:rPr>
          <w:rFonts w:cs="Arial"/>
          <w:szCs w:val="24"/>
          <w:lang w:eastAsia="hu-HU"/>
        </w:rPr>
        <w:t xml:space="preserve"> pe centrele de cost în funcție de </w:t>
      </w:r>
      <w:r w:rsidR="00C36CDC" w:rsidRPr="00B3348F">
        <w:rPr>
          <w:rFonts w:cs="Arial"/>
          <w:szCs w:val="24"/>
          <w:lang w:eastAsia="hu-HU"/>
        </w:rPr>
        <w:t xml:space="preserve">timpul de lucru </w:t>
      </w:r>
      <w:r w:rsidR="005476A4" w:rsidRPr="00B3348F">
        <w:rPr>
          <w:rFonts w:cs="Arial"/>
          <w:szCs w:val="24"/>
          <w:lang w:eastAsia="hu-HU"/>
        </w:rPr>
        <w:t xml:space="preserve">astfel distribuit </w:t>
      </w:r>
      <w:r w:rsidRPr="00B3348F">
        <w:rPr>
          <w:rFonts w:cs="Arial"/>
          <w:szCs w:val="24"/>
          <w:lang w:eastAsia="hu-HU"/>
        </w:rPr>
        <w:t>.</w:t>
      </w:r>
    </w:p>
    <w:p w14:paraId="15972789" w14:textId="72DAC25F" w:rsidR="00CF2C09" w:rsidRDefault="00CF2C09" w:rsidP="00083547">
      <w:pPr>
        <w:rPr>
          <w:rFonts w:cs="Arial"/>
          <w:szCs w:val="24"/>
          <w:lang w:eastAsia="hu-HU"/>
        </w:rPr>
      </w:pPr>
      <w:r w:rsidRPr="00B3348F">
        <w:rPr>
          <w:rFonts w:cs="Arial"/>
          <w:b/>
          <w:bCs/>
          <w:szCs w:val="24"/>
          <w:lang w:eastAsia="hu-HU"/>
        </w:rPr>
        <w:t>Chei de control</w:t>
      </w:r>
      <w:r w:rsidRPr="00B3348F">
        <w:rPr>
          <w:rFonts w:cs="Arial"/>
          <w:szCs w:val="24"/>
          <w:lang w:eastAsia="hu-HU"/>
        </w:rPr>
        <w:t xml:space="preserve">: pentru a verifica corectitudinea alocării cheltuielilor salariale, se verifică dacă toate centrele de cost </w:t>
      </w:r>
      <w:r w:rsidR="005476A4" w:rsidRPr="00B3348F">
        <w:rPr>
          <w:rFonts w:cs="Arial"/>
          <w:szCs w:val="24"/>
          <w:lang w:eastAsia="hu-HU"/>
        </w:rPr>
        <w:t>care au personal încadrat sau cel puțin activitate directă cu pacienții, realizată de personal provenit din alte departamente,</w:t>
      </w:r>
      <w:r w:rsidRPr="00B3348F">
        <w:rPr>
          <w:rFonts w:cs="Arial"/>
          <w:szCs w:val="24"/>
          <w:lang w:eastAsia="hu-HU"/>
        </w:rPr>
        <w:t xml:space="preserve"> au cheltuieli salariale.</w:t>
      </w:r>
      <w:r w:rsidR="007E0765" w:rsidRPr="00B3348F">
        <w:rPr>
          <w:rFonts w:cs="Arial"/>
          <w:szCs w:val="24"/>
          <w:lang w:eastAsia="hu-HU"/>
        </w:rPr>
        <w:t xml:space="preserve"> </w:t>
      </w:r>
      <w:r w:rsidRPr="00B3348F">
        <w:rPr>
          <w:rFonts w:cs="Arial"/>
          <w:szCs w:val="24"/>
          <w:lang w:eastAsia="hu-HU"/>
        </w:rPr>
        <w:t>În cazul serviciilor medicale se verifică să fie alocate atât salariile medicilor</w:t>
      </w:r>
      <w:r w:rsidR="005476A4" w:rsidRPr="00B3348F">
        <w:rPr>
          <w:rFonts w:cs="Arial"/>
          <w:szCs w:val="24"/>
          <w:lang w:eastAsia="hu-HU"/>
        </w:rPr>
        <w:t>,</w:t>
      </w:r>
      <w:r w:rsidRPr="00B3348F">
        <w:rPr>
          <w:rFonts w:cs="Arial"/>
          <w:szCs w:val="24"/>
          <w:lang w:eastAsia="hu-HU"/>
        </w:rPr>
        <w:t xml:space="preserve"> cât și salariile asistenților </w:t>
      </w:r>
      <w:r w:rsidR="005476A4" w:rsidRPr="00B3348F">
        <w:rPr>
          <w:rFonts w:cs="Arial"/>
          <w:szCs w:val="24"/>
          <w:lang w:eastAsia="hu-HU"/>
        </w:rPr>
        <w:t>și a altui tip de personal, după caz</w:t>
      </w:r>
      <w:r w:rsidR="006D7AE8" w:rsidRPr="00B3348F">
        <w:rPr>
          <w:rFonts w:cs="Arial"/>
          <w:szCs w:val="24"/>
          <w:lang w:eastAsia="hu-HU"/>
        </w:rPr>
        <w:t>.</w:t>
      </w:r>
      <w:r w:rsidRPr="00B3348F">
        <w:rPr>
          <w:rFonts w:cs="Arial"/>
          <w:szCs w:val="24"/>
          <w:lang w:eastAsia="hu-HU"/>
        </w:rPr>
        <w:t xml:space="preserve"> Suma totală a cheltuielilor repartizate</w:t>
      </w:r>
      <w:r w:rsidR="005476A4" w:rsidRPr="00B3348F">
        <w:rPr>
          <w:rFonts w:cs="Arial"/>
          <w:szCs w:val="24"/>
          <w:lang w:eastAsia="hu-HU"/>
        </w:rPr>
        <w:t xml:space="preserve"> pe toate centrele de cost</w:t>
      </w:r>
      <w:r w:rsidRPr="00B3348F">
        <w:rPr>
          <w:rFonts w:cs="Arial"/>
          <w:szCs w:val="24"/>
          <w:lang w:eastAsia="hu-HU"/>
        </w:rPr>
        <w:t xml:space="preserve"> trebuie să fie egală cu sumele din statul de plată și registrul jurnal, corelate anterior, astfel:</w:t>
      </w:r>
    </w:p>
    <w:p w14:paraId="64423B33" w14:textId="77777777" w:rsidR="00BD3A25" w:rsidRPr="00B3348F" w:rsidRDefault="00BD3A25" w:rsidP="00083547">
      <w:pPr>
        <w:rPr>
          <w:rFonts w:cs="Arial"/>
          <w:szCs w:val="24"/>
          <w:lang w:eastAsia="hu-HU"/>
        </w:rPr>
      </w:pPr>
    </w:p>
    <w:p w14:paraId="23B6948B" w14:textId="2313B427" w:rsidR="00302ED4" w:rsidRPr="00BD3A25" w:rsidRDefault="00CF2C09" w:rsidP="00BD3A25">
      <w:pPr>
        <w:ind w:right="423"/>
        <w:rPr>
          <w:rFonts w:eastAsiaTheme="minorEastAsia" w:cs="Arial"/>
          <w:szCs w:val="24"/>
          <w:lang w:eastAsia="hu-HU"/>
        </w:rPr>
      </w:pPr>
      <m:oMathPara>
        <m:oMath>
          <m:r>
            <w:rPr>
              <w:rFonts w:ascii="Cambria Math" w:hAnsi="Cambria Math" w:cs="Arial"/>
              <w:szCs w:val="24"/>
              <w:lang w:eastAsia="hu-HU"/>
            </w:rPr>
            <m:t>conturile 635+ 641+642+645</m:t>
          </m:r>
          <m:r>
            <w:rPr>
              <w:rFonts w:ascii="Cambria Math" w:hAnsi="Cambria Math" w:cs="Arial"/>
              <w:szCs w:val="24"/>
              <w:lang w:eastAsia="hu-HU"/>
            </w:rPr>
            <m:t xml:space="preserve"> </m:t>
          </m:r>
          <m:r>
            <w:rPr>
              <w:rFonts w:ascii="Cambria Math" w:hAnsi="Cambria Math" w:cs="Arial"/>
              <w:szCs w:val="24"/>
              <w:lang w:eastAsia="hu-HU"/>
            </w:rPr>
            <m:t>+646 (aferente spitalizării continue, după scăderea cheltuielilor cu ambulator, spitalizare de zi etc.=</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cheltuielor salariale totale repartizate</m:t>
              </m:r>
            </m:e>
          </m:nary>
        </m:oMath>
      </m:oMathPara>
    </w:p>
    <w:p w14:paraId="15B7C968" w14:textId="77777777" w:rsidR="00BD3A25" w:rsidRPr="00BD3A25" w:rsidRDefault="00BD3A25" w:rsidP="00BD3A25">
      <w:pPr>
        <w:ind w:right="423"/>
        <w:rPr>
          <w:rFonts w:eastAsiaTheme="minorEastAsia" w:cs="Arial"/>
          <w:szCs w:val="24"/>
          <w:lang w:eastAsia="hu-HU"/>
        </w:rPr>
      </w:pPr>
    </w:p>
    <w:p w14:paraId="56F84815" w14:textId="53489CDC" w:rsidR="00CF2C09" w:rsidRPr="00302ED4" w:rsidRDefault="00CF2C09" w:rsidP="00083547">
      <w:pPr>
        <w:rPr>
          <w:rFonts w:eastAsiaTheme="minorEastAsia" w:cs="Arial"/>
          <w:szCs w:val="24"/>
          <w:lang w:eastAsia="hu-HU"/>
        </w:rPr>
      </w:pPr>
      <w:r w:rsidRPr="00B3348F">
        <w:rPr>
          <w:rFonts w:cs="Arial"/>
          <w:szCs w:val="24"/>
          <w:lang w:eastAsia="hu-HU"/>
        </w:rPr>
        <w:lastRenderedPageBreak/>
        <w:t xml:space="preserve">Din moment ce unele categorii de angajați își desfășoară activitatea pe un </w:t>
      </w:r>
      <w:r w:rsidR="003233F3" w:rsidRPr="00B3348F">
        <w:rPr>
          <w:rFonts w:cs="Arial"/>
          <w:szCs w:val="24"/>
          <w:lang w:eastAsia="hu-HU"/>
        </w:rPr>
        <w:t>singur departament, iar altele</w:t>
      </w:r>
      <w:r w:rsidRPr="00B3348F">
        <w:rPr>
          <w:rFonts w:cs="Arial"/>
          <w:szCs w:val="24"/>
          <w:lang w:eastAsia="hu-HU"/>
        </w:rPr>
        <w:t xml:space="preserve"> pe mai multe departamente, în</w:t>
      </w:r>
      <w:r w:rsidR="003233F3" w:rsidRPr="00B3348F">
        <w:rPr>
          <w:rFonts w:cs="Arial"/>
          <w:szCs w:val="24"/>
          <w:lang w:eastAsia="hu-HU"/>
        </w:rPr>
        <w:t xml:space="preserve"> cele ce urmează vor fi descriși</w:t>
      </w:r>
      <w:r w:rsidRPr="00B3348F">
        <w:rPr>
          <w:rFonts w:cs="Arial"/>
          <w:szCs w:val="24"/>
          <w:lang w:eastAsia="hu-HU"/>
        </w:rPr>
        <w:t xml:space="preserve"> algoritmii de alocare a cheltuielilor pentru categoriile majore de personal.</w:t>
      </w:r>
    </w:p>
    <w:p w14:paraId="3C88C9AB" w14:textId="77777777" w:rsidR="007D1836" w:rsidRPr="00B3348F" w:rsidRDefault="007D1836" w:rsidP="00083547">
      <w:pPr>
        <w:rPr>
          <w:rFonts w:cs="Arial"/>
          <w:szCs w:val="24"/>
          <w:lang w:eastAsia="hu-HU"/>
        </w:rPr>
      </w:pPr>
    </w:p>
    <w:p w14:paraId="50AB31E2" w14:textId="606FA275" w:rsidR="008B45D3" w:rsidRPr="00B3348F" w:rsidRDefault="008B45D3" w:rsidP="00083547">
      <w:pPr>
        <w:pStyle w:val="Heading3"/>
        <w:spacing w:before="0" w:after="0"/>
        <w:rPr>
          <w:rFonts w:cs="Arial"/>
          <w:szCs w:val="24"/>
        </w:rPr>
      </w:pPr>
      <w:bookmarkStart w:id="116" w:name="_Toc153298774"/>
      <w:r w:rsidRPr="00B3348F">
        <w:rPr>
          <w:rFonts w:cs="Arial"/>
          <w:szCs w:val="24"/>
        </w:rPr>
        <w:t>Salariile medicilor</w:t>
      </w:r>
      <w:bookmarkEnd w:id="116"/>
    </w:p>
    <w:p w14:paraId="7623A624" w14:textId="0785F897" w:rsidR="008B45D3" w:rsidRPr="00B3348F" w:rsidRDefault="008B45D3"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cheltuielii salariale a medicilor la locul exact unde își desfășoară activitatea, </w:t>
      </w:r>
      <w:r w:rsidR="000F681F" w:rsidRPr="00B3348F">
        <w:rPr>
          <w:rFonts w:cs="Arial"/>
          <w:szCs w:val="24"/>
          <w:lang w:eastAsia="hu-HU"/>
        </w:rPr>
        <w:t xml:space="preserve">iar ulterior </w:t>
      </w:r>
      <w:r w:rsidRPr="00B3348F">
        <w:rPr>
          <w:rFonts w:cs="Arial"/>
          <w:szCs w:val="24"/>
          <w:lang w:eastAsia="hu-HU"/>
        </w:rPr>
        <w:t>aceste cheltuieli să fie alocate la nivel de pacient.</w:t>
      </w:r>
    </w:p>
    <w:p w14:paraId="1A37A1EE" w14:textId="77777777" w:rsidR="00892EE1" w:rsidRPr="00B3348F" w:rsidRDefault="00892EE1" w:rsidP="00083547">
      <w:pPr>
        <w:rPr>
          <w:rFonts w:cs="Arial"/>
          <w:szCs w:val="24"/>
          <w:lang w:eastAsia="hu-HU"/>
        </w:rPr>
      </w:pPr>
      <w:r w:rsidRPr="00B3348F">
        <w:rPr>
          <w:rFonts w:cs="Arial"/>
          <w:b/>
          <w:bCs/>
          <w:szCs w:val="24"/>
          <w:lang w:eastAsia="hu-HU"/>
        </w:rPr>
        <w:t>Surse de date:</w:t>
      </w:r>
    </w:p>
    <w:p w14:paraId="7096A0CC" w14:textId="686290C2" w:rsidR="00892EE1" w:rsidRPr="00B3348F" w:rsidRDefault="00892EE1" w:rsidP="00083547">
      <w:pPr>
        <w:rPr>
          <w:rFonts w:cs="Arial"/>
          <w:szCs w:val="24"/>
          <w:lang w:eastAsia="hu-HU"/>
        </w:rPr>
      </w:pPr>
      <w:r w:rsidRPr="00B3348F">
        <w:rPr>
          <w:rFonts w:cs="Arial"/>
          <w:szCs w:val="24"/>
          <w:lang w:eastAsia="hu-HU"/>
        </w:rPr>
        <w:t>Stat de plată</w:t>
      </w:r>
    </w:p>
    <w:p w14:paraId="6A8F6928" w14:textId="5F7899C8" w:rsidR="00892EE1" w:rsidRPr="00B3348F" w:rsidRDefault="00892EE1" w:rsidP="00083547">
      <w:pPr>
        <w:rPr>
          <w:rFonts w:cs="Arial"/>
          <w:szCs w:val="24"/>
          <w:lang w:eastAsia="hu-HU"/>
        </w:rPr>
      </w:pPr>
      <w:r w:rsidRPr="00B3348F">
        <w:rPr>
          <w:rFonts w:cs="Arial"/>
          <w:szCs w:val="24"/>
          <w:lang w:eastAsia="hu-HU"/>
        </w:rPr>
        <w:t>Registre din blocul operator</w:t>
      </w:r>
      <w:r w:rsidR="0010342A" w:rsidRPr="00B3348F">
        <w:rPr>
          <w:rFonts w:cs="Arial"/>
          <w:szCs w:val="24"/>
          <w:lang w:eastAsia="hu-HU"/>
        </w:rPr>
        <w:t>, săli de proceduri speciale, consulturi interclinice, laboratoare sau cabinete unde activează personal încadrat în alte departamente</w:t>
      </w:r>
    </w:p>
    <w:p w14:paraId="1E35C6A3" w14:textId="30B0743C" w:rsidR="00892EE1" w:rsidRPr="00B3348F" w:rsidRDefault="00892EE1" w:rsidP="00083547">
      <w:pPr>
        <w:rPr>
          <w:rFonts w:cs="Arial"/>
          <w:szCs w:val="24"/>
          <w:lang w:eastAsia="hu-HU"/>
        </w:rPr>
      </w:pPr>
      <w:r w:rsidRPr="00B3348F">
        <w:rPr>
          <w:rFonts w:cs="Arial"/>
          <w:szCs w:val="24"/>
          <w:lang w:eastAsia="hu-HU"/>
        </w:rPr>
        <w:t>Baze de date spitalizare continuă</w:t>
      </w:r>
      <w:r w:rsidR="003C50E5" w:rsidRPr="00B3348F">
        <w:rPr>
          <w:rFonts w:cs="Arial"/>
          <w:szCs w:val="24"/>
          <w:lang w:eastAsia="hu-HU"/>
        </w:rPr>
        <w:t>,</w:t>
      </w:r>
      <w:r w:rsidRPr="00B3348F">
        <w:rPr>
          <w:rFonts w:cs="Arial"/>
          <w:szCs w:val="24"/>
          <w:lang w:eastAsia="hu-HU"/>
        </w:rPr>
        <w:t xml:space="preserve"> </w:t>
      </w:r>
      <w:r w:rsidR="000F681F" w:rsidRPr="00B3348F">
        <w:rPr>
          <w:rFonts w:cs="Arial"/>
          <w:szCs w:val="24"/>
          <w:lang w:eastAsia="hu-HU"/>
        </w:rPr>
        <w:t xml:space="preserve">spitalizare </w:t>
      </w:r>
      <w:r w:rsidRPr="00B3348F">
        <w:rPr>
          <w:rFonts w:cs="Arial"/>
          <w:szCs w:val="24"/>
          <w:lang w:eastAsia="hu-HU"/>
        </w:rPr>
        <w:t>de zi</w:t>
      </w:r>
      <w:r w:rsidR="003C50E5" w:rsidRPr="00B3348F">
        <w:rPr>
          <w:rFonts w:cs="Arial"/>
          <w:szCs w:val="24"/>
          <w:lang w:eastAsia="hu-HU"/>
        </w:rPr>
        <w:t>, ambulator</w:t>
      </w:r>
      <w:r w:rsidR="00207068" w:rsidRPr="00B3348F">
        <w:rPr>
          <w:rFonts w:cs="Arial"/>
          <w:szCs w:val="24"/>
          <w:lang w:eastAsia="hu-HU"/>
        </w:rPr>
        <w:t>iu</w:t>
      </w:r>
    </w:p>
    <w:p w14:paraId="2E97E834" w14:textId="77777777" w:rsidR="00A269DB" w:rsidRPr="00B3348F" w:rsidRDefault="00A269DB" w:rsidP="00083547">
      <w:pPr>
        <w:rPr>
          <w:rFonts w:cs="Arial"/>
          <w:szCs w:val="24"/>
        </w:rPr>
      </w:pPr>
      <w:r w:rsidRPr="00B3348F">
        <w:rPr>
          <w:rFonts w:cs="Arial"/>
          <w:b/>
          <w:bCs/>
          <w:szCs w:val="24"/>
        </w:rPr>
        <w:t>Tip colectare</w:t>
      </w:r>
      <w:r w:rsidRPr="00B3348F">
        <w:rPr>
          <w:rFonts w:cs="Arial"/>
          <w:szCs w:val="24"/>
        </w:rPr>
        <w:t>: global, la nivel de centru de cost</w:t>
      </w:r>
    </w:p>
    <w:p w14:paraId="14B3E23E" w14:textId="77777777" w:rsidR="00A269DB" w:rsidRPr="00B3348F" w:rsidRDefault="00A269DB" w:rsidP="00083547">
      <w:pPr>
        <w:rPr>
          <w:rFonts w:cs="Arial"/>
          <w:szCs w:val="24"/>
        </w:rPr>
      </w:pPr>
      <w:r w:rsidRPr="00B3348F">
        <w:rPr>
          <w:rFonts w:cs="Arial"/>
          <w:b/>
          <w:bCs/>
          <w:szCs w:val="24"/>
        </w:rPr>
        <w:t>Tip cheltuială</w:t>
      </w:r>
      <w:r w:rsidRPr="00B3348F">
        <w:rPr>
          <w:rFonts w:cs="Arial"/>
          <w:szCs w:val="24"/>
        </w:rPr>
        <w:t>: fixă, directă</w:t>
      </w:r>
    </w:p>
    <w:p w14:paraId="53FB25B6" w14:textId="77777777" w:rsidR="00A269DB" w:rsidRPr="00B3348F" w:rsidRDefault="00A269DB" w:rsidP="00083547">
      <w:pPr>
        <w:rPr>
          <w:rFonts w:cs="Arial"/>
          <w:szCs w:val="24"/>
        </w:rPr>
      </w:pPr>
      <w:r w:rsidRPr="00B3348F">
        <w:rPr>
          <w:rFonts w:cs="Arial"/>
          <w:b/>
          <w:bCs/>
          <w:szCs w:val="24"/>
        </w:rPr>
        <w:t>Alocare</w:t>
      </w:r>
      <w:r w:rsidRPr="00B3348F">
        <w:rPr>
          <w:rFonts w:cs="Arial"/>
          <w:szCs w:val="24"/>
        </w:rPr>
        <w:t>: indirectă</w:t>
      </w:r>
    </w:p>
    <w:p w14:paraId="768BD37B" w14:textId="3DE2881F" w:rsidR="006D5B3F" w:rsidRPr="00B3348F" w:rsidRDefault="00A93303" w:rsidP="00083547">
      <w:pPr>
        <w:rPr>
          <w:rFonts w:cs="Arial"/>
          <w:szCs w:val="24"/>
        </w:rPr>
      </w:pPr>
      <w:r w:rsidRPr="00B3348F">
        <w:rPr>
          <w:rFonts w:cs="Arial"/>
          <w:b/>
          <w:bCs/>
          <w:szCs w:val="24"/>
          <w:lang w:eastAsia="hu-HU"/>
        </w:rPr>
        <w:t xml:space="preserve">Metodologie: </w:t>
      </w:r>
      <w:r w:rsidR="00591B06" w:rsidRPr="00B3348F">
        <w:rPr>
          <w:rFonts w:cs="Arial"/>
          <w:szCs w:val="24"/>
          <w:lang w:eastAsia="hu-HU"/>
        </w:rPr>
        <w:t>Cheltuielile</w:t>
      </w:r>
      <w:r w:rsidR="00591B06" w:rsidRPr="00B3348F">
        <w:rPr>
          <w:rFonts w:cs="Arial"/>
          <w:szCs w:val="24"/>
        </w:rPr>
        <w:t xml:space="preserve"> </w:t>
      </w:r>
      <w:r w:rsidR="00F32446" w:rsidRPr="00B3348F">
        <w:rPr>
          <w:rFonts w:cs="Arial"/>
          <w:szCs w:val="24"/>
        </w:rPr>
        <w:t xml:space="preserve">cu salariile medicilor </w:t>
      </w:r>
      <w:r w:rsidR="00591B06" w:rsidRPr="00B3348F">
        <w:rPr>
          <w:rFonts w:cs="Arial"/>
          <w:szCs w:val="24"/>
        </w:rPr>
        <w:t xml:space="preserve">pentru programul normal de lucru </w:t>
      </w:r>
      <w:r w:rsidR="00F32446" w:rsidRPr="00B3348F">
        <w:rPr>
          <w:rFonts w:cs="Arial"/>
          <w:szCs w:val="24"/>
        </w:rPr>
        <w:t xml:space="preserve">se va distribui pro rata cu timpii </w:t>
      </w:r>
      <w:r w:rsidR="00591B06" w:rsidRPr="00B3348F">
        <w:rPr>
          <w:rFonts w:cs="Arial"/>
          <w:szCs w:val="24"/>
        </w:rPr>
        <w:t xml:space="preserve">lor </w:t>
      </w:r>
      <w:r w:rsidR="00F32446" w:rsidRPr="00B3348F">
        <w:rPr>
          <w:rFonts w:cs="Arial"/>
          <w:szCs w:val="24"/>
        </w:rPr>
        <w:t>de lucru</w:t>
      </w:r>
      <w:r w:rsidR="00591B06" w:rsidRPr="00B3348F">
        <w:rPr>
          <w:rFonts w:cs="Arial"/>
          <w:szCs w:val="24"/>
        </w:rPr>
        <w:t xml:space="preserve"> în diferite compartimente ale spitalului și apoi pe pacient în funcție de consumul de servicii din compartimentele respective (zile de spitalizare, ore operatorii, ore SPS, ore TI, analize de laborator, proceduri imagistice etc.)</w:t>
      </w:r>
      <w:r w:rsidR="006D5B3F" w:rsidRPr="00B3348F">
        <w:rPr>
          <w:rFonts w:cs="Arial"/>
          <w:szCs w:val="24"/>
        </w:rPr>
        <w:t>.</w:t>
      </w:r>
    </w:p>
    <w:p w14:paraId="3FAFFAA1" w14:textId="4F6EADBB" w:rsidR="00F32446" w:rsidRDefault="00F32446" w:rsidP="00083547">
      <w:pPr>
        <w:rPr>
          <w:rFonts w:cs="Arial"/>
          <w:szCs w:val="24"/>
          <w:lang w:eastAsia="hu-HU"/>
        </w:rPr>
      </w:pPr>
      <w:r w:rsidRPr="00B3348F">
        <w:rPr>
          <w:rFonts w:cs="Arial"/>
          <w:szCs w:val="24"/>
          <w:lang w:eastAsia="hu-HU"/>
        </w:rPr>
        <w:t>Cheltuielile cu activitatea medicilor în liniile de gardă se distribuie pe pacient după un algoritm separat. Ele se totalizează la nivelul spitalului, se distribuire pe secții în funcție de numărul zilelor de spitalizare și apoi pe pacient în funcție de numărul zilelor de spitalizare</w:t>
      </w:r>
      <w:r w:rsidR="002800E6" w:rsidRPr="00B3348F">
        <w:rPr>
          <w:rFonts w:cs="Arial"/>
          <w:szCs w:val="24"/>
          <w:lang w:eastAsia="hu-HU"/>
        </w:rPr>
        <w:t xml:space="preserve"> ale acestuia</w:t>
      </w:r>
      <w:r w:rsidRPr="00B3348F">
        <w:rPr>
          <w:rFonts w:cs="Arial"/>
          <w:szCs w:val="24"/>
          <w:lang w:eastAsia="hu-HU"/>
        </w:rPr>
        <w:t>.</w:t>
      </w:r>
    </w:p>
    <w:p w14:paraId="5D073313" w14:textId="77777777" w:rsidR="00BD3A25" w:rsidRPr="00B3348F" w:rsidRDefault="00BD3A25" w:rsidP="00083547">
      <w:pPr>
        <w:rPr>
          <w:rFonts w:cs="Arial"/>
          <w:szCs w:val="24"/>
          <w:lang w:eastAsia="hu-HU"/>
        </w:rPr>
      </w:pPr>
    </w:p>
    <w:p w14:paraId="10B23585" w14:textId="4FE9DE55" w:rsidR="00F32446" w:rsidRPr="007C71EA" w:rsidRDefault="00F32446" w:rsidP="00083547">
      <w:pPr>
        <w:rPr>
          <w:rFonts w:cs="Arial"/>
          <w:szCs w:val="24"/>
          <w:lang w:eastAsia="hu-HU"/>
        </w:rPr>
      </w:pPr>
      <m:oMathPara>
        <m:oMath>
          <m:r>
            <w:rPr>
              <w:rFonts w:ascii="Cambria Math" w:hAnsi="Cambria Math" w:cs="Arial"/>
              <w:szCs w:val="24"/>
              <w:lang w:eastAsia="hu-HU"/>
            </w:rPr>
            <m:t>cheltuieli cu activitatea în liniile de gardă pe pacient=</m:t>
          </m:r>
          <m:f>
            <m:fPr>
              <m:ctrlPr>
                <w:rPr>
                  <w:rFonts w:ascii="Cambria Math" w:hAnsi="Cambria Math" w:cs="Arial"/>
                  <w:i/>
                  <w:szCs w:val="24"/>
                  <w:lang w:eastAsia="hu-HU"/>
                </w:rPr>
              </m:ctrlPr>
            </m:fPr>
            <m:num>
              <m:r>
                <w:rPr>
                  <w:rFonts w:ascii="Cambria Math" w:hAnsi="Cambria Math" w:cs="Arial"/>
                  <w:szCs w:val="24"/>
                  <w:lang w:eastAsia="hu-HU"/>
                </w:rPr>
                <m:t>cheltuieli totale gărzi*</m:t>
              </m:r>
              <m:f>
                <m:fPr>
                  <m:ctrlPr>
                    <w:rPr>
                      <w:rFonts w:ascii="Cambria Math" w:hAnsi="Cambria Math" w:cs="Arial"/>
                      <w:i/>
                      <w:szCs w:val="24"/>
                      <w:lang w:eastAsia="hu-HU"/>
                    </w:rPr>
                  </m:ctrlPr>
                </m:fPr>
                <m:num>
                  <m:r>
                    <w:rPr>
                      <w:rFonts w:ascii="Cambria Math" w:hAnsi="Cambria Math" w:cs="Arial"/>
                      <w:szCs w:val="24"/>
                      <w:lang w:eastAsia="hu-HU"/>
                    </w:rPr>
                    <m:t>numar zile spitalizare secție</m:t>
                  </m:r>
                </m:num>
                <m:den>
                  <m:r>
                    <w:rPr>
                      <w:rFonts w:ascii="Cambria Math" w:hAnsi="Cambria Math" w:cs="Arial"/>
                      <w:szCs w:val="24"/>
                      <w:lang w:eastAsia="hu-HU"/>
                    </w:rPr>
                    <m:t>număr zile spitalizare total spital</m:t>
                  </m:r>
                </m:den>
              </m:f>
            </m:num>
            <m:den>
              <m:r>
                <w:rPr>
                  <w:rFonts w:ascii="Cambria Math" w:hAnsi="Cambria Math" w:cs="Arial"/>
                  <w:szCs w:val="24"/>
                  <w:lang w:eastAsia="hu-HU"/>
                </w:rPr>
                <m:t>număr zile spitalizare sectie</m:t>
              </m:r>
            </m:den>
          </m:f>
          <m:r>
            <w:rPr>
              <w:rFonts w:ascii="Cambria Math" w:hAnsi="Cambria Math" w:cs="Arial"/>
              <w:szCs w:val="24"/>
              <w:lang w:eastAsia="hu-HU"/>
            </w:rPr>
            <m:t>*zile spitalizare pacient</m:t>
          </m:r>
        </m:oMath>
      </m:oMathPara>
    </w:p>
    <w:p w14:paraId="478E03EA" w14:textId="77777777" w:rsidR="007C71EA" w:rsidRPr="00B3348F" w:rsidRDefault="007C71EA" w:rsidP="00083547">
      <w:pPr>
        <w:rPr>
          <w:rFonts w:cs="Arial"/>
          <w:szCs w:val="24"/>
          <w:lang w:eastAsia="hu-HU"/>
        </w:rPr>
      </w:pPr>
    </w:p>
    <w:p w14:paraId="50C2223F" w14:textId="60F104ED" w:rsidR="00180FD9" w:rsidRPr="00B3348F" w:rsidRDefault="00816581" w:rsidP="00083547">
      <w:pPr>
        <w:rPr>
          <w:rFonts w:cs="Arial"/>
          <w:szCs w:val="24"/>
        </w:rPr>
      </w:pPr>
      <w:r w:rsidRPr="00B3348F">
        <w:rPr>
          <w:rFonts w:cs="Arial"/>
          <w:szCs w:val="24"/>
        </w:rPr>
        <w:t xml:space="preserve">Cheltuielile salariale aferente persoanelor care au activități finanțate din alte </w:t>
      </w:r>
      <w:r w:rsidR="0010342A" w:rsidRPr="00B3348F">
        <w:rPr>
          <w:rFonts w:cs="Arial"/>
          <w:szCs w:val="24"/>
        </w:rPr>
        <w:t xml:space="preserve">surse </w:t>
      </w:r>
      <w:r w:rsidRPr="00B3348F">
        <w:rPr>
          <w:rFonts w:cs="Arial"/>
          <w:szCs w:val="24"/>
        </w:rPr>
        <w:t xml:space="preserve">(MS, PN, proiecte externe etc) se alocă centrelor de cost </w:t>
      </w:r>
      <w:r w:rsidR="0010342A" w:rsidRPr="00B3348F">
        <w:rPr>
          <w:rFonts w:cs="Arial"/>
          <w:szCs w:val="24"/>
        </w:rPr>
        <w:t xml:space="preserve">special create </w:t>
      </w:r>
      <w:r w:rsidR="00A71773" w:rsidRPr="00B3348F">
        <w:rPr>
          <w:rFonts w:cs="Arial"/>
          <w:szCs w:val="24"/>
        </w:rPr>
        <w:t xml:space="preserve">pentru </w:t>
      </w:r>
      <w:r w:rsidRPr="00B3348F">
        <w:rPr>
          <w:rFonts w:cs="Arial"/>
          <w:szCs w:val="24"/>
        </w:rPr>
        <w:t>activitățil</w:t>
      </w:r>
      <w:r w:rsidR="00A71773" w:rsidRPr="00B3348F">
        <w:rPr>
          <w:rFonts w:cs="Arial"/>
          <w:szCs w:val="24"/>
        </w:rPr>
        <w:t>e</w:t>
      </w:r>
      <w:r w:rsidRPr="00B3348F">
        <w:rPr>
          <w:rFonts w:cs="Arial"/>
          <w:szCs w:val="24"/>
        </w:rPr>
        <w:t xml:space="preserve"> </w:t>
      </w:r>
      <w:r w:rsidR="00A71773" w:rsidRPr="00B3348F">
        <w:rPr>
          <w:rFonts w:cs="Arial"/>
          <w:szCs w:val="24"/>
        </w:rPr>
        <w:t>respective</w:t>
      </w:r>
      <w:r w:rsidRPr="00B3348F">
        <w:rPr>
          <w:rFonts w:cs="Arial"/>
          <w:szCs w:val="24"/>
        </w:rPr>
        <w:t xml:space="preserve">, aceste cheltuieli urmând să fie </w:t>
      </w:r>
      <w:r w:rsidR="00A71773" w:rsidRPr="00B3348F">
        <w:rPr>
          <w:rFonts w:cs="Arial"/>
          <w:szCs w:val="24"/>
        </w:rPr>
        <w:t>distribuite</w:t>
      </w:r>
      <w:r w:rsidRPr="00B3348F">
        <w:rPr>
          <w:rFonts w:cs="Arial"/>
          <w:szCs w:val="24"/>
        </w:rPr>
        <w:t xml:space="preserve"> la nivel de pacient </w:t>
      </w:r>
      <w:r w:rsidR="0010044E" w:rsidRPr="00B3348F">
        <w:rPr>
          <w:rFonts w:cs="Arial"/>
          <w:szCs w:val="24"/>
        </w:rPr>
        <w:t>doar</w:t>
      </w:r>
      <w:r w:rsidRPr="00B3348F">
        <w:rPr>
          <w:rFonts w:cs="Arial"/>
          <w:szCs w:val="24"/>
        </w:rPr>
        <w:t xml:space="preserve"> dacă activitatea realizată are legătură cu spitalizarea continuă.</w:t>
      </w:r>
    </w:p>
    <w:p w14:paraId="4AA06A26" w14:textId="3D0C3020" w:rsidR="00A71773" w:rsidRPr="00B3348F" w:rsidRDefault="00A71773" w:rsidP="00083547">
      <w:pPr>
        <w:rPr>
          <w:rFonts w:cs="Arial"/>
          <w:szCs w:val="24"/>
        </w:rPr>
      </w:pPr>
      <w:r w:rsidRPr="00B3348F">
        <w:rPr>
          <w:rFonts w:cs="Arial"/>
          <w:szCs w:val="24"/>
        </w:rPr>
        <w:t>Cheltuiala salarială aferentă rezidenților și cercetătorilor se alocă pe centre de cost special create (rezidenți, respectiv cercetători, pentru cheie de control); acestea nu vor fi introduse în aplicație nu se includ în costurile salariale pe pacient.</w:t>
      </w:r>
    </w:p>
    <w:p w14:paraId="50CCE341" w14:textId="1339EBDF" w:rsidR="004C6D47" w:rsidRPr="00B3348F" w:rsidRDefault="00A71773" w:rsidP="00083547">
      <w:pPr>
        <w:rPr>
          <w:rFonts w:cs="Arial"/>
          <w:szCs w:val="24"/>
        </w:rPr>
      </w:pPr>
      <w:r w:rsidRPr="00B3348F">
        <w:rPr>
          <w:rFonts w:cs="Arial"/>
          <w:szCs w:val="24"/>
        </w:rPr>
        <w:t xml:space="preserve">Exemple concrete de alocare a cheltuielilor de personal ale medicilor </w:t>
      </w:r>
      <w:r w:rsidR="004C6D47" w:rsidRPr="00B3348F">
        <w:rPr>
          <w:rFonts w:cs="Arial"/>
          <w:szCs w:val="24"/>
        </w:rPr>
        <w:t xml:space="preserve">sunt prezentate în </w:t>
      </w:r>
      <w:r w:rsidRPr="00B3348F">
        <w:rPr>
          <w:rFonts w:cs="Arial"/>
          <w:szCs w:val="24"/>
        </w:rPr>
        <w:t xml:space="preserve">secțiunile </w:t>
      </w:r>
      <w:r w:rsidR="004C6D47" w:rsidRPr="00B3348F">
        <w:rPr>
          <w:rFonts w:cs="Arial"/>
          <w:szCs w:val="24"/>
        </w:rPr>
        <w:t>de mai jos:</w:t>
      </w:r>
    </w:p>
    <w:p w14:paraId="518AA403" w14:textId="04B140CF" w:rsidR="00892EE1" w:rsidRPr="00B3348F" w:rsidRDefault="00892EE1" w:rsidP="00083547">
      <w:pPr>
        <w:pStyle w:val="Heading4"/>
        <w:numPr>
          <w:ilvl w:val="3"/>
          <w:numId w:val="9"/>
        </w:numPr>
        <w:spacing w:before="0"/>
        <w:ind w:hanging="879"/>
        <w:rPr>
          <w:rFonts w:cs="Arial"/>
          <w:i w:val="0"/>
          <w:iCs w:val="0"/>
          <w:szCs w:val="24"/>
          <w:lang w:eastAsia="hu-HU"/>
        </w:rPr>
      </w:pPr>
      <w:r w:rsidRPr="00B3348F">
        <w:rPr>
          <w:rFonts w:cs="Arial"/>
          <w:i w:val="0"/>
          <w:iCs w:val="0"/>
          <w:szCs w:val="24"/>
          <w:lang w:eastAsia="hu-HU"/>
        </w:rPr>
        <w:lastRenderedPageBreak/>
        <w:t>Salariile medicilor pe secție</w:t>
      </w:r>
      <w:r w:rsidR="00A93303" w:rsidRPr="00B3348F">
        <w:rPr>
          <w:rFonts w:cs="Arial"/>
          <w:i w:val="0"/>
          <w:iCs w:val="0"/>
          <w:szCs w:val="24"/>
          <w:lang w:eastAsia="hu-HU"/>
        </w:rPr>
        <w:t xml:space="preserve"> (C3</w:t>
      </w:r>
      <w:r w:rsidR="00C801A0" w:rsidRPr="00B3348F">
        <w:rPr>
          <w:rFonts w:cs="Arial"/>
          <w:i w:val="0"/>
          <w:iCs w:val="0"/>
          <w:szCs w:val="24"/>
          <w:lang w:eastAsia="hu-HU"/>
        </w:rPr>
        <w:t>2</w:t>
      </w:r>
      <w:r w:rsidR="00A93303" w:rsidRPr="00B3348F">
        <w:rPr>
          <w:rFonts w:cs="Arial"/>
          <w:i w:val="0"/>
          <w:iCs w:val="0"/>
          <w:szCs w:val="24"/>
          <w:lang w:eastAsia="hu-HU"/>
        </w:rPr>
        <w:t>)</w:t>
      </w:r>
    </w:p>
    <w:p w14:paraId="670F923A" w14:textId="77777777" w:rsidR="00E54BAA" w:rsidRPr="00B3348F" w:rsidRDefault="00E54BAA" w:rsidP="00083547">
      <w:pPr>
        <w:rPr>
          <w:rFonts w:cs="Arial"/>
          <w:b/>
          <w:bCs/>
          <w:szCs w:val="24"/>
          <w:lang w:eastAsia="hu-HU"/>
        </w:rPr>
      </w:pPr>
      <w:r w:rsidRPr="00B3348F">
        <w:rPr>
          <w:rFonts w:cs="Arial"/>
          <w:b/>
          <w:bCs/>
          <w:szCs w:val="24"/>
          <w:lang w:eastAsia="hu-HU"/>
        </w:rPr>
        <w:t>Surse de date:</w:t>
      </w:r>
    </w:p>
    <w:p w14:paraId="45C82720" w14:textId="040AAD8D" w:rsidR="00A71773" w:rsidRPr="00B3348F" w:rsidRDefault="00A71773" w:rsidP="00083547">
      <w:pPr>
        <w:rPr>
          <w:rFonts w:cs="Arial"/>
          <w:szCs w:val="24"/>
          <w:lang w:eastAsia="hu-HU"/>
        </w:rPr>
      </w:pPr>
      <w:r w:rsidRPr="00B3348F">
        <w:rPr>
          <w:rFonts w:cs="Arial"/>
          <w:szCs w:val="24"/>
          <w:lang w:eastAsia="hu-HU"/>
        </w:rPr>
        <w:t>Stat de plată</w:t>
      </w:r>
    </w:p>
    <w:p w14:paraId="2A91C53A" w14:textId="5A394EB1" w:rsidR="00A71773" w:rsidRPr="00B3348F" w:rsidRDefault="00A71773" w:rsidP="00083547">
      <w:pPr>
        <w:rPr>
          <w:rFonts w:cs="Arial"/>
          <w:szCs w:val="24"/>
          <w:lang w:eastAsia="hu-HU"/>
        </w:rPr>
      </w:pPr>
      <w:r w:rsidRPr="00B3348F">
        <w:rPr>
          <w:rFonts w:cs="Arial"/>
          <w:szCs w:val="24"/>
          <w:lang w:eastAsia="hu-HU"/>
        </w:rPr>
        <w:t>Registre din blocul operator, săli de proceduri speciale, consulturi interclinice, laboratoare sau cabinete unde activează personal încadrat în alte departamente</w:t>
      </w:r>
    </w:p>
    <w:p w14:paraId="35480A4D" w14:textId="76EBCD23" w:rsidR="00A71773" w:rsidRPr="00B3348F" w:rsidRDefault="00A71773" w:rsidP="00083547">
      <w:pPr>
        <w:rPr>
          <w:rFonts w:cs="Arial"/>
          <w:szCs w:val="24"/>
          <w:lang w:eastAsia="hu-HU"/>
        </w:rPr>
      </w:pPr>
      <w:r w:rsidRPr="00B3348F">
        <w:rPr>
          <w:rFonts w:cs="Arial"/>
          <w:szCs w:val="24"/>
          <w:lang w:eastAsia="hu-HU"/>
        </w:rPr>
        <w:t>Baze de date spitalizare continuă, spitalizare de zi, ambulatoriu</w:t>
      </w:r>
    </w:p>
    <w:p w14:paraId="2D46432D" w14:textId="77777777" w:rsidR="00E54BAA" w:rsidRPr="00B3348F" w:rsidRDefault="00E54BAA" w:rsidP="00083547">
      <w:pPr>
        <w:rPr>
          <w:rFonts w:cs="Arial"/>
          <w:szCs w:val="24"/>
          <w:lang w:eastAsia="hu-HU"/>
        </w:rPr>
      </w:pPr>
      <w:r w:rsidRPr="00B3348F">
        <w:rPr>
          <w:rFonts w:cs="Arial"/>
          <w:b/>
          <w:bCs/>
          <w:szCs w:val="24"/>
          <w:lang w:eastAsia="hu-HU"/>
        </w:rPr>
        <w:t>Tip colectare</w:t>
      </w:r>
      <w:r w:rsidRPr="00B3348F">
        <w:rPr>
          <w:rFonts w:cs="Arial"/>
          <w:szCs w:val="24"/>
          <w:lang w:eastAsia="hu-HU"/>
        </w:rPr>
        <w:t>: global, la nivel de centru de cost</w:t>
      </w:r>
    </w:p>
    <w:p w14:paraId="7B8BE67E" w14:textId="77777777" w:rsidR="00E54BAA" w:rsidRPr="00B3348F" w:rsidRDefault="00E54BAA" w:rsidP="00083547">
      <w:pPr>
        <w:rPr>
          <w:rFonts w:cs="Arial"/>
          <w:szCs w:val="24"/>
          <w:lang w:eastAsia="hu-HU"/>
        </w:rPr>
      </w:pPr>
      <w:r w:rsidRPr="00B3348F">
        <w:rPr>
          <w:rFonts w:cs="Arial"/>
          <w:b/>
          <w:bCs/>
          <w:szCs w:val="24"/>
          <w:lang w:eastAsia="hu-HU"/>
        </w:rPr>
        <w:t>Tip cheltuială</w:t>
      </w:r>
      <w:r w:rsidRPr="00B3348F">
        <w:rPr>
          <w:rFonts w:cs="Arial"/>
          <w:szCs w:val="24"/>
          <w:lang w:eastAsia="hu-HU"/>
        </w:rPr>
        <w:t>: fixă, directă</w:t>
      </w:r>
    </w:p>
    <w:p w14:paraId="17FBFE2C" w14:textId="77777777" w:rsidR="00E54BAA" w:rsidRPr="00B3348F" w:rsidRDefault="00E54BAA" w:rsidP="00083547">
      <w:pPr>
        <w:rPr>
          <w:rFonts w:cs="Arial"/>
          <w:szCs w:val="24"/>
          <w:lang w:eastAsia="hu-HU"/>
        </w:rPr>
      </w:pPr>
      <w:r w:rsidRPr="00B3348F">
        <w:rPr>
          <w:rFonts w:cs="Arial"/>
          <w:b/>
          <w:bCs/>
          <w:szCs w:val="24"/>
          <w:lang w:eastAsia="hu-HU"/>
        </w:rPr>
        <w:t>Alocare</w:t>
      </w:r>
      <w:r w:rsidRPr="00B3348F">
        <w:rPr>
          <w:rFonts w:cs="Arial"/>
          <w:szCs w:val="24"/>
          <w:lang w:eastAsia="hu-HU"/>
        </w:rPr>
        <w:t>: indirectă</w:t>
      </w:r>
    </w:p>
    <w:p w14:paraId="512376D2" w14:textId="496984D6" w:rsidR="00892EE1" w:rsidRDefault="00892EE1" w:rsidP="00083547">
      <w:pPr>
        <w:rPr>
          <w:rFonts w:cs="Arial"/>
          <w:szCs w:val="24"/>
        </w:rPr>
      </w:pPr>
      <w:r w:rsidRPr="00B3348F">
        <w:rPr>
          <w:rFonts w:cs="Arial"/>
          <w:b/>
          <w:bCs/>
          <w:szCs w:val="24"/>
          <w:lang w:eastAsia="hu-HU"/>
        </w:rPr>
        <w:t xml:space="preserve">Metodologie: </w:t>
      </w:r>
      <w:r w:rsidR="009D1038" w:rsidRPr="00B3348F">
        <w:rPr>
          <w:rFonts w:cs="Arial"/>
          <w:szCs w:val="24"/>
          <w:lang w:eastAsia="hu-HU"/>
        </w:rPr>
        <w:t>Secțiunea se referă la</w:t>
      </w:r>
      <w:r w:rsidR="009D1038" w:rsidRPr="00B3348F">
        <w:rPr>
          <w:rFonts w:cs="Arial"/>
          <w:b/>
          <w:bCs/>
          <w:szCs w:val="24"/>
          <w:lang w:eastAsia="hu-HU"/>
        </w:rPr>
        <w:t xml:space="preserve"> </w:t>
      </w:r>
      <w:r w:rsidRPr="00B3348F">
        <w:rPr>
          <w:rFonts w:cs="Arial"/>
          <w:szCs w:val="24"/>
        </w:rPr>
        <w:t xml:space="preserve">cheltuiala salarială </w:t>
      </w:r>
      <w:r w:rsidR="00C9011B" w:rsidRPr="00B3348F">
        <w:rPr>
          <w:rFonts w:cs="Arial"/>
          <w:szCs w:val="24"/>
        </w:rPr>
        <w:t xml:space="preserve">totală a angajatorului </w:t>
      </w:r>
      <w:r w:rsidRPr="00B3348F">
        <w:rPr>
          <w:rFonts w:cs="Arial"/>
          <w:szCs w:val="24"/>
        </w:rPr>
        <w:t>a</w:t>
      </w:r>
      <w:r w:rsidR="00C9011B" w:rsidRPr="00B3348F">
        <w:rPr>
          <w:rFonts w:cs="Arial"/>
          <w:szCs w:val="24"/>
        </w:rPr>
        <w:t>ferentă</w:t>
      </w:r>
      <w:r w:rsidRPr="00B3348F">
        <w:rPr>
          <w:rFonts w:cs="Arial"/>
          <w:szCs w:val="24"/>
        </w:rPr>
        <w:t xml:space="preserve"> medicilor care lucrează pe secție. Cheltuiala salarială</w:t>
      </w:r>
      <w:r w:rsidR="00A71773" w:rsidRPr="00B3348F">
        <w:rPr>
          <w:rFonts w:cs="Arial"/>
          <w:szCs w:val="24"/>
        </w:rPr>
        <w:t>, mai puțin sumele aferente gărzilor efectuate de medici,</w:t>
      </w:r>
      <w:r w:rsidRPr="00B3348F">
        <w:rPr>
          <w:rFonts w:cs="Arial"/>
          <w:szCs w:val="24"/>
        </w:rPr>
        <w:t xml:space="preserve"> se va prelua din statul de plată</w:t>
      </w:r>
      <w:r w:rsidR="00862F52" w:rsidRPr="00B3348F">
        <w:rPr>
          <w:rFonts w:cs="Arial"/>
          <w:szCs w:val="24"/>
        </w:rPr>
        <w:t>.</w:t>
      </w:r>
      <w:r w:rsidR="005B71D7" w:rsidRPr="00B3348F">
        <w:rPr>
          <w:rFonts w:cs="Arial"/>
          <w:szCs w:val="24"/>
        </w:rPr>
        <w:t xml:space="preserve"> Alocarea cheltuielilor se realizează urmând pașii de mai jos:</w:t>
      </w:r>
    </w:p>
    <w:p w14:paraId="0BF82DDA" w14:textId="77777777" w:rsidR="00E4424C" w:rsidRPr="00B3348F" w:rsidRDefault="00E4424C" w:rsidP="00083547">
      <w:pPr>
        <w:rPr>
          <w:rFonts w:cs="Arial"/>
          <w:szCs w:val="24"/>
        </w:rPr>
      </w:pPr>
    </w:p>
    <w:p w14:paraId="3C73030A" w14:textId="7019EC8B" w:rsidR="005B71D7" w:rsidRPr="00B3348F" w:rsidRDefault="005B71D7" w:rsidP="00083547">
      <w:pPr>
        <w:rPr>
          <w:rFonts w:cs="Arial"/>
          <w:b/>
          <w:bCs/>
          <w:szCs w:val="24"/>
        </w:rPr>
      </w:pPr>
      <w:r w:rsidRPr="00B3348F">
        <w:rPr>
          <w:rFonts w:cs="Arial"/>
          <w:b/>
          <w:bCs/>
          <w:szCs w:val="24"/>
        </w:rPr>
        <w:t>Pas 1: Distribuirea timpului de lucru pe centrele de cost in care personalul și-a desfășurat activitatea</w:t>
      </w:r>
    </w:p>
    <w:p w14:paraId="58922590" w14:textId="6835A86B" w:rsidR="00892EE1" w:rsidRPr="00B3348F" w:rsidRDefault="00892EE1" w:rsidP="00083547">
      <w:pPr>
        <w:rPr>
          <w:rFonts w:cs="Arial"/>
          <w:szCs w:val="24"/>
        </w:rPr>
      </w:pPr>
      <w:r w:rsidRPr="00B3348F">
        <w:rPr>
          <w:rFonts w:cs="Arial"/>
          <w:szCs w:val="24"/>
        </w:rPr>
        <w:t xml:space="preserve">După verificarea statului de plată, cheltuiala aferentă salariilor medicilor </w:t>
      </w:r>
      <w:r w:rsidR="005B71D7" w:rsidRPr="00B3348F">
        <w:rPr>
          <w:rFonts w:cs="Arial"/>
          <w:szCs w:val="24"/>
        </w:rPr>
        <w:t xml:space="preserve">aferentă spitalizării continue și de zi </w:t>
      </w:r>
      <w:r w:rsidRPr="00B3348F">
        <w:rPr>
          <w:rFonts w:cs="Arial"/>
          <w:szCs w:val="24"/>
        </w:rPr>
        <w:t>se calculează în funcție de numărul de ore, astfel: din total ore lucrate, se scade timpul (orele) petrecut în ambulator</w:t>
      </w:r>
      <w:r w:rsidR="00862F52" w:rsidRPr="00B3348F">
        <w:rPr>
          <w:rFonts w:cs="Arial"/>
          <w:szCs w:val="24"/>
        </w:rPr>
        <w:t>iu</w:t>
      </w:r>
      <w:r w:rsidR="007657FA" w:rsidRPr="00B3348F">
        <w:rPr>
          <w:rFonts w:cs="Arial"/>
          <w:szCs w:val="24"/>
        </w:rPr>
        <w:t>, consultații interclinice</w:t>
      </w:r>
      <w:r w:rsidR="00AA5659" w:rsidRPr="00B3348F">
        <w:rPr>
          <w:rFonts w:cs="Arial"/>
          <w:szCs w:val="24"/>
        </w:rPr>
        <w:t>,</w:t>
      </w:r>
      <w:r w:rsidRPr="00B3348F">
        <w:rPr>
          <w:rFonts w:cs="Arial"/>
          <w:szCs w:val="24"/>
        </w:rPr>
        <w:t xml:space="preserve"> în blocul operator</w:t>
      </w:r>
      <w:r w:rsidR="00AA5659" w:rsidRPr="00B3348F">
        <w:rPr>
          <w:rFonts w:cs="Arial"/>
          <w:szCs w:val="24"/>
        </w:rPr>
        <w:t>, în săli de proceduri speciale și în alte compartimente de îngrijiri</w:t>
      </w:r>
      <w:r w:rsidR="00D04299" w:rsidRPr="00B3348F">
        <w:rPr>
          <w:rFonts w:cs="Arial"/>
          <w:szCs w:val="24"/>
        </w:rPr>
        <w:t xml:space="preserve"> decât cele în care personalul e încadrat</w:t>
      </w:r>
      <w:r w:rsidRPr="00B3348F">
        <w:rPr>
          <w:rFonts w:cs="Arial"/>
          <w:szCs w:val="24"/>
        </w:rPr>
        <w:t xml:space="preserve">. </w:t>
      </w:r>
      <w:r w:rsidR="00862F52" w:rsidRPr="00B3348F">
        <w:rPr>
          <w:rFonts w:cs="Arial"/>
          <w:szCs w:val="24"/>
        </w:rPr>
        <w:t xml:space="preserve">Orele petrecute în ambulatoriu </w:t>
      </w:r>
      <w:r w:rsidR="00177D9B" w:rsidRPr="00B3348F">
        <w:rPr>
          <w:rFonts w:cs="Arial"/>
          <w:szCs w:val="24"/>
        </w:rPr>
        <w:t xml:space="preserve">și </w:t>
      </w:r>
      <w:r w:rsidR="00D04299" w:rsidRPr="00B3348F">
        <w:rPr>
          <w:rFonts w:cs="Arial"/>
          <w:szCs w:val="24"/>
        </w:rPr>
        <w:t xml:space="preserve">pentru </w:t>
      </w:r>
      <w:r w:rsidR="00177D9B" w:rsidRPr="00B3348F">
        <w:rPr>
          <w:rFonts w:cs="Arial"/>
          <w:szCs w:val="24"/>
        </w:rPr>
        <w:t xml:space="preserve">consultații interclinice </w:t>
      </w:r>
      <w:r w:rsidR="00862F52" w:rsidRPr="00B3348F">
        <w:rPr>
          <w:rFonts w:cs="Arial"/>
          <w:szCs w:val="24"/>
        </w:rPr>
        <w:t xml:space="preserve">se stabilesc în funcție de </w:t>
      </w:r>
      <w:r w:rsidR="004247F7" w:rsidRPr="00B3348F">
        <w:rPr>
          <w:rFonts w:cs="Arial"/>
          <w:szCs w:val="24"/>
        </w:rPr>
        <w:t>numărul de consultații efectuate</w:t>
      </w:r>
      <w:r w:rsidR="001F1DF5" w:rsidRPr="00B3348F">
        <w:rPr>
          <w:rFonts w:cs="Arial"/>
          <w:szCs w:val="24"/>
        </w:rPr>
        <w:t>; pentru fiecare consultație se alocă 15 minute, adică 0,25 ore</w:t>
      </w:r>
      <w:r w:rsidR="00862F52" w:rsidRPr="00B3348F">
        <w:rPr>
          <w:rFonts w:cs="Arial"/>
          <w:szCs w:val="24"/>
        </w:rPr>
        <w:t xml:space="preserve">. </w:t>
      </w:r>
      <w:r w:rsidRPr="00B3348F">
        <w:rPr>
          <w:rFonts w:cs="Arial"/>
          <w:szCs w:val="24"/>
        </w:rPr>
        <w:t>Orele petrecute în blocul operator se stabilesc în funcție de durata raportată a operației (timp net)</w:t>
      </w:r>
      <w:r w:rsidR="00862F52" w:rsidRPr="00B3348F">
        <w:rPr>
          <w:rFonts w:cs="Arial"/>
          <w:szCs w:val="24"/>
        </w:rPr>
        <w:t xml:space="preserve">. </w:t>
      </w:r>
      <w:r w:rsidR="00D04299" w:rsidRPr="00B3348F">
        <w:rPr>
          <w:rFonts w:cs="Arial"/>
          <w:szCs w:val="24"/>
        </w:rPr>
        <w:t xml:space="preserve">Orele din săli de proceduri speciale </w:t>
      </w:r>
      <w:r w:rsidR="0051514A" w:rsidRPr="00B3348F">
        <w:rPr>
          <w:rFonts w:cs="Arial"/>
          <w:szCs w:val="24"/>
        </w:rPr>
        <w:t xml:space="preserve">(SPS) </w:t>
      </w:r>
      <w:r w:rsidR="00D04299" w:rsidRPr="00B3348F">
        <w:rPr>
          <w:rFonts w:cs="Arial"/>
          <w:szCs w:val="24"/>
        </w:rPr>
        <w:t xml:space="preserve">sau alte compartimente se stabilesc în funcție de timpii de activitate raportați (timp net pentru proceduri sau alte îngrijiri). </w:t>
      </w:r>
      <w:r w:rsidR="00862F52" w:rsidRPr="00B3348F">
        <w:rPr>
          <w:rFonts w:cs="Arial"/>
          <w:szCs w:val="24"/>
        </w:rPr>
        <w:t>Timpii operatorii se regăsesc în registrul blocului operator, la nivel de medic operator și pacient.</w:t>
      </w:r>
      <w:r w:rsidRPr="00B3348F">
        <w:rPr>
          <w:rFonts w:cs="Arial"/>
          <w:szCs w:val="24"/>
        </w:rPr>
        <w:t xml:space="preserve"> </w:t>
      </w:r>
      <w:r w:rsidR="00862F52" w:rsidRPr="00B3348F">
        <w:rPr>
          <w:rFonts w:cs="Arial"/>
          <w:szCs w:val="24"/>
        </w:rPr>
        <w:t>L</w:t>
      </w:r>
      <w:r w:rsidRPr="00B3348F">
        <w:rPr>
          <w:rFonts w:cs="Arial"/>
          <w:szCs w:val="24"/>
        </w:rPr>
        <w:t xml:space="preserve">a </w:t>
      </w:r>
      <w:r w:rsidR="00862F52" w:rsidRPr="00B3348F">
        <w:rPr>
          <w:rFonts w:cs="Arial"/>
          <w:szCs w:val="24"/>
        </w:rPr>
        <w:t>aceste ore operatorii</w:t>
      </w:r>
      <w:r w:rsidRPr="00B3348F">
        <w:rPr>
          <w:rFonts w:cs="Arial"/>
          <w:szCs w:val="24"/>
        </w:rPr>
        <w:t xml:space="preserve"> se adaugă 30 min</w:t>
      </w:r>
      <w:r w:rsidR="00E33A43" w:rsidRPr="00B3348F">
        <w:rPr>
          <w:rFonts w:cs="Arial"/>
          <w:szCs w:val="24"/>
        </w:rPr>
        <w:t>.</w:t>
      </w:r>
      <w:r w:rsidRPr="00B3348F">
        <w:rPr>
          <w:rFonts w:cs="Arial"/>
          <w:szCs w:val="24"/>
        </w:rPr>
        <w:t xml:space="preserve"> reprezentând timpul </w:t>
      </w:r>
      <w:r w:rsidR="00F449A5" w:rsidRPr="00B3348F">
        <w:rPr>
          <w:rFonts w:cs="Arial"/>
          <w:szCs w:val="24"/>
        </w:rPr>
        <w:t>aferent dezinfectării, echipării corespunzătoare, dezechipării medicului la intrarea, respectiv ieșirea din sala de operație</w:t>
      </w:r>
      <w:r w:rsidRPr="00B3348F">
        <w:rPr>
          <w:rFonts w:cs="Arial"/>
          <w:szCs w:val="24"/>
        </w:rPr>
        <w:t xml:space="preserve"> (timp brut = timp net + 30 min</w:t>
      </w:r>
      <w:r w:rsidR="00E33A43" w:rsidRPr="00B3348F">
        <w:rPr>
          <w:rFonts w:cs="Arial"/>
          <w:szCs w:val="24"/>
        </w:rPr>
        <w:t>.</w:t>
      </w:r>
      <w:r w:rsidRPr="00B3348F">
        <w:rPr>
          <w:rFonts w:cs="Arial"/>
          <w:szCs w:val="24"/>
        </w:rPr>
        <w:t xml:space="preserve">). </w:t>
      </w:r>
      <w:r w:rsidR="0047639C" w:rsidRPr="00B3348F">
        <w:rPr>
          <w:rFonts w:cs="Arial"/>
          <w:szCs w:val="24"/>
        </w:rPr>
        <w:t>Acest valori au fost stabilite pe baza metodologiei utilizate în alte țări</w:t>
      </w:r>
      <w:r w:rsidR="0047639C" w:rsidRPr="00B3348F">
        <w:rPr>
          <w:rFonts w:cs="Arial"/>
          <w:szCs w:val="24"/>
          <w:vertAlign w:val="superscript"/>
        </w:rPr>
        <w:t>2,3</w:t>
      </w:r>
      <w:r w:rsidR="0047639C" w:rsidRPr="00B3348F">
        <w:rPr>
          <w:rFonts w:cs="Arial"/>
          <w:szCs w:val="24"/>
        </w:rPr>
        <w:t xml:space="preserve"> precum și pe baza experienței spitalelor din România</w:t>
      </w:r>
      <w:r w:rsidR="0047639C" w:rsidRPr="00B3348F">
        <w:rPr>
          <w:rFonts w:cs="Arial"/>
          <w:szCs w:val="24"/>
          <w:vertAlign w:val="superscript"/>
        </w:rPr>
        <w:t>1,4</w:t>
      </w:r>
      <w:r w:rsidR="0047639C" w:rsidRPr="00B3348F">
        <w:rPr>
          <w:rFonts w:cs="Arial"/>
          <w:szCs w:val="24"/>
        </w:rPr>
        <w:t xml:space="preserve">. </w:t>
      </w:r>
      <w:r w:rsidRPr="00B3348F">
        <w:rPr>
          <w:rFonts w:cs="Arial"/>
          <w:szCs w:val="24"/>
        </w:rPr>
        <w:t>Dacă la operație participă mai mulți medici, se ține cont de acest fapt (dacă sistemul informatic poate gestiona situația, dacă nu, se va utiliza evidența din registrul operator)</w:t>
      </w:r>
      <w:r w:rsidR="006E54D5" w:rsidRPr="00B3348F">
        <w:rPr>
          <w:rFonts w:cs="Arial"/>
          <w:szCs w:val="24"/>
        </w:rPr>
        <w:t xml:space="preserve"> </w:t>
      </w:r>
      <w:r w:rsidR="006E54D5" w:rsidRPr="00B3348F">
        <w:rPr>
          <w:rFonts w:cs="Arial"/>
          <w:szCs w:val="24"/>
          <w:lang w:eastAsia="hu-HU"/>
        </w:rPr>
        <w:t>prin alocarea orelor operatorii la fiecare medic participant</w:t>
      </w:r>
      <w:r w:rsidRPr="00B3348F">
        <w:rPr>
          <w:rFonts w:cs="Arial"/>
          <w:szCs w:val="24"/>
        </w:rPr>
        <w:t>.</w:t>
      </w:r>
      <w:r w:rsidR="00771B39" w:rsidRPr="00B3348F">
        <w:rPr>
          <w:rFonts w:cs="Arial"/>
          <w:szCs w:val="24"/>
        </w:rPr>
        <w:t xml:space="preserve"> </w:t>
      </w:r>
      <w:r w:rsidR="00D04299" w:rsidRPr="00B3348F">
        <w:rPr>
          <w:rFonts w:cs="Arial"/>
          <w:szCs w:val="24"/>
        </w:rPr>
        <w:t>Se procedează similar pentru timpii de activitate din săli de proceduri speciale și alte compartimente.</w:t>
      </w:r>
    </w:p>
    <w:p w14:paraId="08106A22" w14:textId="0FB2DA30" w:rsidR="005B71D7" w:rsidRPr="00B3348F" w:rsidRDefault="001164CE" w:rsidP="00083547">
      <w:pPr>
        <w:rPr>
          <w:rFonts w:cs="Arial"/>
          <w:szCs w:val="24"/>
        </w:rPr>
      </w:pPr>
      <w:r w:rsidRPr="00B3348F">
        <w:rPr>
          <w:rFonts w:cs="Arial"/>
          <w:szCs w:val="24"/>
        </w:rPr>
        <w:t xml:space="preserve">Din </w:t>
      </w:r>
      <w:r w:rsidR="00D04299" w:rsidRPr="00B3348F">
        <w:rPr>
          <w:rFonts w:cs="Arial"/>
          <w:szCs w:val="24"/>
        </w:rPr>
        <w:t xml:space="preserve">timpul total de lucru al </w:t>
      </w:r>
      <w:r w:rsidRPr="00B3348F">
        <w:rPr>
          <w:rFonts w:cs="Arial"/>
          <w:szCs w:val="24"/>
        </w:rPr>
        <w:t xml:space="preserve">se scad </w:t>
      </w:r>
      <w:r w:rsidR="00D04299" w:rsidRPr="00B3348F">
        <w:rPr>
          <w:rFonts w:cs="Arial"/>
          <w:szCs w:val="24"/>
        </w:rPr>
        <w:t xml:space="preserve">duratele </w:t>
      </w:r>
      <w:r w:rsidRPr="00B3348F">
        <w:rPr>
          <w:rFonts w:cs="Arial"/>
          <w:szCs w:val="24"/>
        </w:rPr>
        <w:t>aferente consulturilor interclinice</w:t>
      </w:r>
      <w:r w:rsidR="00D04299" w:rsidRPr="00B3348F">
        <w:rPr>
          <w:rFonts w:cs="Arial"/>
          <w:szCs w:val="24"/>
        </w:rPr>
        <w:t>, calculate ca</w:t>
      </w:r>
      <w:r w:rsidRPr="00B3348F">
        <w:rPr>
          <w:rFonts w:cs="Arial"/>
          <w:szCs w:val="24"/>
        </w:rPr>
        <w:t xml:space="preserve"> </w:t>
      </w:r>
      <w:r w:rsidR="00D04299" w:rsidRPr="00B3348F">
        <w:rPr>
          <w:rFonts w:cs="Arial"/>
          <w:szCs w:val="24"/>
        </w:rPr>
        <w:t xml:space="preserve">timp </w:t>
      </w:r>
      <w:r w:rsidRPr="00B3348F">
        <w:rPr>
          <w:rFonts w:cs="Arial"/>
          <w:szCs w:val="24"/>
        </w:rPr>
        <w:t xml:space="preserve">unitar </w:t>
      </w:r>
      <w:r w:rsidR="00D04299" w:rsidRPr="00B3348F">
        <w:rPr>
          <w:rFonts w:cs="Arial"/>
          <w:szCs w:val="24"/>
        </w:rPr>
        <w:t>pe</w:t>
      </w:r>
      <w:r w:rsidR="00F449A5" w:rsidRPr="00B3348F">
        <w:rPr>
          <w:rFonts w:cs="Arial"/>
          <w:szCs w:val="24"/>
        </w:rPr>
        <w:t xml:space="preserve"> consultați</w:t>
      </w:r>
      <w:r w:rsidR="00D04299" w:rsidRPr="00B3348F">
        <w:rPr>
          <w:rFonts w:cs="Arial"/>
          <w:szCs w:val="24"/>
        </w:rPr>
        <w:t>e</w:t>
      </w:r>
      <w:r w:rsidRPr="00B3348F">
        <w:rPr>
          <w:rFonts w:cs="Arial"/>
          <w:szCs w:val="24"/>
        </w:rPr>
        <w:t xml:space="preserve"> înmulțit cu numărul de consultații</w:t>
      </w:r>
      <w:r w:rsidR="00C9011B" w:rsidRPr="00B3348F">
        <w:rPr>
          <w:rFonts w:cs="Arial"/>
          <w:szCs w:val="24"/>
        </w:rPr>
        <w:t>.</w:t>
      </w:r>
    </w:p>
    <w:p w14:paraId="3B806CA0" w14:textId="77777777" w:rsidR="0051514A" w:rsidRDefault="0051514A" w:rsidP="00083547">
      <w:pPr>
        <w:rPr>
          <w:rFonts w:cs="Arial"/>
          <w:szCs w:val="24"/>
        </w:rPr>
      </w:pPr>
      <w:r w:rsidRPr="00B3348F">
        <w:rPr>
          <w:rFonts w:cs="Arial"/>
          <w:szCs w:val="24"/>
        </w:rPr>
        <w:t>Astfel, timpul total de lucru al medicilor se compune din următoarele elemente:</w:t>
      </w:r>
    </w:p>
    <w:p w14:paraId="387BA430" w14:textId="77777777" w:rsidR="00341298" w:rsidRPr="00B3348F" w:rsidRDefault="00341298" w:rsidP="00083547">
      <w:pPr>
        <w:rPr>
          <w:rFonts w:cs="Arial"/>
          <w:szCs w:val="24"/>
        </w:rPr>
      </w:pPr>
    </w:p>
    <w:p w14:paraId="48D412F6" w14:textId="14E6D75C" w:rsidR="0051514A" w:rsidRDefault="0051514A" w:rsidP="00083547">
      <w:pPr>
        <w:rPr>
          <w:rFonts w:eastAsiaTheme="minorEastAsia" w:cs="Arial"/>
          <w:szCs w:val="24"/>
        </w:rPr>
      </w:pPr>
      <m:oMath>
        <m:r>
          <w:rPr>
            <w:rFonts w:ascii="Cambria Math" w:hAnsi="Cambria Math" w:cs="Arial"/>
            <w:szCs w:val="24"/>
          </w:rPr>
          <w:lastRenderedPageBreak/>
          <m:t>Timp total=% ambulatoriu+% bloc operator+% spitalizare continuă+% spitalizare de zi+% consultații interclinice+% SPS+% alte servicii</m:t>
        </m:r>
      </m:oMath>
      <w:r w:rsidRPr="00B3348F">
        <w:rPr>
          <w:rFonts w:eastAsiaTheme="minorEastAsia" w:cs="Arial"/>
          <w:szCs w:val="24"/>
        </w:rPr>
        <w:t xml:space="preserve"> </w:t>
      </w:r>
    </w:p>
    <w:p w14:paraId="646923A8" w14:textId="77777777" w:rsidR="00341298" w:rsidRPr="00B3348F" w:rsidRDefault="00341298" w:rsidP="00083547">
      <w:pPr>
        <w:rPr>
          <w:rFonts w:eastAsiaTheme="minorEastAsia" w:cs="Arial"/>
          <w:szCs w:val="24"/>
        </w:rPr>
      </w:pPr>
    </w:p>
    <w:p w14:paraId="7CAD24DA" w14:textId="2D88D96E" w:rsidR="009805E2" w:rsidRPr="00B3348F" w:rsidRDefault="009805E2" w:rsidP="00083547">
      <w:pPr>
        <w:rPr>
          <w:rFonts w:cs="Arial"/>
          <w:szCs w:val="24"/>
        </w:rPr>
      </w:pPr>
      <w:r w:rsidRPr="00B3348F">
        <w:rPr>
          <w:rFonts w:cs="Arial"/>
          <w:szCs w:val="24"/>
        </w:rPr>
        <w:t>Exemplu de calcul cheltuieli salariale medici: pentru o secție chirurgicală de spitalizare continuă presupunem că medicii deservesc activitatea de spitalizare continuă</w:t>
      </w:r>
      <w:r w:rsidR="00D04299" w:rsidRPr="00B3348F">
        <w:rPr>
          <w:rFonts w:cs="Arial"/>
          <w:szCs w:val="24"/>
        </w:rPr>
        <w:t>, precum și</w:t>
      </w:r>
      <w:r w:rsidRPr="00B3348F">
        <w:rPr>
          <w:rFonts w:cs="Arial"/>
          <w:szCs w:val="24"/>
        </w:rPr>
        <w:t xml:space="preserve"> activitatea de spitalizare de zi</w:t>
      </w:r>
      <w:r w:rsidR="00D04299" w:rsidRPr="00B3348F">
        <w:rPr>
          <w:rFonts w:cs="Arial"/>
          <w:szCs w:val="24"/>
        </w:rPr>
        <w:t>,</w:t>
      </w:r>
      <w:r w:rsidRPr="00B3348F">
        <w:rPr>
          <w:rFonts w:cs="Arial"/>
          <w:szCs w:val="24"/>
        </w:rPr>
        <w:t xml:space="preserve"> activitatea din ambulatoriu, consultații </w:t>
      </w:r>
      <w:r w:rsidR="005D56FA" w:rsidRPr="00B3348F">
        <w:rPr>
          <w:rFonts w:cs="Arial"/>
          <w:szCs w:val="24"/>
        </w:rPr>
        <w:t>inter clinice</w:t>
      </w:r>
      <w:r w:rsidRPr="00B3348F">
        <w:rPr>
          <w:rFonts w:cs="Arial"/>
          <w:szCs w:val="24"/>
        </w:rPr>
        <w:t xml:space="preserve"> și blocul operator (în cazul secțiilor medicale se face abstracție de acest element</w:t>
      </w:r>
      <w:r w:rsidR="00D04299" w:rsidRPr="00B3348F">
        <w:rPr>
          <w:rFonts w:cs="Arial"/>
          <w:szCs w:val="24"/>
        </w:rPr>
        <w:t>), activitatea din săli de proceduri speciale și activitatea din alte compartimente</w:t>
      </w:r>
      <w:r w:rsidR="0051514A" w:rsidRPr="00B3348F">
        <w:rPr>
          <w:rFonts w:cs="Arial"/>
          <w:szCs w:val="24"/>
        </w:rPr>
        <w:t xml:space="preserve"> de îngrijiri clinice sau paraclinice (alte servicii)</w:t>
      </w:r>
      <w:r w:rsidR="00D04299" w:rsidRPr="00B3348F">
        <w:rPr>
          <w:rFonts w:cs="Arial"/>
          <w:szCs w:val="24"/>
        </w:rPr>
        <w:t xml:space="preserve">. Astfel, </w:t>
      </w:r>
      <w:r w:rsidRPr="00B3348F">
        <w:rPr>
          <w:rFonts w:cs="Arial"/>
          <w:szCs w:val="24"/>
        </w:rPr>
        <w:t xml:space="preserve">cheltuiala salarială totală (care conține atât salariul brut al personalului, cât și contribuțiile plătite din fondurile proprii ale spitalului și fondul de handicap) se împarte între activitatea de spitalizare continuă, spitalizare de zi, bloc operator, ambulatoriu, consultații </w:t>
      </w:r>
      <w:r w:rsidR="005D56FA" w:rsidRPr="00B3348F">
        <w:rPr>
          <w:rFonts w:cs="Arial"/>
          <w:szCs w:val="24"/>
        </w:rPr>
        <w:t>inter clinice</w:t>
      </w:r>
      <w:r w:rsidR="0051514A" w:rsidRPr="00B3348F">
        <w:rPr>
          <w:rFonts w:cs="Arial"/>
          <w:szCs w:val="24"/>
        </w:rPr>
        <w:t>, sala de proceduri speciale</w:t>
      </w:r>
      <w:r w:rsidRPr="00B3348F">
        <w:rPr>
          <w:rFonts w:cs="Arial"/>
          <w:szCs w:val="24"/>
        </w:rPr>
        <w:t xml:space="preserve"> și alte servicii. În tabelele de mai jos sunt reprezentate metodele de calcul aferente perioadei de o lună. În cazul în care orele lucrate de fiecare persoană nu sunt disponibile, se va considera normă de lucru de 7 ore pe zi, </w:t>
      </w:r>
      <w:r w:rsidR="00254B8E" w:rsidRPr="00B3348F">
        <w:rPr>
          <w:rFonts w:cs="Arial"/>
          <w:szCs w:val="24"/>
        </w:rPr>
        <w:t>20 zile pe lună</w:t>
      </w:r>
      <w:r w:rsidRPr="00B3348F">
        <w:rPr>
          <w:rFonts w:cs="Arial"/>
          <w:szCs w:val="24"/>
        </w:rPr>
        <w:t>.</w:t>
      </w:r>
    </w:p>
    <w:p w14:paraId="553E81F0" w14:textId="5A0BC554" w:rsidR="009805E2" w:rsidRDefault="009805E2" w:rsidP="00083547">
      <w:pPr>
        <w:rPr>
          <w:rFonts w:cs="Arial"/>
          <w:szCs w:val="24"/>
        </w:rPr>
      </w:pPr>
    </w:p>
    <w:p w14:paraId="08EF0EAE" w14:textId="71F5DC08" w:rsidR="00B13543" w:rsidRPr="00B3348F" w:rsidRDefault="00B13543" w:rsidP="00083547">
      <w:pPr>
        <w:pStyle w:val="Caption"/>
        <w:spacing w:line="276" w:lineRule="auto"/>
        <w:rPr>
          <w:rFonts w:cs="Arial"/>
          <w:sz w:val="24"/>
          <w:szCs w:val="24"/>
        </w:rPr>
      </w:pPr>
      <w:r w:rsidRPr="00B3348F">
        <w:rPr>
          <w:rFonts w:cs="Arial"/>
          <w:sz w:val="24"/>
          <w:szCs w:val="24"/>
        </w:rPr>
        <w:t xml:space="preserve">Tabel </w:t>
      </w:r>
      <w:r>
        <w:rPr>
          <w:rFonts w:cs="Arial"/>
          <w:sz w:val="24"/>
          <w:szCs w:val="24"/>
        </w:rPr>
        <w:t>4</w:t>
      </w:r>
      <w:r w:rsidRPr="00B3348F">
        <w:rPr>
          <w:rFonts w:cs="Arial"/>
          <w:sz w:val="24"/>
          <w:szCs w:val="24"/>
        </w:rPr>
        <w:t xml:space="preserve"> - Calcul procente din timp pe medici pe activități</w:t>
      </w:r>
    </w:p>
    <w:p w14:paraId="53FA1037" w14:textId="527C5438" w:rsidR="009805E2" w:rsidRPr="00B3348F" w:rsidRDefault="006B2907" w:rsidP="00FE22EA">
      <w:pPr>
        <w:keepNext/>
        <w:ind w:right="565" w:firstLine="0"/>
        <w:rPr>
          <w:rFonts w:cs="Arial"/>
          <w:szCs w:val="24"/>
        </w:rPr>
      </w:pPr>
      <w:r w:rsidRPr="00B3348F">
        <w:rPr>
          <w:rFonts w:cs="Arial"/>
          <w:noProof/>
          <w:szCs w:val="24"/>
        </w:rPr>
        <w:drawing>
          <wp:inline distT="0" distB="0" distL="0" distR="0" wp14:anchorId="72F9AAFC" wp14:editId="0AAF87A3">
            <wp:extent cx="6513935" cy="1981200"/>
            <wp:effectExtent l="0" t="0" r="1270" b="0"/>
            <wp:docPr id="2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biLevel thresh="75000"/>
                      <a:extLst>
                        <a:ext uri="{28A0092B-C50C-407E-A947-70E740481C1C}">
                          <a14:useLocalDpi xmlns:a14="http://schemas.microsoft.com/office/drawing/2010/main" val="0"/>
                        </a:ext>
                      </a:extLst>
                    </a:blip>
                    <a:srcRect/>
                    <a:stretch>
                      <a:fillRect/>
                    </a:stretch>
                  </pic:blipFill>
                  <pic:spPr bwMode="auto">
                    <a:xfrm>
                      <a:off x="0" y="0"/>
                      <a:ext cx="6515480" cy="1981670"/>
                    </a:xfrm>
                    <a:prstGeom prst="rect">
                      <a:avLst/>
                    </a:prstGeom>
                    <a:noFill/>
                    <a:ln>
                      <a:noFill/>
                    </a:ln>
                  </pic:spPr>
                </pic:pic>
              </a:graphicData>
            </a:graphic>
          </wp:inline>
        </w:drawing>
      </w:r>
    </w:p>
    <w:p w14:paraId="346AA3FC" w14:textId="77777777" w:rsidR="009805E2" w:rsidRDefault="009805E2" w:rsidP="00083547">
      <w:pPr>
        <w:rPr>
          <w:rFonts w:cs="Arial"/>
          <w:szCs w:val="24"/>
        </w:rPr>
      </w:pPr>
    </w:p>
    <w:p w14:paraId="089582F9" w14:textId="578BC656" w:rsidR="005B71D7" w:rsidRPr="00B3348F" w:rsidRDefault="005B71D7" w:rsidP="00083547">
      <w:pPr>
        <w:rPr>
          <w:rFonts w:cs="Arial"/>
          <w:b/>
          <w:bCs/>
          <w:szCs w:val="24"/>
        </w:rPr>
      </w:pPr>
      <w:r w:rsidRPr="00B3348F">
        <w:rPr>
          <w:rFonts w:cs="Arial"/>
          <w:b/>
          <w:bCs/>
          <w:szCs w:val="24"/>
        </w:rPr>
        <w:t>Pas 2: Identificarea cheltuielii aferente spitalizării continue, respectiv de zi</w:t>
      </w:r>
    </w:p>
    <w:p w14:paraId="4BE4968E" w14:textId="2CF010D4" w:rsidR="00CA172F" w:rsidRPr="00B3348F" w:rsidRDefault="001164CE" w:rsidP="00083547">
      <w:pPr>
        <w:rPr>
          <w:rFonts w:eastAsiaTheme="minorEastAsia" w:cs="Arial"/>
          <w:szCs w:val="24"/>
        </w:rPr>
      </w:pPr>
      <w:r w:rsidRPr="00B3348F">
        <w:rPr>
          <w:rFonts w:cs="Arial"/>
          <w:szCs w:val="24"/>
        </w:rPr>
        <w:t>Sumele și o</w:t>
      </w:r>
      <w:r w:rsidR="00892EE1" w:rsidRPr="00B3348F">
        <w:rPr>
          <w:rFonts w:cs="Arial"/>
          <w:szCs w:val="24"/>
        </w:rPr>
        <w:t xml:space="preserve">rele rămase </w:t>
      </w:r>
      <w:r w:rsidR="005B71D7" w:rsidRPr="00B3348F">
        <w:rPr>
          <w:rFonts w:cs="Arial"/>
          <w:szCs w:val="24"/>
        </w:rPr>
        <w:t xml:space="preserve">după scăderile operate la pasul 1 </w:t>
      </w:r>
      <w:r w:rsidR="00892EE1" w:rsidRPr="00B3348F">
        <w:rPr>
          <w:rFonts w:cs="Arial"/>
          <w:szCs w:val="24"/>
        </w:rPr>
        <w:t>se împart între spitalizare continuă (separat pentru acuți și cronici unde e cazul) și spitalizare de zi după zilele de spitalizare aferente pacienților internați (spitalizare continuă) și</w:t>
      </w:r>
      <w:r w:rsidR="00F449A5" w:rsidRPr="00B3348F">
        <w:rPr>
          <w:rFonts w:cs="Arial"/>
          <w:szCs w:val="24"/>
        </w:rPr>
        <w:t>, respectiv,</w:t>
      </w:r>
      <w:r w:rsidR="00892EE1" w:rsidRPr="00B3348F">
        <w:rPr>
          <w:rFonts w:cs="Arial"/>
          <w:szCs w:val="24"/>
        </w:rPr>
        <w:t xml:space="preserve"> după număr pacienți (spitalizare de zi</w:t>
      </w:r>
      <w:r w:rsidR="0051514A" w:rsidRPr="00B3348F">
        <w:rPr>
          <w:rFonts w:cs="Arial"/>
          <w:szCs w:val="24"/>
        </w:rPr>
        <w:t xml:space="preserve">). În acest scop, </w:t>
      </w:r>
      <w:r w:rsidR="00862F52" w:rsidRPr="00B3348F">
        <w:rPr>
          <w:rFonts w:cs="Arial"/>
          <w:szCs w:val="24"/>
        </w:rPr>
        <w:t>o spitalizare de zi considerându-se egal</w:t>
      </w:r>
      <w:r w:rsidR="00E33A43" w:rsidRPr="00B3348F">
        <w:rPr>
          <w:rFonts w:cs="Arial"/>
          <w:szCs w:val="24"/>
        </w:rPr>
        <w:t>ă</w:t>
      </w:r>
      <w:r w:rsidR="00862F52" w:rsidRPr="00B3348F">
        <w:rPr>
          <w:rFonts w:cs="Arial"/>
          <w:szCs w:val="24"/>
        </w:rPr>
        <w:t xml:space="preserve"> cu o zi de spitalizare continuă</w:t>
      </w:r>
      <w:r w:rsidR="00CE0CF7" w:rsidRPr="00B3348F">
        <w:rPr>
          <w:rFonts w:cs="Arial"/>
          <w:szCs w:val="24"/>
        </w:rPr>
        <w:t>, deoarece timpul alocat de un medic cu un caz de spitalizare de zi este comparabil cu timpul alocat unui caz de spitalizare continuă într-o zi</w:t>
      </w:r>
      <w:r w:rsidR="000D29B1" w:rsidRPr="00B3348F">
        <w:rPr>
          <w:rFonts w:cs="Arial"/>
          <w:szCs w:val="24"/>
        </w:rPr>
        <w:t xml:space="preserve"> (=o zi de spitalizare)</w:t>
      </w:r>
      <w:r w:rsidR="00892EE1" w:rsidRPr="00B3348F">
        <w:rPr>
          <w:rFonts w:cs="Arial"/>
          <w:szCs w:val="24"/>
        </w:rPr>
        <w:t>.</w:t>
      </w:r>
      <w:r w:rsidR="00CA172F" w:rsidRPr="00B3348F">
        <w:rPr>
          <w:rFonts w:cs="Arial"/>
          <w:szCs w:val="24"/>
        </w:rPr>
        <w:t xml:space="preserve"> </w:t>
      </w:r>
      <w:r w:rsidR="0051514A" w:rsidRPr="00B3348F">
        <w:rPr>
          <w:rFonts w:cs="Arial"/>
          <w:szCs w:val="24"/>
        </w:rPr>
        <w:t xml:space="preserve">Pentru un medic, sumele pentru spitalizare continuă astfel determinate se distribuie pe secții direct proporțional cu sumele zilelor de spitalizare ale pacienților externați din secțiile respective (în practică, au fost întâlnite situații în care un medic a fost </w:t>
      </w:r>
      <w:r w:rsidR="0051514A" w:rsidRPr="00B3348F">
        <w:rPr>
          <w:rFonts w:cs="Arial"/>
          <w:szCs w:val="24"/>
        </w:rPr>
        <w:lastRenderedPageBreak/>
        <w:t>raportat drept medic curant pentru un pacient externat dintr-o altă secție decât cea în care era încadrat medicul).</w:t>
      </w:r>
    </w:p>
    <w:p w14:paraId="113616F2" w14:textId="1ED1DF26" w:rsidR="00053C9A" w:rsidRPr="00B3348F" w:rsidRDefault="00053C9A" w:rsidP="00083547">
      <w:pPr>
        <w:rPr>
          <w:rFonts w:eastAsiaTheme="minorEastAsia" w:cs="Arial"/>
          <w:szCs w:val="24"/>
        </w:rPr>
      </w:pPr>
      <w:r w:rsidRPr="00B3348F">
        <w:rPr>
          <w:rFonts w:eastAsiaTheme="minorEastAsia" w:cs="Arial"/>
          <w:szCs w:val="24"/>
        </w:rPr>
        <w:t>Calculul cheltuielilor salariale ale medicilor aferente spitalizării continue este redată în tabelul de mai jos:</w:t>
      </w:r>
    </w:p>
    <w:p w14:paraId="746A7B6C" w14:textId="340DD2C9" w:rsidR="00053C9A" w:rsidRDefault="00053C9A" w:rsidP="00083547">
      <w:pPr>
        <w:rPr>
          <w:rFonts w:eastAsiaTheme="minorEastAsia" w:cs="Arial"/>
          <w:szCs w:val="24"/>
        </w:rPr>
      </w:pPr>
    </w:p>
    <w:p w14:paraId="6751C870" w14:textId="18079295" w:rsidR="00B13543" w:rsidRPr="00B3348F" w:rsidRDefault="00B13543" w:rsidP="00083547">
      <w:pPr>
        <w:pStyle w:val="Caption"/>
        <w:spacing w:line="276" w:lineRule="auto"/>
        <w:rPr>
          <w:rFonts w:cs="Arial"/>
          <w:sz w:val="24"/>
          <w:szCs w:val="24"/>
        </w:rPr>
      </w:pPr>
      <w:r w:rsidRPr="00B3348F">
        <w:rPr>
          <w:rFonts w:cs="Arial"/>
          <w:sz w:val="24"/>
          <w:szCs w:val="24"/>
        </w:rPr>
        <w:t xml:space="preserve">Tabel </w:t>
      </w:r>
      <w:r>
        <w:rPr>
          <w:rFonts w:cs="Arial"/>
          <w:sz w:val="24"/>
          <w:szCs w:val="24"/>
        </w:rPr>
        <w:t>5</w:t>
      </w:r>
      <w:r w:rsidRPr="00B3348F">
        <w:rPr>
          <w:rFonts w:cs="Arial"/>
          <w:sz w:val="24"/>
          <w:szCs w:val="24"/>
        </w:rPr>
        <w:t xml:space="preserve"> - Calculul cheltuielilor salariale ale medicilor aferente spitalizării continue</w:t>
      </w:r>
    </w:p>
    <w:p w14:paraId="33E475B2" w14:textId="77777777" w:rsidR="00053C9A" w:rsidRPr="00B3348F" w:rsidRDefault="00053C9A" w:rsidP="00341298">
      <w:pPr>
        <w:keepNext/>
        <w:ind w:firstLine="0"/>
        <w:jc w:val="center"/>
        <w:rPr>
          <w:rFonts w:cs="Arial"/>
          <w:szCs w:val="24"/>
        </w:rPr>
      </w:pPr>
      <w:r w:rsidRPr="00B3348F">
        <w:rPr>
          <w:rFonts w:cs="Arial"/>
          <w:noProof/>
          <w:szCs w:val="24"/>
        </w:rPr>
        <w:drawing>
          <wp:inline distT="0" distB="0" distL="0" distR="0" wp14:anchorId="0BD8E3CD" wp14:editId="1F048EB3">
            <wp:extent cx="5362575" cy="2377408"/>
            <wp:effectExtent l="0" t="0" r="0" b="4445"/>
            <wp:docPr id="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5438575" cy="2411102"/>
                    </a:xfrm>
                    <a:prstGeom prst="rect">
                      <a:avLst/>
                    </a:prstGeom>
                    <a:noFill/>
                    <a:ln>
                      <a:noFill/>
                    </a:ln>
                  </pic:spPr>
                </pic:pic>
              </a:graphicData>
            </a:graphic>
          </wp:inline>
        </w:drawing>
      </w:r>
    </w:p>
    <w:p w14:paraId="5AB12327" w14:textId="08BAEA36" w:rsidR="00053C9A" w:rsidRPr="00B3348F" w:rsidRDefault="00053C9A" w:rsidP="00083547">
      <w:pPr>
        <w:rPr>
          <w:rFonts w:cs="Arial"/>
          <w:b/>
          <w:bCs/>
          <w:szCs w:val="24"/>
        </w:rPr>
      </w:pPr>
    </w:p>
    <w:p w14:paraId="786ED5F0" w14:textId="2DCB3A20" w:rsidR="00053C9A" w:rsidRDefault="00053C9A" w:rsidP="00083547">
      <w:pPr>
        <w:rPr>
          <w:rFonts w:cs="Arial"/>
          <w:szCs w:val="24"/>
        </w:rPr>
      </w:pPr>
      <w:r w:rsidRPr="00B3348F">
        <w:rPr>
          <w:rFonts w:cs="Arial"/>
          <w:szCs w:val="24"/>
        </w:rPr>
        <w:t>Pe baza acestor rezultate, se calculează costul mediu unitar (pe zi spitalizare) al centrului de cost de salarii medici secții, astfel:</w:t>
      </w:r>
    </w:p>
    <w:p w14:paraId="613409B3" w14:textId="77777777" w:rsidR="00FE22EA" w:rsidRPr="00B3348F" w:rsidRDefault="00FE22EA" w:rsidP="00083547">
      <w:pPr>
        <w:rPr>
          <w:rFonts w:cs="Arial"/>
          <w:szCs w:val="24"/>
        </w:rPr>
      </w:pPr>
    </w:p>
    <w:p w14:paraId="4F125159" w14:textId="050A80F7" w:rsidR="00053C9A" w:rsidRPr="00B3348F" w:rsidRDefault="00053C9A" w:rsidP="00083547">
      <w:pPr>
        <w:rPr>
          <w:rFonts w:cs="Arial"/>
          <w:szCs w:val="24"/>
        </w:rPr>
      </w:pPr>
      <m:oMathPara>
        <m:oMath>
          <m:r>
            <w:rPr>
              <w:rFonts w:ascii="Cambria Math" w:hAnsi="Cambria Math" w:cs="Arial"/>
              <w:szCs w:val="24"/>
            </w:rPr>
            <m:t>CU (16)=16 total/12 total</m:t>
          </m:r>
        </m:oMath>
      </m:oMathPara>
    </w:p>
    <w:p w14:paraId="0CC7923C" w14:textId="1EE336C5" w:rsidR="00053C9A" w:rsidRPr="00B3348F" w:rsidRDefault="00053C9A" w:rsidP="00083547">
      <w:pPr>
        <w:rPr>
          <w:rFonts w:cs="Arial"/>
          <w:szCs w:val="24"/>
        </w:rPr>
      </w:pPr>
      <w:r w:rsidRPr="00B3348F">
        <w:rPr>
          <w:rFonts w:cs="Arial"/>
          <w:szCs w:val="24"/>
        </w:rPr>
        <w:t>În cazul nostru costul unitar va fi 50</w:t>
      </w:r>
      <w:r w:rsidR="0051514A" w:rsidRPr="00B3348F">
        <w:rPr>
          <w:rFonts w:cs="Arial"/>
          <w:szCs w:val="24"/>
        </w:rPr>
        <w:t>.</w:t>
      </w:r>
      <w:r w:rsidRPr="00B3348F">
        <w:rPr>
          <w:rFonts w:cs="Arial"/>
          <w:szCs w:val="24"/>
        </w:rPr>
        <w:t>115 / 500 = 100</w:t>
      </w:r>
      <w:r w:rsidR="0051514A" w:rsidRPr="00B3348F">
        <w:rPr>
          <w:rFonts w:cs="Arial"/>
          <w:szCs w:val="24"/>
        </w:rPr>
        <w:t>,</w:t>
      </w:r>
      <w:r w:rsidRPr="00B3348F">
        <w:rPr>
          <w:rFonts w:cs="Arial"/>
          <w:szCs w:val="24"/>
        </w:rPr>
        <w:t>2 RON/zi spitalizare</w:t>
      </w:r>
    </w:p>
    <w:p w14:paraId="12B78FAA" w14:textId="77777777" w:rsidR="0051514A" w:rsidRPr="00B3348F" w:rsidRDefault="0051514A" w:rsidP="00083547">
      <w:pPr>
        <w:rPr>
          <w:rFonts w:cs="Arial"/>
          <w:b/>
          <w:bCs/>
          <w:szCs w:val="24"/>
        </w:rPr>
      </w:pPr>
    </w:p>
    <w:p w14:paraId="004804F9" w14:textId="212139EA" w:rsidR="005B71D7" w:rsidRPr="00B3348F" w:rsidRDefault="005B71D7" w:rsidP="00083547">
      <w:pPr>
        <w:rPr>
          <w:rFonts w:cs="Arial"/>
          <w:b/>
          <w:bCs/>
          <w:szCs w:val="24"/>
        </w:rPr>
      </w:pPr>
      <w:r w:rsidRPr="00B3348F">
        <w:rPr>
          <w:rFonts w:cs="Arial"/>
          <w:b/>
          <w:bCs/>
          <w:szCs w:val="24"/>
        </w:rPr>
        <w:t xml:space="preserve">Pas 3: </w:t>
      </w:r>
      <w:r w:rsidR="006A2F31" w:rsidRPr="00B3348F">
        <w:rPr>
          <w:rFonts w:cs="Arial"/>
          <w:b/>
          <w:bCs/>
          <w:szCs w:val="24"/>
        </w:rPr>
        <w:t>Verificarea proporțiilor alocate fiecărei activități</w:t>
      </w:r>
    </w:p>
    <w:p w14:paraId="07EDFC15" w14:textId="467FFC3B" w:rsidR="004247F7" w:rsidRDefault="004247F7" w:rsidP="00083547">
      <w:pPr>
        <w:rPr>
          <w:rFonts w:cs="Arial"/>
          <w:szCs w:val="24"/>
        </w:rPr>
      </w:pPr>
      <w:r w:rsidRPr="00B3348F">
        <w:rPr>
          <w:rFonts w:cs="Arial"/>
          <w:szCs w:val="24"/>
        </w:rPr>
        <w:t xml:space="preserve">În cazul în care procentele </w:t>
      </w:r>
      <w:r w:rsidR="005B71D7" w:rsidRPr="00B3348F">
        <w:rPr>
          <w:rFonts w:cs="Arial"/>
          <w:szCs w:val="24"/>
        </w:rPr>
        <w:t>serviciilor scăzute la Pasul 1 (</w:t>
      </w:r>
      <w:r w:rsidRPr="00B3348F">
        <w:rPr>
          <w:rFonts w:cs="Arial"/>
          <w:szCs w:val="24"/>
        </w:rPr>
        <w:t>ambulatoriu</w:t>
      </w:r>
      <w:r w:rsidR="005B71D7" w:rsidRPr="00B3348F">
        <w:rPr>
          <w:rFonts w:cs="Arial"/>
          <w:szCs w:val="24"/>
        </w:rPr>
        <w:t>,</w:t>
      </w:r>
      <w:r w:rsidR="00177D9B" w:rsidRPr="00B3348F">
        <w:rPr>
          <w:rFonts w:cs="Arial"/>
          <w:szCs w:val="24"/>
        </w:rPr>
        <w:t xml:space="preserve"> consultații </w:t>
      </w:r>
      <w:r w:rsidR="005D56FA" w:rsidRPr="00B3348F">
        <w:rPr>
          <w:rFonts w:cs="Arial"/>
          <w:szCs w:val="24"/>
        </w:rPr>
        <w:t>inter clinice</w:t>
      </w:r>
      <w:r w:rsidR="005B71D7" w:rsidRPr="00B3348F">
        <w:rPr>
          <w:rFonts w:cs="Arial"/>
          <w:szCs w:val="24"/>
        </w:rPr>
        <w:t>,</w:t>
      </w:r>
      <w:r w:rsidRPr="00B3348F">
        <w:rPr>
          <w:rFonts w:cs="Arial"/>
          <w:szCs w:val="24"/>
        </w:rPr>
        <w:t xml:space="preserve"> blocul operator</w:t>
      </w:r>
      <w:r w:rsidR="0051514A" w:rsidRPr="00B3348F">
        <w:rPr>
          <w:rFonts w:cs="Arial"/>
          <w:szCs w:val="24"/>
        </w:rPr>
        <w:t>, sala de proceduri speciale</w:t>
      </w:r>
      <w:r w:rsidR="005B71D7" w:rsidRPr="00B3348F">
        <w:rPr>
          <w:rFonts w:cs="Arial"/>
          <w:szCs w:val="24"/>
        </w:rPr>
        <w:t xml:space="preserve"> și alte servicii)</w:t>
      </w:r>
      <w:r w:rsidRPr="00B3348F">
        <w:rPr>
          <w:rFonts w:cs="Arial"/>
          <w:szCs w:val="24"/>
        </w:rPr>
        <w:t xml:space="preserve"> depășesc 100%, pentru medicii respectivi</w:t>
      </w:r>
      <w:r w:rsidR="00F449A5" w:rsidRPr="00B3348F">
        <w:rPr>
          <w:rFonts w:cs="Arial"/>
          <w:szCs w:val="24"/>
        </w:rPr>
        <w:t>,</w:t>
      </w:r>
      <w:r w:rsidRPr="00B3348F">
        <w:rPr>
          <w:rFonts w:cs="Arial"/>
          <w:szCs w:val="24"/>
        </w:rPr>
        <w:t xml:space="preserve"> zilele de spitalizare </w:t>
      </w:r>
      <w:r w:rsidR="00F449A5" w:rsidRPr="00B3348F">
        <w:rPr>
          <w:rFonts w:cs="Arial"/>
          <w:szCs w:val="24"/>
        </w:rPr>
        <w:t>di</w:t>
      </w:r>
      <w:r w:rsidRPr="00B3348F">
        <w:rPr>
          <w:rFonts w:cs="Arial"/>
          <w:szCs w:val="24"/>
        </w:rPr>
        <w:t>n spitalizare continuă și cazurile de spitalizare de zi se vor echivala cu o consultație de 15 minute</w:t>
      </w:r>
      <w:r w:rsidR="005B71D7" w:rsidRPr="00B3348F">
        <w:rPr>
          <w:rFonts w:cs="Arial"/>
          <w:szCs w:val="24"/>
        </w:rPr>
        <w:t xml:space="preserve"> (care reprezintă echivalentul unei consultații în ambulatoriu, conform Normelor metodologice de aplicare a Hotărârii Guvernului</w:t>
      </w:r>
      <w:r w:rsidR="002E4BDD" w:rsidRPr="00B3348F">
        <w:rPr>
          <w:rFonts w:cs="Arial"/>
          <w:szCs w:val="24"/>
        </w:rPr>
        <w:t xml:space="preserve"> </w:t>
      </w:r>
      <w:r w:rsidR="005B71D7" w:rsidRPr="00B3348F">
        <w:rPr>
          <w:rFonts w:cs="Arial"/>
          <w:szCs w:val="24"/>
        </w:rPr>
        <w:t>pentru aprobarea pachetelor de servicii și a Contractului-cadru care reglementează condițiile acordării asistenței medicale, a medicamentelor și a dispozitivelor medicale, tehnologiilor și dispozitivelor asistive în cadrul sistemului de asigurări sociale de sănătate</w:t>
      </w:r>
      <w:r w:rsidR="002E4BDD" w:rsidRPr="00B3348F">
        <w:rPr>
          <w:rFonts w:cs="Arial"/>
          <w:szCs w:val="24"/>
        </w:rPr>
        <w:t>)</w:t>
      </w:r>
      <w:r w:rsidRPr="00B3348F">
        <w:rPr>
          <w:rFonts w:cs="Arial"/>
          <w:szCs w:val="24"/>
        </w:rPr>
        <w:t>.</w:t>
      </w:r>
    </w:p>
    <w:p w14:paraId="03D28CFD" w14:textId="77777777" w:rsidR="000D2B6A" w:rsidRPr="00B3348F" w:rsidRDefault="000D2B6A" w:rsidP="00083547">
      <w:pPr>
        <w:rPr>
          <w:rFonts w:cs="Arial"/>
          <w:szCs w:val="24"/>
        </w:rPr>
      </w:pPr>
    </w:p>
    <w:p w14:paraId="54E2299B" w14:textId="4A5A0C6D" w:rsidR="000D437C" w:rsidRPr="00B3348F" w:rsidRDefault="00053C9A" w:rsidP="00083547">
      <w:pPr>
        <w:rPr>
          <w:rFonts w:cs="Arial"/>
          <w:b/>
          <w:bCs/>
          <w:szCs w:val="24"/>
        </w:rPr>
      </w:pPr>
      <w:r w:rsidRPr="00B3348F">
        <w:rPr>
          <w:rFonts w:cs="Arial"/>
          <w:b/>
          <w:bCs/>
          <w:szCs w:val="24"/>
        </w:rPr>
        <w:t>Pas 4: Alocarea cheltuielilor salariale aferente medicilor de pe secție la nivel de pacient</w:t>
      </w:r>
    </w:p>
    <w:p w14:paraId="5CF8C156" w14:textId="0C48A877" w:rsidR="00FE2769" w:rsidRPr="00B3348F" w:rsidRDefault="00FE2769" w:rsidP="00083547">
      <w:pPr>
        <w:rPr>
          <w:rFonts w:cs="Arial"/>
          <w:szCs w:val="24"/>
        </w:rPr>
      </w:pPr>
      <w:r w:rsidRPr="00B3348F">
        <w:rPr>
          <w:rFonts w:cs="Arial"/>
          <w:szCs w:val="24"/>
        </w:rPr>
        <w:lastRenderedPageBreak/>
        <w:t xml:space="preserve">Alocarea cheltuielilor cu salariile medicilor de pe secție </w:t>
      </w:r>
      <w:r w:rsidR="00053C9A" w:rsidRPr="00B3348F">
        <w:rPr>
          <w:rFonts w:cs="Arial"/>
          <w:szCs w:val="24"/>
        </w:rPr>
        <w:t xml:space="preserve">la nivel de pacient </w:t>
      </w:r>
      <w:r w:rsidRPr="00B3348F">
        <w:rPr>
          <w:rFonts w:cs="Arial"/>
          <w:szCs w:val="24"/>
        </w:rPr>
        <w:t>se face în funcție de durata de spitalizare</w:t>
      </w:r>
      <w:r w:rsidR="00156CC5" w:rsidRPr="00B3348F">
        <w:rPr>
          <w:rFonts w:cs="Arial"/>
          <w:szCs w:val="24"/>
        </w:rPr>
        <w:t xml:space="preserve"> a fiecărui pacient</w:t>
      </w:r>
      <w:r w:rsidRPr="00B3348F">
        <w:rPr>
          <w:rFonts w:cs="Arial"/>
          <w:szCs w:val="24"/>
        </w:rPr>
        <w:t>, astfel:</w:t>
      </w:r>
    </w:p>
    <w:p w14:paraId="56C441B6" w14:textId="6037C537" w:rsidR="00FE2769" w:rsidRPr="00B3348F" w:rsidRDefault="00FE2769" w:rsidP="00083547">
      <w:pPr>
        <w:ind w:firstLine="0"/>
        <w:rPr>
          <w:rFonts w:eastAsiaTheme="minorEastAsia" w:cs="Arial"/>
          <w:szCs w:val="24"/>
        </w:rPr>
      </w:pPr>
      <m:oMathPara>
        <m:oMath>
          <m:r>
            <w:rPr>
              <w:rFonts w:ascii="Cambria Math" w:hAnsi="Cambria Math" w:cs="Arial"/>
              <w:szCs w:val="24"/>
            </w:rPr>
            <m:t>Cheltuiala salarială cu medici la nivel de pacient=cheltuiala salarială medie pe zi de spitalizare cu medicii*durata de spitalizare a pacientului</m:t>
          </m:r>
        </m:oMath>
      </m:oMathPara>
    </w:p>
    <w:p w14:paraId="7BEE30DB" w14:textId="64D1D30A" w:rsidR="00B13543" w:rsidRDefault="00E33A43" w:rsidP="00083547">
      <w:pPr>
        <w:rPr>
          <w:rFonts w:cs="Arial"/>
          <w:szCs w:val="24"/>
        </w:rPr>
      </w:pPr>
      <w:r w:rsidRPr="00B3348F">
        <w:rPr>
          <w:rFonts w:cs="Arial"/>
          <w:szCs w:val="24"/>
        </w:rPr>
        <w:t>Acest lucru este ilustrat în</w:t>
      </w:r>
      <w:r w:rsidR="00FE2769" w:rsidRPr="00B3348F">
        <w:rPr>
          <w:rFonts w:cs="Arial"/>
          <w:szCs w:val="24"/>
        </w:rPr>
        <w:t xml:space="preserve"> tabelul de mai jos</w:t>
      </w:r>
      <w:r w:rsidR="000D437C" w:rsidRPr="00B3348F">
        <w:rPr>
          <w:rFonts w:cs="Arial"/>
          <w:szCs w:val="24"/>
        </w:rPr>
        <w:t>, venind în continuarea tabelului de mai sus</w:t>
      </w:r>
      <w:r w:rsidR="00FE2769" w:rsidRPr="00B3348F">
        <w:rPr>
          <w:rFonts w:cs="Arial"/>
          <w:szCs w:val="24"/>
        </w:rPr>
        <w:t>:</w:t>
      </w:r>
    </w:p>
    <w:p w14:paraId="4C27D380" w14:textId="77777777" w:rsidR="00FE22EA" w:rsidRDefault="00FE22EA" w:rsidP="00083547">
      <w:pPr>
        <w:rPr>
          <w:rFonts w:cs="Arial"/>
          <w:szCs w:val="24"/>
        </w:rPr>
      </w:pPr>
    </w:p>
    <w:p w14:paraId="3C492A0B" w14:textId="544392B7" w:rsidR="00B13543" w:rsidRPr="00B3348F" w:rsidRDefault="00B13543" w:rsidP="00083547">
      <w:pPr>
        <w:pStyle w:val="Caption"/>
        <w:spacing w:line="276" w:lineRule="auto"/>
        <w:rPr>
          <w:rFonts w:cs="Arial"/>
          <w:sz w:val="24"/>
          <w:szCs w:val="24"/>
        </w:rPr>
      </w:pPr>
      <w:r w:rsidRPr="00B3348F">
        <w:rPr>
          <w:rFonts w:cs="Arial"/>
          <w:sz w:val="24"/>
          <w:szCs w:val="24"/>
        </w:rPr>
        <w:t xml:space="preserve">Tabel </w:t>
      </w:r>
      <w:r>
        <w:rPr>
          <w:rFonts w:cs="Arial"/>
          <w:sz w:val="24"/>
          <w:szCs w:val="24"/>
        </w:rPr>
        <w:t>6</w:t>
      </w:r>
      <w:r w:rsidRPr="00B3348F">
        <w:rPr>
          <w:rFonts w:cs="Arial"/>
          <w:sz w:val="24"/>
          <w:szCs w:val="24"/>
        </w:rPr>
        <w:t xml:space="preserve"> - Calculul cheltuielilor salariale aferente medicilor pe pacient pe secție</w:t>
      </w:r>
    </w:p>
    <w:p w14:paraId="47291EEE" w14:textId="758F1306" w:rsidR="000D437C" w:rsidRPr="00B3348F" w:rsidRDefault="00053C9A" w:rsidP="00083547">
      <w:pPr>
        <w:keepNext/>
        <w:ind w:firstLine="0"/>
        <w:jc w:val="center"/>
        <w:rPr>
          <w:rFonts w:cs="Arial"/>
          <w:szCs w:val="24"/>
        </w:rPr>
      </w:pPr>
      <w:r w:rsidRPr="00B3348F">
        <w:rPr>
          <w:rFonts w:cs="Arial"/>
          <w:noProof/>
          <w:szCs w:val="24"/>
        </w:rPr>
        <w:drawing>
          <wp:inline distT="0" distB="0" distL="0" distR="0" wp14:anchorId="293B82DC" wp14:editId="133788BF">
            <wp:extent cx="3743325" cy="2390775"/>
            <wp:effectExtent l="0" t="0" r="9525" b="9525"/>
            <wp:docPr id="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152" cy="2402799"/>
                    </a:xfrm>
                    <a:prstGeom prst="rect">
                      <a:avLst/>
                    </a:prstGeom>
                    <a:noFill/>
                    <a:ln>
                      <a:noFill/>
                    </a:ln>
                  </pic:spPr>
                </pic:pic>
              </a:graphicData>
            </a:graphic>
          </wp:inline>
        </w:drawing>
      </w:r>
    </w:p>
    <w:p w14:paraId="7909849E" w14:textId="5255F872" w:rsidR="00FE2769" w:rsidRPr="00B3348F" w:rsidRDefault="00FE2769" w:rsidP="00083547">
      <w:pPr>
        <w:ind w:firstLine="0"/>
        <w:rPr>
          <w:rFonts w:cs="Arial"/>
          <w:szCs w:val="24"/>
        </w:rPr>
      </w:pPr>
    </w:p>
    <w:p w14:paraId="629A4ED0" w14:textId="77777777" w:rsidR="00E75DC6" w:rsidRPr="00B3348F" w:rsidRDefault="000D437C" w:rsidP="00083547">
      <w:pPr>
        <w:rPr>
          <w:rFonts w:cs="Arial"/>
          <w:szCs w:val="24"/>
          <w:lang w:eastAsia="hu-HU"/>
        </w:rPr>
      </w:pPr>
      <w:r w:rsidRPr="00B3348F">
        <w:rPr>
          <w:rFonts w:cs="Arial"/>
          <w:b/>
          <w:bCs/>
          <w:szCs w:val="24"/>
          <w:lang w:eastAsia="hu-HU"/>
        </w:rPr>
        <w:t>Cheie de control</w:t>
      </w:r>
      <w:r w:rsidRPr="00B3348F">
        <w:rPr>
          <w:rFonts w:cs="Arial"/>
          <w:szCs w:val="24"/>
          <w:lang w:eastAsia="hu-HU"/>
        </w:rPr>
        <w:t>:</w:t>
      </w:r>
      <w:r w:rsidR="00AF0F78" w:rsidRPr="00B3348F">
        <w:rPr>
          <w:rFonts w:cs="Arial"/>
          <w:szCs w:val="24"/>
          <w:lang w:eastAsia="hu-HU"/>
        </w:rPr>
        <w:t xml:space="preserve"> </w:t>
      </w:r>
      <w:r w:rsidR="00E75DC6" w:rsidRPr="00B3348F">
        <w:rPr>
          <w:rFonts w:cs="Arial"/>
          <w:szCs w:val="24"/>
          <w:lang w:eastAsia="hu-HU"/>
        </w:rPr>
        <w:t>pentru a verifica corectitudinea alocării cheltuielilor cu salariile medicilor la nivelul secției, suma totală a cheltuielilor repartizate la nivel de pacient trebuie să fie egală cu sumele totale alocate la nivelul secției, astfel:</w:t>
      </w:r>
    </w:p>
    <w:p w14:paraId="54CE618B" w14:textId="77777777" w:rsidR="00E75DC6" w:rsidRPr="00B3348F" w:rsidRDefault="00E75DC6" w:rsidP="00083547">
      <w:pPr>
        <w:rPr>
          <w:rFonts w:eastAsiaTheme="minorEastAsia" w:cs="Arial"/>
          <w:szCs w:val="24"/>
          <w:lang w:eastAsia="hu-HU"/>
        </w:rPr>
      </w:pPr>
      <m:oMathPara>
        <m:oMath>
          <m:r>
            <w:rPr>
              <w:rFonts w:ascii="Cambria Math" w:hAnsi="Cambria Math" w:cs="Arial"/>
              <w:szCs w:val="24"/>
              <w:lang w:eastAsia="hu-HU"/>
            </w:rPr>
            <m:t>Cheltuieli cu salariile medicilor la nivelul secției=</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Cheltuieli cu salariile medicilor la nivelul pacienților</m:t>
              </m:r>
            </m:e>
          </m:nary>
        </m:oMath>
      </m:oMathPara>
    </w:p>
    <w:p w14:paraId="6558E910" w14:textId="77777777" w:rsidR="00F32446" w:rsidRPr="00B3348F" w:rsidRDefault="00F32446" w:rsidP="00083547">
      <w:pPr>
        <w:rPr>
          <w:rFonts w:cs="Arial"/>
          <w:szCs w:val="24"/>
          <w:lang w:eastAsia="hu-HU"/>
        </w:rPr>
      </w:pPr>
    </w:p>
    <w:p w14:paraId="589CF7FA" w14:textId="1F0FEC8A" w:rsidR="005B31B6" w:rsidRPr="00B3348F" w:rsidRDefault="005B31B6" w:rsidP="00083547">
      <w:pPr>
        <w:pStyle w:val="Heading4"/>
        <w:numPr>
          <w:ilvl w:val="3"/>
          <w:numId w:val="9"/>
        </w:numPr>
        <w:spacing w:before="0"/>
        <w:ind w:hanging="879"/>
        <w:rPr>
          <w:rFonts w:cs="Arial"/>
          <w:i w:val="0"/>
          <w:iCs w:val="0"/>
          <w:szCs w:val="24"/>
          <w:lang w:eastAsia="hu-HU"/>
        </w:rPr>
      </w:pPr>
      <w:r w:rsidRPr="00B3348F">
        <w:rPr>
          <w:rFonts w:cs="Arial"/>
          <w:i w:val="0"/>
          <w:iCs w:val="0"/>
          <w:szCs w:val="24"/>
          <w:lang w:eastAsia="hu-HU"/>
        </w:rPr>
        <w:t>Salariile medicilor pe bloc operator</w:t>
      </w:r>
      <w:r w:rsidR="004C6D47" w:rsidRPr="00B3348F">
        <w:rPr>
          <w:rFonts w:cs="Arial"/>
          <w:i w:val="0"/>
          <w:iCs w:val="0"/>
          <w:szCs w:val="24"/>
          <w:lang w:eastAsia="hu-HU"/>
        </w:rPr>
        <w:t xml:space="preserve"> (C</w:t>
      </w:r>
      <w:r w:rsidR="00C801A0" w:rsidRPr="00B3348F">
        <w:rPr>
          <w:rFonts w:cs="Arial"/>
          <w:i w:val="0"/>
          <w:iCs w:val="0"/>
          <w:szCs w:val="24"/>
          <w:lang w:eastAsia="hu-HU"/>
        </w:rPr>
        <w:t>63</w:t>
      </w:r>
      <w:r w:rsidR="004C6D47" w:rsidRPr="00B3348F">
        <w:rPr>
          <w:rFonts w:cs="Arial"/>
          <w:i w:val="0"/>
          <w:iCs w:val="0"/>
          <w:szCs w:val="24"/>
          <w:lang w:eastAsia="hu-HU"/>
        </w:rPr>
        <w:t>)</w:t>
      </w:r>
    </w:p>
    <w:p w14:paraId="56BA7C09" w14:textId="77777777" w:rsidR="00E54BAA" w:rsidRPr="00B3348F" w:rsidRDefault="00E54BAA" w:rsidP="00083547">
      <w:pPr>
        <w:rPr>
          <w:rFonts w:cs="Arial"/>
          <w:b/>
          <w:bCs/>
          <w:szCs w:val="24"/>
          <w:lang w:eastAsia="hu-HU"/>
        </w:rPr>
      </w:pPr>
      <w:r w:rsidRPr="00B3348F">
        <w:rPr>
          <w:rFonts w:cs="Arial"/>
          <w:b/>
          <w:bCs/>
          <w:szCs w:val="24"/>
          <w:lang w:eastAsia="hu-HU"/>
        </w:rPr>
        <w:t>Surse de date:</w:t>
      </w:r>
    </w:p>
    <w:p w14:paraId="560D77F8" w14:textId="77777777" w:rsidR="00E54BAA" w:rsidRPr="00B3348F" w:rsidRDefault="00E54BAA" w:rsidP="00083547">
      <w:pPr>
        <w:rPr>
          <w:rFonts w:cs="Arial"/>
          <w:szCs w:val="24"/>
          <w:lang w:eastAsia="hu-HU"/>
        </w:rPr>
      </w:pPr>
      <w:r w:rsidRPr="00B3348F">
        <w:rPr>
          <w:rFonts w:cs="Arial"/>
          <w:szCs w:val="24"/>
          <w:lang w:eastAsia="hu-HU"/>
        </w:rPr>
        <w:tab/>
        <w:t>State de plată</w:t>
      </w:r>
    </w:p>
    <w:p w14:paraId="5DC05748" w14:textId="37EFBC27" w:rsidR="00E54BAA" w:rsidRPr="00B3348F" w:rsidRDefault="00E54BAA" w:rsidP="00083547">
      <w:pPr>
        <w:rPr>
          <w:rFonts w:cs="Arial"/>
          <w:szCs w:val="24"/>
          <w:lang w:eastAsia="hu-HU"/>
        </w:rPr>
      </w:pPr>
      <w:r w:rsidRPr="00B3348F">
        <w:rPr>
          <w:rFonts w:cs="Arial"/>
          <w:szCs w:val="24"/>
          <w:lang w:eastAsia="hu-HU"/>
        </w:rPr>
        <w:tab/>
        <w:t xml:space="preserve">Registre din blocul operator </w:t>
      </w:r>
      <w:r w:rsidR="000B78BE" w:rsidRPr="00B3348F">
        <w:rPr>
          <w:rFonts w:cs="Arial"/>
          <w:szCs w:val="24"/>
          <w:lang w:eastAsia="hu-HU"/>
        </w:rPr>
        <w:t xml:space="preserve">(la intervenții multiple) </w:t>
      </w:r>
    </w:p>
    <w:p w14:paraId="36E15E77" w14:textId="65D7128D" w:rsidR="00E54BAA" w:rsidRPr="00B3348F" w:rsidRDefault="00E54BAA" w:rsidP="00083547">
      <w:pPr>
        <w:rPr>
          <w:rFonts w:cs="Arial"/>
          <w:szCs w:val="24"/>
          <w:lang w:eastAsia="hu-HU"/>
        </w:rPr>
      </w:pPr>
      <w:r w:rsidRPr="00B3348F">
        <w:rPr>
          <w:rFonts w:cs="Arial"/>
          <w:szCs w:val="24"/>
          <w:lang w:eastAsia="hu-HU"/>
        </w:rPr>
        <w:tab/>
        <w:t>Baze de date spitalizare continuă</w:t>
      </w:r>
    </w:p>
    <w:p w14:paraId="7EF1D7FD" w14:textId="77777777" w:rsidR="00E54BAA" w:rsidRPr="00B3348F" w:rsidRDefault="00E54BAA" w:rsidP="00083547">
      <w:pPr>
        <w:rPr>
          <w:rFonts w:cs="Arial"/>
          <w:szCs w:val="24"/>
          <w:lang w:eastAsia="hu-HU"/>
        </w:rPr>
      </w:pPr>
      <w:r w:rsidRPr="00B3348F">
        <w:rPr>
          <w:rFonts w:cs="Arial"/>
          <w:b/>
          <w:bCs/>
          <w:szCs w:val="24"/>
          <w:lang w:eastAsia="hu-HU"/>
        </w:rPr>
        <w:t>Tip colectare</w:t>
      </w:r>
      <w:r w:rsidRPr="00B3348F">
        <w:rPr>
          <w:rFonts w:cs="Arial"/>
          <w:szCs w:val="24"/>
          <w:lang w:eastAsia="hu-HU"/>
        </w:rPr>
        <w:t>: global, la nivel de centru de cost</w:t>
      </w:r>
    </w:p>
    <w:p w14:paraId="1EF8002B" w14:textId="77777777" w:rsidR="00E54BAA" w:rsidRPr="00B3348F" w:rsidRDefault="00E54BAA" w:rsidP="00083547">
      <w:pPr>
        <w:rPr>
          <w:rFonts w:cs="Arial"/>
          <w:szCs w:val="24"/>
          <w:lang w:eastAsia="hu-HU"/>
        </w:rPr>
      </w:pPr>
      <w:r w:rsidRPr="00B3348F">
        <w:rPr>
          <w:rFonts w:cs="Arial"/>
          <w:b/>
          <w:bCs/>
          <w:szCs w:val="24"/>
          <w:lang w:eastAsia="hu-HU"/>
        </w:rPr>
        <w:t>Tip cheltuială</w:t>
      </w:r>
      <w:r w:rsidRPr="00B3348F">
        <w:rPr>
          <w:rFonts w:cs="Arial"/>
          <w:szCs w:val="24"/>
          <w:lang w:eastAsia="hu-HU"/>
        </w:rPr>
        <w:t>: fixă, directă</w:t>
      </w:r>
    </w:p>
    <w:p w14:paraId="2B2B43D2" w14:textId="77777777" w:rsidR="00E54BAA" w:rsidRPr="00B3348F" w:rsidRDefault="00E54BAA" w:rsidP="00083547">
      <w:pPr>
        <w:rPr>
          <w:rFonts w:cs="Arial"/>
          <w:szCs w:val="24"/>
          <w:lang w:eastAsia="hu-HU"/>
        </w:rPr>
      </w:pPr>
      <w:r w:rsidRPr="00B3348F">
        <w:rPr>
          <w:rFonts w:cs="Arial"/>
          <w:b/>
          <w:bCs/>
          <w:szCs w:val="24"/>
          <w:lang w:eastAsia="hu-HU"/>
        </w:rPr>
        <w:t>Alocare</w:t>
      </w:r>
      <w:r w:rsidRPr="00B3348F">
        <w:rPr>
          <w:rFonts w:cs="Arial"/>
          <w:szCs w:val="24"/>
          <w:lang w:eastAsia="hu-HU"/>
        </w:rPr>
        <w:t>: indirectă</w:t>
      </w:r>
    </w:p>
    <w:p w14:paraId="11E75238" w14:textId="73B43A01" w:rsidR="00542752" w:rsidRDefault="005B31B6" w:rsidP="00083547">
      <w:pPr>
        <w:rPr>
          <w:rFonts w:cs="Arial"/>
          <w:szCs w:val="24"/>
        </w:rPr>
      </w:pPr>
      <w:r w:rsidRPr="00B3348F">
        <w:rPr>
          <w:rFonts w:cs="Arial"/>
          <w:b/>
          <w:bCs/>
          <w:szCs w:val="24"/>
          <w:lang w:eastAsia="hu-HU"/>
        </w:rPr>
        <w:t>Metodologie:</w:t>
      </w:r>
      <w:r w:rsidRPr="00B3348F">
        <w:rPr>
          <w:rFonts w:cs="Arial"/>
          <w:szCs w:val="24"/>
          <w:lang w:eastAsia="hu-HU"/>
        </w:rPr>
        <w:t xml:space="preserve"> </w:t>
      </w:r>
      <w:r w:rsidR="00542752" w:rsidRPr="00B3348F">
        <w:rPr>
          <w:rFonts w:cs="Arial"/>
          <w:szCs w:val="24"/>
        </w:rPr>
        <w:t xml:space="preserve">cuprinde cheltuiala salarială totală a </w:t>
      </w:r>
      <w:r w:rsidR="009D1038" w:rsidRPr="00B3348F">
        <w:rPr>
          <w:rFonts w:cs="Arial"/>
          <w:szCs w:val="24"/>
        </w:rPr>
        <w:t>spitalului cu</w:t>
      </w:r>
      <w:r w:rsidR="00542752" w:rsidRPr="00B3348F">
        <w:rPr>
          <w:rFonts w:cs="Arial"/>
          <w:szCs w:val="24"/>
        </w:rPr>
        <w:t xml:space="preserve"> medici</w:t>
      </w:r>
      <w:r w:rsidR="009D1038" w:rsidRPr="00B3348F">
        <w:rPr>
          <w:rFonts w:cs="Arial"/>
          <w:szCs w:val="24"/>
        </w:rPr>
        <w:t>i</w:t>
      </w:r>
      <w:r w:rsidR="00542752" w:rsidRPr="00B3348F">
        <w:rPr>
          <w:rFonts w:cs="Arial"/>
          <w:szCs w:val="24"/>
        </w:rPr>
        <w:t xml:space="preserve"> care lucrează </w:t>
      </w:r>
      <w:r w:rsidR="009D1038" w:rsidRPr="00B3348F">
        <w:rPr>
          <w:rFonts w:cs="Arial"/>
          <w:szCs w:val="24"/>
        </w:rPr>
        <w:t xml:space="preserve">în </w:t>
      </w:r>
      <w:r w:rsidR="008D4CF7" w:rsidRPr="00B3348F">
        <w:rPr>
          <w:rFonts w:cs="Arial"/>
          <w:szCs w:val="24"/>
        </w:rPr>
        <w:t>blocul operator</w:t>
      </w:r>
      <w:r w:rsidR="00542752" w:rsidRPr="00B3348F">
        <w:rPr>
          <w:rFonts w:cs="Arial"/>
          <w:szCs w:val="24"/>
        </w:rPr>
        <w:t xml:space="preserve">. </w:t>
      </w:r>
      <w:r w:rsidR="00DF411E" w:rsidRPr="00B3348F">
        <w:rPr>
          <w:rFonts w:cs="Arial"/>
          <w:szCs w:val="24"/>
        </w:rPr>
        <w:t xml:space="preserve">Cheltuiala salarială, mai puțin sumele aferente gărzilor </w:t>
      </w:r>
      <w:r w:rsidR="00DF411E" w:rsidRPr="00B3348F">
        <w:rPr>
          <w:rFonts w:cs="Arial"/>
          <w:szCs w:val="24"/>
        </w:rPr>
        <w:lastRenderedPageBreak/>
        <w:t>efectuate de medici, se va prelua din statul de plată.</w:t>
      </w:r>
      <w:r w:rsidR="00542752" w:rsidRPr="00B3348F">
        <w:rPr>
          <w:rFonts w:cs="Arial"/>
          <w:szCs w:val="24"/>
        </w:rPr>
        <w:t xml:space="preserve"> Alocarea cheltuielilor se realizează urmând pașii de mai jos:</w:t>
      </w:r>
    </w:p>
    <w:p w14:paraId="54773F9B" w14:textId="77777777" w:rsidR="00FE22EA" w:rsidRPr="00B3348F" w:rsidRDefault="00FE22EA" w:rsidP="00083547">
      <w:pPr>
        <w:rPr>
          <w:rFonts w:cs="Arial"/>
          <w:szCs w:val="24"/>
          <w:lang w:eastAsia="hu-HU"/>
        </w:rPr>
      </w:pPr>
    </w:p>
    <w:p w14:paraId="406E042C" w14:textId="3B40E796" w:rsidR="00542752" w:rsidRPr="00B3348F" w:rsidRDefault="00542752" w:rsidP="00083547">
      <w:pPr>
        <w:rPr>
          <w:rFonts w:cs="Arial"/>
          <w:b/>
          <w:bCs/>
          <w:szCs w:val="24"/>
          <w:lang w:eastAsia="hu-HU"/>
        </w:rPr>
      </w:pPr>
      <w:r w:rsidRPr="00B3348F">
        <w:rPr>
          <w:rFonts w:cs="Arial"/>
          <w:b/>
          <w:bCs/>
          <w:szCs w:val="24"/>
          <w:lang w:eastAsia="hu-HU"/>
        </w:rPr>
        <w:t>Pas 1: Distribuirea timpului de lucru pe centrele de cost in care personalul și-a desfășurat activitatea și identificarea cheltuielilor salariale ale medicilor aferentă blocului operator</w:t>
      </w:r>
    </w:p>
    <w:p w14:paraId="18E22510" w14:textId="28B0148D" w:rsidR="005B31B6" w:rsidRDefault="00542752" w:rsidP="00083547">
      <w:pPr>
        <w:rPr>
          <w:rFonts w:cs="Arial"/>
          <w:szCs w:val="24"/>
          <w:lang w:eastAsia="hu-HU"/>
        </w:rPr>
      </w:pPr>
      <w:r w:rsidRPr="00B3348F">
        <w:rPr>
          <w:rFonts w:cs="Arial"/>
          <w:szCs w:val="24"/>
          <w:lang w:eastAsia="hu-HU"/>
        </w:rPr>
        <w:t>C</w:t>
      </w:r>
      <w:r w:rsidR="005B31B6" w:rsidRPr="00B3348F">
        <w:rPr>
          <w:rFonts w:cs="Arial"/>
          <w:szCs w:val="24"/>
          <w:lang w:eastAsia="hu-HU"/>
        </w:rPr>
        <w:t xml:space="preserve">heltuiala aferentă salariilor medicilor </w:t>
      </w:r>
      <w:r w:rsidR="00166EBD" w:rsidRPr="00B3348F">
        <w:rPr>
          <w:rFonts w:cs="Arial"/>
          <w:szCs w:val="24"/>
          <w:lang w:eastAsia="hu-HU"/>
        </w:rPr>
        <w:t xml:space="preserve">care fac </w:t>
      </w:r>
      <w:r w:rsidR="002200B6" w:rsidRPr="00B3348F">
        <w:rPr>
          <w:rFonts w:cs="Arial"/>
          <w:szCs w:val="24"/>
          <w:lang w:eastAsia="hu-HU"/>
        </w:rPr>
        <w:t>intervenții chirurgicale</w:t>
      </w:r>
      <w:r w:rsidR="00166EBD" w:rsidRPr="00B3348F">
        <w:rPr>
          <w:rFonts w:cs="Arial"/>
          <w:szCs w:val="24"/>
          <w:lang w:eastAsia="hu-HU"/>
        </w:rPr>
        <w:t xml:space="preserve"> </w:t>
      </w:r>
      <w:r w:rsidR="005B31B6" w:rsidRPr="00B3348F">
        <w:rPr>
          <w:rFonts w:cs="Arial"/>
          <w:szCs w:val="24"/>
          <w:lang w:eastAsia="hu-HU"/>
        </w:rPr>
        <w:t xml:space="preserve">se calculează în funcție de numărul de ore, astfel: din total ore lucrate, se </w:t>
      </w:r>
      <w:r w:rsidR="00DF411E" w:rsidRPr="00B3348F">
        <w:rPr>
          <w:rFonts w:cs="Arial"/>
          <w:szCs w:val="24"/>
          <w:lang w:eastAsia="hu-HU"/>
        </w:rPr>
        <w:t>ia în considerare</w:t>
      </w:r>
      <w:r w:rsidR="005B31B6" w:rsidRPr="00B3348F">
        <w:rPr>
          <w:rFonts w:cs="Arial"/>
          <w:szCs w:val="24"/>
          <w:lang w:eastAsia="hu-HU"/>
        </w:rPr>
        <w:t xml:space="preserve"> timpul petrecut în blocul operator</w:t>
      </w:r>
      <w:r w:rsidR="002200B6" w:rsidRPr="00B3348F">
        <w:rPr>
          <w:rFonts w:cs="Arial"/>
          <w:szCs w:val="24"/>
          <w:lang w:eastAsia="hu-HU"/>
        </w:rPr>
        <w:t xml:space="preserve"> / sala de operație</w:t>
      </w:r>
      <w:r w:rsidR="005B31B6" w:rsidRPr="00B3348F">
        <w:rPr>
          <w:rFonts w:cs="Arial"/>
          <w:szCs w:val="24"/>
          <w:lang w:eastAsia="hu-HU"/>
        </w:rPr>
        <w:t>. Orele petrecute în blocul operator se stabilesc în funcție de durata raportată a operației</w:t>
      </w:r>
      <w:r w:rsidR="00B16CDD" w:rsidRPr="00B3348F">
        <w:rPr>
          <w:rFonts w:cs="Arial"/>
          <w:szCs w:val="24"/>
          <w:lang w:eastAsia="hu-HU"/>
        </w:rPr>
        <w:t xml:space="preserve"> potrivit registrului din blocul operator sau a pontajului din blocul operator</w:t>
      </w:r>
      <w:r w:rsidR="005B31B6" w:rsidRPr="00B3348F">
        <w:rPr>
          <w:rFonts w:cs="Arial"/>
          <w:szCs w:val="24"/>
          <w:lang w:eastAsia="hu-HU"/>
        </w:rPr>
        <w:t xml:space="preserve"> (timp net) la care se adaugă 30 </w:t>
      </w:r>
      <w:r w:rsidR="00DF411E" w:rsidRPr="00B3348F">
        <w:rPr>
          <w:rFonts w:cs="Arial"/>
          <w:szCs w:val="24"/>
          <w:lang w:eastAsia="hu-HU"/>
        </w:rPr>
        <w:t xml:space="preserve">de </w:t>
      </w:r>
      <w:r w:rsidR="005B31B6" w:rsidRPr="00B3348F">
        <w:rPr>
          <w:rFonts w:cs="Arial"/>
          <w:szCs w:val="24"/>
          <w:lang w:eastAsia="hu-HU"/>
        </w:rPr>
        <w:t>min</w:t>
      </w:r>
      <w:r w:rsidR="00DF411E" w:rsidRPr="00B3348F">
        <w:rPr>
          <w:rFonts w:cs="Arial"/>
          <w:szCs w:val="24"/>
          <w:lang w:eastAsia="hu-HU"/>
        </w:rPr>
        <w:t>ute,</w:t>
      </w:r>
      <w:r w:rsidR="005B31B6" w:rsidRPr="00B3348F">
        <w:rPr>
          <w:rFonts w:cs="Arial"/>
          <w:szCs w:val="24"/>
          <w:lang w:eastAsia="hu-HU"/>
        </w:rPr>
        <w:t xml:space="preserve"> reprezentând timpul </w:t>
      </w:r>
      <w:r w:rsidR="00F449A5" w:rsidRPr="00B3348F">
        <w:rPr>
          <w:rFonts w:cs="Arial"/>
          <w:szCs w:val="24"/>
          <w:lang w:eastAsia="hu-HU"/>
        </w:rPr>
        <w:t>aferent dezinfectării, echipării corespunzătoare, dezechipării medicului la intrarea, respectiv ieșirea din sala de operație</w:t>
      </w:r>
      <w:r w:rsidR="005B31B6" w:rsidRPr="00B3348F">
        <w:rPr>
          <w:rFonts w:cs="Arial"/>
          <w:szCs w:val="24"/>
          <w:lang w:eastAsia="hu-HU"/>
        </w:rPr>
        <w:t xml:space="preserve"> (timp brut = timp net + 30 min</w:t>
      </w:r>
      <w:r w:rsidR="00207DB5" w:rsidRPr="00B3348F">
        <w:rPr>
          <w:rFonts w:cs="Arial"/>
          <w:szCs w:val="24"/>
          <w:lang w:eastAsia="hu-HU"/>
        </w:rPr>
        <w:t>.</w:t>
      </w:r>
      <w:r w:rsidR="005B31B6" w:rsidRPr="00B3348F">
        <w:rPr>
          <w:rFonts w:cs="Arial"/>
          <w:szCs w:val="24"/>
          <w:lang w:eastAsia="hu-HU"/>
        </w:rPr>
        <w:t>). Dacă la operație participă mai mulți medici, se ține cont de acest fapt (dacă sistemul informatic poate gestiona situația, dacă nu, se va utiliza evidența din registrul operator)</w:t>
      </w:r>
      <w:r w:rsidR="006E54D5" w:rsidRPr="00B3348F">
        <w:rPr>
          <w:rFonts w:cs="Arial"/>
          <w:szCs w:val="24"/>
          <w:lang w:eastAsia="hu-HU"/>
        </w:rPr>
        <w:t xml:space="preserve"> prin alocarea </w:t>
      </w:r>
      <w:r w:rsidR="00DF411E" w:rsidRPr="00B3348F">
        <w:rPr>
          <w:rFonts w:cs="Arial"/>
          <w:szCs w:val="24"/>
          <w:lang w:eastAsia="hu-HU"/>
        </w:rPr>
        <w:t>timpilor bruți particularizați pentru fiecare</w:t>
      </w:r>
      <w:r w:rsidR="006E54D5" w:rsidRPr="00B3348F">
        <w:rPr>
          <w:rFonts w:cs="Arial"/>
          <w:szCs w:val="24"/>
          <w:lang w:eastAsia="hu-HU"/>
        </w:rPr>
        <w:t xml:space="preserve"> medic participant</w:t>
      </w:r>
      <w:r w:rsidR="005B31B6" w:rsidRPr="00B3348F">
        <w:rPr>
          <w:rFonts w:cs="Arial"/>
          <w:szCs w:val="24"/>
          <w:lang w:eastAsia="hu-HU"/>
        </w:rPr>
        <w:t>.</w:t>
      </w:r>
    </w:p>
    <w:p w14:paraId="307CA521" w14:textId="77777777" w:rsidR="00FE22EA" w:rsidRPr="00B3348F" w:rsidRDefault="00FE22EA" w:rsidP="00083547">
      <w:pPr>
        <w:rPr>
          <w:rFonts w:cs="Arial"/>
          <w:szCs w:val="24"/>
          <w:lang w:eastAsia="hu-HU"/>
        </w:rPr>
      </w:pPr>
    </w:p>
    <w:p w14:paraId="74BFFD2E" w14:textId="1D99A103" w:rsidR="00542752" w:rsidRPr="00B3348F" w:rsidRDefault="00542752" w:rsidP="00083547">
      <w:pPr>
        <w:rPr>
          <w:rFonts w:cs="Arial"/>
          <w:b/>
          <w:bCs/>
          <w:szCs w:val="24"/>
          <w:lang w:eastAsia="hu-HU"/>
        </w:rPr>
      </w:pPr>
      <w:r w:rsidRPr="00B3348F">
        <w:rPr>
          <w:rFonts w:cs="Arial"/>
          <w:b/>
          <w:bCs/>
          <w:szCs w:val="24"/>
          <w:lang w:eastAsia="hu-HU"/>
        </w:rPr>
        <w:t>Pas 2: Identificarea cheltuielii aferente blocului operator</w:t>
      </w:r>
    </w:p>
    <w:p w14:paraId="774E7F72" w14:textId="3ADB161A" w:rsidR="000D2B6A" w:rsidRDefault="005B31B6" w:rsidP="00083547">
      <w:pPr>
        <w:rPr>
          <w:rFonts w:cs="Arial"/>
          <w:szCs w:val="24"/>
        </w:rPr>
      </w:pPr>
      <w:r w:rsidRPr="00B3348F">
        <w:rPr>
          <w:rFonts w:cs="Arial"/>
          <w:szCs w:val="24"/>
          <w:lang w:eastAsia="hu-HU"/>
        </w:rPr>
        <w:t xml:space="preserve">Exemplu de calcul cheltuieli salariale medici: pentru o secție chirurgicală de spitalizare continuă presupunem că medicii </w:t>
      </w:r>
      <w:r w:rsidR="009E0BCE" w:rsidRPr="00B3348F">
        <w:rPr>
          <w:rFonts w:cs="Arial"/>
          <w:szCs w:val="24"/>
          <w:lang w:eastAsia="hu-HU"/>
        </w:rPr>
        <w:t>deservesc pe lângă activitatea de spitalizare continuă, atât activitatea de spitalizare de zi cât și activitatea din ambulatoriu</w:t>
      </w:r>
      <w:r w:rsidR="00177D9B" w:rsidRPr="00B3348F">
        <w:rPr>
          <w:rFonts w:cs="Arial"/>
          <w:szCs w:val="24"/>
        </w:rPr>
        <w:t xml:space="preserve">, consultații </w:t>
      </w:r>
      <w:r w:rsidR="005D56FA" w:rsidRPr="00B3348F">
        <w:rPr>
          <w:rFonts w:cs="Arial"/>
          <w:szCs w:val="24"/>
        </w:rPr>
        <w:t>inter clinice</w:t>
      </w:r>
      <w:r w:rsidRPr="00B3348F">
        <w:rPr>
          <w:rFonts w:cs="Arial"/>
          <w:szCs w:val="24"/>
          <w:lang w:eastAsia="hu-HU"/>
        </w:rPr>
        <w:t xml:space="preserve"> și blocul operator</w:t>
      </w:r>
      <w:r w:rsidR="00DF411E" w:rsidRPr="00B3348F">
        <w:rPr>
          <w:rFonts w:cs="Arial"/>
          <w:szCs w:val="24"/>
          <w:lang w:eastAsia="hu-HU"/>
        </w:rPr>
        <w:t xml:space="preserve">. Astfel, </w:t>
      </w:r>
      <w:r w:rsidRPr="00B3348F">
        <w:rPr>
          <w:rFonts w:cs="Arial"/>
          <w:szCs w:val="24"/>
          <w:lang w:eastAsia="hu-HU"/>
        </w:rPr>
        <w:t>cheltuiala salarială se împarte între activitatea de spitalizare continuă, spitalizare de zi, bloc operator și ambulatoriu</w:t>
      </w:r>
      <w:r w:rsidR="00177D9B" w:rsidRPr="00B3348F">
        <w:rPr>
          <w:rFonts w:cs="Arial"/>
          <w:szCs w:val="24"/>
        </w:rPr>
        <w:t xml:space="preserve">, consultații </w:t>
      </w:r>
      <w:r w:rsidR="005D56FA" w:rsidRPr="00B3348F">
        <w:rPr>
          <w:rFonts w:cs="Arial"/>
          <w:szCs w:val="24"/>
        </w:rPr>
        <w:t>inter clinice</w:t>
      </w:r>
      <w:r w:rsidRPr="00B3348F">
        <w:rPr>
          <w:rFonts w:cs="Arial"/>
          <w:szCs w:val="24"/>
          <w:lang w:eastAsia="hu-HU"/>
        </w:rPr>
        <w:t xml:space="preserve">. În tabelele de mai jos sunt reprezentate metodele de calcul aferente </w:t>
      </w:r>
      <w:r w:rsidR="00DF411E" w:rsidRPr="00B3348F">
        <w:rPr>
          <w:rFonts w:cs="Arial"/>
          <w:szCs w:val="24"/>
          <w:lang w:eastAsia="hu-HU"/>
        </w:rPr>
        <w:t xml:space="preserve">cheltuielii salariale a </w:t>
      </w:r>
      <w:r w:rsidRPr="00B3348F">
        <w:rPr>
          <w:rFonts w:cs="Arial"/>
          <w:szCs w:val="24"/>
          <w:lang w:eastAsia="hu-HU"/>
        </w:rPr>
        <w:t xml:space="preserve">medicilor </w:t>
      </w:r>
      <w:r w:rsidR="00DF411E" w:rsidRPr="00B3348F">
        <w:rPr>
          <w:rFonts w:cs="Arial"/>
          <w:szCs w:val="24"/>
          <w:lang w:eastAsia="hu-HU"/>
        </w:rPr>
        <w:t xml:space="preserve">pentru activitatea din </w:t>
      </w:r>
      <w:r w:rsidRPr="00B3348F">
        <w:rPr>
          <w:rFonts w:cs="Arial"/>
          <w:szCs w:val="24"/>
          <w:lang w:eastAsia="hu-HU"/>
        </w:rPr>
        <w:t>blocul operator.</w:t>
      </w:r>
      <w:r w:rsidR="00B3257A" w:rsidRPr="00B3348F">
        <w:rPr>
          <w:rFonts w:cs="Arial"/>
          <w:szCs w:val="24"/>
          <w:lang w:eastAsia="hu-HU"/>
        </w:rPr>
        <w:t xml:space="preserve"> </w:t>
      </w:r>
      <w:r w:rsidR="00B3257A" w:rsidRPr="00B3348F">
        <w:rPr>
          <w:rFonts w:cs="Arial"/>
          <w:szCs w:val="24"/>
        </w:rPr>
        <w:t xml:space="preserve">În cazul în care orele lucrate pe fiecare persoană nu sunt disponibile, se va considera normă de lucru de 7 ore pe zi, </w:t>
      </w:r>
      <w:r w:rsidR="00254B8E" w:rsidRPr="00B3348F">
        <w:rPr>
          <w:rFonts w:cs="Arial"/>
          <w:szCs w:val="24"/>
        </w:rPr>
        <w:t>20 zile pe lună</w:t>
      </w:r>
      <w:r w:rsidR="00B3257A" w:rsidRPr="00B3348F">
        <w:rPr>
          <w:rFonts w:cs="Arial"/>
          <w:szCs w:val="24"/>
        </w:rPr>
        <w:t>.</w:t>
      </w:r>
    </w:p>
    <w:p w14:paraId="4717E6D3" w14:textId="77777777" w:rsidR="00FE22EA" w:rsidRDefault="00FE22EA" w:rsidP="00083547">
      <w:pPr>
        <w:rPr>
          <w:rFonts w:cs="Arial"/>
          <w:szCs w:val="24"/>
        </w:rPr>
      </w:pPr>
    </w:p>
    <w:p w14:paraId="07B44432" w14:textId="7B111AB1" w:rsidR="00B13543" w:rsidRPr="00B3348F" w:rsidRDefault="00B13543" w:rsidP="00083547">
      <w:pPr>
        <w:pStyle w:val="Caption"/>
        <w:spacing w:line="276" w:lineRule="auto"/>
        <w:rPr>
          <w:rFonts w:cs="Arial"/>
          <w:b/>
          <w:bCs/>
          <w:sz w:val="24"/>
          <w:szCs w:val="24"/>
        </w:rPr>
      </w:pPr>
      <w:r w:rsidRPr="00B3348F">
        <w:rPr>
          <w:rFonts w:cs="Arial"/>
          <w:sz w:val="24"/>
          <w:szCs w:val="24"/>
        </w:rPr>
        <w:t xml:space="preserve">Tabel </w:t>
      </w:r>
      <w:r w:rsidR="000E3EBD">
        <w:rPr>
          <w:rFonts w:cs="Arial"/>
          <w:sz w:val="24"/>
          <w:szCs w:val="24"/>
        </w:rPr>
        <w:t>7</w:t>
      </w:r>
      <w:r w:rsidRPr="00B3348F">
        <w:rPr>
          <w:rFonts w:cs="Arial"/>
          <w:sz w:val="24"/>
          <w:szCs w:val="24"/>
        </w:rPr>
        <w:t xml:space="preserve"> - Calcul procente din timp pe medici pe activități</w:t>
      </w:r>
    </w:p>
    <w:p w14:paraId="3C8D9C06" w14:textId="66AC6BD6" w:rsidR="00036F30" w:rsidRPr="00B3348F" w:rsidRDefault="006B2907" w:rsidP="00083547">
      <w:pPr>
        <w:keepNext/>
        <w:ind w:firstLine="0"/>
        <w:jc w:val="center"/>
        <w:rPr>
          <w:rFonts w:cs="Arial"/>
          <w:szCs w:val="24"/>
        </w:rPr>
      </w:pPr>
      <w:r w:rsidRPr="00B3348F">
        <w:rPr>
          <w:rFonts w:cs="Arial"/>
          <w:noProof/>
          <w:szCs w:val="24"/>
        </w:rPr>
        <w:lastRenderedPageBreak/>
        <w:drawing>
          <wp:inline distT="0" distB="0" distL="0" distR="0" wp14:anchorId="66DB8273" wp14:editId="7831F72C">
            <wp:extent cx="4495800" cy="2059367"/>
            <wp:effectExtent l="0" t="0" r="0" b="0"/>
            <wp:docPr id="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5596" cy="2073015"/>
                    </a:xfrm>
                    <a:prstGeom prst="rect">
                      <a:avLst/>
                    </a:prstGeom>
                    <a:noFill/>
                    <a:ln>
                      <a:noFill/>
                    </a:ln>
                  </pic:spPr>
                </pic:pic>
              </a:graphicData>
            </a:graphic>
          </wp:inline>
        </w:drawing>
      </w:r>
    </w:p>
    <w:p w14:paraId="5B39BDFE" w14:textId="1959CD62" w:rsidR="00036F30" w:rsidRPr="00B3348F" w:rsidRDefault="00036F30" w:rsidP="00083547">
      <w:pPr>
        <w:rPr>
          <w:rFonts w:cs="Arial"/>
          <w:szCs w:val="24"/>
          <w:lang w:eastAsia="hu-HU"/>
        </w:rPr>
      </w:pPr>
    </w:p>
    <w:p w14:paraId="2CB4EFBF" w14:textId="3B129AE2" w:rsidR="00542752" w:rsidRDefault="00542752" w:rsidP="00083547">
      <w:pPr>
        <w:rPr>
          <w:rFonts w:cs="Arial"/>
          <w:szCs w:val="24"/>
        </w:rPr>
      </w:pPr>
      <w:r w:rsidRPr="00B3348F">
        <w:rPr>
          <w:rFonts w:cs="Arial"/>
          <w:szCs w:val="24"/>
        </w:rPr>
        <w:t xml:space="preserve">Pe baza acestor rezultate, se calculează costul mediu unitar (pe oră operatorie) al centrului de cost </w:t>
      </w:r>
      <w:r w:rsidR="00C44174" w:rsidRPr="00B3348F">
        <w:rPr>
          <w:rFonts w:cs="Arial"/>
          <w:szCs w:val="24"/>
        </w:rPr>
        <w:t>bloc operator</w:t>
      </w:r>
      <w:r w:rsidR="00DF411E" w:rsidRPr="00B3348F">
        <w:rPr>
          <w:rFonts w:cs="Arial"/>
          <w:szCs w:val="24"/>
        </w:rPr>
        <w:t xml:space="preserve"> cu salariile medicilor</w:t>
      </w:r>
      <w:r w:rsidRPr="00B3348F">
        <w:rPr>
          <w:rFonts w:cs="Arial"/>
          <w:szCs w:val="24"/>
        </w:rPr>
        <w:t>, astfel:</w:t>
      </w:r>
    </w:p>
    <w:p w14:paraId="7D24F300" w14:textId="77777777" w:rsidR="00B55F48" w:rsidRPr="00B3348F" w:rsidRDefault="00B55F48" w:rsidP="00083547">
      <w:pPr>
        <w:rPr>
          <w:rFonts w:cs="Arial"/>
          <w:szCs w:val="24"/>
        </w:rPr>
      </w:pPr>
    </w:p>
    <w:p w14:paraId="345E4D6D" w14:textId="77777777" w:rsidR="00542752" w:rsidRPr="00B3348F" w:rsidRDefault="00542752" w:rsidP="00083547">
      <w:pPr>
        <w:rPr>
          <w:rFonts w:cs="Arial"/>
          <w:szCs w:val="24"/>
        </w:rPr>
      </w:pPr>
      <m:oMathPara>
        <m:oMath>
          <m:r>
            <w:rPr>
              <w:rFonts w:ascii="Cambria Math" w:hAnsi="Cambria Math" w:cs="Arial"/>
              <w:szCs w:val="24"/>
            </w:rPr>
            <m:t>CU (5)=5 total/2 total</m:t>
          </m:r>
        </m:oMath>
      </m:oMathPara>
    </w:p>
    <w:p w14:paraId="20CD1CAD" w14:textId="77777777" w:rsidR="00542752" w:rsidRPr="00B3348F" w:rsidRDefault="00542752" w:rsidP="00083547">
      <w:pPr>
        <w:rPr>
          <w:rFonts w:cs="Arial"/>
          <w:szCs w:val="24"/>
        </w:rPr>
      </w:pPr>
      <w:r w:rsidRPr="00B3348F">
        <w:rPr>
          <w:rFonts w:cs="Arial"/>
          <w:szCs w:val="24"/>
        </w:rPr>
        <w:t>În cazul nostru costul unitar va fi 14 865 / 86 = 172.8 RON/oră operatorie</w:t>
      </w:r>
    </w:p>
    <w:p w14:paraId="498CB6CF" w14:textId="77777777" w:rsidR="00DF02CF" w:rsidRDefault="00DF02CF" w:rsidP="00083547">
      <w:pPr>
        <w:rPr>
          <w:rFonts w:cs="Arial"/>
          <w:b/>
          <w:bCs/>
          <w:szCs w:val="24"/>
        </w:rPr>
      </w:pPr>
    </w:p>
    <w:p w14:paraId="24FA7814" w14:textId="7D79ED2C" w:rsidR="00542752" w:rsidRPr="00B3348F" w:rsidRDefault="00542752" w:rsidP="00083547">
      <w:pPr>
        <w:rPr>
          <w:rFonts w:cs="Arial"/>
          <w:b/>
          <w:bCs/>
          <w:szCs w:val="24"/>
        </w:rPr>
      </w:pPr>
      <w:r w:rsidRPr="00B3348F">
        <w:rPr>
          <w:rFonts w:cs="Arial"/>
          <w:b/>
          <w:bCs/>
          <w:szCs w:val="24"/>
        </w:rPr>
        <w:t>Pas 3: Alocarea cheltuielilor salariale aferente medicilor de pe blocul operator la nivel de pacient</w:t>
      </w:r>
    </w:p>
    <w:p w14:paraId="1C7975BF" w14:textId="53CC939C" w:rsidR="005B31B6" w:rsidRDefault="005B31B6" w:rsidP="00083547">
      <w:pPr>
        <w:rPr>
          <w:rFonts w:cs="Arial"/>
          <w:szCs w:val="24"/>
          <w:lang w:eastAsia="hu-HU"/>
        </w:rPr>
      </w:pPr>
      <w:r w:rsidRPr="00B3348F">
        <w:rPr>
          <w:rFonts w:cs="Arial"/>
          <w:szCs w:val="24"/>
          <w:lang w:eastAsia="hu-HU"/>
        </w:rPr>
        <w:t xml:space="preserve">După determinarea </w:t>
      </w:r>
      <w:r w:rsidR="006120B4" w:rsidRPr="00B3348F">
        <w:rPr>
          <w:rFonts w:cs="Arial"/>
          <w:szCs w:val="24"/>
          <w:lang w:eastAsia="hu-HU"/>
        </w:rPr>
        <w:t>costului unitar</w:t>
      </w:r>
      <w:r w:rsidRPr="00B3348F">
        <w:rPr>
          <w:rFonts w:cs="Arial"/>
          <w:szCs w:val="24"/>
          <w:lang w:eastAsia="hu-HU"/>
        </w:rPr>
        <w:t xml:space="preserve"> aferent activității d</w:t>
      </w:r>
      <w:r w:rsidR="006120B4" w:rsidRPr="00B3348F">
        <w:rPr>
          <w:rFonts w:cs="Arial"/>
          <w:szCs w:val="24"/>
          <w:lang w:eastAsia="hu-HU"/>
        </w:rPr>
        <w:t>in</w:t>
      </w:r>
      <w:r w:rsidRPr="00B3348F">
        <w:rPr>
          <w:rFonts w:cs="Arial"/>
          <w:szCs w:val="24"/>
          <w:lang w:eastAsia="hu-HU"/>
        </w:rPr>
        <w:t xml:space="preserve"> bloc</w:t>
      </w:r>
      <w:r w:rsidR="006120B4" w:rsidRPr="00B3348F">
        <w:rPr>
          <w:rFonts w:cs="Arial"/>
          <w:szCs w:val="24"/>
          <w:lang w:eastAsia="hu-HU"/>
        </w:rPr>
        <w:t>ul</w:t>
      </w:r>
      <w:r w:rsidRPr="00B3348F">
        <w:rPr>
          <w:rFonts w:cs="Arial"/>
          <w:szCs w:val="24"/>
          <w:lang w:eastAsia="hu-HU"/>
        </w:rPr>
        <w:t xml:space="preserve"> operator, alocarea cheltuielilor la nivel de pacient se realizează în funcție de orele operatorii aferente fiecărui pacient:</w:t>
      </w:r>
    </w:p>
    <w:p w14:paraId="54EC6647" w14:textId="77777777" w:rsidR="00FE22EA" w:rsidRPr="00B3348F" w:rsidRDefault="00FE22EA" w:rsidP="00083547">
      <w:pPr>
        <w:rPr>
          <w:rFonts w:cs="Arial"/>
          <w:szCs w:val="24"/>
          <w:lang w:eastAsia="hu-HU"/>
        </w:rPr>
      </w:pPr>
    </w:p>
    <w:p w14:paraId="7AA6F01B" w14:textId="64BE78E2" w:rsidR="005B31B6" w:rsidRPr="00FE22EA" w:rsidRDefault="005B31B6" w:rsidP="00083547">
      <w:pPr>
        <w:rPr>
          <w:rFonts w:eastAsiaTheme="minorEastAsia" w:cs="Arial"/>
          <w:szCs w:val="24"/>
        </w:rPr>
      </w:pPr>
      <m:oMathPara>
        <m:oMath>
          <m:r>
            <w:rPr>
              <w:rFonts w:ascii="Cambria Math" w:hAnsi="Cambria Math" w:cs="Arial"/>
              <w:szCs w:val="24"/>
            </w:rPr>
            <m:t>Cheltuiala salarială a medicilor operatori la nivel de pacient=cheltuiala salarială cu medicul operator pe oră operatorie*sumă de ore operatorii brute pe pacient</m:t>
          </m:r>
        </m:oMath>
      </m:oMathPara>
    </w:p>
    <w:p w14:paraId="3FC944A4" w14:textId="77777777" w:rsidR="00FE22EA" w:rsidRPr="00B3348F" w:rsidRDefault="00FE22EA" w:rsidP="00083547">
      <w:pPr>
        <w:rPr>
          <w:rFonts w:eastAsiaTheme="minorEastAsia" w:cs="Arial"/>
          <w:szCs w:val="24"/>
        </w:rPr>
      </w:pPr>
    </w:p>
    <w:p w14:paraId="0EA021D4" w14:textId="346D6495" w:rsidR="00B13543" w:rsidRDefault="005F1C74" w:rsidP="00083547">
      <w:pPr>
        <w:rPr>
          <w:rFonts w:cs="Arial"/>
          <w:szCs w:val="24"/>
          <w:lang w:eastAsia="hu-HU"/>
        </w:rPr>
      </w:pPr>
      <w:r w:rsidRPr="00B3348F">
        <w:rPr>
          <w:rFonts w:cs="Arial"/>
          <w:szCs w:val="24"/>
          <w:lang w:eastAsia="hu-HU"/>
        </w:rPr>
        <w:t>Acest lucru este ilustrat în</w:t>
      </w:r>
      <w:r w:rsidR="00E7567D" w:rsidRPr="00B3348F">
        <w:rPr>
          <w:rFonts w:cs="Arial"/>
          <w:szCs w:val="24"/>
          <w:lang w:eastAsia="hu-HU"/>
        </w:rPr>
        <w:t xml:space="preserve"> tabelul </w:t>
      </w:r>
      <w:r w:rsidR="00FE22EA">
        <w:rPr>
          <w:rFonts w:cs="Arial"/>
          <w:szCs w:val="24"/>
          <w:lang w:eastAsia="hu-HU"/>
        </w:rPr>
        <w:t xml:space="preserve">8 </w:t>
      </w:r>
      <w:r w:rsidR="00E7567D" w:rsidRPr="00B3348F">
        <w:rPr>
          <w:rFonts w:cs="Arial"/>
          <w:szCs w:val="24"/>
          <w:lang w:eastAsia="hu-HU"/>
        </w:rPr>
        <w:t xml:space="preserve">de mai jos, venind în continuarea tabelului </w:t>
      </w:r>
      <w:r w:rsidR="00FE22EA">
        <w:rPr>
          <w:rFonts w:cs="Arial"/>
          <w:szCs w:val="24"/>
          <w:lang w:eastAsia="hu-HU"/>
        </w:rPr>
        <w:t xml:space="preserve">7 </w:t>
      </w:r>
      <w:r w:rsidR="00E7567D" w:rsidRPr="00B3348F">
        <w:rPr>
          <w:rFonts w:cs="Arial"/>
          <w:szCs w:val="24"/>
          <w:lang w:eastAsia="hu-HU"/>
        </w:rPr>
        <w:t>de mai sus:</w:t>
      </w:r>
    </w:p>
    <w:p w14:paraId="0B111845" w14:textId="77777777" w:rsidR="00FE22EA" w:rsidRDefault="00FE22EA" w:rsidP="00083547">
      <w:pPr>
        <w:rPr>
          <w:rFonts w:cs="Arial"/>
          <w:szCs w:val="24"/>
          <w:lang w:eastAsia="hu-HU"/>
        </w:rPr>
      </w:pPr>
    </w:p>
    <w:p w14:paraId="6D9945CA" w14:textId="3EDF2A25" w:rsidR="00E7567D" w:rsidRPr="00B3348F" w:rsidRDefault="00B13543" w:rsidP="00083547">
      <w:pPr>
        <w:pStyle w:val="Caption"/>
        <w:spacing w:line="276" w:lineRule="auto"/>
        <w:rPr>
          <w:rFonts w:cs="Arial"/>
          <w:sz w:val="24"/>
          <w:szCs w:val="24"/>
        </w:rPr>
      </w:pPr>
      <w:r w:rsidRPr="00B3348F">
        <w:rPr>
          <w:rFonts w:cs="Arial"/>
          <w:sz w:val="24"/>
          <w:szCs w:val="24"/>
        </w:rPr>
        <w:t xml:space="preserve">Tabel </w:t>
      </w:r>
      <w:r>
        <w:rPr>
          <w:rFonts w:cs="Arial"/>
          <w:sz w:val="24"/>
          <w:szCs w:val="24"/>
        </w:rPr>
        <w:t>8</w:t>
      </w:r>
      <w:r w:rsidRPr="00B3348F">
        <w:rPr>
          <w:rFonts w:cs="Arial"/>
          <w:sz w:val="24"/>
          <w:szCs w:val="24"/>
        </w:rPr>
        <w:t xml:space="preserve"> - Calculul cheltuielilor salariale aferente medicilor pe pacient pe bloc operator</w:t>
      </w:r>
    </w:p>
    <w:p w14:paraId="35E00B6A" w14:textId="62CAFC9C" w:rsidR="00036F30" w:rsidRPr="00B3348F" w:rsidRDefault="006B2907" w:rsidP="00083547">
      <w:pPr>
        <w:keepNext/>
        <w:ind w:firstLine="0"/>
        <w:jc w:val="center"/>
        <w:rPr>
          <w:rFonts w:cs="Arial"/>
          <w:szCs w:val="24"/>
        </w:rPr>
      </w:pPr>
      <w:r w:rsidRPr="00B3348F">
        <w:rPr>
          <w:rFonts w:cs="Arial"/>
          <w:noProof/>
          <w:szCs w:val="24"/>
        </w:rPr>
        <w:lastRenderedPageBreak/>
        <w:drawing>
          <wp:inline distT="0" distB="0" distL="0" distR="0" wp14:anchorId="617905E6" wp14:editId="76195A07">
            <wp:extent cx="4476750" cy="2537460"/>
            <wp:effectExtent l="0" t="0" r="0" b="0"/>
            <wp:docPr id="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0" y="0"/>
                      <a:ext cx="4502950" cy="2552310"/>
                    </a:xfrm>
                    <a:prstGeom prst="rect">
                      <a:avLst/>
                    </a:prstGeom>
                    <a:noFill/>
                    <a:ln>
                      <a:noFill/>
                    </a:ln>
                  </pic:spPr>
                </pic:pic>
              </a:graphicData>
            </a:graphic>
          </wp:inline>
        </w:drawing>
      </w:r>
    </w:p>
    <w:p w14:paraId="3460FDDB" w14:textId="2BFFB0B8" w:rsidR="002200B6" w:rsidRPr="00B3348F" w:rsidRDefault="002200B6" w:rsidP="00083547">
      <w:pPr>
        <w:rPr>
          <w:rFonts w:cs="Arial"/>
          <w:szCs w:val="24"/>
          <w:lang w:eastAsia="hu-HU"/>
        </w:rPr>
      </w:pPr>
    </w:p>
    <w:p w14:paraId="6349A5C3" w14:textId="77777777" w:rsidR="00E75DC6" w:rsidRDefault="00036F30" w:rsidP="00083547">
      <w:pPr>
        <w:rPr>
          <w:rFonts w:cs="Arial"/>
          <w:szCs w:val="24"/>
          <w:lang w:eastAsia="hu-HU"/>
        </w:rPr>
      </w:pPr>
      <w:r w:rsidRPr="00B3348F">
        <w:rPr>
          <w:rFonts w:cs="Arial"/>
          <w:b/>
          <w:bCs/>
          <w:szCs w:val="24"/>
          <w:lang w:eastAsia="hu-HU"/>
        </w:rPr>
        <w:t>Cheie de control</w:t>
      </w:r>
      <w:r w:rsidRPr="00B3348F">
        <w:rPr>
          <w:rFonts w:cs="Arial"/>
          <w:szCs w:val="24"/>
          <w:lang w:eastAsia="hu-HU"/>
        </w:rPr>
        <w:t xml:space="preserve">: </w:t>
      </w:r>
      <w:r w:rsidR="00E75DC6" w:rsidRPr="00B3348F">
        <w:rPr>
          <w:rFonts w:cs="Arial"/>
          <w:szCs w:val="24"/>
          <w:lang w:eastAsia="hu-HU"/>
        </w:rPr>
        <w:t>pentru a verifica corectitudinea alocării cheltuielilor cu salariile medicilor la nivelul blocului operator, suma totală a cheltuielilor repartizate la nivel de pacient trebuie să fie egală cu sumele totale alocate la nivelul serviciului, astfel:</w:t>
      </w:r>
    </w:p>
    <w:p w14:paraId="1ABEEA12" w14:textId="77777777" w:rsidR="00FE22EA" w:rsidRPr="00B3348F" w:rsidRDefault="00FE22EA" w:rsidP="00083547">
      <w:pPr>
        <w:rPr>
          <w:rFonts w:cs="Arial"/>
          <w:szCs w:val="24"/>
          <w:lang w:eastAsia="hu-HU"/>
        </w:rPr>
      </w:pPr>
    </w:p>
    <w:p w14:paraId="1B6911D8" w14:textId="77777777" w:rsidR="00E75DC6" w:rsidRPr="00B3348F" w:rsidRDefault="00E75DC6" w:rsidP="00083547">
      <w:pPr>
        <w:rPr>
          <w:rFonts w:eastAsiaTheme="minorEastAsia" w:cs="Arial"/>
          <w:szCs w:val="24"/>
          <w:lang w:eastAsia="hu-HU"/>
        </w:rPr>
      </w:pPr>
      <m:oMathPara>
        <m:oMath>
          <m:r>
            <w:rPr>
              <w:rFonts w:ascii="Cambria Math" w:hAnsi="Cambria Math" w:cs="Arial"/>
              <w:szCs w:val="24"/>
              <w:lang w:eastAsia="hu-HU"/>
            </w:rPr>
            <m:t>Cheltuieli cu salariile medicilor la nivelul blocului operator=</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Cheltuieli cu salariile medicilor la nivelul pacienților</m:t>
              </m:r>
            </m:e>
          </m:nary>
        </m:oMath>
      </m:oMathPara>
    </w:p>
    <w:p w14:paraId="1853457A" w14:textId="28DE4371" w:rsidR="00036F30" w:rsidRPr="00B3348F" w:rsidRDefault="00036F30" w:rsidP="00083547">
      <w:pPr>
        <w:rPr>
          <w:rFonts w:cs="Arial"/>
          <w:szCs w:val="24"/>
          <w:lang w:eastAsia="hu-HU"/>
        </w:rPr>
      </w:pPr>
    </w:p>
    <w:p w14:paraId="0B36D97B" w14:textId="40F22B78" w:rsidR="00A93303" w:rsidRPr="00B3348F" w:rsidRDefault="00A93303" w:rsidP="00083547">
      <w:pPr>
        <w:pStyle w:val="Heading4"/>
        <w:numPr>
          <w:ilvl w:val="3"/>
          <w:numId w:val="9"/>
        </w:numPr>
        <w:spacing w:before="0"/>
        <w:ind w:hanging="879"/>
        <w:rPr>
          <w:rFonts w:cs="Arial"/>
          <w:i w:val="0"/>
          <w:iCs w:val="0"/>
          <w:szCs w:val="24"/>
          <w:lang w:eastAsia="hu-HU"/>
        </w:rPr>
      </w:pPr>
      <w:r w:rsidRPr="00B3348F">
        <w:rPr>
          <w:rFonts w:cs="Arial"/>
          <w:i w:val="0"/>
          <w:iCs w:val="0"/>
          <w:szCs w:val="24"/>
          <w:lang w:eastAsia="hu-HU"/>
        </w:rPr>
        <w:t>Salariile medicilor SPS (C</w:t>
      </w:r>
      <w:r w:rsidR="00C801A0" w:rsidRPr="00B3348F">
        <w:rPr>
          <w:rFonts w:cs="Arial"/>
          <w:i w:val="0"/>
          <w:iCs w:val="0"/>
          <w:szCs w:val="24"/>
          <w:lang w:eastAsia="hu-HU"/>
        </w:rPr>
        <w:t>95</w:t>
      </w:r>
      <w:r w:rsidRPr="00B3348F">
        <w:rPr>
          <w:rFonts w:cs="Arial"/>
          <w:i w:val="0"/>
          <w:iCs w:val="0"/>
          <w:szCs w:val="24"/>
          <w:lang w:eastAsia="hu-HU"/>
        </w:rPr>
        <w:t>)</w:t>
      </w:r>
    </w:p>
    <w:p w14:paraId="1F85AA5E" w14:textId="77777777" w:rsidR="00E54BAA" w:rsidRPr="00B3348F" w:rsidRDefault="00E54BAA" w:rsidP="00083547">
      <w:pPr>
        <w:rPr>
          <w:rFonts w:cs="Arial"/>
          <w:b/>
          <w:bCs/>
          <w:szCs w:val="24"/>
          <w:lang w:eastAsia="hu-HU"/>
        </w:rPr>
      </w:pPr>
      <w:r w:rsidRPr="00B3348F">
        <w:rPr>
          <w:rFonts w:cs="Arial"/>
          <w:b/>
          <w:bCs/>
          <w:szCs w:val="24"/>
          <w:lang w:eastAsia="hu-HU"/>
        </w:rPr>
        <w:t>Surse de date:</w:t>
      </w:r>
    </w:p>
    <w:p w14:paraId="3207CC5A" w14:textId="77777777" w:rsidR="00E54BAA" w:rsidRPr="00B3348F" w:rsidRDefault="00E54BAA" w:rsidP="00083547">
      <w:pPr>
        <w:rPr>
          <w:rFonts w:cs="Arial"/>
          <w:szCs w:val="24"/>
          <w:lang w:eastAsia="hu-HU"/>
        </w:rPr>
      </w:pPr>
      <w:r w:rsidRPr="00B3348F">
        <w:rPr>
          <w:rFonts w:cs="Arial"/>
          <w:szCs w:val="24"/>
          <w:lang w:eastAsia="hu-HU"/>
        </w:rPr>
        <w:tab/>
        <w:t>State de plată</w:t>
      </w:r>
    </w:p>
    <w:p w14:paraId="703756CF" w14:textId="1B0D39E4" w:rsidR="00E54BAA" w:rsidRPr="00B3348F" w:rsidRDefault="00E54BAA" w:rsidP="00083547">
      <w:pPr>
        <w:rPr>
          <w:rFonts w:cs="Arial"/>
          <w:szCs w:val="24"/>
          <w:lang w:eastAsia="hu-HU"/>
        </w:rPr>
      </w:pPr>
      <w:r w:rsidRPr="00B3348F">
        <w:rPr>
          <w:rFonts w:cs="Arial"/>
          <w:szCs w:val="24"/>
          <w:lang w:eastAsia="hu-HU"/>
        </w:rPr>
        <w:tab/>
        <w:t xml:space="preserve">Registre din </w:t>
      </w:r>
      <w:r w:rsidR="00C44174" w:rsidRPr="00B3348F">
        <w:rPr>
          <w:rFonts w:cs="Arial"/>
          <w:szCs w:val="24"/>
          <w:lang w:eastAsia="hu-HU"/>
        </w:rPr>
        <w:t>SPS</w:t>
      </w:r>
      <w:r w:rsidRPr="00B3348F">
        <w:rPr>
          <w:rFonts w:cs="Arial"/>
          <w:szCs w:val="24"/>
          <w:lang w:eastAsia="hu-HU"/>
        </w:rPr>
        <w:t xml:space="preserve"> / Pontaj</w:t>
      </w:r>
    </w:p>
    <w:p w14:paraId="205E93E6" w14:textId="77777777" w:rsidR="00E54BAA" w:rsidRPr="00B3348F" w:rsidRDefault="00E54BAA" w:rsidP="00083547">
      <w:pPr>
        <w:rPr>
          <w:rFonts w:cs="Arial"/>
          <w:szCs w:val="24"/>
          <w:lang w:eastAsia="hu-HU"/>
        </w:rPr>
      </w:pPr>
      <w:r w:rsidRPr="00B3348F">
        <w:rPr>
          <w:rFonts w:cs="Arial"/>
          <w:b/>
          <w:bCs/>
          <w:szCs w:val="24"/>
          <w:lang w:eastAsia="hu-HU"/>
        </w:rPr>
        <w:t>Tip colectare</w:t>
      </w:r>
      <w:r w:rsidRPr="00B3348F">
        <w:rPr>
          <w:rFonts w:cs="Arial"/>
          <w:szCs w:val="24"/>
          <w:lang w:eastAsia="hu-HU"/>
        </w:rPr>
        <w:t>: global, la nivel de centru de cost</w:t>
      </w:r>
    </w:p>
    <w:p w14:paraId="675C9540" w14:textId="77777777" w:rsidR="00E54BAA" w:rsidRPr="00B3348F" w:rsidRDefault="00E54BAA" w:rsidP="00083547">
      <w:pPr>
        <w:rPr>
          <w:rFonts w:cs="Arial"/>
          <w:szCs w:val="24"/>
          <w:lang w:eastAsia="hu-HU"/>
        </w:rPr>
      </w:pPr>
      <w:r w:rsidRPr="00B3348F">
        <w:rPr>
          <w:rFonts w:cs="Arial"/>
          <w:b/>
          <w:bCs/>
          <w:szCs w:val="24"/>
          <w:lang w:eastAsia="hu-HU"/>
        </w:rPr>
        <w:t>Tip cheltuială</w:t>
      </w:r>
      <w:r w:rsidRPr="00B3348F">
        <w:rPr>
          <w:rFonts w:cs="Arial"/>
          <w:szCs w:val="24"/>
          <w:lang w:eastAsia="hu-HU"/>
        </w:rPr>
        <w:t>: fixă, directă</w:t>
      </w:r>
    </w:p>
    <w:p w14:paraId="65D6A904" w14:textId="77777777" w:rsidR="00E54BAA" w:rsidRPr="00B3348F" w:rsidRDefault="00E54BAA" w:rsidP="00083547">
      <w:pPr>
        <w:rPr>
          <w:rFonts w:cs="Arial"/>
          <w:szCs w:val="24"/>
          <w:lang w:eastAsia="hu-HU"/>
        </w:rPr>
      </w:pPr>
      <w:r w:rsidRPr="00B3348F">
        <w:rPr>
          <w:rFonts w:cs="Arial"/>
          <w:b/>
          <w:bCs/>
          <w:szCs w:val="24"/>
          <w:lang w:eastAsia="hu-HU"/>
        </w:rPr>
        <w:t>Alocare</w:t>
      </w:r>
      <w:r w:rsidRPr="00B3348F">
        <w:rPr>
          <w:rFonts w:cs="Arial"/>
          <w:szCs w:val="24"/>
          <w:lang w:eastAsia="hu-HU"/>
        </w:rPr>
        <w:t>: indirectă</w:t>
      </w:r>
    </w:p>
    <w:p w14:paraId="5D798C99" w14:textId="717C0033" w:rsidR="008D4CF7" w:rsidRPr="00B3348F" w:rsidRDefault="00A93303"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w:t>
      </w:r>
      <w:r w:rsidR="008D4CF7" w:rsidRPr="00B3348F">
        <w:rPr>
          <w:rFonts w:cs="Arial"/>
          <w:szCs w:val="24"/>
        </w:rPr>
        <w:t xml:space="preserve">cuprinde cheltuiala salarială totală a angajatorului aferentă medicilor care </w:t>
      </w:r>
      <w:r w:rsidR="00254B8E" w:rsidRPr="00B3348F">
        <w:rPr>
          <w:rFonts w:cs="Arial"/>
          <w:szCs w:val="24"/>
        </w:rPr>
        <w:t>activează și în</w:t>
      </w:r>
      <w:r w:rsidR="008D4CF7" w:rsidRPr="00B3348F">
        <w:rPr>
          <w:rFonts w:cs="Arial"/>
          <w:szCs w:val="24"/>
        </w:rPr>
        <w:t xml:space="preserve"> </w:t>
      </w:r>
      <w:r w:rsidR="00254B8E" w:rsidRPr="00B3348F">
        <w:rPr>
          <w:rFonts w:cs="Arial"/>
          <w:szCs w:val="24"/>
        </w:rPr>
        <w:t>sala de proceduri speciale</w:t>
      </w:r>
      <w:r w:rsidR="008D4CF7" w:rsidRPr="00B3348F">
        <w:rPr>
          <w:rFonts w:cs="Arial"/>
          <w:szCs w:val="24"/>
        </w:rPr>
        <w:t xml:space="preserve">. </w:t>
      </w:r>
      <w:r w:rsidR="00254B8E" w:rsidRPr="00B3348F">
        <w:rPr>
          <w:rFonts w:cs="Arial"/>
          <w:szCs w:val="24"/>
        </w:rPr>
        <w:t xml:space="preserve">Cheltuiala salarială, mai puțin sumele aferente gărzilor efectuate de medici, se va prelua din statul de plată. </w:t>
      </w:r>
      <w:r w:rsidR="008D4CF7" w:rsidRPr="00B3348F">
        <w:rPr>
          <w:rFonts w:cs="Arial"/>
          <w:szCs w:val="24"/>
        </w:rPr>
        <w:t>Alocarea cheltuielilor se realizează urmând pașii de mai jos:</w:t>
      </w:r>
    </w:p>
    <w:p w14:paraId="69027987" w14:textId="77777777" w:rsidR="00DF02CF" w:rsidRDefault="00DF02CF" w:rsidP="00083547">
      <w:pPr>
        <w:rPr>
          <w:rFonts w:cs="Arial"/>
          <w:b/>
          <w:bCs/>
          <w:szCs w:val="24"/>
          <w:lang w:eastAsia="hu-HU"/>
        </w:rPr>
      </w:pPr>
    </w:p>
    <w:p w14:paraId="1B13AA64" w14:textId="364DFD7D" w:rsidR="008D4CF7" w:rsidRPr="00B3348F" w:rsidRDefault="008D4CF7" w:rsidP="00083547">
      <w:pPr>
        <w:rPr>
          <w:rFonts w:cs="Arial"/>
          <w:b/>
          <w:bCs/>
          <w:szCs w:val="24"/>
          <w:lang w:eastAsia="hu-HU"/>
        </w:rPr>
      </w:pPr>
      <w:r w:rsidRPr="00B3348F">
        <w:rPr>
          <w:rFonts w:cs="Arial"/>
          <w:b/>
          <w:bCs/>
          <w:szCs w:val="24"/>
          <w:lang w:eastAsia="hu-HU"/>
        </w:rPr>
        <w:t>Pas 1: Distribuirea timpului de lucru pe centrele de cost in care personalul și-a desfășurat activitatea și identificarea cheltuielilor salariale ale medicilor aferentă SPS</w:t>
      </w:r>
    </w:p>
    <w:p w14:paraId="11A5B097" w14:textId="54AA68D3" w:rsidR="00A93303" w:rsidRPr="00B3348F" w:rsidRDefault="008D4CF7" w:rsidP="00083547">
      <w:pPr>
        <w:rPr>
          <w:rFonts w:cs="Arial"/>
          <w:szCs w:val="24"/>
          <w:lang w:eastAsia="hu-HU"/>
        </w:rPr>
      </w:pPr>
      <w:r w:rsidRPr="00B3348F">
        <w:rPr>
          <w:rFonts w:cs="Arial"/>
          <w:szCs w:val="24"/>
          <w:lang w:eastAsia="hu-HU"/>
        </w:rPr>
        <w:t>C</w:t>
      </w:r>
      <w:r w:rsidR="00A93303" w:rsidRPr="00B3348F">
        <w:rPr>
          <w:rFonts w:cs="Arial"/>
          <w:szCs w:val="24"/>
          <w:lang w:eastAsia="hu-HU"/>
        </w:rPr>
        <w:t xml:space="preserve">heltuiala aferentă salariilor medicilor </w:t>
      </w:r>
      <w:r w:rsidR="00254B8E" w:rsidRPr="00B3348F">
        <w:rPr>
          <w:rFonts w:cs="Arial"/>
          <w:szCs w:val="24"/>
          <w:lang w:eastAsia="hu-HU"/>
        </w:rPr>
        <w:t xml:space="preserve">pentru activitatea din SPS se determina prin același algoritm descris pentru stabilirea cheltuielilor salariale ale medicilor în blocul </w:t>
      </w:r>
      <w:r w:rsidR="00254B8E" w:rsidRPr="00B3348F">
        <w:rPr>
          <w:rFonts w:cs="Arial"/>
          <w:szCs w:val="24"/>
          <w:lang w:eastAsia="hu-HU"/>
        </w:rPr>
        <w:lastRenderedPageBreak/>
        <w:t xml:space="preserve">operator. </w:t>
      </w:r>
      <w:r w:rsidR="00A93303" w:rsidRPr="00B3348F">
        <w:rPr>
          <w:rFonts w:cs="Arial"/>
          <w:szCs w:val="24"/>
          <w:lang w:eastAsia="hu-HU"/>
        </w:rPr>
        <w:t>Orele petrecute în SPS se stabilesc în funcție de durata raportată a intervenției/procedurii</w:t>
      </w:r>
      <w:r w:rsidR="00254B8E" w:rsidRPr="00B3348F">
        <w:rPr>
          <w:rFonts w:cs="Arial"/>
          <w:szCs w:val="24"/>
          <w:lang w:eastAsia="hu-HU"/>
        </w:rPr>
        <w:t>,</w:t>
      </w:r>
      <w:r w:rsidR="006120B4" w:rsidRPr="00B3348F">
        <w:rPr>
          <w:rFonts w:cs="Arial"/>
          <w:szCs w:val="24"/>
          <w:lang w:eastAsia="hu-HU"/>
        </w:rPr>
        <w:t xml:space="preserve"> </w:t>
      </w:r>
      <w:r w:rsidR="00A93303" w:rsidRPr="00B3348F">
        <w:rPr>
          <w:rFonts w:cs="Arial"/>
          <w:szCs w:val="24"/>
          <w:lang w:eastAsia="hu-HU"/>
        </w:rPr>
        <w:t>la care se adaugă 30 min</w:t>
      </w:r>
      <w:r w:rsidR="00254B8E" w:rsidRPr="00B3348F">
        <w:rPr>
          <w:rFonts w:cs="Arial"/>
          <w:szCs w:val="24"/>
          <w:lang w:eastAsia="hu-HU"/>
        </w:rPr>
        <w:t>ute,</w:t>
      </w:r>
      <w:r w:rsidR="00A93303" w:rsidRPr="00B3348F">
        <w:rPr>
          <w:rFonts w:cs="Arial"/>
          <w:szCs w:val="24"/>
          <w:lang w:eastAsia="hu-HU"/>
        </w:rPr>
        <w:t xml:space="preserve"> reprezentând timpul pierdut pentru intrare și ieșire din SPS (timp brut = timp net + 30 min</w:t>
      </w:r>
      <w:r w:rsidR="009612D4" w:rsidRPr="00B3348F">
        <w:rPr>
          <w:rFonts w:cs="Arial"/>
          <w:szCs w:val="24"/>
          <w:lang w:eastAsia="hu-HU"/>
        </w:rPr>
        <w:t>.</w:t>
      </w:r>
      <w:r w:rsidR="00A93303" w:rsidRPr="00B3348F">
        <w:rPr>
          <w:rFonts w:cs="Arial"/>
          <w:szCs w:val="24"/>
          <w:lang w:eastAsia="hu-HU"/>
        </w:rPr>
        <w:t>). Dacă în SPS participă mai mulți medici, se ține cont de acest fapt (dacă sistemul informatic poate gestiona situația, dacă nu, se va utiliza evidența din registrul SPS)</w:t>
      </w:r>
      <w:r w:rsidR="006E54D5" w:rsidRPr="00B3348F">
        <w:rPr>
          <w:rFonts w:cs="Arial"/>
          <w:szCs w:val="24"/>
          <w:lang w:eastAsia="hu-HU"/>
        </w:rPr>
        <w:t xml:space="preserve"> prin alocarea orelor operatorii </w:t>
      </w:r>
      <w:r w:rsidR="00254B8E" w:rsidRPr="00B3348F">
        <w:rPr>
          <w:rFonts w:cs="Arial"/>
          <w:szCs w:val="24"/>
          <w:lang w:eastAsia="hu-HU"/>
        </w:rPr>
        <w:t xml:space="preserve">brute </w:t>
      </w:r>
      <w:r w:rsidR="006E54D5" w:rsidRPr="00B3348F">
        <w:rPr>
          <w:rFonts w:cs="Arial"/>
          <w:szCs w:val="24"/>
          <w:lang w:eastAsia="hu-HU"/>
        </w:rPr>
        <w:t>la fiecare medic participant</w:t>
      </w:r>
      <w:r w:rsidR="00A93303" w:rsidRPr="00B3348F">
        <w:rPr>
          <w:rFonts w:cs="Arial"/>
          <w:szCs w:val="24"/>
          <w:lang w:eastAsia="hu-HU"/>
        </w:rPr>
        <w:t>.</w:t>
      </w:r>
    </w:p>
    <w:p w14:paraId="6E6ADE02" w14:textId="77777777" w:rsidR="00DF02CF" w:rsidRDefault="00DF02CF" w:rsidP="00083547">
      <w:pPr>
        <w:rPr>
          <w:rFonts w:cs="Arial"/>
          <w:b/>
          <w:bCs/>
          <w:szCs w:val="24"/>
          <w:lang w:eastAsia="hu-HU"/>
        </w:rPr>
      </w:pPr>
    </w:p>
    <w:p w14:paraId="3C792566" w14:textId="1EFD1712" w:rsidR="008D4CF7" w:rsidRPr="00B3348F" w:rsidRDefault="008D4CF7" w:rsidP="00083547">
      <w:pPr>
        <w:rPr>
          <w:rFonts w:cs="Arial"/>
          <w:b/>
          <w:bCs/>
          <w:szCs w:val="24"/>
          <w:lang w:eastAsia="hu-HU"/>
        </w:rPr>
      </w:pPr>
      <w:r w:rsidRPr="00B3348F">
        <w:rPr>
          <w:rFonts w:cs="Arial"/>
          <w:b/>
          <w:bCs/>
          <w:szCs w:val="24"/>
          <w:lang w:eastAsia="hu-HU"/>
        </w:rPr>
        <w:t>Pas 2: Identificarea cheltuielii aferente SPS</w:t>
      </w:r>
    </w:p>
    <w:p w14:paraId="09FF3A60" w14:textId="5839F917" w:rsidR="00A93303" w:rsidRDefault="00A93303" w:rsidP="00083547">
      <w:pPr>
        <w:rPr>
          <w:rFonts w:cs="Arial"/>
          <w:szCs w:val="24"/>
        </w:rPr>
      </w:pPr>
      <w:r w:rsidRPr="00B3348F">
        <w:rPr>
          <w:rFonts w:cs="Arial"/>
          <w:szCs w:val="24"/>
          <w:lang w:eastAsia="hu-HU"/>
        </w:rPr>
        <w:t>Exemplu de calcul cheltuieli salariale medici</w:t>
      </w:r>
      <w:r w:rsidR="00254B8E" w:rsidRPr="00B3348F">
        <w:rPr>
          <w:rFonts w:cs="Arial"/>
          <w:szCs w:val="24"/>
          <w:lang w:eastAsia="hu-HU"/>
        </w:rPr>
        <w:t xml:space="preserve"> în SPS</w:t>
      </w:r>
      <w:r w:rsidRPr="00B3348F">
        <w:rPr>
          <w:rFonts w:cs="Arial"/>
          <w:szCs w:val="24"/>
          <w:lang w:eastAsia="hu-HU"/>
        </w:rPr>
        <w:t xml:space="preserve">: pentru o secție de spitalizare continuă presupunem că medicii </w:t>
      </w:r>
      <w:r w:rsidR="009E0BCE" w:rsidRPr="00B3348F">
        <w:rPr>
          <w:rFonts w:cs="Arial"/>
          <w:szCs w:val="24"/>
          <w:lang w:eastAsia="hu-HU"/>
        </w:rPr>
        <w:t>deservesc pe lângă activitatea de spitalizare continuă, atât activitatea de spitalizare de zi cât și activitatea din ambulatoriu</w:t>
      </w:r>
      <w:r w:rsidR="00177D9B" w:rsidRPr="00B3348F">
        <w:rPr>
          <w:rFonts w:cs="Arial"/>
          <w:szCs w:val="24"/>
        </w:rPr>
        <w:t xml:space="preserve">, consultații </w:t>
      </w:r>
      <w:r w:rsidR="005D56FA" w:rsidRPr="00B3348F">
        <w:rPr>
          <w:rFonts w:cs="Arial"/>
          <w:szCs w:val="24"/>
        </w:rPr>
        <w:t>inter clinice</w:t>
      </w:r>
      <w:r w:rsidRPr="00B3348F">
        <w:rPr>
          <w:rFonts w:cs="Arial"/>
          <w:szCs w:val="24"/>
          <w:lang w:eastAsia="hu-HU"/>
        </w:rPr>
        <w:t xml:space="preserve"> și sala de proceduri speciale</w:t>
      </w:r>
      <w:r w:rsidR="00254B8E" w:rsidRPr="00B3348F">
        <w:rPr>
          <w:rFonts w:cs="Arial"/>
          <w:szCs w:val="24"/>
          <w:lang w:eastAsia="hu-HU"/>
        </w:rPr>
        <w:t xml:space="preserve">. Astfel, </w:t>
      </w:r>
      <w:r w:rsidRPr="00B3348F">
        <w:rPr>
          <w:rFonts w:cs="Arial"/>
          <w:szCs w:val="24"/>
          <w:lang w:eastAsia="hu-HU"/>
        </w:rPr>
        <w:t>cheltuiala salarială totală se împarte între activitatea de spitalizare continuă, spitalizare de zi, SPS</w:t>
      </w:r>
      <w:r w:rsidR="00E36C23" w:rsidRPr="00B3348F">
        <w:rPr>
          <w:rFonts w:cs="Arial"/>
          <w:szCs w:val="24"/>
          <w:lang w:eastAsia="hu-HU"/>
        </w:rPr>
        <w:t>,</w:t>
      </w:r>
      <w:r w:rsidRPr="00B3348F">
        <w:rPr>
          <w:rFonts w:cs="Arial"/>
          <w:szCs w:val="24"/>
          <w:lang w:eastAsia="hu-HU"/>
        </w:rPr>
        <w:t xml:space="preserve"> ambulatoriu</w:t>
      </w:r>
      <w:r w:rsidR="00177D9B" w:rsidRPr="00B3348F">
        <w:rPr>
          <w:rFonts w:cs="Arial"/>
          <w:szCs w:val="24"/>
        </w:rPr>
        <w:t xml:space="preserve">, consultații </w:t>
      </w:r>
      <w:r w:rsidR="005D56FA" w:rsidRPr="00B3348F">
        <w:rPr>
          <w:rFonts w:cs="Arial"/>
          <w:szCs w:val="24"/>
        </w:rPr>
        <w:t>inter clinice</w:t>
      </w:r>
      <w:r w:rsidRPr="00B3348F">
        <w:rPr>
          <w:rFonts w:cs="Arial"/>
          <w:szCs w:val="24"/>
          <w:lang w:eastAsia="hu-HU"/>
        </w:rPr>
        <w:t xml:space="preserve">. În tabelele de mai jos sunt reprezentate metodele de calcul aferente salariilor medicilor </w:t>
      </w:r>
      <w:r w:rsidR="00254B8E" w:rsidRPr="00B3348F">
        <w:rPr>
          <w:rFonts w:cs="Arial"/>
          <w:szCs w:val="24"/>
          <w:lang w:eastAsia="hu-HU"/>
        </w:rPr>
        <w:t xml:space="preserve">pentru activitatea </w:t>
      </w:r>
      <w:r w:rsidRPr="00B3348F">
        <w:rPr>
          <w:rFonts w:cs="Arial"/>
          <w:szCs w:val="24"/>
          <w:lang w:eastAsia="hu-HU"/>
        </w:rPr>
        <w:t>din SPS</w:t>
      </w:r>
      <w:r w:rsidR="00BB31B3" w:rsidRPr="00B3348F">
        <w:rPr>
          <w:rFonts w:cs="Arial"/>
          <w:szCs w:val="24"/>
          <w:lang w:eastAsia="hu-HU"/>
        </w:rPr>
        <w:t>,</w:t>
      </w:r>
      <w:r w:rsidR="00BB31B3" w:rsidRPr="00B3348F">
        <w:rPr>
          <w:rFonts w:cs="Arial"/>
          <w:szCs w:val="24"/>
        </w:rPr>
        <w:t xml:space="preserve"> aferente perioadei de o lună</w:t>
      </w:r>
      <w:r w:rsidRPr="00B3348F">
        <w:rPr>
          <w:rFonts w:cs="Arial"/>
          <w:szCs w:val="24"/>
          <w:lang w:eastAsia="hu-HU"/>
        </w:rPr>
        <w:t>.</w:t>
      </w:r>
      <w:r w:rsidR="00B3257A" w:rsidRPr="00B3348F">
        <w:rPr>
          <w:rFonts w:cs="Arial"/>
          <w:szCs w:val="24"/>
        </w:rPr>
        <w:t xml:space="preserve"> În cazul în care orele lucrate pe fiecare persoană nu sunt disponibile, se va considera normă de lucru de 7 ore pe zi, 20 zile pe lună.</w:t>
      </w:r>
    </w:p>
    <w:p w14:paraId="2D258B51" w14:textId="77777777" w:rsidR="00B13543" w:rsidRPr="00B13543" w:rsidRDefault="00B13543" w:rsidP="00083547">
      <w:pPr>
        <w:rPr>
          <w:rFonts w:cs="Arial"/>
          <w:szCs w:val="24"/>
          <w:lang w:eastAsia="hu-HU"/>
        </w:rPr>
      </w:pPr>
    </w:p>
    <w:p w14:paraId="2071841F" w14:textId="4B4DCFF7" w:rsidR="00B13543" w:rsidRPr="00B3348F" w:rsidRDefault="00B13543" w:rsidP="00083547">
      <w:pPr>
        <w:pStyle w:val="Caption"/>
        <w:spacing w:line="276" w:lineRule="auto"/>
        <w:rPr>
          <w:rFonts w:cs="Arial"/>
          <w:b/>
          <w:bCs/>
          <w:sz w:val="24"/>
          <w:szCs w:val="24"/>
        </w:rPr>
      </w:pPr>
      <w:r w:rsidRPr="00B3348F">
        <w:rPr>
          <w:rFonts w:cs="Arial"/>
          <w:sz w:val="24"/>
          <w:szCs w:val="24"/>
        </w:rPr>
        <w:t xml:space="preserve">Tabel </w:t>
      </w:r>
      <w:r>
        <w:rPr>
          <w:rFonts w:cs="Arial"/>
          <w:sz w:val="24"/>
          <w:szCs w:val="24"/>
        </w:rPr>
        <w:t>9</w:t>
      </w:r>
      <w:r w:rsidRPr="00B3348F">
        <w:rPr>
          <w:rFonts w:cs="Arial"/>
          <w:sz w:val="24"/>
          <w:szCs w:val="24"/>
        </w:rPr>
        <w:t xml:space="preserve"> - Calcul procente din timp pe medici pe activități</w:t>
      </w:r>
    </w:p>
    <w:p w14:paraId="393D5208" w14:textId="316EA824" w:rsidR="006F6CCD" w:rsidRPr="00B3348F" w:rsidRDefault="006B2907" w:rsidP="00083547">
      <w:pPr>
        <w:keepNext/>
        <w:ind w:firstLine="0"/>
        <w:jc w:val="center"/>
        <w:rPr>
          <w:rFonts w:cs="Arial"/>
          <w:szCs w:val="24"/>
        </w:rPr>
      </w:pPr>
      <w:r w:rsidRPr="00B3348F">
        <w:rPr>
          <w:rFonts w:cs="Arial"/>
          <w:noProof/>
          <w:szCs w:val="24"/>
        </w:rPr>
        <w:drawing>
          <wp:inline distT="0" distB="0" distL="0" distR="0" wp14:anchorId="48396021" wp14:editId="3CB2612B">
            <wp:extent cx="4581525" cy="1986813"/>
            <wp:effectExtent l="0" t="0" r="0" b="0"/>
            <wp:docPr id="2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4601025" cy="1995269"/>
                    </a:xfrm>
                    <a:prstGeom prst="rect">
                      <a:avLst/>
                    </a:prstGeom>
                    <a:noFill/>
                    <a:ln>
                      <a:noFill/>
                    </a:ln>
                  </pic:spPr>
                </pic:pic>
              </a:graphicData>
            </a:graphic>
          </wp:inline>
        </w:drawing>
      </w:r>
    </w:p>
    <w:p w14:paraId="78C9EE2A" w14:textId="77777777" w:rsidR="00BB31B3" w:rsidRPr="00B3348F" w:rsidRDefault="00BB31B3" w:rsidP="00083547">
      <w:pPr>
        <w:rPr>
          <w:rFonts w:cs="Arial"/>
          <w:szCs w:val="24"/>
        </w:rPr>
      </w:pPr>
    </w:p>
    <w:p w14:paraId="05B0D2F6" w14:textId="5EF89DBC" w:rsidR="00BB31B3" w:rsidRDefault="008D4CF7" w:rsidP="00083547">
      <w:pPr>
        <w:rPr>
          <w:rFonts w:cs="Arial"/>
          <w:szCs w:val="24"/>
        </w:rPr>
      </w:pPr>
      <w:r w:rsidRPr="00B3348F">
        <w:rPr>
          <w:rFonts w:cs="Arial"/>
          <w:szCs w:val="24"/>
        </w:rPr>
        <w:t>Pe baza acestor rezultate, s</w:t>
      </w:r>
      <w:r w:rsidR="00BB31B3" w:rsidRPr="00B3348F">
        <w:rPr>
          <w:rFonts w:cs="Arial"/>
          <w:szCs w:val="24"/>
        </w:rPr>
        <w:t xml:space="preserve">e calculează costul unitar </w:t>
      </w:r>
      <w:r w:rsidR="006120B4" w:rsidRPr="00B3348F">
        <w:rPr>
          <w:rFonts w:cs="Arial"/>
          <w:szCs w:val="24"/>
        </w:rPr>
        <w:t xml:space="preserve">mediu </w:t>
      </w:r>
      <w:r w:rsidR="00BB31B3" w:rsidRPr="00B3348F">
        <w:rPr>
          <w:rFonts w:cs="Arial"/>
          <w:szCs w:val="24"/>
        </w:rPr>
        <w:t xml:space="preserve">al centrului de cost </w:t>
      </w:r>
      <w:r w:rsidR="00254B8E" w:rsidRPr="00B3348F">
        <w:rPr>
          <w:rFonts w:cs="Arial"/>
          <w:szCs w:val="24"/>
        </w:rPr>
        <w:t xml:space="preserve">SPS cu </w:t>
      </w:r>
      <w:r w:rsidR="00BB31B3" w:rsidRPr="00B3348F">
        <w:rPr>
          <w:rFonts w:cs="Arial"/>
          <w:szCs w:val="24"/>
        </w:rPr>
        <w:t>salarii</w:t>
      </w:r>
      <w:r w:rsidR="00254B8E" w:rsidRPr="00B3348F">
        <w:rPr>
          <w:rFonts w:cs="Arial"/>
          <w:szCs w:val="24"/>
        </w:rPr>
        <w:t>le</w:t>
      </w:r>
      <w:r w:rsidR="00BB31B3" w:rsidRPr="00B3348F">
        <w:rPr>
          <w:rFonts w:cs="Arial"/>
          <w:szCs w:val="24"/>
        </w:rPr>
        <w:t xml:space="preserve"> medici</w:t>
      </w:r>
      <w:r w:rsidR="00254B8E" w:rsidRPr="00B3348F">
        <w:rPr>
          <w:rFonts w:cs="Arial"/>
          <w:szCs w:val="24"/>
        </w:rPr>
        <w:t>lor</w:t>
      </w:r>
      <w:r w:rsidR="00BB31B3" w:rsidRPr="00B3348F">
        <w:rPr>
          <w:rFonts w:cs="Arial"/>
          <w:szCs w:val="24"/>
        </w:rPr>
        <w:t>, astfel:</w:t>
      </w:r>
    </w:p>
    <w:p w14:paraId="4AAD5F94" w14:textId="77777777" w:rsidR="00FE22EA" w:rsidRPr="00B3348F" w:rsidRDefault="00FE22EA" w:rsidP="00083547">
      <w:pPr>
        <w:rPr>
          <w:rFonts w:cs="Arial"/>
          <w:szCs w:val="24"/>
        </w:rPr>
      </w:pPr>
    </w:p>
    <w:p w14:paraId="6B99EB53" w14:textId="2B252391" w:rsidR="00BB31B3" w:rsidRPr="00B3348F" w:rsidRDefault="00BB31B3" w:rsidP="00083547">
      <w:pPr>
        <w:rPr>
          <w:rFonts w:cs="Arial"/>
          <w:szCs w:val="24"/>
        </w:rPr>
      </w:pPr>
      <m:oMathPara>
        <m:oMath>
          <m:r>
            <w:rPr>
              <w:rFonts w:ascii="Cambria Math" w:hAnsi="Cambria Math" w:cs="Arial"/>
              <w:szCs w:val="24"/>
            </w:rPr>
            <m:t>CU (5)=5 total/2 total</m:t>
          </m:r>
        </m:oMath>
      </m:oMathPara>
    </w:p>
    <w:p w14:paraId="0AE5C5B1" w14:textId="19F5FCD8" w:rsidR="00BB31B3" w:rsidRDefault="00BB31B3" w:rsidP="00083547">
      <w:pPr>
        <w:rPr>
          <w:rFonts w:cs="Arial"/>
          <w:szCs w:val="24"/>
        </w:rPr>
      </w:pPr>
      <w:r w:rsidRPr="00B3348F">
        <w:rPr>
          <w:rFonts w:cs="Arial"/>
          <w:szCs w:val="24"/>
        </w:rPr>
        <w:t xml:space="preserve">În cazul nostru costul unitar </w:t>
      </w:r>
      <w:r w:rsidR="006120B4" w:rsidRPr="00B3348F">
        <w:rPr>
          <w:rFonts w:cs="Arial"/>
          <w:szCs w:val="24"/>
        </w:rPr>
        <w:t xml:space="preserve">mediu </w:t>
      </w:r>
      <w:r w:rsidRPr="00B3348F">
        <w:rPr>
          <w:rFonts w:cs="Arial"/>
          <w:szCs w:val="24"/>
        </w:rPr>
        <w:t xml:space="preserve">va fi </w:t>
      </w:r>
      <w:r w:rsidR="001751EB" w:rsidRPr="00B3348F">
        <w:rPr>
          <w:rFonts w:cs="Arial"/>
          <w:szCs w:val="24"/>
        </w:rPr>
        <w:t xml:space="preserve">5 </w:t>
      </w:r>
      <w:r w:rsidR="0061346A" w:rsidRPr="00B3348F">
        <w:rPr>
          <w:rFonts w:cs="Arial"/>
          <w:szCs w:val="24"/>
        </w:rPr>
        <w:t>114</w:t>
      </w:r>
      <w:r w:rsidR="001751EB" w:rsidRPr="00B3348F">
        <w:rPr>
          <w:rFonts w:cs="Arial"/>
          <w:szCs w:val="24"/>
        </w:rPr>
        <w:t xml:space="preserve"> / </w:t>
      </w:r>
      <w:r w:rsidR="0061346A" w:rsidRPr="00B3348F">
        <w:rPr>
          <w:rFonts w:cs="Arial"/>
          <w:szCs w:val="24"/>
        </w:rPr>
        <w:t>32</w:t>
      </w:r>
      <w:r w:rsidR="001751EB" w:rsidRPr="00B3348F">
        <w:rPr>
          <w:rFonts w:cs="Arial"/>
          <w:szCs w:val="24"/>
        </w:rPr>
        <w:t xml:space="preserve"> = 1</w:t>
      </w:r>
      <w:r w:rsidR="0061346A" w:rsidRPr="00B3348F">
        <w:rPr>
          <w:rFonts w:cs="Arial"/>
          <w:szCs w:val="24"/>
        </w:rPr>
        <w:t>59</w:t>
      </w:r>
      <w:r w:rsidR="001751EB" w:rsidRPr="00B3348F">
        <w:rPr>
          <w:rFonts w:cs="Arial"/>
          <w:szCs w:val="24"/>
        </w:rPr>
        <w:t>.</w:t>
      </w:r>
      <w:r w:rsidR="0061346A" w:rsidRPr="00B3348F">
        <w:rPr>
          <w:rFonts w:cs="Arial"/>
          <w:szCs w:val="24"/>
        </w:rPr>
        <w:t>8</w:t>
      </w:r>
      <w:r w:rsidR="001751EB" w:rsidRPr="00B3348F">
        <w:rPr>
          <w:rFonts w:cs="Arial"/>
          <w:szCs w:val="24"/>
        </w:rPr>
        <w:t xml:space="preserve"> RON/oră procedură</w:t>
      </w:r>
    </w:p>
    <w:p w14:paraId="2E0A3862" w14:textId="77777777" w:rsidR="00FE22EA" w:rsidRPr="00B3348F" w:rsidRDefault="00FE22EA" w:rsidP="00083547">
      <w:pPr>
        <w:rPr>
          <w:rFonts w:cs="Arial"/>
          <w:szCs w:val="24"/>
        </w:rPr>
      </w:pPr>
    </w:p>
    <w:p w14:paraId="634E4479" w14:textId="0F6E16CF" w:rsidR="00E14701" w:rsidRPr="00B3348F" w:rsidRDefault="00E14701" w:rsidP="00083547">
      <w:pPr>
        <w:rPr>
          <w:rFonts w:cs="Arial"/>
          <w:b/>
          <w:bCs/>
          <w:szCs w:val="24"/>
        </w:rPr>
      </w:pPr>
      <w:r w:rsidRPr="00B3348F">
        <w:rPr>
          <w:rFonts w:cs="Arial"/>
          <w:b/>
          <w:bCs/>
          <w:szCs w:val="24"/>
        </w:rPr>
        <w:t>Pas 3: Alocarea cheltuielilor salariale aferente medicilor de pe SPS la nivel de pacient</w:t>
      </w:r>
    </w:p>
    <w:p w14:paraId="4D91E3F1" w14:textId="6DE4F3F8" w:rsidR="00A93303" w:rsidRPr="00B3348F" w:rsidRDefault="00A93303" w:rsidP="00083547">
      <w:pPr>
        <w:rPr>
          <w:rFonts w:cs="Arial"/>
          <w:szCs w:val="24"/>
          <w:lang w:eastAsia="hu-HU"/>
        </w:rPr>
      </w:pPr>
      <w:r w:rsidRPr="00B3348F">
        <w:rPr>
          <w:rFonts w:cs="Arial"/>
          <w:szCs w:val="24"/>
          <w:lang w:eastAsia="hu-HU"/>
        </w:rPr>
        <w:lastRenderedPageBreak/>
        <w:t xml:space="preserve">După determinarea </w:t>
      </w:r>
      <w:r w:rsidR="006120B4" w:rsidRPr="00B3348F">
        <w:rPr>
          <w:rFonts w:cs="Arial"/>
          <w:szCs w:val="24"/>
          <w:lang w:eastAsia="hu-HU"/>
        </w:rPr>
        <w:t>costului mediu unitar</w:t>
      </w:r>
      <w:r w:rsidRPr="00B3348F">
        <w:rPr>
          <w:rFonts w:cs="Arial"/>
          <w:szCs w:val="24"/>
          <w:lang w:eastAsia="hu-HU"/>
        </w:rPr>
        <w:t xml:space="preserve"> aferent activității</w:t>
      </w:r>
      <w:r w:rsidR="00455650" w:rsidRPr="00B3348F">
        <w:rPr>
          <w:rFonts w:cs="Arial"/>
          <w:szCs w:val="24"/>
          <w:lang w:eastAsia="hu-HU"/>
        </w:rPr>
        <w:t xml:space="preserve"> medicilor în</w:t>
      </w:r>
      <w:r w:rsidRPr="00B3348F">
        <w:rPr>
          <w:rFonts w:cs="Arial"/>
          <w:szCs w:val="24"/>
          <w:lang w:eastAsia="hu-HU"/>
        </w:rPr>
        <w:t xml:space="preserve"> SPS, alocarea cheltuielilor la nivel de pacient se realizează în funcție de orele de procedură aferente fiecărui pacient:</w:t>
      </w:r>
    </w:p>
    <w:p w14:paraId="70E2847E" w14:textId="2466AA28" w:rsidR="00A93303" w:rsidRPr="00B3348F" w:rsidRDefault="00A93303" w:rsidP="00083547">
      <w:pPr>
        <w:rPr>
          <w:rFonts w:eastAsiaTheme="minorEastAsia" w:cs="Arial"/>
          <w:szCs w:val="24"/>
        </w:rPr>
      </w:pPr>
      <m:oMathPara>
        <m:oMath>
          <m:r>
            <w:rPr>
              <w:rFonts w:ascii="Cambria Math" w:hAnsi="Cambria Math" w:cs="Arial"/>
              <w:szCs w:val="24"/>
            </w:rPr>
            <m:t>Cheltuiala salarială a medicilor la nivel de pacient=cheltuiala salarială a medicului per oră procedură*ore de procedură brute pe pacient</m:t>
          </m:r>
        </m:oMath>
      </m:oMathPara>
    </w:p>
    <w:p w14:paraId="4B2DC609" w14:textId="6FAE13F2" w:rsidR="00B13543" w:rsidRDefault="00BB31B3" w:rsidP="00083547">
      <w:pPr>
        <w:rPr>
          <w:rFonts w:cs="Arial"/>
          <w:szCs w:val="24"/>
          <w:lang w:eastAsia="hu-HU"/>
        </w:rPr>
      </w:pPr>
      <w:r w:rsidRPr="00B3348F">
        <w:rPr>
          <w:rFonts w:cs="Arial"/>
          <w:szCs w:val="24"/>
          <w:lang w:eastAsia="hu-HU"/>
        </w:rPr>
        <w:t>Acest lucr</w:t>
      </w:r>
      <w:r w:rsidR="009612D4" w:rsidRPr="00B3348F">
        <w:rPr>
          <w:rFonts w:cs="Arial"/>
          <w:szCs w:val="24"/>
          <w:lang w:eastAsia="hu-HU"/>
        </w:rPr>
        <w:t>u este ilustrat în</w:t>
      </w:r>
      <w:r w:rsidRPr="00B3348F">
        <w:rPr>
          <w:rFonts w:cs="Arial"/>
          <w:szCs w:val="24"/>
          <w:lang w:eastAsia="hu-HU"/>
        </w:rPr>
        <w:t xml:space="preserve"> tabelul </w:t>
      </w:r>
      <w:r w:rsidR="00FE22EA">
        <w:rPr>
          <w:rFonts w:cs="Arial"/>
          <w:szCs w:val="24"/>
          <w:lang w:eastAsia="hu-HU"/>
        </w:rPr>
        <w:t xml:space="preserve">10 </w:t>
      </w:r>
      <w:r w:rsidRPr="00B3348F">
        <w:rPr>
          <w:rFonts w:cs="Arial"/>
          <w:szCs w:val="24"/>
          <w:lang w:eastAsia="hu-HU"/>
        </w:rPr>
        <w:t xml:space="preserve">de mai jos, venind în continuarea tabelului </w:t>
      </w:r>
      <w:r w:rsidR="00FE22EA">
        <w:rPr>
          <w:rFonts w:cs="Arial"/>
          <w:szCs w:val="24"/>
          <w:lang w:eastAsia="hu-HU"/>
        </w:rPr>
        <w:t xml:space="preserve">9 </w:t>
      </w:r>
      <w:r w:rsidRPr="00B3348F">
        <w:rPr>
          <w:rFonts w:cs="Arial"/>
          <w:szCs w:val="24"/>
          <w:lang w:eastAsia="hu-HU"/>
        </w:rPr>
        <w:t>de mai sus:</w:t>
      </w:r>
    </w:p>
    <w:p w14:paraId="041D3A5D" w14:textId="77777777" w:rsidR="00FE22EA" w:rsidRDefault="00FE22EA" w:rsidP="00083547">
      <w:pPr>
        <w:rPr>
          <w:rFonts w:cs="Arial"/>
          <w:szCs w:val="24"/>
          <w:lang w:eastAsia="hu-HU"/>
        </w:rPr>
      </w:pPr>
    </w:p>
    <w:p w14:paraId="4013ED6B" w14:textId="04E1C388" w:rsidR="00B13543" w:rsidRPr="00B3348F" w:rsidRDefault="00B13543" w:rsidP="00083547">
      <w:pPr>
        <w:pStyle w:val="Caption"/>
        <w:spacing w:line="276" w:lineRule="auto"/>
        <w:rPr>
          <w:rFonts w:cs="Arial"/>
          <w:b/>
          <w:bCs/>
          <w:sz w:val="24"/>
          <w:szCs w:val="24"/>
        </w:rPr>
      </w:pPr>
      <w:r w:rsidRPr="00B3348F">
        <w:rPr>
          <w:rFonts w:cs="Arial"/>
          <w:sz w:val="24"/>
          <w:szCs w:val="24"/>
        </w:rPr>
        <w:t xml:space="preserve">Tabel </w:t>
      </w:r>
      <w:r>
        <w:rPr>
          <w:rFonts w:cs="Arial"/>
          <w:sz w:val="24"/>
          <w:szCs w:val="24"/>
        </w:rPr>
        <w:t>10</w:t>
      </w:r>
      <w:r w:rsidRPr="00B3348F">
        <w:rPr>
          <w:rFonts w:cs="Arial"/>
          <w:sz w:val="24"/>
          <w:szCs w:val="24"/>
        </w:rPr>
        <w:t xml:space="preserve"> - Calculul cheltuielilor salariale aferente medicilor pe pacient pe SPS</w:t>
      </w:r>
    </w:p>
    <w:p w14:paraId="5541717A" w14:textId="722B138F" w:rsidR="006F6CCD" w:rsidRPr="00B3348F" w:rsidRDefault="0061346A" w:rsidP="00083547">
      <w:pPr>
        <w:keepNext/>
        <w:ind w:firstLine="0"/>
        <w:jc w:val="center"/>
        <w:rPr>
          <w:rFonts w:cs="Arial"/>
          <w:szCs w:val="24"/>
        </w:rPr>
      </w:pPr>
      <w:r w:rsidRPr="00B3348F">
        <w:rPr>
          <w:rFonts w:cs="Arial"/>
          <w:noProof/>
          <w:szCs w:val="24"/>
        </w:rPr>
        <w:drawing>
          <wp:inline distT="0" distB="0" distL="0" distR="0" wp14:anchorId="46E6B791" wp14:editId="5D0BAE6F">
            <wp:extent cx="4162425" cy="1990725"/>
            <wp:effectExtent l="0" t="0" r="9525" b="9525"/>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biLevel thresh="75000"/>
                      <a:extLst>
                        <a:ext uri="{28A0092B-C50C-407E-A947-70E740481C1C}">
                          <a14:useLocalDpi xmlns:a14="http://schemas.microsoft.com/office/drawing/2010/main" val="0"/>
                        </a:ext>
                      </a:extLst>
                    </a:blip>
                    <a:srcRect/>
                    <a:stretch>
                      <a:fillRect/>
                    </a:stretch>
                  </pic:blipFill>
                  <pic:spPr bwMode="auto">
                    <a:xfrm>
                      <a:off x="0" y="0"/>
                      <a:ext cx="4162425" cy="1990725"/>
                    </a:xfrm>
                    <a:prstGeom prst="rect">
                      <a:avLst/>
                    </a:prstGeom>
                    <a:noFill/>
                    <a:ln>
                      <a:noFill/>
                    </a:ln>
                  </pic:spPr>
                </pic:pic>
              </a:graphicData>
            </a:graphic>
          </wp:inline>
        </w:drawing>
      </w:r>
    </w:p>
    <w:p w14:paraId="7D2DAFC7" w14:textId="5CBD5649" w:rsidR="006F6CCD" w:rsidRPr="00B3348F" w:rsidRDefault="006F6CCD" w:rsidP="00083547">
      <w:pPr>
        <w:rPr>
          <w:rFonts w:cs="Arial"/>
          <w:szCs w:val="24"/>
          <w:lang w:eastAsia="hu-HU"/>
        </w:rPr>
      </w:pPr>
    </w:p>
    <w:p w14:paraId="3D6308C9" w14:textId="7EB2C491" w:rsidR="006F6CCD" w:rsidRPr="00B3348F" w:rsidRDefault="006F6CCD" w:rsidP="00083547">
      <w:pPr>
        <w:rPr>
          <w:rFonts w:cs="Arial"/>
          <w:szCs w:val="24"/>
          <w:lang w:eastAsia="hu-HU"/>
        </w:rPr>
      </w:pPr>
      <w:r w:rsidRPr="00B3348F">
        <w:rPr>
          <w:rFonts w:cs="Arial"/>
          <w:b/>
          <w:bCs/>
          <w:szCs w:val="24"/>
          <w:lang w:eastAsia="hu-HU"/>
        </w:rPr>
        <w:t>Cheie de control</w:t>
      </w:r>
      <w:r w:rsidRPr="00B3348F">
        <w:rPr>
          <w:rFonts w:cs="Arial"/>
          <w:szCs w:val="24"/>
          <w:lang w:eastAsia="hu-HU"/>
        </w:rPr>
        <w:t>: pentru a verifica corectitudinea alocării cheltuielilor salariale, se verifică dacă numărul total de ore de proceduri SPS adunat</w:t>
      </w:r>
      <w:r w:rsidR="004F3420" w:rsidRPr="00B3348F">
        <w:rPr>
          <w:rFonts w:cs="Arial"/>
          <w:szCs w:val="24"/>
          <w:lang w:eastAsia="hu-HU"/>
        </w:rPr>
        <w:t>e pe pacienți și numărul total</w:t>
      </w:r>
      <w:r w:rsidRPr="00B3348F">
        <w:rPr>
          <w:rFonts w:cs="Arial"/>
          <w:szCs w:val="24"/>
          <w:lang w:eastAsia="hu-HU"/>
        </w:rPr>
        <w:t xml:space="preserve"> de ore de proceduri SPS adunat</w:t>
      </w:r>
      <w:r w:rsidR="004F3420" w:rsidRPr="00B3348F">
        <w:rPr>
          <w:rFonts w:cs="Arial"/>
          <w:szCs w:val="24"/>
          <w:lang w:eastAsia="hu-HU"/>
        </w:rPr>
        <w:t>e</w:t>
      </w:r>
      <w:r w:rsidRPr="00B3348F">
        <w:rPr>
          <w:rFonts w:cs="Arial"/>
          <w:szCs w:val="24"/>
          <w:lang w:eastAsia="hu-HU"/>
        </w:rPr>
        <w:t xml:space="preserve"> pe medici sunt egale.</w:t>
      </w:r>
    </w:p>
    <w:p w14:paraId="10114193" w14:textId="77777777" w:rsidR="006D57F2" w:rsidRPr="00B3348F" w:rsidRDefault="006D57F2" w:rsidP="00083547">
      <w:pPr>
        <w:ind w:firstLine="0"/>
        <w:rPr>
          <w:rFonts w:cs="Arial"/>
          <w:szCs w:val="24"/>
          <w:lang w:eastAsia="hu-HU"/>
        </w:rPr>
      </w:pPr>
    </w:p>
    <w:p w14:paraId="5ED2ABC6" w14:textId="257A836C" w:rsidR="00FE2769" w:rsidRPr="00B3348F" w:rsidRDefault="00FE2769" w:rsidP="00083547">
      <w:pPr>
        <w:pStyle w:val="Heading4"/>
        <w:numPr>
          <w:ilvl w:val="3"/>
          <w:numId w:val="9"/>
        </w:numPr>
        <w:spacing w:before="0"/>
        <w:ind w:hanging="879"/>
        <w:rPr>
          <w:rFonts w:cs="Arial"/>
          <w:i w:val="0"/>
          <w:iCs w:val="0"/>
          <w:szCs w:val="24"/>
          <w:lang w:eastAsia="hu-HU"/>
        </w:rPr>
      </w:pPr>
      <w:r w:rsidRPr="00B3348F">
        <w:rPr>
          <w:rFonts w:cs="Arial"/>
          <w:i w:val="0"/>
          <w:iCs w:val="0"/>
          <w:szCs w:val="24"/>
          <w:lang w:eastAsia="hu-HU"/>
        </w:rPr>
        <w:t>Salariile medicilor pe terapie intensivă</w:t>
      </w:r>
      <w:r w:rsidR="004C6D47" w:rsidRPr="00B3348F">
        <w:rPr>
          <w:rFonts w:cs="Arial"/>
          <w:i w:val="0"/>
          <w:iCs w:val="0"/>
          <w:szCs w:val="24"/>
          <w:lang w:eastAsia="hu-HU"/>
        </w:rPr>
        <w:t xml:space="preserve"> (C</w:t>
      </w:r>
      <w:r w:rsidR="00C801A0" w:rsidRPr="00B3348F">
        <w:rPr>
          <w:rFonts w:cs="Arial"/>
          <w:i w:val="0"/>
          <w:iCs w:val="0"/>
          <w:szCs w:val="24"/>
          <w:lang w:eastAsia="hu-HU"/>
        </w:rPr>
        <w:t>51</w:t>
      </w:r>
      <w:r w:rsidR="004C6D47" w:rsidRPr="00B3348F">
        <w:rPr>
          <w:rFonts w:cs="Arial"/>
          <w:i w:val="0"/>
          <w:iCs w:val="0"/>
          <w:szCs w:val="24"/>
          <w:lang w:eastAsia="hu-HU"/>
        </w:rPr>
        <w:t>)</w:t>
      </w:r>
    </w:p>
    <w:p w14:paraId="53715B6E" w14:textId="77777777" w:rsidR="00E54BAA" w:rsidRPr="00B3348F" w:rsidRDefault="00E54BAA" w:rsidP="00083547">
      <w:pPr>
        <w:rPr>
          <w:rFonts w:cs="Arial"/>
          <w:b/>
          <w:bCs/>
          <w:szCs w:val="24"/>
          <w:lang w:eastAsia="hu-HU"/>
        </w:rPr>
      </w:pPr>
      <w:r w:rsidRPr="00B3348F">
        <w:rPr>
          <w:rFonts w:cs="Arial"/>
          <w:b/>
          <w:bCs/>
          <w:szCs w:val="24"/>
          <w:lang w:eastAsia="hu-HU"/>
        </w:rPr>
        <w:t>Surse de date:</w:t>
      </w:r>
    </w:p>
    <w:p w14:paraId="68CEDC13" w14:textId="45974F35" w:rsidR="00E54BAA" w:rsidRPr="00B3348F" w:rsidRDefault="00E54BAA" w:rsidP="00083547">
      <w:pPr>
        <w:rPr>
          <w:rFonts w:cs="Arial"/>
          <w:szCs w:val="24"/>
          <w:lang w:eastAsia="hu-HU"/>
        </w:rPr>
      </w:pPr>
      <w:r w:rsidRPr="00B3348F">
        <w:rPr>
          <w:rFonts w:cs="Arial"/>
          <w:szCs w:val="24"/>
          <w:lang w:eastAsia="hu-HU"/>
        </w:rPr>
        <w:t>State de plată</w:t>
      </w:r>
    </w:p>
    <w:p w14:paraId="14484083" w14:textId="46543B5F" w:rsidR="00254B8E" w:rsidRPr="00B3348F" w:rsidRDefault="00254B8E" w:rsidP="00083547">
      <w:pPr>
        <w:rPr>
          <w:rFonts w:cs="Arial"/>
          <w:szCs w:val="24"/>
          <w:lang w:eastAsia="hu-HU"/>
        </w:rPr>
      </w:pPr>
      <w:r w:rsidRPr="00B3348F">
        <w:rPr>
          <w:rFonts w:cs="Arial"/>
          <w:szCs w:val="24"/>
          <w:lang w:eastAsia="hu-HU"/>
        </w:rPr>
        <w:t>Registrul blocului operator</w:t>
      </w:r>
    </w:p>
    <w:p w14:paraId="6CAC5ED9" w14:textId="060CB6F5" w:rsidR="00E54BAA" w:rsidRPr="00B3348F" w:rsidRDefault="00E54BAA" w:rsidP="00083547">
      <w:pPr>
        <w:rPr>
          <w:rFonts w:cs="Arial"/>
          <w:szCs w:val="24"/>
          <w:lang w:eastAsia="hu-HU"/>
        </w:rPr>
      </w:pPr>
      <w:r w:rsidRPr="00B3348F">
        <w:rPr>
          <w:rFonts w:cs="Arial"/>
          <w:szCs w:val="24"/>
          <w:lang w:eastAsia="hu-HU"/>
        </w:rPr>
        <w:t>Baze de date spitalizare continuă</w:t>
      </w:r>
    </w:p>
    <w:p w14:paraId="2BBF8AF7" w14:textId="77777777" w:rsidR="00E54BAA" w:rsidRPr="00B3348F" w:rsidRDefault="00E54BAA" w:rsidP="00083547">
      <w:pPr>
        <w:rPr>
          <w:rFonts w:cs="Arial"/>
          <w:szCs w:val="24"/>
          <w:lang w:eastAsia="hu-HU"/>
        </w:rPr>
      </w:pPr>
      <w:r w:rsidRPr="00B3348F">
        <w:rPr>
          <w:rFonts w:cs="Arial"/>
          <w:b/>
          <w:bCs/>
          <w:szCs w:val="24"/>
          <w:lang w:eastAsia="hu-HU"/>
        </w:rPr>
        <w:t>Tip colectare</w:t>
      </w:r>
      <w:r w:rsidRPr="00B3348F">
        <w:rPr>
          <w:rFonts w:cs="Arial"/>
          <w:szCs w:val="24"/>
          <w:lang w:eastAsia="hu-HU"/>
        </w:rPr>
        <w:t>: global, la nivel de centru de cost</w:t>
      </w:r>
    </w:p>
    <w:p w14:paraId="6E43015E" w14:textId="77777777" w:rsidR="00E54BAA" w:rsidRPr="00B3348F" w:rsidRDefault="00E54BAA" w:rsidP="00083547">
      <w:pPr>
        <w:rPr>
          <w:rFonts w:cs="Arial"/>
          <w:szCs w:val="24"/>
          <w:lang w:eastAsia="hu-HU"/>
        </w:rPr>
      </w:pPr>
      <w:r w:rsidRPr="00B3348F">
        <w:rPr>
          <w:rFonts w:cs="Arial"/>
          <w:b/>
          <w:bCs/>
          <w:szCs w:val="24"/>
          <w:lang w:eastAsia="hu-HU"/>
        </w:rPr>
        <w:t>Tip cheltuială</w:t>
      </w:r>
      <w:r w:rsidRPr="00B3348F">
        <w:rPr>
          <w:rFonts w:cs="Arial"/>
          <w:szCs w:val="24"/>
          <w:lang w:eastAsia="hu-HU"/>
        </w:rPr>
        <w:t>: fixă, directă</w:t>
      </w:r>
    </w:p>
    <w:p w14:paraId="1B98529C" w14:textId="77777777" w:rsidR="00E54BAA" w:rsidRPr="00B3348F" w:rsidRDefault="00E54BAA" w:rsidP="00083547">
      <w:pPr>
        <w:rPr>
          <w:rFonts w:cs="Arial"/>
          <w:szCs w:val="24"/>
          <w:lang w:eastAsia="hu-HU"/>
        </w:rPr>
      </w:pPr>
      <w:r w:rsidRPr="00B3348F">
        <w:rPr>
          <w:rFonts w:cs="Arial"/>
          <w:b/>
          <w:bCs/>
          <w:szCs w:val="24"/>
          <w:lang w:eastAsia="hu-HU"/>
        </w:rPr>
        <w:t>Alocare</w:t>
      </w:r>
      <w:r w:rsidRPr="00B3348F">
        <w:rPr>
          <w:rFonts w:cs="Arial"/>
          <w:szCs w:val="24"/>
          <w:lang w:eastAsia="hu-HU"/>
        </w:rPr>
        <w:t>: indirectă</w:t>
      </w:r>
    </w:p>
    <w:p w14:paraId="0AE5E50D" w14:textId="3F301C75" w:rsidR="00E14701" w:rsidRPr="00B3348F" w:rsidRDefault="00FE2769"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w:t>
      </w:r>
      <w:r w:rsidR="00E14701" w:rsidRPr="00B3348F">
        <w:rPr>
          <w:rFonts w:cs="Arial"/>
          <w:szCs w:val="24"/>
        </w:rPr>
        <w:t xml:space="preserve">cuprinde cheltuiala salarială totală a angajatorului aferentă medicilor care lucrează pe terapie intensivă. </w:t>
      </w:r>
      <w:r w:rsidR="00254B8E" w:rsidRPr="00B3348F">
        <w:rPr>
          <w:rFonts w:cs="Arial"/>
          <w:szCs w:val="24"/>
        </w:rPr>
        <w:t xml:space="preserve">Cheltuiala salarială, mai puțin sumele aferente gărzilor efectuate de medici, se va prelua din statul de plată. </w:t>
      </w:r>
      <w:r w:rsidR="00E14701" w:rsidRPr="00B3348F">
        <w:rPr>
          <w:rFonts w:cs="Arial"/>
          <w:szCs w:val="24"/>
        </w:rPr>
        <w:t xml:space="preserve"> Alocarea cheltuielilor se realizează urmând pașii de mai jos:</w:t>
      </w:r>
    </w:p>
    <w:p w14:paraId="229420C7" w14:textId="77777777" w:rsidR="00DF02CF" w:rsidRDefault="00DF02CF" w:rsidP="00083547">
      <w:pPr>
        <w:rPr>
          <w:rFonts w:cs="Arial"/>
          <w:b/>
          <w:bCs/>
          <w:szCs w:val="24"/>
          <w:lang w:eastAsia="hu-HU"/>
        </w:rPr>
      </w:pPr>
    </w:p>
    <w:p w14:paraId="6F437B81" w14:textId="14D3F614" w:rsidR="00E14701" w:rsidRPr="00B3348F" w:rsidRDefault="00E14701" w:rsidP="00083547">
      <w:pPr>
        <w:rPr>
          <w:rFonts w:cs="Arial"/>
          <w:szCs w:val="24"/>
          <w:lang w:eastAsia="hu-HU"/>
        </w:rPr>
      </w:pPr>
      <w:r w:rsidRPr="00B3348F">
        <w:rPr>
          <w:rFonts w:cs="Arial"/>
          <w:b/>
          <w:bCs/>
          <w:szCs w:val="24"/>
          <w:lang w:eastAsia="hu-HU"/>
        </w:rPr>
        <w:lastRenderedPageBreak/>
        <w:t>Pas 1: Distribuirea timpului de lucru pe centrele de cost in care personalul și-a desfășurat activitatea și identificarea cheltuielilor salariale ale medicilor aferentă terapiei intensive</w:t>
      </w:r>
    </w:p>
    <w:p w14:paraId="72F7C376" w14:textId="6B4E4B59" w:rsidR="00FE2769" w:rsidRPr="00B3348F" w:rsidRDefault="00E14701" w:rsidP="00083547">
      <w:pPr>
        <w:rPr>
          <w:rFonts w:cs="Arial"/>
          <w:szCs w:val="24"/>
          <w:lang w:eastAsia="hu-HU"/>
        </w:rPr>
      </w:pPr>
      <w:r w:rsidRPr="00B3348F">
        <w:rPr>
          <w:rFonts w:cs="Arial"/>
          <w:szCs w:val="24"/>
          <w:lang w:eastAsia="hu-HU"/>
        </w:rPr>
        <w:t>C</w:t>
      </w:r>
      <w:r w:rsidR="00FE2769" w:rsidRPr="00B3348F">
        <w:rPr>
          <w:rFonts w:cs="Arial"/>
          <w:szCs w:val="24"/>
          <w:lang w:eastAsia="hu-HU"/>
        </w:rPr>
        <w:t xml:space="preserve">heltuiala aferentă salariilor medicilor de TI se calculează în ore, astfel: din total ore lucrate, se scade timpul (orele) petrecut cu activitatea de anestezie (care se va calcula în funcție de durata anesteziei pacienților). Cheltuiala rămasă este alocată pacienților de pe TI în funcție de numărul de zile de spitalizare </w:t>
      </w:r>
      <w:r w:rsidR="00F449A5" w:rsidRPr="00B3348F">
        <w:rPr>
          <w:rFonts w:cs="Arial"/>
          <w:szCs w:val="24"/>
          <w:lang w:eastAsia="hu-HU"/>
        </w:rPr>
        <w:t>avute</w:t>
      </w:r>
      <w:r w:rsidR="00FE2769" w:rsidRPr="00B3348F">
        <w:rPr>
          <w:rFonts w:cs="Arial"/>
          <w:szCs w:val="24"/>
          <w:lang w:eastAsia="hu-HU"/>
        </w:rPr>
        <w:t xml:space="preserve"> pe terapia intensivă.</w:t>
      </w:r>
    </w:p>
    <w:p w14:paraId="2C866D14" w14:textId="77777777" w:rsidR="00C83FC2" w:rsidRDefault="00C83FC2" w:rsidP="00083547">
      <w:pPr>
        <w:rPr>
          <w:rFonts w:cs="Arial"/>
          <w:b/>
          <w:bCs/>
          <w:szCs w:val="24"/>
          <w:lang w:eastAsia="hu-HU"/>
        </w:rPr>
      </w:pPr>
    </w:p>
    <w:p w14:paraId="084A5132" w14:textId="42395533" w:rsidR="00E14701" w:rsidRPr="00B3348F" w:rsidRDefault="00E14701" w:rsidP="00083547">
      <w:pPr>
        <w:rPr>
          <w:rFonts w:cs="Arial"/>
          <w:b/>
          <w:bCs/>
          <w:szCs w:val="24"/>
          <w:lang w:eastAsia="hu-HU"/>
        </w:rPr>
      </w:pPr>
      <w:r w:rsidRPr="00B3348F">
        <w:rPr>
          <w:rFonts w:cs="Arial"/>
          <w:b/>
          <w:bCs/>
          <w:szCs w:val="24"/>
          <w:lang w:eastAsia="hu-HU"/>
        </w:rPr>
        <w:t xml:space="preserve">Pas 2: Identificarea cheltuielii aferente </w:t>
      </w:r>
      <w:r w:rsidR="00C44174" w:rsidRPr="00B3348F">
        <w:rPr>
          <w:rFonts w:cs="Arial"/>
          <w:b/>
          <w:bCs/>
          <w:szCs w:val="24"/>
          <w:lang w:eastAsia="hu-HU"/>
        </w:rPr>
        <w:t>terapiei intensive</w:t>
      </w:r>
    </w:p>
    <w:p w14:paraId="2AD1D309" w14:textId="6F3D3D23" w:rsidR="0097676A" w:rsidRDefault="00652599" w:rsidP="00083547">
      <w:pPr>
        <w:rPr>
          <w:rFonts w:cs="Arial"/>
          <w:szCs w:val="24"/>
        </w:rPr>
      </w:pPr>
      <w:r w:rsidRPr="00B3348F">
        <w:rPr>
          <w:rFonts w:cs="Arial"/>
          <w:szCs w:val="24"/>
        </w:rPr>
        <w:t>T</w:t>
      </w:r>
      <w:r w:rsidR="0097676A" w:rsidRPr="00B3348F">
        <w:rPr>
          <w:rFonts w:cs="Arial"/>
          <w:szCs w:val="24"/>
        </w:rPr>
        <w:t xml:space="preserve">impul total de lucru al medicilor </w:t>
      </w:r>
      <w:r w:rsidRPr="00B3348F">
        <w:rPr>
          <w:rFonts w:cs="Arial"/>
          <w:szCs w:val="24"/>
        </w:rPr>
        <w:t xml:space="preserve">din TI </w:t>
      </w:r>
      <w:r w:rsidR="0097676A" w:rsidRPr="00B3348F">
        <w:rPr>
          <w:rFonts w:cs="Arial"/>
          <w:szCs w:val="24"/>
        </w:rPr>
        <w:t>se compune din următoarele elemente:</w:t>
      </w:r>
    </w:p>
    <w:p w14:paraId="2BD73A40" w14:textId="77777777" w:rsidR="00FE22EA" w:rsidRPr="00B3348F" w:rsidRDefault="00FE22EA" w:rsidP="00FE22EA">
      <w:pPr>
        <w:rPr>
          <w:rFonts w:cs="Arial"/>
          <w:szCs w:val="24"/>
        </w:rPr>
      </w:pPr>
    </w:p>
    <w:p w14:paraId="4E99B937" w14:textId="2434DD8A" w:rsidR="0097676A" w:rsidRPr="00FE22EA" w:rsidRDefault="0097676A" w:rsidP="00083547">
      <w:pPr>
        <w:rPr>
          <w:rFonts w:eastAsiaTheme="minorEastAsia" w:cs="Arial"/>
          <w:szCs w:val="24"/>
        </w:rPr>
      </w:pPr>
      <m:oMathPara>
        <m:oMath>
          <m:r>
            <w:rPr>
              <w:rFonts w:ascii="Cambria Math" w:hAnsi="Cambria Math" w:cs="Arial"/>
              <w:szCs w:val="24"/>
            </w:rPr>
            <m:t>Timp total=% anestezie+% spitalizare continuă TI</m:t>
          </m:r>
        </m:oMath>
      </m:oMathPara>
    </w:p>
    <w:p w14:paraId="5EAC3C73" w14:textId="77777777" w:rsidR="00FE22EA" w:rsidRPr="00B3348F" w:rsidRDefault="00FE22EA" w:rsidP="00083547">
      <w:pPr>
        <w:rPr>
          <w:rFonts w:cs="Arial"/>
          <w:szCs w:val="24"/>
        </w:rPr>
      </w:pPr>
    </w:p>
    <w:p w14:paraId="52ECE09A" w14:textId="0FC2BEAD" w:rsidR="00FE2769" w:rsidRPr="00B3348F" w:rsidRDefault="00FE2769" w:rsidP="00083547">
      <w:pPr>
        <w:rPr>
          <w:rFonts w:cs="Arial"/>
          <w:szCs w:val="24"/>
        </w:rPr>
      </w:pPr>
      <w:r w:rsidRPr="00B3348F">
        <w:rPr>
          <w:rFonts w:cs="Arial"/>
          <w:szCs w:val="24"/>
          <w:lang w:eastAsia="hu-HU"/>
        </w:rPr>
        <w:t xml:space="preserve">Exemplu de calcul cheltuieli salariale medici: pentru o secție de </w:t>
      </w:r>
      <w:r w:rsidR="00652599" w:rsidRPr="00B3348F">
        <w:rPr>
          <w:rFonts w:cs="Arial"/>
          <w:szCs w:val="24"/>
          <w:lang w:eastAsia="hu-HU"/>
        </w:rPr>
        <w:t>„</w:t>
      </w:r>
      <w:r w:rsidRPr="00B3348F">
        <w:rPr>
          <w:rFonts w:cs="Arial"/>
          <w:szCs w:val="24"/>
          <w:lang w:eastAsia="hu-HU"/>
        </w:rPr>
        <w:t xml:space="preserve">Anestezie și </w:t>
      </w:r>
      <w:r w:rsidR="00652599" w:rsidRPr="00B3348F">
        <w:rPr>
          <w:rFonts w:cs="Arial"/>
          <w:szCs w:val="24"/>
          <w:lang w:eastAsia="hu-HU"/>
        </w:rPr>
        <w:t xml:space="preserve">Terapie Intensivă” </w:t>
      </w:r>
      <w:r w:rsidRPr="00B3348F">
        <w:rPr>
          <w:rFonts w:cs="Arial"/>
          <w:szCs w:val="24"/>
          <w:lang w:eastAsia="hu-HU"/>
        </w:rPr>
        <w:t xml:space="preserve">presupunem că medicii </w:t>
      </w:r>
      <w:r w:rsidR="00652599" w:rsidRPr="00B3348F">
        <w:rPr>
          <w:rFonts w:cs="Arial"/>
          <w:szCs w:val="24"/>
          <w:lang w:eastAsia="hu-HU"/>
        </w:rPr>
        <w:t xml:space="preserve">efectuează și </w:t>
      </w:r>
      <w:r w:rsidRPr="00B3348F">
        <w:rPr>
          <w:rFonts w:cs="Arial"/>
          <w:szCs w:val="24"/>
          <w:lang w:eastAsia="hu-HU"/>
        </w:rPr>
        <w:t xml:space="preserve">anestezie </w:t>
      </w:r>
      <w:r w:rsidR="00652599" w:rsidRPr="00B3348F">
        <w:rPr>
          <w:rFonts w:cs="Arial"/>
          <w:szCs w:val="24"/>
          <w:lang w:eastAsia="hu-HU"/>
        </w:rPr>
        <w:t xml:space="preserve">în blocul operator </w:t>
      </w:r>
      <w:r w:rsidRPr="00B3348F">
        <w:rPr>
          <w:rFonts w:cs="Arial"/>
          <w:szCs w:val="24"/>
          <w:lang w:eastAsia="hu-HU"/>
        </w:rPr>
        <w:t xml:space="preserve">și </w:t>
      </w:r>
      <w:r w:rsidR="00652599" w:rsidRPr="00B3348F">
        <w:rPr>
          <w:rFonts w:cs="Arial"/>
          <w:szCs w:val="24"/>
          <w:lang w:eastAsia="hu-HU"/>
        </w:rPr>
        <w:t xml:space="preserve">îngrijiri în </w:t>
      </w:r>
      <w:r w:rsidRPr="00B3348F">
        <w:rPr>
          <w:rFonts w:cs="Arial"/>
          <w:szCs w:val="24"/>
          <w:lang w:eastAsia="hu-HU"/>
        </w:rPr>
        <w:t xml:space="preserve">secția </w:t>
      </w:r>
      <w:r w:rsidR="00652599" w:rsidRPr="00B3348F">
        <w:rPr>
          <w:rFonts w:cs="Arial"/>
          <w:szCs w:val="24"/>
          <w:lang w:eastAsia="hu-HU"/>
        </w:rPr>
        <w:t xml:space="preserve">ATI. Astfel, </w:t>
      </w:r>
      <w:r w:rsidRPr="00B3348F">
        <w:rPr>
          <w:rFonts w:cs="Arial"/>
          <w:szCs w:val="24"/>
          <w:lang w:eastAsia="hu-HU"/>
        </w:rPr>
        <w:t xml:space="preserve">cheltuiala salarială totală se împarte între activitatea de terapie intensivă și </w:t>
      </w:r>
      <w:r w:rsidR="00652599" w:rsidRPr="00B3348F">
        <w:rPr>
          <w:rFonts w:cs="Arial"/>
          <w:szCs w:val="24"/>
          <w:lang w:eastAsia="hu-HU"/>
        </w:rPr>
        <w:t xml:space="preserve">cea de </w:t>
      </w:r>
      <w:r w:rsidRPr="00B3348F">
        <w:rPr>
          <w:rFonts w:cs="Arial"/>
          <w:szCs w:val="24"/>
          <w:lang w:eastAsia="hu-HU"/>
        </w:rPr>
        <w:t>anestezie. În tabelele de mai jos sunt reprezentate metodele de calcul</w:t>
      </w:r>
      <w:r w:rsidR="0097676A" w:rsidRPr="00B3348F">
        <w:rPr>
          <w:rFonts w:cs="Arial"/>
          <w:szCs w:val="24"/>
          <w:lang w:eastAsia="hu-HU"/>
        </w:rPr>
        <w:t>, la nivel de secție.</w:t>
      </w:r>
      <w:r w:rsidR="00B3257A" w:rsidRPr="00B3348F">
        <w:rPr>
          <w:rFonts w:cs="Arial"/>
          <w:szCs w:val="24"/>
          <w:lang w:eastAsia="hu-HU"/>
        </w:rPr>
        <w:t xml:space="preserve"> </w:t>
      </w:r>
      <w:r w:rsidR="00B3257A" w:rsidRPr="00B3348F">
        <w:rPr>
          <w:rFonts w:cs="Arial"/>
          <w:szCs w:val="24"/>
        </w:rPr>
        <w:t>În cazul în care orele lucrate pe fiecare persoană nu sunt disponibile, se va considera normă de lucru de 7 ore pe zi, 20 zile pe lună.</w:t>
      </w:r>
    </w:p>
    <w:p w14:paraId="6C936E55" w14:textId="77777777" w:rsidR="00C44174" w:rsidRDefault="00C44174" w:rsidP="00083547">
      <w:pPr>
        <w:rPr>
          <w:rFonts w:cs="Arial"/>
          <w:szCs w:val="24"/>
          <w:lang w:eastAsia="hu-HU"/>
        </w:rPr>
      </w:pPr>
    </w:p>
    <w:p w14:paraId="24842F8C" w14:textId="21C63566" w:rsidR="00B13543" w:rsidRPr="00B3348F" w:rsidRDefault="00B13543" w:rsidP="00083547">
      <w:pPr>
        <w:pStyle w:val="Caption"/>
        <w:spacing w:line="276" w:lineRule="auto"/>
        <w:rPr>
          <w:rFonts w:cs="Arial"/>
          <w:sz w:val="24"/>
          <w:szCs w:val="24"/>
        </w:rPr>
      </w:pPr>
      <w:r w:rsidRPr="00B3348F">
        <w:rPr>
          <w:rFonts w:cs="Arial"/>
          <w:sz w:val="24"/>
          <w:szCs w:val="24"/>
        </w:rPr>
        <w:t xml:space="preserve">Tabel </w:t>
      </w:r>
      <w:r>
        <w:rPr>
          <w:rFonts w:cs="Arial"/>
          <w:sz w:val="24"/>
          <w:szCs w:val="24"/>
        </w:rPr>
        <w:t>11</w:t>
      </w:r>
      <w:r w:rsidRPr="00B3348F">
        <w:rPr>
          <w:rFonts w:cs="Arial"/>
          <w:sz w:val="24"/>
          <w:szCs w:val="24"/>
        </w:rPr>
        <w:t xml:space="preserve"> - Calcul procente din timp pe medici pe anestezie și TI</w:t>
      </w:r>
    </w:p>
    <w:p w14:paraId="600B474B" w14:textId="371D9C97" w:rsidR="006F6CCD" w:rsidRPr="00B3348F" w:rsidRDefault="006B2907" w:rsidP="00083547">
      <w:pPr>
        <w:keepNext/>
        <w:jc w:val="center"/>
        <w:rPr>
          <w:rFonts w:cs="Arial"/>
          <w:szCs w:val="24"/>
        </w:rPr>
      </w:pPr>
      <w:r w:rsidRPr="00B3348F">
        <w:rPr>
          <w:rFonts w:cs="Arial"/>
          <w:noProof/>
          <w:szCs w:val="24"/>
        </w:rPr>
        <w:drawing>
          <wp:inline distT="0" distB="0" distL="0" distR="0" wp14:anchorId="62073FC9" wp14:editId="5B42513A">
            <wp:extent cx="3867150" cy="2105247"/>
            <wp:effectExtent l="0" t="0" r="0" b="9525"/>
            <wp:docPr id="2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biLevel thresh="75000"/>
                      <a:extLst>
                        <a:ext uri="{28A0092B-C50C-407E-A947-70E740481C1C}">
                          <a14:useLocalDpi xmlns:a14="http://schemas.microsoft.com/office/drawing/2010/main" val="0"/>
                        </a:ext>
                      </a:extLst>
                    </a:blip>
                    <a:srcRect/>
                    <a:stretch>
                      <a:fillRect/>
                    </a:stretch>
                  </pic:blipFill>
                  <pic:spPr bwMode="auto">
                    <a:xfrm>
                      <a:off x="0" y="0"/>
                      <a:ext cx="3881088" cy="2112835"/>
                    </a:xfrm>
                    <a:prstGeom prst="rect">
                      <a:avLst/>
                    </a:prstGeom>
                    <a:noFill/>
                    <a:ln>
                      <a:noFill/>
                    </a:ln>
                  </pic:spPr>
                </pic:pic>
              </a:graphicData>
            </a:graphic>
          </wp:inline>
        </w:drawing>
      </w:r>
    </w:p>
    <w:p w14:paraId="64715054" w14:textId="3866EFD3" w:rsidR="00FE2769" w:rsidRPr="00B3348F" w:rsidRDefault="00FE2769" w:rsidP="00083547">
      <w:pPr>
        <w:rPr>
          <w:rFonts w:cs="Arial"/>
          <w:szCs w:val="24"/>
          <w:lang w:eastAsia="hu-HU"/>
        </w:rPr>
      </w:pPr>
    </w:p>
    <w:p w14:paraId="70A354E8" w14:textId="3F326192" w:rsidR="006F6CCD" w:rsidRPr="00B3348F" w:rsidRDefault="006F6CCD" w:rsidP="00083547">
      <w:pPr>
        <w:rPr>
          <w:rFonts w:cs="Arial"/>
          <w:szCs w:val="24"/>
          <w:lang w:eastAsia="hu-HU"/>
        </w:rPr>
      </w:pPr>
      <w:r w:rsidRPr="00B3348F">
        <w:rPr>
          <w:rFonts w:cs="Arial"/>
          <w:szCs w:val="24"/>
          <w:lang w:eastAsia="hu-HU"/>
        </w:rPr>
        <w:t>În cazul în care proporția aferentă anesteziei este mai mare decât 85.7%, adică</w:t>
      </w:r>
      <w:r w:rsidR="00AF730E" w:rsidRPr="00B3348F">
        <w:rPr>
          <w:rFonts w:cs="Arial"/>
          <w:szCs w:val="24"/>
          <w:lang w:eastAsia="hu-HU"/>
        </w:rPr>
        <w:t>, dacă</w:t>
      </w:r>
      <w:r w:rsidRPr="00B3348F">
        <w:rPr>
          <w:rFonts w:cs="Arial"/>
          <w:szCs w:val="24"/>
          <w:lang w:eastAsia="hu-HU"/>
        </w:rPr>
        <w:t xml:space="preserve"> reiese din calcule că medicii nu se ocupă cu pacienții de pe secție nici o oră pe zi lucrătoare, procentul aferent anesteziei se va plafona la nivelul de 85.7% adică (6 ore / 7 ore).</w:t>
      </w:r>
    </w:p>
    <w:p w14:paraId="21CDC7EC" w14:textId="6450F1F5" w:rsidR="00A269DB" w:rsidRDefault="00A269DB" w:rsidP="00083547">
      <w:pPr>
        <w:rPr>
          <w:rFonts w:cs="Arial"/>
          <w:szCs w:val="24"/>
          <w:lang w:eastAsia="hu-HU"/>
        </w:rPr>
      </w:pPr>
      <w:r w:rsidRPr="00B3348F">
        <w:rPr>
          <w:rFonts w:cs="Arial"/>
          <w:szCs w:val="24"/>
          <w:lang w:eastAsia="hu-HU"/>
        </w:rPr>
        <w:t xml:space="preserve">Potrivit exemplului de mai sus, calculul </w:t>
      </w:r>
      <w:r w:rsidR="00652599" w:rsidRPr="00B3348F">
        <w:rPr>
          <w:rFonts w:cs="Arial"/>
          <w:szCs w:val="24"/>
          <w:lang w:eastAsia="hu-HU"/>
        </w:rPr>
        <w:t xml:space="preserve">cheltuielii unitare medii cu salariile medicilor în activitatea de terapie intensivă se va realiza potrivit </w:t>
      </w:r>
      <w:r w:rsidRPr="00B3348F">
        <w:rPr>
          <w:rFonts w:cs="Arial"/>
          <w:szCs w:val="24"/>
          <w:lang w:eastAsia="hu-HU"/>
        </w:rPr>
        <w:t xml:space="preserve">coloanei (10) </w:t>
      </w:r>
      <w:r w:rsidR="00531190" w:rsidRPr="00531190">
        <w:rPr>
          <w:rFonts w:cs="Arial"/>
          <w:szCs w:val="24"/>
          <w:lang w:eastAsia="hu-HU"/>
        </w:rPr>
        <w:t>din Tabelul</w:t>
      </w:r>
      <w:r w:rsidR="00531190">
        <w:rPr>
          <w:rFonts w:cs="Arial"/>
          <w:szCs w:val="24"/>
          <w:lang w:eastAsia="hu-HU"/>
        </w:rPr>
        <w:t xml:space="preserve"> nr.</w:t>
      </w:r>
      <w:r w:rsidR="00531190" w:rsidRPr="00531190">
        <w:rPr>
          <w:rFonts w:cs="Arial"/>
          <w:szCs w:val="24"/>
          <w:lang w:eastAsia="hu-HU"/>
        </w:rPr>
        <w:t xml:space="preserve"> 12</w:t>
      </w:r>
      <w:r w:rsidR="00FE22EA">
        <w:rPr>
          <w:rFonts w:cs="Arial"/>
          <w:szCs w:val="24"/>
          <w:lang w:eastAsia="hu-HU"/>
        </w:rPr>
        <w:t>.</w:t>
      </w:r>
    </w:p>
    <w:p w14:paraId="0B58EABC" w14:textId="77777777" w:rsidR="00B13543" w:rsidRDefault="00B13543" w:rsidP="00083547">
      <w:pPr>
        <w:rPr>
          <w:rFonts w:cs="Arial"/>
          <w:szCs w:val="24"/>
          <w:lang w:eastAsia="hu-HU"/>
        </w:rPr>
      </w:pPr>
    </w:p>
    <w:p w14:paraId="2F066200" w14:textId="61AFDFF4" w:rsidR="00B13543" w:rsidRPr="00B3348F" w:rsidRDefault="00B13543" w:rsidP="00083547">
      <w:pPr>
        <w:pStyle w:val="Caption"/>
        <w:spacing w:line="276" w:lineRule="auto"/>
        <w:rPr>
          <w:rFonts w:cs="Arial"/>
          <w:b/>
          <w:bCs/>
          <w:sz w:val="24"/>
          <w:szCs w:val="24"/>
        </w:rPr>
      </w:pPr>
      <w:r w:rsidRPr="00B3348F">
        <w:rPr>
          <w:rFonts w:cs="Arial"/>
          <w:sz w:val="24"/>
          <w:szCs w:val="24"/>
        </w:rPr>
        <w:t xml:space="preserve">Tabel </w:t>
      </w:r>
      <w:r>
        <w:rPr>
          <w:rFonts w:cs="Arial"/>
          <w:sz w:val="24"/>
          <w:szCs w:val="24"/>
        </w:rPr>
        <w:t>12</w:t>
      </w:r>
      <w:r w:rsidRPr="00B3348F">
        <w:rPr>
          <w:rFonts w:cs="Arial"/>
          <w:sz w:val="24"/>
          <w:szCs w:val="24"/>
        </w:rPr>
        <w:t xml:space="preserve"> - Calculul cheltuielilor salariale aferente medicilor pe pacient pe TI</w:t>
      </w:r>
    </w:p>
    <w:p w14:paraId="3E8C50E7" w14:textId="77777777" w:rsidR="00652599" w:rsidRPr="00B3348F" w:rsidRDefault="00652599" w:rsidP="00083547">
      <w:pPr>
        <w:keepNext/>
        <w:ind w:firstLine="0"/>
        <w:jc w:val="center"/>
        <w:rPr>
          <w:rFonts w:cs="Arial"/>
          <w:szCs w:val="24"/>
        </w:rPr>
      </w:pPr>
      <w:r w:rsidRPr="00B3348F">
        <w:rPr>
          <w:rFonts w:cs="Arial"/>
          <w:noProof/>
          <w:szCs w:val="24"/>
        </w:rPr>
        <w:drawing>
          <wp:inline distT="0" distB="0" distL="0" distR="0" wp14:anchorId="6C359929" wp14:editId="083EE807">
            <wp:extent cx="4486275" cy="2314320"/>
            <wp:effectExtent l="0" t="0" r="0" b="0"/>
            <wp:docPr id="16025795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biLevel thresh="75000"/>
                      <a:extLst>
                        <a:ext uri="{28A0092B-C50C-407E-A947-70E740481C1C}">
                          <a14:useLocalDpi xmlns:a14="http://schemas.microsoft.com/office/drawing/2010/main" val="0"/>
                        </a:ext>
                      </a:extLst>
                    </a:blip>
                    <a:srcRect/>
                    <a:stretch>
                      <a:fillRect/>
                    </a:stretch>
                  </pic:blipFill>
                  <pic:spPr bwMode="auto">
                    <a:xfrm>
                      <a:off x="0" y="0"/>
                      <a:ext cx="4488772" cy="2315608"/>
                    </a:xfrm>
                    <a:prstGeom prst="rect">
                      <a:avLst/>
                    </a:prstGeom>
                    <a:noFill/>
                    <a:ln>
                      <a:noFill/>
                    </a:ln>
                  </pic:spPr>
                </pic:pic>
              </a:graphicData>
            </a:graphic>
          </wp:inline>
        </w:drawing>
      </w:r>
    </w:p>
    <w:p w14:paraId="4D3632BB" w14:textId="77777777" w:rsidR="00652599" w:rsidRPr="00B3348F" w:rsidRDefault="00652599" w:rsidP="00083547">
      <w:pPr>
        <w:rPr>
          <w:rFonts w:cs="Arial"/>
          <w:szCs w:val="24"/>
          <w:lang w:eastAsia="hu-HU"/>
        </w:rPr>
      </w:pPr>
    </w:p>
    <w:p w14:paraId="70072B16" w14:textId="49561D51" w:rsidR="00E14701" w:rsidRPr="00B3348F" w:rsidRDefault="00E14701" w:rsidP="00083547">
      <w:pPr>
        <w:rPr>
          <w:rFonts w:cs="Arial"/>
          <w:szCs w:val="24"/>
          <w:lang w:eastAsia="hu-HU"/>
        </w:rPr>
      </w:pPr>
      <w:r w:rsidRPr="00B3348F">
        <w:rPr>
          <w:rFonts w:cs="Arial"/>
          <w:b/>
          <w:bCs/>
          <w:szCs w:val="24"/>
        </w:rPr>
        <w:t>Pas 3: Alocarea cheltuielilor salariale aferente medicilor de pe terapie intensivă la nivel de pacient</w:t>
      </w:r>
    </w:p>
    <w:p w14:paraId="6A23A54B" w14:textId="6F0832A0" w:rsidR="00FE2769" w:rsidRPr="00B3348F" w:rsidRDefault="0097676A" w:rsidP="00083547">
      <w:pPr>
        <w:rPr>
          <w:rFonts w:cs="Arial"/>
          <w:szCs w:val="24"/>
          <w:lang w:eastAsia="hu-HU"/>
        </w:rPr>
      </w:pPr>
      <w:r w:rsidRPr="00B3348F">
        <w:rPr>
          <w:rFonts w:cs="Arial"/>
          <w:szCs w:val="24"/>
          <w:lang w:eastAsia="hu-HU"/>
        </w:rPr>
        <w:t xml:space="preserve">După determinarea </w:t>
      </w:r>
      <w:r w:rsidR="00455650" w:rsidRPr="00B3348F">
        <w:rPr>
          <w:rFonts w:cs="Arial"/>
          <w:szCs w:val="24"/>
          <w:lang w:eastAsia="hu-HU"/>
        </w:rPr>
        <w:t>cheltuielilor salariale ale medicilor</w:t>
      </w:r>
      <w:r w:rsidRPr="00B3348F">
        <w:rPr>
          <w:rFonts w:cs="Arial"/>
          <w:szCs w:val="24"/>
          <w:lang w:eastAsia="hu-HU"/>
        </w:rPr>
        <w:t xml:space="preserve"> aferent activității de anestezie și terapie intensivă, alocarea cheltuielilor </w:t>
      </w:r>
      <w:r w:rsidR="00652599" w:rsidRPr="00B3348F">
        <w:rPr>
          <w:rFonts w:cs="Arial"/>
          <w:szCs w:val="24"/>
          <w:lang w:eastAsia="hu-HU"/>
        </w:rPr>
        <w:t xml:space="preserve">cu medicii pentru terapie intensivă </w:t>
      </w:r>
      <w:r w:rsidRPr="00B3348F">
        <w:rPr>
          <w:rFonts w:cs="Arial"/>
          <w:szCs w:val="24"/>
          <w:lang w:eastAsia="hu-HU"/>
        </w:rPr>
        <w:t xml:space="preserve">la nivel de pacient se realizează în funcție de zilele de </w:t>
      </w:r>
      <w:r w:rsidR="00652599" w:rsidRPr="00B3348F">
        <w:rPr>
          <w:rFonts w:cs="Arial"/>
          <w:szCs w:val="24"/>
          <w:lang w:eastAsia="hu-HU"/>
        </w:rPr>
        <w:t xml:space="preserve">îngrijiri </w:t>
      </w:r>
      <w:r w:rsidRPr="00B3348F">
        <w:rPr>
          <w:rFonts w:cs="Arial"/>
          <w:szCs w:val="24"/>
          <w:lang w:eastAsia="hu-HU"/>
        </w:rPr>
        <w:t xml:space="preserve">din </w:t>
      </w:r>
      <w:r w:rsidR="00652599" w:rsidRPr="00B3348F">
        <w:rPr>
          <w:rFonts w:cs="Arial"/>
          <w:szCs w:val="24"/>
          <w:lang w:eastAsia="hu-HU"/>
        </w:rPr>
        <w:t>secția ATI</w:t>
      </w:r>
      <w:r w:rsidR="003D7CB3" w:rsidRPr="00B3348F">
        <w:rPr>
          <w:rFonts w:cs="Arial"/>
          <w:szCs w:val="24"/>
          <w:lang w:eastAsia="hu-HU"/>
        </w:rPr>
        <w:t xml:space="preserve"> (tabelul </w:t>
      </w:r>
      <w:r w:rsidR="00F51B4B">
        <w:rPr>
          <w:rFonts w:cs="Arial"/>
          <w:szCs w:val="24"/>
          <w:lang w:eastAsia="hu-HU"/>
        </w:rPr>
        <w:t xml:space="preserve">nr. </w:t>
      </w:r>
      <w:r w:rsidR="003D7CB3" w:rsidRPr="00B3348F">
        <w:rPr>
          <w:rFonts w:cs="Arial"/>
          <w:szCs w:val="24"/>
          <w:lang w:eastAsia="hu-HU"/>
        </w:rPr>
        <w:t>10)</w:t>
      </w:r>
      <w:r w:rsidRPr="00B3348F">
        <w:rPr>
          <w:rFonts w:cs="Arial"/>
          <w:szCs w:val="24"/>
          <w:lang w:eastAsia="hu-HU"/>
        </w:rPr>
        <w:t>:</w:t>
      </w:r>
    </w:p>
    <w:p w14:paraId="393A720B" w14:textId="0A60D9E7" w:rsidR="00841FDE" w:rsidRPr="00B3348F" w:rsidRDefault="00841FDE" w:rsidP="00083547">
      <w:pPr>
        <w:rPr>
          <w:rFonts w:cs="Arial"/>
          <w:szCs w:val="24"/>
          <w:lang w:eastAsia="hu-HU"/>
        </w:rPr>
      </w:pPr>
      <m:oMathPara>
        <m:oMath>
          <m:r>
            <w:rPr>
              <w:rFonts w:ascii="Cambria Math" w:hAnsi="Cambria Math" w:cs="Arial"/>
              <w:szCs w:val="24"/>
            </w:rPr>
            <m:t>Cheltuiala salarială cu medicii la nivel de pacient=cheltuiala salarială medie cu medicii per zi de spitalizare TI *durata de spitalizare în TI pe pacient</m:t>
          </m:r>
        </m:oMath>
      </m:oMathPara>
    </w:p>
    <w:p w14:paraId="18CCDE77" w14:textId="067F4497" w:rsidR="004B18C5" w:rsidRPr="00B3348F" w:rsidRDefault="004B18C5" w:rsidP="00083547">
      <w:pPr>
        <w:rPr>
          <w:rFonts w:cs="Arial"/>
          <w:szCs w:val="24"/>
          <w:lang w:eastAsia="hu-HU"/>
        </w:rPr>
      </w:pPr>
    </w:p>
    <w:p w14:paraId="7F87A20F" w14:textId="10116F41" w:rsidR="004B18C5" w:rsidRDefault="004B18C5" w:rsidP="00083547">
      <w:pPr>
        <w:rPr>
          <w:rFonts w:cs="Arial"/>
          <w:szCs w:val="24"/>
          <w:lang w:eastAsia="hu-HU"/>
        </w:rPr>
      </w:pPr>
      <w:r w:rsidRPr="00B3348F">
        <w:rPr>
          <w:rFonts w:cs="Arial"/>
          <w:b/>
          <w:bCs/>
          <w:szCs w:val="24"/>
          <w:lang w:eastAsia="hu-HU"/>
        </w:rPr>
        <w:t>Cheie de control</w:t>
      </w:r>
      <w:r w:rsidRPr="00B3348F">
        <w:rPr>
          <w:rFonts w:cs="Arial"/>
          <w:szCs w:val="24"/>
          <w:lang w:eastAsia="hu-HU"/>
        </w:rPr>
        <w:t>: pentru a verifica corectitudinea alocării cheltuielilor cu salariile medicilor la nivelul terapiei intensive, suma totală a cheltuielilor repartizate la nivel de pacient trebuie să fie egală cu sumele totale alocate la nivelul serviciului, astfel:</w:t>
      </w:r>
    </w:p>
    <w:p w14:paraId="2D89E7D0" w14:textId="77777777" w:rsidR="00FE22EA" w:rsidRPr="00B3348F" w:rsidRDefault="00FE22EA" w:rsidP="00083547">
      <w:pPr>
        <w:rPr>
          <w:rFonts w:cs="Arial"/>
          <w:szCs w:val="24"/>
          <w:lang w:eastAsia="hu-HU"/>
        </w:rPr>
      </w:pPr>
    </w:p>
    <w:p w14:paraId="11610859" w14:textId="77777777" w:rsidR="004B18C5" w:rsidRPr="00B3348F" w:rsidRDefault="004B18C5" w:rsidP="00083547">
      <w:pPr>
        <w:rPr>
          <w:rFonts w:eastAsiaTheme="minorEastAsia" w:cs="Arial"/>
          <w:szCs w:val="24"/>
          <w:lang w:eastAsia="hu-HU"/>
        </w:rPr>
      </w:pPr>
      <m:oMathPara>
        <m:oMath>
          <m:r>
            <w:rPr>
              <w:rFonts w:ascii="Cambria Math" w:hAnsi="Cambria Math" w:cs="Arial"/>
              <w:szCs w:val="24"/>
              <w:lang w:eastAsia="hu-HU"/>
            </w:rPr>
            <m:t>Cheltuieli cu salariile medicilor la nivelul terapiei intensive=</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Cheltuieli cu salariile medicilor la nivelul pacienților</m:t>
              </m:r>
            </m:e>
          </m:nary>
        </m:oMath>
      </m:oMathPara>
    </w:p>
    <w:p w14:paraId="5B7701A9" w14:textId="77777777" w:rsidR="004B18C5" w:rsidRPr="00B3348F" w:rsidRDefault="004B18C5" w:rsidP="00083547">
      <w:pPr>
        <w:rPr>
          <w:rFonts w:cs="Arial"/>
          <w:szCs w:val="24"/>
          <w:lang w:eastAsia="hu-HU"/>
        </w:rPr>
      </w:pPr>
    </w:p>
    <w:p w14:paraId="499BD177" w14:textId="4958C607" w:rsidR="009732C0" w:rsidRPr="00B3348F" w:rsidRDefault="009732C0" w:rsidP="00083547">
      <w:pPr>
        <w:pStyle w:val="Heading4"/>
        <w:numPr>
          <w:ilvl w:val="3"/>
          <w:numId w:val="9"/>
        </w:numPr>
        <w:spacing w:before="0"/>
        <w:ind w:hanging="879"/>
        <w:rPr>
          <w:rFonts w:cs="Arial"/>
          <w:i w:val="0"/>
          <w:iCs w:val="0"/>
          <w:szCs w:val="24"/>
          <w:lang w:eastAsia="hu-HU"/>
        </w:rPr>
      </w:pPr>
      <w:r w:rsidRPr="00B3348F">
        <w:rPr>
          <w:rFonts w:cs="Arial"/>
          <w:i w:val="0"/>
          <w:iCs w:val="0"/>
          <w:szCs w:val="24"/>
          <w:lang w:eastAsia="hu-HU"/>
        </w:rPr>
        <w:t>Salariile medicilor anestezi</w:t>
      </w:r>
      <w:r w:rsidR="003D7CB3" w:rsidRPr="00B3348F">
        <w:rPr>
          <w:rFonts w:cs="Arial"/>
          <w:i w:val="0"/>
          <w:iCs w:val="0"/>
          <w:szCs w:val="24"/>
          <w:lang w:eastAsia="hu-HU"/>
        </w:rPr>
        <w:t>ști</w:t>
      </w:r>
      <w:r w:rsidR="004C6D47" w:rsidRPr="00B3348F">
        <w:rPr>
          <w:rFonts w:cs="Arial"/>
          <w:i w:val="0"/>
          <w:iCs w:val="0"/>
          <w:szCs w:val="24"/>
          <w:lang w:eastAsia="hu-HU"/>
        </w:rPr>
        <w:t xml:space="preserve"> (C</w:t>
      </w:r>
      <w:r w:rsidR="00C801A0" w:rsidRPr="00B3348F">
        <w:rPr>
          <w:rFonts w:cs="Arial"/>
          <w:i w:val="0"/>
          <w:iCs w:val="0"/>
          <w:szCs w:val="24"/>
          <w:lang w:eastAsia="hu-HU"/>
        </w:rPr>
        <w:t>68</w:t>
      </w:r>
      <w:r w:rsidR="004C6D47" w:rsidRPr="00B3348F">
        <w:rPr>
          <w:rFonts w:cs="Arial"/>
          <w:i w:val="0"/>
          <w:iCs w:val="0"/>
          <w:szCs w:val="24"/>
          <w:lang w:eastAsia="hu-HU"/>
        </w:rPr>
        <w:t>)</w:t>
      </w:r>
    </w:p>
    <w:p w14:paraId="16124FF4" w14:textId="77777777" w:rsidR="00E54BAA" w:rsidRPr="00B3348F" w:rsidRDefault="00E54BAA" w:rsidP="00083547">
      <w:pPr>
        <w:rPr>
          <w:rFonts w:cs="Arial"/>
          <w:b/>
          <w:bCs/>
          <w:szCs w:val="24"/>
          <w:lang w:eastAsia="hu-HU"/>
        </w:rPr>
      </w:pPr>
      <w:bookmarkStart w:id="117" w:name="_Hlk72830069"/>
      <w:r w:rsidRPr="00B3348F">
        <w:rPr>
          <w:rFonts w:cs="Arial"/>
          <w:b/>
          <w:bCs/>
          <w:szCs w:val="24"/>
          <w:lang w:eastAsia="hu-HU"/>
        </w:rPr>
        <w:t>Surse de date:</w:t>
      </w:r>
    </w:p>
    <w:p w14:paraId="162986EB" w14:textId="57DA800B" w:rsidR="00E54BAA" w:rsidRPr="00B3348F" w:rsidRDefault="00E54BAA" w:rsidP="00083547">
      <w:pPr>
        <w:rPr>
          <w:rFonts w:cs="Arial"/>
          <w:szCs w:val="24"/>
          <w:lang w:eastAsia="hu-HU"/>
        </w:rPr>
      </w:pPr>
      <w:r w:rsidRPr="00B3348F">
        <w:rPr>
          <w:rFonts w:cs="Arial"/>
          <w:szCs w:val="24"/>
          <w:lang w:eastAsia="hu-HU"/>
        </w:rPr>
        <w:t>State de plată</w:t>
      </w:r>
    </w:p>
    <w:p w14:paraId="218BC67D" w14:textId="3A6E655D" w:rsidR="00E54BAA" w:rsidRPr="00B3348F" w:rsidRDefault="00652599" w:rsidP="00083547">
      <w:pPr>
        <w:rPr>
          <w:rFonts w:cs="Arial"/>
          <w:szCs w:val="24"/>
          <w:lang w:eastAsia="hu-HU"/>
        </w:rPr>
      </w:pPr>
      <w:r w:rsidRPr="00B3348F">
        <w:rPr>
          <w:rFonts w:cs="Arial"/>
          <w:szCs w:val="24"/>
          <w:lang w:eastAsia="hu-HU"/>
        </w:rPr>
        <w:t>Registru bloc operator</w:t>
      </w:r>
    </w:p>
    <w:p w14:paraId="0A4A697A" w14:textId="77777777" w:rsidR="00E54BAA" w:rsidRPr="00B3348F" w:rsidRDefault="00E54BAA" w:rsidP="00083547">
      <w:pPr>
        <w:rPr>
          <w:rFonts w:cs="Arial"/>
          <w:szCs w:val="24"/>
          <w:lang w:eastAsia="hu-HU"/>
        </w:rPr>
      </w:pPr>
      <w:r w:rsidRPr="00B3348F">
        <w:rPr>
          <w:rFonts w:cs="Arial"/>
          <w:b/>
          <w:bCs/>
          <w:szCs w:val="24"/>
          <w:lang w:eastAsia="hu-HU"/>
        </w:rPr>
        <w:t>Tip colectare</w:t>
      </w:r>
      <w:r w:rsidRPr="00B3348F">
        <w:rPr>
          <w:rFonts w:cs="Arial"/>
          <w:szCs w:val="24"/>
          <w:lang w:eastAsia="hu-HU"/>
        </w:rPr>
        <w:t>: global, la nivel de centru de cost</w:t>
      </w:r>
    </w:p>
    <w:p w14:paraId="63BD2C68" w14:textId="77777777" w:rsidR="00E54BAA" w:rsidRPr="00B3348F" w:rsidRDefault="00E54BAA" w:rsidP="00083547">
      <w:pPr>
        <w:rPr>
          <w:rFonts w:cs="Arial"/>
          <w:szCs w:val="24"/>
          <w:lang w:eastAsia="hu-HU"/>
        </w:rPr>
      </w:pPr>
      <w:r w:rsidRPr="00B3348F">
        <w:rPr>
          <w:rFonts w:cs="Arial"/>
          <w:b/>
          <w:bCs/>
          <w:szCs w:val="24"/>
          <w:lang w:eastAsia="hu-HU"/>
        </w:rPr>
        <w:t>Tip cheltuială</w:t>
      </w:r>
      <w:r w:rsidRPr="00B3348F">
        <w:rPr>
          <w:rFonts w:cs="Arial"/>
          <w:szCs w:val="24"/>
          <w:lang w:eastAsia="hu-HU"/>
        </w:rPr>
        <w:t>: fixă, directă</w:t>
      </w:r>
    </w:p>
    <w:p w14:paraId="6B5D8FBC" w14:textId="77777777" w:rsidR="00E54BAA" w:rsidRPr="00B3348F" w:rsidRDefault="00E54BAA" w:rsidP="00083547">
      <w:pPr>
        <w:rPr>
          <w:rFonts w:cs="Arial"/>
          <w:szCs w:val="24"/>
          <w:lang w:eastAsia="hu-HU"/>
        </w:rPr>
      </w:pPr>
      <w:r w:rsidRPr="00B3348F">
        <w:rPr>
          <w:rFonts w:cs="Arial"/>
          <w:b/>
          <w:bCs/>
          <w:szCs w:val="24"/>
          <w:lang w:eastAsia="hu-HU"/>
        </w:rPr>
        <w:t>Alocare</w:t>
      </w:r>
      <w:r w:rsidRPr="00B3348F">
        <w:rPr>
          <w:rFonts w:cs="Arial"/>
          <w:szCs w:val="24"/>
          <w:lang w:eastAsia="hu-HU"/>
        </w:rPr>
        <w:t>: indirectă</w:t>
      </w:r>
    </w:p>
    <w:p w14:paraId="6D16E68A" w14:textId="4B04E807" w:rsidR="00E14701" w:rsidRPr="00B3348F" w:rsidRDefault="009732C0" w:rsidP="00083547">
      <w:pPr>
        <w:rPr>
          <w:rFonts w:cs="Arial"/>
          <w:szCs w:val="24"/>
          <w:lang w:eastAsia="hu-HU"/>
        </w:rPr>
      </w:pPr>
      <w:r w:rsidRPr="00B3348F">
        <w:rPr>
          <w:rFonts w:cs="Arial"/>
          <w:b/>
          <w:bCs/>
          <w:szCs w:val="24"/>
          <w:lang w:eastAsia="hu-HU"/>
        </w:rPr>
        <w:lastRenderedPageBreak/>
        <w:t>Metodologie:</w:t>
      </w:r>
      <w:r w:rsidRPr="00B3348F">
        <w:rPr>
          <w:rFonts w:cs="Arial"/>
          <w:szCs w:val="24"/>
          <w:lang w:eastAsia="hu-HU"/>
        </w:rPr>
        <w:t xml:space="preserve"> </w:t>
      </w:r>
      <w:bookmarkEnd w:id="117"/>
      <w:r w:rsidR="00E14701" w:rsidRPr="00B3348F">
        <w:rPr>
          <w:rFonts w:cs="Arial"/>
          <w:szCs w:val="24"/>
        </w:rPr>
        <w:t xml:space="preserve">cuprinde cheltuiala salarială totală a </w:t>
      </w:r>
      <w:r w:rsidR="003D7CB3" w:rsidRPr="00B3348F">
        <w:rPr>
          <w:rFonts w:cs="Arial"/>
          <w:szCs w:val="24"/>
        </w:rPr>
        <w:t xml:space="preserve">spitalului cu </w:t>
      </w:r>
      <w:r w:rsidR="00E14701" w:rsidRPr="00B3348F">
        <w:rPr>
          <w:rFonts w:cs="Arial"/>
          <w:szCs w:val="24"/>
        </w:rPr>
        <w:t xml:space="preserve">medicilor care </w:t>
      </w:r>
      <w:r w:rsidR="00652599" w:rsidRPr="00B3348F">
        <w:rPr>
          <w:rFonts w:cs="Arial"/>
          <w:szCs w:val="24"/>
        </w:rPr>
        <w:t>efectuează</w:t>
      </w:r>
      <w:r w:rsidR="00E14701" w:rsidRPr="00B3348F">
        <w:rPr>
          <w:rFonts w:cs="Arial"/>
          <w:szCs w:val="24"/>
        </w:rPr>
        <w:t xml:space="preserve"> anestezie</w:t>
      </w:r>
      <w:r w:rsidR="003D7CB3" w:rsidRPr="00B3348F">
        <w:rPr>
          <w:rFonts w:cs="Arial"/>
          <w:szCs w:val="24"/>
        </w:rPr>
        <w:t xml:space="preserve"> în blocul operator</w:t>
      </w:r>
      <w:r w:rsidR="00E14701" w:rsidRPr="00B3348F">
        <w:rPr>
          <w:rFonts w:cs="Arial"/>
          <w:szCs w:val="24"/>
        </w:rPr>
        <w:t xml:space="preserve">. </w:t>
      </w:r>
      <w:r w:rsidR="00652599" w:rsidRPr="00B3348F">
        <w:rPr>
          <w:rFonts w:cs="Arial"/>
          <w:szCs w:val="24"/>
        </w:rPr>
        <w:t xml:space="preserve">Cheltuiala salarială, mai puțin sumele aferente gărzilor efectuate de medici, se va prelua din statul de plată. </w:t>
      </w:r>
      <w:r w:rsidR="00E14701" w:rsidRPr="00B3348F">
        <w:rPr>
          <w:rFonts w:cs="Arial"/>
          <w:szCs w:val="24"/>
        </w:rPr>
        <w:t>Alocarea cheltuielilor se realizează urmând pașii de mai jos:</w:t>
      </w:r>
    </w:p>
    <w:p w14:paraId="513585AB" w14:textId="77777777" w:rsidR="00C83FC2" w:rsidRDefault="00C83FC2" w:rsidP="00083547">
      <w:pPr>
        <w:rPr>
          <w:rFonts w:cs="Arial"/>
          <w:b/>
          <w:bCs/>
          <w:szCs w:val="24"/>
          <w:lang w:eastAsia="hu-HU"/>
        </w:rPr>
      </w:pPr>
    </w:p>
    <w:p w14:paraId="22973299" w14:textId="3C137327" w:rsidR="00E14701" w:rsidRPr="00B3348F" w:rsidRDefault="00E14701" w:rsidP="00083547">
      <w:pPr>
        <w:rPr>
          <w:rFonts w:cs="Arial"/>
          <w:szCs w:val="24"/>
          <w:lang w:eastAsia="hu-HU"/>
        </w:rPr>
      </w:pPr>
      <w:r w:rsidRPr="00B3348F">
        <w:rPr>
          <w:rFonts w:cs="Arial"/>
          <w:b/>
          <w:bCs/>
          <w:szCs w:val="24"/>
          <w:lang w:eastAsia="hu-HU"/>
        </w:rPr>
        <w:t>Pas 1: Distribuirea timpului de lucru pe centrele de cost in care personalul și-a desfășurat activitatea și identificarea cheltuielilor salariale ale medicilor aferentă anesteziei</w:t>
      </w:r>
    </w:p>
    <w:p w14:paraId="02F93161" w14:textId="47F0B5E9" w:rsidR="009732C0" w:rsidRPr="00B3348F" w:rsidRDefault="00E14701" w:rsidP="00083547">
      <w:pPr>
        <w:rPr>
          <w:rFonts w:cs="Arial"/>
          <w:szCs w:val="24"/>
          <w:lang w:eastAsia="hu-HU"/>
        </w:rPr>
      </w:pPr>
      <w:r w:rsidRPr="00B3348F">
        <w:rPr>
          <w:rFonts w:cs="Arial"/>
          <w:szCs w:val="24"/>
          <w:lang w:eastAsia="hu-HU"/>
        </w:rPr>
        <w:t>C</w:t>
      </w:r>
      <w:r w:rsidR="009732C0" w:rsidRPr="00B3348F">
        <w:rPr>
          <w:rFonts w:cs="Arial"/>
          <w:szCs w:val="24"/>
          <w:lang w:eastAsia="hu-HU"/>
        </w:rPr>
        <w:t xml:space="preserve">heltuiala aferentă salariilor medicilor </w:t>
      </w:r>
      <w:r w:rsidR="00F10846" w:rsidRPr="00B3348F">
        <w:rPr>
          <w:rFonts w:cs="Arial"/>
          <w:szCs w:val="24"/>
          <w:lang w:eastAsia="hu-HU"/>
        </w:rPr>
        <w:t xml:space="preserve">pentru anestezie </w:t>
      </w:r>
      <w:r w:rsidR="009732C0" w:rsidRPr="00B3348F">
        <w:rPr>
          <w:rFonts w:cs="Arial"/>
          <w:szCs w:val="24"/>
          <w:lang w:eastAsia="hu-HU"/>
        </w:rPr>
        <w:t xml:space="preserve">se calculează în ore, </w:t>
      </w:r>
      <w:r w:rsidR="00F10846" w:rsidRPr="00B3348F">
        <w:rPr>
          <w:rFonts w:cs="Arial"/>
          <w:szCs w:val="24"/>
          <w:lang w:eastAsia="hu-HU"/>
        </w:rPr>
        <w:t xml:space="preserve">în funcție de timpul alocate anesteziei, </w:t>
      </w:r>
      <w:r w:rsidR="009732C0" w:rsidRPr="00B3348F">
        <w:rPr>
          <w:rFonts w:cs="Arial"/>
          <w:szCs w:val="24"/>
          <w:lang w:eastAsia="hu-HU"/>
        </w:rPr>
        <w:t xml:space="preserve">astfel: din total ore lucrate, se </w:t>
      </w:r>
      <w:r w:rsidR="00F10846" w:rsidRPr="00B3348F">
        <w:rPr>
          <w:rFonts w:cs="Arial"/>
          <w:szCs w:val="24"/>
          <w:lang w:eastAsia="hu-HU"/>
        </w:rPr>
        <w:t xml:space="preserve">ia în considerare </w:t>
      </w:r>
      <w:r w:rsidR="009732C0" w:rsidRPr="00B3348F">
        <w:rPr>
          <w:rFonts w:cs="Arial"/>
          <w:szCs w:val="24"/>
          <w:lang w:eastAsia="hu-HU"/>
        </w:rPr>
        <w:t xml:space="preserve">timpul (orele) </w:t>
      </w:r>
      <w:r w:rsidR="00F449A5" w:rsidRPr="00B3348F">
        <w:rPr>
          <w:rFonts w:cs="Arial"/>
          <w:szCs w:val="24"/>
          <w:lang w:eastAsia="hu-HU"/>
        </w:rPr>
        <w:t>ocupat</w:t>
      </w:r>
      <w:r w:rsidR="009732C0" w:rsidRPr="00B3348F">
        <w:rPr>
          <w:rFonts w:cs="Arial"/>
          <w:szCs w:val="24"/>
          <w:lang w:eastAsia="hu-HU"/>
        </w:rPr>
        <w:t xml:space="preserve"> cu activitatea de anestezie (care se va calcula în funcție de durata anesteziei pacienților).</w:t>
      </w:r>
    </w:p>
    <w:p w14:paraId="2CE81B06" w14:textId="64E91BCF" w:rsidR="009732C0" w:rsidRPr="00B3348F" w:rsidRDefault="009732C0" w:rsidP="00083547">
      <w:pPr>
        <w:rPr>
          <w:rFonts w:cs="Arial"/>
          <w:szCs w:val="24"/>
          <w:lang w:eastAsia="hu-HU"/>
        </w:rPr>
      </w:pPr>
      <w:r w:rsidRPr="00B3348F">
        <w:rPr>
          <w:rFonts w:cs="Arial"/>
          <w:szCs w:val="24"/>
          <w:lang w:eastAsia="hu-HU"/>
        </w:rPr>
        <w:t>Timpul aferent activității de anestezie se stabilește în funcție de durata raportată a operației (timp net) la care se adaugă 40 min</w:t>
      </w:r>
      <w:r w:rsidR="00AF730E" w:rsidRPr="00B3348F">
        <w:rPr>
          <w:rFonts w:cs="Arial"/>
          <w:szCs w:val="24"/>
          <w:lang w:eastAsia="hu-HU"/>
        </w:rPr>
        <w:t>.</w:t>
      </w:r>
      <w:r w:rsidRPr="00B3348F">
        <w:rPr>
          <w:rFonts w:cs="Arial"/>
          <w:szCs w:val="24"/>
          <w:lang w:eastAsia="hu-HU"/>
        </w:rPr>
        <w:t xml:space="preserve"> reprezentând timpul pierdut pentru intrare și ieșire în </w:t>
      </w:r>
      <w:r w:rsidR="00F10846" w:rsidRPr="00B3348F">
        <w:rPr>
          <w:rFonts w:cs="Arial"/>
          <w:szCs w:val="24"/>
          <w:lang w:eastAsia="hu-HU"/>
        </w:rPr>
        <w:t>sala de operație</w:t>
      </w:r>
      <w:r w:rsidRPr="00B3348F">
        <w:rPr>
          <w:rFonts w:cs="Arial"/>
          <w:szCs w:val="24"/>
          <w:lang w:eastAsia="hu-HU"/>
        </w:rPr>
        <w:t xml:space="preserve"> (timp brut = timp net + 40 min</w:t>
      </w:r>
      <w:r w:rsidR="00AF730E" w:rsidRPr="00B3348F">
        <w:rPr>
          <w:rFonts w:cs="Arial"/>
          <w:szCs w:val="24"/>
          <w:lang w:eastAsia="hu-HU"/>
        </w:rPr>
        <w:t>.</w:t>
      </w:r>
      <w:r w:rsidRPr="00B3348F">
        <w:rPr>
          <w:rFonts w:cs="Arial"/>
          <w:szCs w:val="24"/>
          <w:lang w:eastAsia="hu-HU"/>
        </w:rPr>
        <w:t>), potrivit datelor din registrul blocului operator.</w:t>
      </w:r>
      <w:r w:rsidR="0045193F" w:rsidRPr="00B3348F">
        <w:rPr>
          <w:rFonts w:cs="Arial"/>
          <w:szCs w:val="24"/>
          <w:lang w:eastAsia="hu-HU"/>
        </w:rPr>
        <w:t xml:space="preserve"> În cazul anesteziilor peridurale, procedura trebuie să apară în raportare ca și procedură principală, astfel se pot calcula orele de anestezie. În cazul anesteziei locale, dacă aceasta face parte din activitatea de rutină a medicului și nu necesită serviciile unui medic anestezist, nu este nevoie de alocarea cheltuielilor aferente personalului de pe anestezie.</w:t>
      </w:r>
    </w:p>
    <w:p w14:paraId="3220F0F8" w14:textId="77777777" w:rsidR="00C83FC2" w:rsidRDefault="00C83FC2" w:rsidP="00083547">
      <w:pPr>
        <w:rPr>
          <w:rFonts w:cs="Arial"/>
          <w:b/>
          <w:bCs/>
          <w:szCs w:val="24"/>
        </w:rPr>
      </w:pPr>
    </w:p>
    <w:p w14:paraId="77DB9EB2" w14:textId="0D55DD8C" w:rsidR="00E14701" w:rsidRPr="00B3348F" w:rsidRDefault="00E14701" w:rsidP="00083547">
      <w:pPr>
        <w:rPr>
          <w:rFonts w:cs="Arial"/>
          <w:szCs w:val="24"/>
          <w:lang w:eastAsia="hu-HU"/>
        </w:rPr>
      </w:pPr>
      <w:r w:rsidRPr="00B3348F">
        <w:rPr>
          <w:rFonts w:cs="Arial"/>
          <w:b/>
          <w:bCs/>
          <w:szCs w:val="24"/>
        </w:rPr>
        <w:t>Pas 2: Identificarea cheltuielii aferente anesteziei</w:t>
      </w:r>
    </w:p>
    <w:p w14:paraId="245C1D01" w14:textId="463D5E44" w:rsidR="009650CB" w:rsidRDefault="00E14701" w:rsidP="00083547">
      <w:pPr>
        <w:rPr>
          <w:rFonts w:cs="Arial"/>
          <w:szCs w:val="24"/>
        </w:rPr>
      </w:pPr>
      <w:r w:rsidRPr="00B3348F">
        <w:rPr>
          <w:rFonts w:cs="Arial"/>
          <w:szCs w:val="24"/>
        </w:rPr>
        <w:t>Potrivit celor descrise mai sus, t</w:t>
      </w:r>
      <w:r w:rsidR="009650CB" w:rsidRPr="00B3348F">
        <w:rPr>
          <w:rFonts w:cs="Arial"/>
          <w:szCs w:val="24"/>
        </w:rPr>
        <w:t xml:space="preserve">impul total de lucru al medicilor </w:t>
      </w:r>
      <w:r w:rsidR="003D7CB3" w:rsidRPr="00B3348F">
        <w:rPr>
          <w:rFonts w:cs="Arial"/>
          <w:szCs w:val="24"/>
        </w:rPr>
        <w:t xml:space="preserve">anesteziști </w:t>
      </w:r>
      <w:r w:rsidR="009650CB" w:rsidRPr="00B3348F">
        <w:rPr>
          <w:rFonts w:cs="Arial"/>
          <w:szCs w:val="24"/>
        </w:rPr>
        <w:t>se compune din următoarele elemente:</w:t>
      </w:r>
    </w:p>
    <w:p w14:paraId="6A538BFD" w14:textId="77777777" w:rsidR="00FE22EA" w:rsidRPr="00B3348F" w:rsidRDefault="00FE22EA" w:rsidP="00083547">
      <w:pPr>
        <w:rPr>
          <w:rFonts w:cs="Arial"/>
          <w:szCs w:val="24"/>
        </w:rPr>
      </w:pPr>
    </w:p>
    <w:p w14:paraId="7CD166E2" w14:textId="77777777" w:rsidR="009650CB" w:rsidRPr="00FE22EA" w:rsidRDefault="009650CB" w:rsidP="00083547">
      <w:pPr>
        <w:rPr>
          <w:rFonts w:eastAsiaTheme="minorEastAsia" w:cs="Arial"/>
          <w:szCs w:val="24"/>
        </w:rPr>
      </w:pPr>
      <m:oMathPara>
        <m:oMath>
          <m:r>
            <w:rPr>
              <w:rFonts w:ascii="Cambria Math" w:hAnsi="Cambria Math" w:cs="Arial"/>
              <w:szCs w:val="24"/>
            </w:rPr>
            <m:t>Timp total=% anestezie+% spitalizare continuă TI</m:t>
          </m:r>
        </m:oMath>
      </m:oMathPara>
    </w:p>
    <w:p w14:paraId="65AC3B6F" w14:textId="77777777" w:rsidR="00FE22EA" w:rsidRPr="00B3348F" w:rsidRDefault="00FE22EA" w:rsidP="00083547">
      <w:pPr>
        <w:rPr>
          <w:rFonts w:cs="Arial"/>
          <w:szCs w:val="24"/>
        </w:rPr>
      </w:pPr>
    </w:p>
    <w:p w14:paraId="660B6947" w14:textId="1DD48ED6" w:rsidR="00FE2769" w:rsidRDefault="009732C0" w:rsidP="00083547">
      <w:pPr>
        <w:rPr>
          <w:rFonts w:cs="Arial"/>
          <w:szCs w:val="24"/>
        </w:rPr>
      </w:pPr>
      <w:r w:rsidRPr="00B3348F">
        <w:rPr>
          <w:rFonts w:cs="Arial"/>
          <w:szCs w:val="24"/>
          <w:lang w:eastAsia="hu-HU"/>
        </w:rPr>
        <w:t xml:space="preserve">Exemplu de calcul cheltuieli salariale medici: pentru o secție de Anestezie și </w:t>
      </w:r>
      <w:r w:rsidR="003D7CB3" w:rsidRPr="00B3348F">
        <w:rPr>
          <w:rFonts w:cs="Arial"/>
          <w:szCs w:val="24"/>
          <w:lang w:eastAsia="hu-HU"/>
        </w:rPr>
        <w:t xml:space="preserve">Terapie Intensivă </w:t>
      </w:r>
      <w:r w:rsidRPr="00B3348F">
        <w:rPr>
          <w:rFonts w:cs="Arial"/>
          <w:szCs w:val="24"/>
          <w:lang w:eastAsia="hu-HU"/>
        </w:rPr>
        <w:t xml:space="preserve">presupunem că medicii deservesc și serviciul de anestezie și </w:t>
      </w:r>
      <w:r w:rsidR="003D7CB3" w:rsidRPr="00B3348F">
        <w:rPr>
          <w:rFonts w:cs="Arial"/>
          <w:szCs w:val="24"/>
          <w:lang w:eastAsia="hu-HU"/>
        </w:rPr>
        <w:t>îngrijirile de</w:t>
      </w:r>
      <w:r w:rsidRPr="00B3348F">
        <w:rPr>
          <w:rFonts w:cs="Arial"/>
          <w:szCs w:val="24"/>
          <w:lang w:eastAsia="hu-HU"/>
        </w:rPr>
        <w:t xml:space="preserve"> </w:t>
      </w:r>
      <w:r w:rsidR="003D7CB3" w:rsidRPr="00B3348F">
        <w:rPr>
          <w:rFonts w:cs="Arial"/>
          <w:szCs w:val="24"/>
          <w:lang w:eastAsia="hu-HU"/>
        </w:rPr>
        <w:t xml:space="preserve">terapie </w:t>
      </w:r>
      <w:r w:rsidRPr="00B3348F">
        <w:rPr>
          <w:rFonts w:cs="Arial"/>
          <w:szCs w:val="24"/>
          <w:lang w:eastAsia="hu-HU"/>
        </w:rPr>
        <w:t>intensivă</w:t>
      </w:r>
      <w:r w:rsidR="003D7CB3" w:rsidRPr="00B3348F">
        <w:rPr>
          <w:rFonts w:cs="Arial"/>
          <w:szCs w:val="24"/>
          <w:lang w:eastAsia="hu-HU"/>
        </w:rPr>
        <w:t xml:space="preserve">. Astfel, </w:t>
      </w:r>
      <w:r w:rsidRPr="00B3348F">
        <w:rPr>
          <w:rFonts w:cs="Arial"/>
          <w:szCs w:val="24"/>
          <w:lang w:eastAsia="hu-HU"/>
        </w:rPr>
        <w:t xml:space="preserve">cheltuiala salarială totală se împarte între activitatea de terapie intensivă și </w:t>
      </w:r>
      <w:r w:rsidR="003D7CB3" w:rsidRPr="00B3348F">
        <w:rPr>
          <w:rFonts w:cs="Arial"/>
          <w:szCs w:val="24"/>
          <w:lang w:eastAsia="hu-HU"/>
        </w:rPr>
        <w:t xml:space="preserve">cea de </w:t>
      </w:r>
      <w:r w:rsidRPr="00B3348F">
        <w:rPr>
          <w:rFonts w:cs="Arial"/>
          <w:szCs w:val="24"/>
          <w:lang w:eastAsia="hu-HU"/>
        </w:rPr>
        <w:t>anestezie. În tabelele de mai jos sunt reprezentate metodele de calcul.</w:t>
      </w:r>
      <w:r w:rsidR="00E64E59" w:rsidRPr="00B3348F">
        <w:rPr>
          <w:rFonts w:cs="Arial"/>
          <w:szCs w:val="24"/>
          <w:lang w:eastAsia="hu-HU"/>
        </w:rPr>
        <w:t xml:space="preserve"> </w:t>
      </w:r>
      <w:r w:rsidR="00E64E59" w:rsidRPr="00B3348F">
        <w:rPr>
          <w:rFonts w:cs="Arial"/>
          <w:szCs w:val="24"/>
        </w:rPr>
        <w:t>În cazul în care orele lucrate pe fiecare persoană nu sunt disponibile, se va considera normă de lucru de 7 ore pe zi, 20 zile pe lună.</w:t>
      </w:r>
    </w:p>
    <w:p w14:paraId="346E9D20" w14:textId="77777777" w:rsidR="00B13543" w:rsidRDefault="00B13543" w:rsidP="00083547">
      <w:pPr>
        <w:rPr>
          <w:rFonts w:cs="Arial"/>
          <w:szCs w:val="24"/>
        </w:rPr>
      </w:pPr>
    </w:p>
    <w:p w14:paraId="1331AC26" w14:textId="06EE88E0" w:rsidR="00B13543" w:rsidRPr="00B3348F" w:rsidRDefault="00B13543" w:rsidP="00083547">
      <w:pPr>
        <w:pStyle w:val="Caption"/>
        <w:spacing w:line="276" w:lineRule="auto"/>
        <w:rPr>
          <w:rFonts w:cs="Arial"/>
          <w:b/>
          <w:bCs/>
          <w:sz w:val="24"/>
          <w:szCs w:val="24"/>
        </w:rPr>
      </w:pPr>
      <w:r w:rsidRPr="00B3348F">
        <w:rPr>
          <w:rFonts w:cs="Arial"/>
          <w:sz w:val="24"/>
          <w:szCs w:val="24"/>
        </w:rPr>
        <w:t xml:space="preserve">Tabel </w:t>
      </w:r>
      <w:r>
        <w:rPr>
          <w:rFonts w:cs="Arial"/>
          <w:sz w:val="24"/>
          <w:szCs w:val="24"/>
        </w:rPr>
        <w:t>13</w:t>
      </w:r>
      <w:r w:rsidRPr="00B3348F">
        <w:rPr>
          <w:rFonts w:cs="Arial"/>
          <w:sz w:val="24"/>
          <w:szCs w:val="24"/>
        </w:rPr>
        <w:t xml:space="preserve"> - Calcul procente din timp pe medici pe anestezie și TI</w:t>
      </w:r>
    </w:p>
    <w:p w14:paraId="57B2FB65" w14:textId="3A487681" w:rsidR="00BA7418" w:rsidRPr="00B3348F" w:rsidRDefault="006B2907" w:rsidP="00083547">
      <w:pPr>
        <w:keepNext/>
        <w:ind w:firstLine="0"/>
        <w:jc w:val="center"/>
        <w:rPr>
          <w:rFonts w:cs="Arial"/>
          <w:szCs w:val="24"/>
        </w:rPr>
      </w:pPr>
      <w:r w:rsidRPr="00B3348F">
        <w:rPr>
          <w:rFonts w:cs="Arial"/>
          <w:noProof/>
          <w:szCs w:val="24"/>
        </w:rPr>
        <w:lastRenderedPageBreak/>
        <w:drawing>
          <wp:inline distT="0" distB="0" distL="0" distR="0" wp14:anchorId="19AA7DAB" wp14:editId="07939AB0">
            <wp:extent cx="4333875" cy="2013768"/>
            <wp:effectExtent l="0" t="0" r="0" b="5715"/>
            <wp:docPr id="2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4340766" cy="2016970"/>
                    </a:xfrm>
                    <a:prstGeom prst="rect">
                      <a:avLst/>
                    </a:prstGeom>
                    <a:noFill/>
                    <a:ln>
                      <a:noFill/>
                    </a:ln>
                  </pic:spPr>
                </pic:pic>
              </a:graphicData>
            </a:graphic>
          </wp:inline>
        </w:drawing>
      </w:r>
    </w:p>
    <w:p w14:paraId="50E956F5" w14:textId="77777777" w:rsidR="00BA7418" w:rsidRPr="00B3348F" w:rsidRDefault="00BA7418" w:rsidP="00083547">
      <w:pPr>
        <w:rPr>
          <w:rFonts w:cs="Arial"/>
          <w:szCs w:val="24"/>
          <w:lang w:eastAsia="hu-HU"/>
        </w:rPr>
      </w:pPr>
    </w:p>
    <w:p w14:paraId="2813BE2D" w14:textId="4CE70AE4" w:rsidR="004D53B6" w:rsidRDefault="004D53B6" w:rsidP="00083547">
      <w:pPr>
        <w:rPr>
          <w:rFonts w:cs="Arial"/>
          <w:szCs w:val="24"/>
          <w:lang w:eastAsia="hu-HU"/>
        </w:rPr>
      </w:pPr>
      <w:r w:rsidRPr="00B3348F">
        <w:rPr>
          <w:rFonts w:cs="Arial"/>
          <w:szCs w:val="24"/>
          <w:lang w:eastAsia="hu-HU"/>
        </w:rPr>
        <w:t xml:space="preserve">Potrivit exemplului de mai sus, calculul </w:t>
      </w:r>
      <w:r w:rsidR="003D7CB3" w:rsidRPr="00B3348F">
        <w:rPr>
          <w:rFonts w:cs="Arial"/>
          <w:szCs w:val="24"/>
          <w:lang w:eastAsia="hu-HU"/>
        </w:rPr>
        <w:t xml:space="preserve">cheltuielii unitare medii cu medicii anesteziști în blocul operator se va realiza potrivit coloanei 10 din Tabelul </w:t>
      </w:r>
      <w:r w:rsidR="005867CA">
        <w:rPr>
          <w:rFonts w:cs="Arial"/>
          <w:szCs w:val="24"/>
          <w:lang w:eastAsia="hu-HU"/>
        </w:rPr>
        <w:t xml:space="preserve">nr. </w:t>
      </w:r>
      <w:r w:rsidR="003D7CB3" w:rsidRPr="00B3348F">
        <w:rPr>
          <w:rFonts w:cs="Arial"/>
          <w:szCs w:val="24"/>
          <w:lang w:eastAsia="hu-HU"/>
        </w:rPr>
        <w:t>1</w:t>
      </w:r>
      <w:r w:rsidR="002E505F">
        <w:rPr>
          <w:rFonts w:cs="Arial"/>
          <w:szCs w:val="24"/>
          <w:lang w:eastAsia="hu-HU"/>
        </w:rPr>
        <w:t>4</w:t>
      </w:r>
      <w:r w:rsidR="003D7CB3" w:rsidRPr="00B3348F">
        <w:rPr>
          <w:rFonts w:cs="Arial"/>
          <w:szCs w:val="24"/>
          <w:lang w:eastAsia="hu-HU"/>
        </w:rPr>
        <w:t>.</w:t>
      </w:r>
    </w:p>
    <w:p w14:paraId="2A127FDD" w14:textId="77777777" w:rsidR="002E505F" w:rsidRDefault="002E505F" w:rsidP="00083547">
      <w:pPr>
        <w:rPr>
          <w:rFonts w:cs="Arial"/>
          <w:szCs w:val="24"/>
          <w:lang w:eastAsia="hu-HU"/>
        </w:rPr>
      </w:pPr>
    </w:p>
    <w:p w14:paraId="1AFF4835" w14:textId="09A9839B" w:rsidR="002E505F" w:rsidRPr="00B3348F" w:rsidRDefault="002E505F" w:rsidP="00083547">
      <w:pPr>
        <w:pStyle w:val="Caption"/>
        <w:spacing w:line="276" w:lineRule="auto"/>
        <w:rPr>
          <w:rFonts w:cs="Arial"/>
          <w:b/>
          <w:bCs/>
          <w:sz w:val="24"/>
          <w:szCs w:val="24"/>
        </w:rPr>
      </w:pPr>
      <w:r w:rsidRPr="00B3348F">
        <w:rPr>
          <w:rFonts w:cs="Arial"/>
          <w:sz w:val="24"/>
          <w:szCs w:val="24"/>
        </w:rPr>
        <w:t xml:space="preserve">Tabel </w:t>
      </w:r>
      <w:r w:rsidR="00C46829">
        <w:rPr>
          <w:rFonts w:cs="Arial"/>
          <w:sz w:val="24"/>
          <w:szCs w:val="24"/>
        </w:rPr>
        <w:t>1</w:t>
      </w:r>
      <w:r>
        <w:rPr>
          <w:rFonts w:cs="Arial"/>
          <w:noProof/>
          <w:sz w:val="24"/>
          <w:szCs w:val="24"/>
        </w:rPr>
        <w:t>4</w:t>
      </w:r>
      <w:r w:rsidRPr="00B3348F">
        <w:rPr>
          <w:rFonts w:cs="Arial"/>
          <w:sz w:val="24"/>
          <w:szCs w:val="24"/>
        </w:rPr>
        <w:t xml:space="preserve"> - Calculul cheltuielilor salariale aferente medicilor pe pacient pe anestezie</w:t>
      </w:r>
    </w:p>
    <w:p w14:paraId="213FC608" w14:textId="77777777" w:rsidR="003D7CB3" w:rsidRPr="00B3348F" w:rsidRDefault="003D7CB3" w:rsidP="00083547">
      <w:pPr>
        <w:keepNext/>
        <w:ind w:firstLine="0"/>
        <w:jc w:val="center"/>
        <w:rPr>
          <w:rFonts w:cs="Arial"/>
          <w:szCs w:val="24"/>
        </w:rPr>
      </w:pPr>
      <w:r w:rsidRPr="00B3348F">
        <w:rPr>
          <w:rFonts w:cs="Arial"/>
          <w:noProof/>
          <w:szCs w:val="24"/>
        </w:rPr>
        <w:drawing>
          <wp:inline distT="0" distB="0" distL="0" distR="0" wp14:anchorId="6CB720CD" wp14:editId="667C80C6">
            <wp:extent cx="4162425" cy="2121112"/>
            <wp:effectExtent l="0" t="0" r="0" b="0"/>
            <wp:docPr id="2404584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0" y="0"/>
                      <a:ext cx="4175091" cy="2127567"/>
                    </a:xfrm>
                    <a:prstGeom prst="rect">
                      <a:avLst/>
                    </a:prstGeom>
                    <a:noFill/>
                    <a:ln>
                      <a:noFill/>
                    </a:ln>
                  </pic:spPr>
                </pic:pic>
              </a:graphicData>
            </a:graphic>
          </wp:inline>
        </w:drawing>
      </w:r>
    </w:p>
    <w:p w14:paraId="72711A94" w14:textId="77777777" w:rsidR="003D7CB3" w:rsidRPr="00B3348F" w:rsidRDefault="003D7CB3" w:rsidP="00083547">
      <w:pPr>
        <w:rPr>
          <w:rFonts w:cs="Arial"/>
          <w:szCs w:val="24"/>
          <w:lang w:eastAsia="hu-HU"/>
        </w:rPr>
      </w:pPr>
    </w:p>
    <w:p w14:paraId="33EBBAD9" w14:textId="77777777" w:rsidR="00E14701" w:rsidRPr="00B3348F" w:rsidRDefault="00E14701" w:rsidP="00083547">
      <w:pPr>
        <w:rPr>
          <w:rFonts w:cs="Arial"/>
          <w:b/>
          <w:bCs/>
          <w:szCs w:val="24"/>
        </w:rPr>
      </w:pPr>
      <w:r w:rsidRPr="00B3348F">
        <w:rPr>
          <w:rFonts w:cs="Arial"/>
          <w:b/>
          <w:bCs/>
          <w:szCs w:val="24"/>
        </w:rPr>
        <w:t>Pas 3: Verificarea proporțiilor alocate fiecărei activități</w:t>
      </w:r>
    </w:p>
    <w:p w14:paraId="3B4871E7" w14:textId="4CD9D001" w:rsidR="00E14701" w:rsidRDefault="00E14701" w:rsidP="00083547">
      <w:pPr>
        <w:rPr>
          <w:rFonts w:cs="Arial"/>
          <w:szCs w:val="24"/>
          <w:lang w:eastAsia="hu-HU"/>
        </w:rPr>
      </w:pPr>
      <w:r w:rsidRPr="00B3348F">
        <w:rPr>
          <w:rFonts w:cs="Arial"/>
          <w:szCs w:val="24"/>
          <w:lang w:eastAsia="hu-HU"/>
        </w:rPr>
        <w:t>În cazul în care proporția aferentă anesteziei este mai mare decât 85.7%, adică, dacă reiese din calcule că medicii nu se ocupă cu pacienții de pe secție nici o oră pe zi lucrătoare, procentul aferent anesteziei se va plafona la nivelul de 85.7% adică (6 ore / 7 ore).</w:t>
      </w:r>
    </w:p>
    <w:p w14:paraId="04C010B3" w14:textId="77777777" w:rsidR="000D2B6A" w:rsidRPr="00B3348F" w:rsidRDefault="000D2B6A" w:rsidP="00083547">
      <w:pPr>
        <w:rPr>
          <w:rFonts w:cs="Arial"/>
          <w:szCs w:val="24"/>
          <w:lang w:eastAsia="hu-HU"/>
        </w:rPr>
      </w:pPr>
    </w:p>
    <w:p w14:paraId="4AEBB841" w14:textId="02102891" w:rsidR="00E14701" w:rsidRPr="00B3348F" w:rsidRDefault="00E14701" w:rsidP="00083547">
      <w:pPr>
        <w:rPr>
          <w:rFonts w:cs="Arial"/>
          <w:b/>
          <w:bCs/>
          <w:szCs w:val="24"/>
        </w:rPr>
      </w:pPr>
      <w:r w:rsidRPr="00B3348F">
        <w:rPr>
          <w:rFonts w:cs="Arial"/>
          <w:b/>
          <w:bCs/>
          <w:szCs w:val="24"/>
        </w:rPr>
        <w:t xml:space="preserve">Pas 4: Alocarea cheltuielilor salariale aferente medicilor </w:t>
      </w:r>
      <w:r w:rsidR="00C44174" w:rsidRPr="00B3348F">
        <w:rPr>
          <w:rFonts w:cs="Arial"/>
          <w:b/>
          <w:bCs/>
          <w:szCs w:val="24"/>
        </w:rPr>
        <w:t>anestezi</w:t>
      </w:r>
      <w:r w:rsidR="003D7CB3" w:rsidRPr="00B3348F">
        <w:rPr>
          <w:rFonts w:cs="Arial"/>
          <w:b/>
          <w:bCs/>
          <w:szCs w:val="24"/>
        </w:rPr>
        <w:t>ști</w:t>
      </w:r>
      <w:r w:rsidRPr="00B3348F">
        <w:rPr>
          <w:rFonts w:cs="Arial"/>
          <w:b/>
          <w:bCs/>
          <w:szCs w:val="24"/>
        </w:rPr>
        <w:t xml:space="preserve"> la nivel de pacient</w:t>
      </w:r>
    </w:p>
    <w:p w14:paraId="33984916" w14:textId="548CCC3F" w:rsidR="009732C0" w:rsidRDefault="009732C0" w:rsidP="00083547">
      <w:pPr>
        <w:rPr>
          <w:rFonts w:cs="Arial"/>
          <w:szCs w:val="24"/>
          <w:lang w:eastAsia="hu-HU"/>
        </w:rPr>
      </w:pPr>
      <w:r w:rsidRPr="00B3348F">
        <w:rPr>
          <w:rFonts w:cs="Arial"/>
          <w:szCs w:val="24"/>
          <w:lang w:eastAsia="hu-HU"/>
        </w:rPr>
        <w:t xml:space="preserve">După determinarea </w:t>
      </w:r>
      <w:r w:rsidR="00455650" w:rsidRPr="00B3348F">
        <w:rPr>
          <w:rFonts w:cs="Arial"/>
          <w:szCs w:val="24"/>
          <w:lang w:eastAsia="hu-HU"/>
        </w:rPr>
        <w:t>cheltuielilor salariale ale medicilor</w:t>
      </w:r>
      <w:r w:rsidRPr="00B3348F">
        <w:rPr>
          <w:rFonts w:cs="Arial"/>
          <w:szCs w:val="24"/>
          <w:lang w:eastAsia="hu-HU"/>
        </w:rPr>
        <w:t xml:space="preserve"> aferent</w:t>
      </w:r>
      <w:r w:rsidR="003D7CB3" w:rsidRPr="00B3348F">
        <w:rPr>
          <w:rFonts w:cs="Arial"/>
          <w:szCs w:val="24"/>
          <w:lang w:eastAsia="hu-HU"/>
        </w:rPr>
        <w:t>e</w:t>
      </w:r>
      <w:r w:rsidRPr="00B3348F">
        <w:rPr>
          <w:rFonts w:cs="Arial"/>
          <w:szCs w:val="24"/>
          <w:lang w:eastAsia="hu-HU"/>
        </w:rPr>
        <w:t xml:space="preserve"> activității de anestezie, alocarea cheltuielilor la nivel de pacient se realizează în funcție de orele de anestezie</w:t>
      </w:r>
      <w:r w:rsidR="003D7CB3" w:rsidRPr="00B3348F">
        <w:rPr>
          <w:rFonts w:cs="Arial"/>
          <w:szCs w:val="24"/>
          <w:lang w:eastAsia="hu-HU"/>
        </w:rPr>
        <w:t xml:space="preserve"> din blocul operator (</w:t>
      </w:r>
      <w:r w:rsidR="00FE22EA">
        <w:rPr>
          <w:rFonts w:cs="Arial"/>
          <w:szCs w:val="24"/>
          <w:lang w:eastAsia="hu-HU"/>
        </w:rPr>
        <w:t xml:space="preserve">conform </w:t>
      </w:r>
      <w:r w:rsidR="003D7CB3" w:rsidRPr="00B3348F">
        <w:rPr>
          <w:rFonts w:cs="Arial"/>
          <w:szCs w:val="24"/>
          <w:lang w:eastAsia="hu-HU"/>
        </w:rPr>
        <w:t>Tabelul 11)</w:t>
      </w:r>
      <w:r w:rsidRPr="00B3348F">
        <w:rPr>
          <w:rFonts w:cs="Arial"/>
          <w:szCs w:val="24"/>
          <w:lang w:eastAsia="hu-HU"/>
        </w:rPr>
        <w:t>:</w:t>
      </w:r>
    </w:p>
    <w:p w14:paraId="4E063578" w14:textId="77777777" w:rsidR="00FE22EA" w:rsidRPr="00B3348F" w:rsidRDefault="00FE22EA" w:rsidP="00083547">
      <w:pPr>
        <w:rPr>
          <w:rFonts w:cs="Arial"/>
          <w:szCs w:val="24"/>
          <w:lang w:eastAsia="hu-HU"/>
        </w:rPr>
      </w:pPr>
    </w:p>
    <w:p w14:paraId="7438AB6E" w14:textId="745019C2" w:rsidR="009732C0" w:rsidRPr="00FE22EA" w:rsidRDefault="009732C0" w:rsidP="00083547">
      <w:pPr>
        <w:rPr>
          <w:rFonts w:eastAsiaTheme="minorEastAsia" w:cs="Arial"/>
          <w:szCs w:val="24"/>
        </w:rPr>
      </w:pPr>
      <m:oMathPara>
        <m:oMath>
          <m:r>
            <w:rPr>
              <w:rFonts w:ascii="Cambria Math" w:hAnsi="Cambria Math" w:cs="Arial"/>
              <w:szCs w:val="24"/>
            </w:rPr>
            <w:lastRenderedPageBreak/>
            <m:t>Cheltuiala salarială a medicilor la nivel de pacient=cheltuiala salarială medie per oră de anestezie a medicilor*ore de anestezie brute per pacient</m:t>
          </m:r>
        </m:oMath>
      </m:oMathPara>
    </w:p>
    <w:p w14:paraId="6D9BBEB9" w14:textId="77777777" w:rsidR="00FE22EA" w:rsidRPr="00B3348F" w:rsidRDefault="00FE22EA" w:rsidP="00083547">
      <w:pPr>
        <w:rPr>
          <w:rFonts w:cs="Arial"/>
          <w:szCs w:val="24"/>
          <w:lang w:eastAsia="hu-HU"/>
        </w:rPr>
      </w:pPr>
    </w:p>
    <w:p w14:paraId="71FC7327" w14:textId="46F99665" w:rsidR="004B18C5" w:rsidRDefault="004B18C5" w:rsidP="00083547">
      <w:pPr>
        <w:rPr>
          <w:rFonts w:cs="Arial"/>
          <w:szCs w:val="24"/>
          <w:lang w:eastAsia="hu-HU"/>
        </w:rPr>
      </w:pPr>
      <w:r w:rsidRPr="00B3348F">
        <w:rPr>
          <w:rFonts w:cs="Arial"/>
          <w:b/>
          <w:bCs/>
          <w:szCs w:val="24"/>
          <w:lang w:eastAsia="hu-HU"/>
        </w:rPr>
        <w:t>Chei de control</w:t>
      </w:r>
      <w:r w:rsidRPr="00B3348F">
        <w:rPr>
          <w:rFonts w:cs="Arial"/>
          <w:szCs w:val="24"/>
          <w:lang w:eastAsia="hu-HU"/>
        </w:rPr>
        <w:t>: pentru a verifica corectitudinea alocării cheltuielilor cu salariile medicilor anestezi</w:t>
      </w:r>
      <w:r w:rsidR="003D7CB3" w:rsidRPr="00B3348F">
        <w:rPr>
          <w:rFonts w:cs="Arial"/>
          <w:szCs w:val="24"/>
          <w:lang w:eastAsia="hu-HU"/>
        </w:rPr>
        <w:t>ști</w:t>
      </w:r>
      <w:r w:rsidRPr="00B3348F">
        <w:rPr>
          <w:rFonts w:cs="Arial"/>
          <w:szCs w:val="24"/>
          <w:lang w:eastAsia="hu-HU"/>
        </w:rPr>
        <w:t xml:space="preserve">, suma totală a cheltuielilor repartizate la nivel de pacient trebuie să fie egală cu sumele totale alocate </w:t>
      </w:r>
      <w:r w:rsidR="003D7CB3" w:rsidRPr="00B3348F">
        <w:rPr>
          <w:rFonts w:cs="Arial"/>
          <w:szCs w:val="24"/>
          <w:lang w:eastAsia="hu-HU"/>
        </w:rPr>
        <w:t>pentru anestezie</w:t>
      </w:r>
      <w:r w:rsidRPr="00B3348F">
        <w:rPr>
          <w:rFonts w:cs="Arial"/>
          <w:szCs w:val="24"/>
          <w:lang w:eastAsia="hu-HU"/>
        </w:rPr>
        <w:t>, astfel:</w:t>
      </w:r>
    </w:p>
    <w:p w14:paraId="50D21221" w14:textId="77777777" w:rsidR="00FE22EA" w:rsidRPr="00B3348F" w:rsidRDefault="00FE22EA" w:rsidP="00083547">
      <w:pPr>
        <w:rPr>
          <w:rFonts w:cs="Arial"/>
          <w:szCs w:val="24"/>
          <w:lang w:eastAsia="hu-HU"/>
        </w:rPr>
      </w:pPr>
    </w:p>
    <w:p w14:paraId="7CDA8165" w14:textId="77777777" w:rsidR="004B18C5" w:rsidRPr="00B3348F" w:rsidRDefault="004B18C5" w:rsidP="00083547">
      <w:pPr>
        <w:rPr>
          <w:rFonts w:eastAsiaTheme="minorEastAsia" w:cs="Arial"/>
          <w:szCs w:val="24"/>
          <w:lang w:eastAsia="hu-HU"/>
        </w:rPr>
      </w:pPr>
      <m:oMathPara>
        <m:oMath>
          <m:r>
            <w:rPr>
              <w:rFonts w:ascii="Cambria Math" w:hAnsi="Cambria Math" w:cs="Arial"/>
              <w:szCs w:val="24"/>
              <w:lang w:eastAsia="hu-HU"/>
            </w:rPr>
            <m:t>Cheltuieli cu salariile medicilor la nivelul anesteziei=</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Cheltuieli cu salariile medicilor la nivelul pacienților</m:t>
              </m:r>
            </m:e>
          </m:nary>
        </m:oMath>
      </m:oMathPara>
    </w:p>
    <w:p w14:paraId="152CC7DF" w14:textId="77777777" w:rsidR="004B18C5" w:rsidRPr="00B3348F" w:rsidRDefault="004B18C5" w:rsidP="00083547">
      <w:pPr>
        <w:rPr>
          <w:rFonts w:cs="Arial"/>
          <w:szCs w:val="24"/>
          <w:lang w:eastAsia="hu-HU"/>
        </w:rPr>
      </w:pPr>
    </w:p>
    <w:p w14:paraId="4CF98F06" w14:textId="2DFDE7DB" w:rsidR="00207068" w:rsidRPr="00B3348F" w:rsidRDefault="00207068" w:rsidP="00083547">
      <w:pPr>
        <w:pStyle w:val="Heading4"/>
        <w:numPr>
          <w:ilvl w:val="3"/>
          <w:numId w:val="9"/>
        </w:numPr>
        <w:spacing w:before="0"/>
        <w:ind w:hanging="879"/>
        <w:rPr>
          <w:rFonts w:cs="Arial"/>
          <w:i w:val="0"/>
          <w:iCs w:val="0"/>
          <w:szCs w:val="24"/>
          <w:lang w:eastAsia="hu-HU"/>
        </w:rPr>
      </w:pPr>
      <w:r w:rsidRPr="00B3348F">
        <w:rPr>
          <w:rFonts w:cs="Arial"/>
          <w:i w:val="0"/>
          <w:iCs w:val="0"/>
          <w:szCs w:val="24"/>
          <w:lang w:eastAsia="hu-HU"/>
        </w:rPr>
        <w:t>Salariile medicilor aferente altor servicii</w:t>
      </w:r>
    </w:p>
    <w:p w14:paraId="1BC4DF73" w14:textId="77777777" w:rsidR="00207068" w:rsidRPr="00B3348F" w:rsidRDefault="00207068" w:rsidP="00083547">
      <w:pPr>
        <w:rPr>
          <w:rFonts w:cs="Arial"/>
          <w:b/>
          <w:bCs/>
          <w:szCs w:val="24"/>
          <w:lang w:eastAsia="hu-HU"/>
        </w:rPr>
      </w:pPr>
      <w:bookmarkStart w:id="118" w:name="_Hlk149495420"/>
      <w:r w:rsidRPr="00B3348F">
        <w:rPr>
          <w:rFonts w:cs="Arial"/>
          <w:b/>
          <w:bCs/>
          <w:szCs w:val="24"/>
          <w:lang w:eastAsia="hu-HU"/>
        </w:rPr>
        <w:t>Surse de date:</w:t>
      </w:r>
    </w:p>
    <w:p w14:paraId="6F9AA2C8" w14:textId="022C534F" w:rsidR="00207068" w:rsidRPr="00B3348F" w:rsidRDefault="00207068" w:rsidP="00083547">
      <w:pPr>
        <w:rPr>
          <w:rFonts w:cs="Arial"/>
          <w:szCs w:val="24"/>
          <w:lang w:eastAsia="hu-HU"/>
        </w:rPr>
      </w:pPr>
      <w:r w:rsidRPr="00B3348F">
        <w:rPr>
          <w:rFonts w:cs="Arial"/>
          <w:szCs w:val="24"/>
          <w:lang w:eastAsia="hu-HU"/>
        </w:rPr>
        <w:t>State de plată</w:t>
      </w:r>
    </w:p>
    <w:p w14:paraId="7E637E1C" w14:textId="51C0F7D1" w:rsidR="003D7CB3" w:rsidRPr="00B3348F" w:rsidRDefault="003D7CB3" w:rsidP="00083547">
      <w:pPr>
        <w:rPr>
          <w:rFonts w:cs="Arial"/>
          <w:szCs w:val="24"/>
          <w:lang w:eastAsia="hu-HU"/>
        </w:rPr>
      </w:pPr>
      <w:r w:rsidRPr="00B3348F">
        <w:rPr>
          <w:rFonts w:cs="Arial"/>
          <w:szCs w:val="24"/>
          <w:lang w:eastAsia="hu-HU"/>
        </w:rPr>
        <w:t>Registre ale altor compartimente</w:t>
      </w:r>
    </w:p>
    <w:p w14:paraId="4C037ED7" w14:textId="77777777" w:rsidR="00207068" w:rsidRPr="00B3348F" w:rsidRDefault="00207068" w:rsidP="00083547">
      <w:pPr>
        <w:rPr>
          <w:rFonts w:cs="Arial"/>
          <w:szCs w:val="24"/>
          <w:lang w:eastAsia="hu-HU"/>
        </w:rPr>
      </w:pPr>
      <w:r w:rsidRPr="00B3348F">
        <w:rPr>
          <w:rFonts w:cs="Arial"/>
          <w:b/>
          <w:bCs/>
          <w:szCs w:val="24"/>
          <w:lang w:eastAsia="hu-HU"/>
        </w:rPr>
        <w:t>Tip colectare</w:t>
      </w:r>
      <w:r w:rsidRPr="00B3348F">
        <w:rPr>
          <w:rFonts w:cs="Arial"/>
          <w:szCs w:val="24"/>
          <w:lang w:eastAsia="hu-HU"/>
        </w:rPr>
        <w:t>: global, la nivel de centru de cost</w:t>
      </w:r>
    </w:p>
    <w:p w14:paraId="3D25DAF1" w14:textId="77777777" w:rsidR="00207068" w:rsidRPr="00B3348F" w:rsidRDefault="00207068" w:rsidP="00083547">
      <w:pPr>
        <w:rPr>
          <w:rFonts w:cs="Arial"/>
          <w:szCs w:val="24"/>
          <w:lang w:eastAsia="hu-HU"/>
        </w:rPr>
      </w:pPr>
      <w:r w:rsidRPr="00B3348F">
        <w:rPr>
          <w:rFonts w:cs="Arial"/>
          <w:b/>
          <w:bCs/>
          <w:szCs w:val="24"/>
          <w:lang w:eastAsia="hu-HU"/>
        </w:rPr>
        <w:t>Tip cheltuială</w:t>
      </w:r>
      <w:r w:rsidRPr="00B3348F">
        <w:rPr>
          <w:rFonts w:cs="Arial"/>
          <w:szCs w:val="24"/>
          <w:lang w:eastAsia="hu-HU"/>
        </w:rPr>
        <w:t>: fixă, directă</w:t>
      </w:r>
    </w:p>
    <w:p w14:paraId="704D2B69" w14:textId="77777777" w:rsidR="00207068" w:rsidRPr="00B3348F" w:rsidRDefault="00207068" w:rsidP="00083547">
      <w:pPr>
        <w:rPr>
          <w:rFonts w:cs="Arial"/>
          <w:szCs w:val="24"/>
          <w:lang w:eastAsia="hu-HU"/>
        </w:rPr>
      </w:pPr>
      <w:r w:rsidRPr="00B3348F">
        <w:rPr>
          <w:rFonts w:cs="Arial"/>
          <w:b/>
          <w:bCs/>
          <w:szCs w:val="24"/>
          <w:lang w:eastAsia="hu-HU"/>
        </w:rPr>
        <w:t>Alocare</w:t>
      </w:r>
      <w:r w:rsidRPr="00B3348F">
        <w:rPr>
          <w:rFonts w:cs="Arial"/>
          <w:szCs w:val="24"/>
          <w:lang w:eastAsia="hu-HU"/>
        </w:rPr>
        <w:t>: indirectă</w:t>
      </w:r>
    </w:p>
    <w:p w14:paraId="60B8CD44" w14:textId="34B4D86C" w:rsidR="00212706" w:rsidRPr="00B3348F" w:rsidRDefault="00207068" w:rsidP="00083547">
      <w:pPr>
        <w:rPr>
          <w:rFonts w:cs="Arial"/>
          <w:szCs w:val="24"/>
        </w:rPr>
      </w:pPr>
      <w:r w:rsidRPr="00B3348F">
        <w:rPr>
          <w:rFonts w:cs="Arial"/>
          <w:b/>
          <w:bCs/>
          <w:szCs w:val="24"/>
          <w:lang w:eastAsia="hu-HU"/>
        </w:rPr>
        <w:t>Metodologie:</w:t>
      </w:r>
      <w:r w:rsidRPr="00B3348F">
        <w:rPr>
          <w:rFonts w:cs="Arial"/>
          <w:szCs w:val="24"/>
          <w:lang w:eastAsia="hu-HU"/>
        </w:rPr>
        <w:t xml:space="preserve"> </w:t>
      </w:r>
      <w:r w:rsidRPr="00B3348F">
        <w:rPr>
          <w:rFonts w:cs="Arial"/>
          <w:szCs w:val="24"/>
        </w:rPr>
        <w:t>dacă nu se stabilește altfel sau dacă medicul are activitate într-un singur loc, totalitatea cheltuieli</w:t>
      </w:r>
      <w:r w:rsidR="000F681F" w:rsidRPr="00B3348F">
        <w:rPr>
          <w:rFonts w:cs="Arial"/>
          <w:szCs w:val="24"/>
        </w:rPr>
        <w:t>lor</w:t>
      </w:r>
      <w:r w:rsidRPr="00B3348F">
        <w:rPr>
          <w:rFonts w:cs="Arial"/>
          <w:szCs w:val="24"/>
        </w:rPr>
        <w:t xml:space="preserve"> salariale va fi încărcată pe activitatea respectivă. De exemplu, dacă un medic lucrează doar în ambulatoriul de diabet zaharat al spitalului, salariul va fi alocat în proporție de 100% ambulatoriului respectiv. La fel, dacă un medic epidemiolog desfășoară activitate doar pe serviciul </w:t>
      </w:r>
      <w:r w:rsidR="00703387" w:rsidRPr="00B3348F">
        <w:rPr>
          <w:rFonts w:cs="Arial"/>
          <w:szCs w:val="24"/>
        </w:rPr>
        <w:t>SPCLIAAM</w:t>
      </w:r>
      <w:r w:rsidRPr="00B3348F">
        <w:rPr>
          <w:rFonts w:cs="Arial"/>
          <w:szCs w:val="24"/>
        </w:rPr>
        <w:t xml:space="preserve">, cheltuiala salarială va fi alocată în proporție de 100% serviciului </w:t>
      </w:r>
      <w:r w:rsidR="00703387" w:rsidRPr="00B3348F">
        <w:rPr>
          <w:rFonts w:cs="Arial"/>
          <w:szCs w:val="24"/>
        </w:rPr>
        <w:t>SPCLIAAM</w:t>
      </w:r>
      <w:r w:rsidRPr="00B3348F">
        <w:rPr>
          <w:rFonts w:cs="Arial"/>
          <w:szCs w:val="24"/>
        </w:rPr>
        <w:t>.</w:t>
      </w:r>
      <w:r w:rsidR="003F4392" w:rsidRPr="00B3348F">
        <w:rPr>
          <w:rFonts w:cs="Arial"/>
          <w:szCs w:val="24"/>
        </w:rPr>
        <w:t xml:space="preserve"> Astfel de situații pot apărea în cazul laboratorului de analize medicale, laboratorului de imagistică medicală, laboratorului de anatomie patologică laboratorului de recuperare, servicii paraclinice sau a altor servicii deservite în proporție de 100% de o anumită persoană.</w:t>
      </w:r>
      <w:r w:rsidRPr="00B3348F">
        <w:rPr>
          <w:rFonts w:cs="Arial"/>
          <w:szCs w:val="24"/>
        </w:rPr>
        <w:t xml:space="preserve"> Medicii care au integrare clinică se consideră a avea o normă întreagă de lucru în spital.</w:t>
      </w:r>
      <w:r w:rsidR="00415B06" w:rsidRPr="00B3348F">
        <w:rPr>
          <w:rFonts w:cs="Arial"/>
          <w:szCs w:val="24"/>
        </w:rPr>
        <w:t xml:space="preserve"> </w:t>
      </w:r>
      <w:r w:rsidR="00212706" w:rsidRPr="00B3348F">
        <w:rPr>
          <w:rFonts w:cs="Arial"/>
          <w:szCs w:val="24"/>
        </w:rPr>
        <w:t xml:space="preserve">Cheltuielile salariale ale medicilor aferente altor servicii vor fi alocate la nivel de pacient prin </w:t>
      </w:r>
      <w:r w:rsidR="00403734" w:rsidRPr="00B3348F">
        <w:rPr>
          <w:rFonts w:cs="Arial"/>
          <w:szCs w:val="24"/>
        </w:rPr>
        <w:t xml:space="preserve">cheltuielile </w:t>
      </w:r>
      <w:r w:rsidR="00212706" w:rsidRPr="00B3348F">
        <w:rPr>
          <w:rFonts w:cs="Arial"/>
          <w:szCs w:val="24"/>
        </w:rPr>
        <w:t>serviciul pe care îl deservesc</w:t>
      </w:r>
      <w:r w:rsidR="00403734" w:rsidRPr="00B3348F">
        <w:rPr>
          <w:rFonts w:cs="Arial"/>
          <w:szCs w:val="24"/>
        </w:rPr>
        <w:t>,</w:t>
      </w:r>
      <w:r w:rsidR="00212706" w:rsidRPr="00B3348F">
        <w:rPr>
          <w:rFonts w:cs="Arial"/>
          <w:szCs w:val="24"/>
        </w:rPr>
        <w:t xml:space="preserve"> în funcție de volumul de activitate.</w:t>
      </w:r>
      <w:bookmarkEnd w:id="118"/>
    </w:p>
    <w:p w14:paraId="6666402B" w14:textId="7184E252" w:rsidR="00415B06" w:rsidRPr="00B3348F" w:rsidRDefault="00415B06" w:rsidP="00083547">
      <w:pPr>
        <w:pStyle w:val="Heading4"/>
        <w:numPr>
          <w:ilvl w:val="3"/>
          <w:numId w:val="9"/>
        </w:numPr>
        <w:spacing w:before="0"/>
        <w:ind w:hanging="879"/>
        <w:rPr>
          <w:rFonts w:cs="Arial"/>
          <w:i w:val="0"/>
          <w:iCs w:val="0"/>
          <w:szCs w:val="24"/>
          <w:lang w:eastAsia="hu-HU"/>
        </w:rPr>
      </w:pPr>
      <w:r w:rsidRPr="00B3348F">
        <w:rPr>
          <w:rFonts w:cs="Arial"/>
          <w:i w:val="0"/>
          <w:iCs w:val="0"/>
          <w:szCs w:val="24"/>
          <w:lang w:eastAsia="hu-HU"/>
        </w:rPr>
        <w:t>Salariile medicilor rezidenți</w:t>
      </w:r>
    </w:p>
    <w:p w14:paraId="45EA79C8" w14:textId="77777777" w:rsidR="00415B06" w:rsidRPr="00B3348F" w:rsidRDefault="00415B06" w:rsidP="00083547">
      <w:pPr>
        <w:rPr>
          <w:rFonts w:cs="Arial"/>
          <w:b/>
          <w:bCs/>
          <w:szCs w:val="24"/>
          <w:lang w:eastAsia="hu-HU"/>
        </w:rPr>
      </w:pPr>
      <w:r w:rsidRPr="00B3348F">
        <w:rPr>
          <w:rFonts w:cs="Arial"/>
          <w:b/>
          <w:bCs/>
          <w:szCs w:val="24"/>
          <w:lang w:eastAsia="hu-HU"/>
        </w:rPr>
        <w:t>Surse de date:</w:t>
      </w:r>
    </w:p>
    <w:p w14:paraId="4F4EC5B2" w14:textId="77777777" w:rsidR="00415B06" w:rsidRPr="00B3348F" w:rsidRDefault="00415B06" w:rsidP="00083547">
      <w:pPr>
        <w:rPr>
          <w:rFonts w:cs="Arial"/>
          <w:szCs w:val="24"/>
          <w:lang w:eastAsia="hu-HU"/>
        </w:rPr>
      </w:pPr>
      <w:r w:rsidRPr="00B3348F">
        <w:rPr>
          <w:rFonts w:cs="Arial"/>
          <w:szCs w:val="24"/>
          <w:lang w:eastAsia="hu-HU"/>
        </w:rPr>
        <w:t>State de plată</w:t>
      </w:r>
    </w:p>
    <w:p w14:paraId="401F0537" w14:textId="5275FECB" w:rsidR="00415B06" w:rsidRPr="00B3348F" w:rsidRDefault="00415B06" w:rsidP="00083547">
      <w:pPr>
        <w:rPr>
          <w:rFonts w:cs="Arial"/>
          <w:szCs w:val="24"/>
          <w:lang w:eastAsia="hu-HU"/>
        </w:rPr>
      </w:pPr>
      <w:r w:rsidRPr="00B3348F">
        <w:rPr>
          <w:rFonts w:cs="Arial"/>
          <w:b/>
          <w:bCs/>
          <w:szCs w:val="24"/>
          <w:lang w:eastAsia="hu-HU"/>
        </w:rPr>
        <w:t>Tip colectare:</w:t>
      </w:r>
      <w:r w:rsidRPr="00B3348F">
        <w:rPr>
          <w:rFonts w:cs="Arial"/>
          <w:szCs w:val="24"/>
          <w:lang w:eastAsia="hu-HU"/>
        </w:rPr>
        <w:t xml:space="preserve"> global, la nivelul spitalului</w:t>
      </w:r>
    </w:p>
    <w:p w14:paraId="0117D438" w14:textId="77777777" w:rsidR="00415B06" w:rsidRPr="00B3348F" w:rsidRDefault="00415B06" w:rsidP="00083547">
      <w:pPr>
        <w:rPr>
          <w:rFonts w:cs="Arial"/>
          <w:szCs w:val="24"/>
          <w:lang w:eastAsia="hu-HU"/>
        </w:rPr>
      </w:pPr>
      <w:r w:rsidRPr="00B3348F">
        <w:rPr>
          <w:rFonts w:cs="Arial"/>
          <w:b/>
          <w:bCs/>
          <w:szCs w:val="24"/>
          <w:lang w:eastAsia="hu-HU"/>
        </w:rPr>
        <w:t>Tip cheltuială</w:t>
      </w:r>
      <w:r w:rsidRPr="00B3348F">
        <w:rPr>
          <w:rFonts w:cs="Arial"/>
          <w:szCs w:val="24"/>
          <w:lang w:eastAsia="hu-HU"/>
        </w:rPr>
        <w:t>: fixă, directă</w:t>
      </w:r>
    </w:p>
    <w:p w14:paraId="0A351587" w14:textId="14F481D0" w:rsidR="00415B06" w:rsidRPr="00B3348F" w:rsidRDefault="00415B06" w:rsidP="00083547">
      <w:pPr>
        <w:rPr>
          <w:rFonts w:cs="Arial"/>
          <w:szCs w:val="24"/>
          <w:lang w:eastAsia="hu-HU"/>
        </w:rPr>
      </w:pPr>
      <w:r w:rsidRPr="00B3348F">
        <w:rPr>
          <w:rFonts w:cs="Arial"/>
          <w:szCs w:val="24"/>
          <w:lang w:eastAsia="hu-HU"/>
        </w:rPr>
        <w:t>Alocare: nu se alocă pe pacient</w:t>
      </w:r>
    </w:p>
    <w:p w14:paraId="11EB5C34" w14:textId="23285F1D" w:rsidR="00415B06" w:rsidRPr="00B3348F" w:rsidRDefault="00415B06" w:rsidP="00083547">
      <w:pPr>
        <w:rPr>
          <w:rFonts w:cs="Arial"/>
          <w:szCs w:val="24"/>
          <w:lang w:eastAsia="hu-HU"/>
        </w:rPr>
      </w:pPr>
      <w:r w:rsidRPr="00B3348F">
        <w:rPr>
          <w:rFonts w:cs="Arial"/>
          <w:szCs w:val="24"/>
          <w:lang w:eastAsia="hu-HU"/>
        </w:rPr>
        <w:lastRenderedPageBreak/>
        <w:t>Metodologie: Cheltuielile cu salariile medicilor rezidenți sunt susținute de Ministerul Sănătății, încadrându-se în categoria PN. Acestea se evidențiază într-un centru de cost distinct la nivelul spitalului („medici rezidenți”) și nu se distribuie pe pacient.</w:t>
      </w:r>
    </w:p>
    <w:p w14:paraId="5BFBC522" w14:textId="025FE7B8" w:rsidR="009732C0" w:rsidRPr="00B3348F" w:rsidRDefault="009732C0" w:rsidP="00083547">
      <w:pPr>
        <w:ind w:firstLine="0"/>
        <w:rPr>
          <w:rFonts w:cs="Arial"/>
          <w:szCs w:val="24"/>
          <w:lang w:eastAsia="hu-HU"/>
        </w:rPr>
      </w:pPr>
    </w:p>
    <w:p w14:paraId="741329B2" w14:textId="3BA46A35" w:rsidR="004C6D47" w:rsidRPr="00B3348F" w:rsidRDefault="004C6D47" w:rsidP="00083547">
      <w:pPr>
        <w:pStyle w:val="Heading3"/>
        <w:spacing w:before="0" w:after="0"/>
        <w:rPr>
          <w:rFonts w:cs="Arial"/>
          <w:szCs w:val="24"/>
        </w:rPr>
      </w:pPr>
      <w:bookmarkStart w:id="119" w:name="_Toc153298775"/>
      <w:r w:rsidRPr="00B3348F">
        <w:rPr>
          <w:rFonts w:cs="Arial"/>
          <w:szCs w:val="24"/>
        </w:rPr>
        <w:t>Salariile asistenților</w:t>
      </w:r>
      <w:r w:rsidR="005D5B04" w:rsidRPr="00B3348F">
        <w:rPr>
          <w:rFonts w:cs="Arial"/>
          <w:szCs w:val="24"/>
        </w:rPr>
        <w:t xml:space="preserve"> medicali</w:t>
      </w:r>
      <w:bookmarkEnd w:id="119"/>
    </w:p>
    <w:p w14:paraId="7F547C19" w14:textId="0F5DF728" w:rsidR="003B7906" w:rsidRPr="00B3348F" w:rsidRDefault="003B7906"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cheltuielii salariale a asistenților la locul exact unde își desfășoară activitatea, </w:t>
      </w:r>
      <w:r w:rsidR="000F681F" w:rsidRPr="00B3348F">
        <w:rPr>
          <w:rFonts w:cs="Arial"/>
          <w:szCs w:val="24"/>
          <w:lang w:eastAsia="hu-HU"/>
        </w:rPr>
        <w:t xml:space="preserve">iar ulterior </w:t>
      </w:r>
      <w:r w:rsidRPr="00B3348F">
        <w:rPr>
          <w:rFonts w:cs="Arial"/>
          <w:szCs w:val="24"/>
          <w:lang w:eastAsia="hu-HU"/>
        </w:rPr>
        <w:t>aceste cheltuieli să fie alocate la nivel de pacient.</w:t>
      </w:r>
    </w:p>
    <w:p w14:paraId="6729B4F4" w14:textId="77777777" w:rsidR="003B7906" w:rsidRPr="00B3348F" w:rsidRDefault="003B7906" w:rsidP="00083547">
      <w:pPr>
        <w:rPr>
          <w:rFonts w:cs="Arial"/>
          <w:szCs w:val="24"/>
          <w:lang w:eastAsia="hu-HU"/>
        </w:rPr>
      </w:pPr>
      <w:r w:rsidRPr="00B3348F">
        <w:rPr>
          <w:rFonts w:cs="Arial"/>
          <w:b/>
          <w:bCs/>
          <w:szCs w:val="24"/>
          <w:lang w:eastAsia="hu-HU"/>
        </w:rPr>
        <w:t>Surse de date:</w:t>
      </w:r>
    </w:p>
    <w:p w14:paraId="6B3CAAA4" w14:textId="2BF9CEEA" w:rsidR="003B7906" w:rsidRPr="00B3348F" w:rsidRDefault="003B7906" w:rsidP="00083547">
      <w:pPr>
        <w:rPr>
          <w:rFonts w:cs="Arial"/>
          <w:szCs w:val="24"/>
          <w:lang w:eastAsia="hu-HU"/>
        </w:rPr>
      </w:pPr>
      <w:r w:rsidRPr="00B3348F">
        <w:rPr>
          <w:rFonts w:cs="Arial"/>
          <w:szCs w:val="24"/>
          <w:lang w:eastAsia="hu-HU"/>
        </w:rPr>
        <w:t>State de plată</w:t>
      </w:r>
    </w:p>
    <w:p w14:paraId="1961DC7D" w14:textId="1A4E5071" w:rsidR="005C6F36" w:rsidRPr="00B3348F" w:rsidRDefault="003B7906" w:rsidP="00083547">
      <w:pPr>
        <w:rPr>
          <w:rFonts w:cs="Arial"/>
          <w:szCs w:val="24"/>
          <w:lang w:eastAsia="hu-HU"/>
        </w:rPr>
      </w:pPr>
      <w:r w:rsidRPr="00B3348F">
        <w:rPr>
          <w:rFonts w:cs="Arial"/>
          <w:szCs w:val="24"/>
          <w:lang w:eastAsia="hu-HU"/>
        </w:rPr>
        <w:t xml:space="preserve">Registre din blocul operator </w:t>
      </w:r>
    </w:p>
    <w:p w14:paraId="4FC296D2" w14:textId="77777777" w:rsidR="004D53B6" w:rsidRPr="00B3348F" w:rsidRDefault="004D53B6" w:rsidP="00083547">
      <w:pPr>
        <w:rPr>
          <w:rFonts w:cs="Arial"/>
          <w:szCs w:val="24"/>
        </w:rPr>
      </w:pPr>
      <w:r w:rsidRPr="00B3348F">
        <w:rPr>
          <w:rFonts w:cs="Arial"/>
          <w:b/>
          <w:bCs/>
          <w:szCs w:val="24"/>
        </w:rPr>
        <w:t>Tip colectare</w:t>
      </w:r>
      <w:r w:rsidRPr="00B3348F">
        <w:rPr>
          <w:rFonts w:cs="Arial"/>
          <w:szCs w:val="24"/>
        </w:rPr>
        <w:t>: global, la nivel de centru de cost</w:t>
      </w:r>
    </w:p>
    <w:p w14:paraId="7720CA6E" w14:textId="77777777" w:rsidR="004D53B6" w:rsidRPr="00B3348F" w:rsidRDefault="004D53B6" w:rsidP="00083547">
      <w:pPr>
        <w:rPr>
          <w:rFonts w:cs="Arial"/>
          <w:szCs w:val="24"/>
        </w:rPr>
      </w:pPr>
      <w:r w:rsidRPr="00B3348F">
        <w:rPr>
          <w:rFonts w:cs="Arial"/>
          <w:b/>
          <w:bCs/>
          <w:szCs w:val="24"/>
        </w:rPr>
        <w:t>Tip cheltuială</w:t>
      </w:r>
      <w:r w:rsidRPr="00B3348F">
        <w:rPr>
          <w:rFonts w:cs="Arial"/>
          <w:szCs w:val="24"/>
        </w:rPr>
        <w:t>: fixă, directă</w:t>
      </w:r>
    </w:p>
    <w:p w14:paraId="4002DD7D" w14:textId="77777777" w:rsidR="004D53B6" w:rsidRPr="00B3348F" w:rsidRDefault="004D53B6" w:rsidP="00083547">
      <w:pPr>
        <w:rPr>
          <w:rFonts w:cs="Arial"/>
          <w:szCs w:val="24"/>
        </w:rPr>
      </w:pPr>
      <w:r w:rsidRPr="00B3348F">
        <w:rPr>
          <w:rFonts w:cs="Arial"/>
          <w:b/>
          <w:bCs/>
          <w:szCs w:val="24"/>
        </w:rPr>
        <w:t>Alocare</w:t>
      </w:r>
      <w:r w:rsidRPr="00B3348F">
        <w:rPr>
          <w:rFonts w:cs="Arial"/>
          <w:szCs w:val="24"/>
        </w:rPr>
        <w:t>: indirectă</w:t>
      </w:r>
    </w:p>
    <w:p w14:paraId="4AE28371" w14:textId="6CBB6294" w:rsidR="005D09E4" w:rsidRPr="00B3348F" w:rsidRDefault="003B7906" w:rsidP="00083547">
      <w:pPr>
        <w:rPr>
          <w:rFonts w:cs="Arial"/>
          <w:szCs w:val="24"/>
          <w:lang w:eastAsia="hu-HU"/>
        </w:rPr>
      </w:pPr>
      <w:r w:rsidRPr="00B3348F">
        <w:rPr>
          <w:rFonts w:cs="Arial"/>
          <w:b/>
          <w:bCs/>
          <w:szCs w:val="24"/>
          <w:lang w:eastAsia="hu-HU"/>
        </w:rPr>
        <w:t xml:space="preserve">Metodologie: </w:t>
      </w:r>
      <w:r w:rsidR="005C6F36" w:rsidRPr="00B3348F">
        <w:rPr>
          <w:rFonts w:cs="Arial"/>
          <w:szCs w:val="24"/>
          <w:lang w:eastAsia="hu-HU"/>
        </w:rPr>
        <w:t>Înregistrarea timpilor de lucru și a cheltuielilor de personal aferente asistenților medicali se realizează</w:t>
      </w:r>
      <w:r w:rsidR="005D09E4" w:rsidRPr="00B3348F">
        <w:rPr>
          <w:rFonts w:cs="Arial"/>
          <w:szCs w:val="24"/>
          <w:lang w:eastAsia="hu-HU"/>
        </w:rPr>
        <w:t xml:space="preserve"> pe</w:t>
      </w:r>
      <w:r w:rsidR="0024790C" w:rsidRPr="00B3348F">
        <w:rPr>
          <w:rFonts w:cs="Arial"/>
          <w:szCs w:val="24"/>
          <w:lang w:eastAsia="hu-HU"/>
        </w:rPr>
        <w:t xml:space="preserve"> centrele de cost </w:t>
      </w:r>
      <w:r w:rsidR="005C6F36" w:rsidRPr="00B3348F">
        <w:rPr>
          <w:rFonts w:cs="Arial"/>
          <w:szCs w:val="24"/>
          <w:lang w:eastAsia="hu-HU"/>
        </w:rPr>
        <w:t>unde aceștia sunt încadrați. Astfel, cheltuieli de personal cu asistenții medicali vor fi înregistrate pe secții clinice, blocul operator, ATI, UPU/ CPU, SPS, ambulatoriul de specialitate, laboratoare și a</w:t>
      </w:r>
      <w:r w:rsidR="005D09E4" w:rsidRPr="00B3348F">
        <w:rPr>
          <w:rFonts w:cs="Arial"/>
          <w:szCs w:val="24"/>
          <w:lang w:eastAsia="hu-HU"/>
        </w:rPr>
        <w:t xml:space="preserve">lte servicii </w:t>
      </w:r>
      <w:r w:rsidR="005C6F36" w:rsidRPr="00B3348F">
        <w:rPr>
          <w:rFonts w:cs="Arial"/>
          <w:szCs w:val="24"/>
          <w:lang w:eastAsia="hu-HU"/>
        </w:rPr>
        <w:t xml:space="preserve">care angajează asistenți medicali </w:t>
      </w:r>
      <w:r w:rsidR="005D09E4" w:rsidRPr="00B3348F">
        <w:rPr>
          <w:rFonts w:cs="Arial"/>
          <w:szCs w:val="24"/>
          <w:lang w:eastAsia="hu-HU"/>
        </w:rPr>
        <w:t>(</w:t>
      </w:r>
      <w:r w:rsidR="00091539" w:rsidRPr="00B3348F">
        <w:rPr>
          <w:rFonts w:cs="Arial"/>
          <w:szCs w:val="24"/>
          <w:lang w:eastAsia="hu-HU"/>
        </w:rPr>
        <w:t>transfuzie, dializa</w:t>
      </w:r>
      <w:r w:rsidR="005D09E4" w:rsidRPr="00B3348F">
        <w:rPr>
          <w:rFonts w:cs="Arial"/>
          <w:szCs w:val="24"/>
          <w:lang w:eastAsia="hu-HU"/>
        </w:rPr>
        <w:t xml:space="preserve">, </w:t>
      </w:r>
      <w:r w:rsidR="0075716B" w:rsidRPr="00B3348F">
        <w:rPr>
          <w:rFonts w:cs="Arial"/>
          <w:szCs w:val="24"/>
          <w:lang w:eastAsia="hu-HU"/>
        </w:rPr>
        <w:t>farmacie</w:t>
      </w:r>
      <w:r w:rsidR="005C6F36" w:rsidRPr="00B3348F">
        <w:rPr>
          <w:rFonts w:cs="Arial"/>
          <w:szCs w:val="24"/>
          <w:lang w:eastAsia="hu-HU"/>
        </w:rPr>
        <w:t xml:space="preserve"> etc.</w:t>
      </w:r>
      <w:r w:rsidR="005D09E4" w:rsidRPr="00B3348F">
        <w:rPr>
          <w:rFonts w:cs="Arial"/>
          <w:szCs w:val="24"/>
          <w:lang w:eastAsia="hu-HU"/>
        </w:rPr>
        <w:t>)</w:t>
      </w:r>
      <w:r w:rsidR="005C6F36" w:rsidRPr="00B3348F">
        <w:rPr>
          <w:rFonts w:cs="Arial"/>
          <w:szCs w:val="24"/>
          <w:lang w:eastAsia="hu-HU"/>
        </w:rPr>
        <w:t>.</w:t>
      </w:r>
      <w:r w:rsidR="005D09E4" w:rsidRPr="00B3348F">
        <w:rPr>
          <w:rFonts w:cs="Arial"/>
          <w:szCs w:val="24"/>
          <w:lang w:eastAsia="hu-HU"/>
        </w:rPr>
        <w:t xml:space="preserve"> </w:t>
      </w:r>
    </w:p>
    <w:p w14:paraId="6D853124" w14:textId="6BC1C292" w:rsidR="003B7906" w:rsidRPr="00B3348F" w:rsidRDefault="003B7906" w:rsidP="00083547">
      <w:pPr>
        <w:rPr>
          <w:rFonts w:cs="Arial"/>
          <w:szCs w:val="24"/>
        </w:rPr>
      </w:pPr>
      <w:r w:rsidRPr="00B3348F">
        <w:rPr>
          <w:rFonts w:cs="Arial"/>
          <w:szCs w:val="24"/>
        </w:rPr>
        <w:t xml:space="preserve">Situațiile speciale sunt prezentate în </w:t>
      </w:r>
      <w:r w:rsidR="005C6F36" w:rsidRPr="00B3348F">
        <w:rPr>
          <w:rFonts w:cs="Arial"/>
          <w:szCs w:val="24"/>
        </w:rPr>
        <w:t xml:space="preserve">secțiunile </w:t>
      </w:r>
      <w:r w:rsidRPr="00B3348F">
        <w:rPr>
          <w:rFonts w:cs="Arial"/>
          <w:szCs w:val="24"/>
        </w:rPr>
        <w:t>de mai jos:</w:t>
      </w:r>
    </w:p>
    <w:p w14:paraId="07476463" w14:textId="77777777" w:rsidR="00707CA0" w:rsidRPr="00B3348F" w:rsidRDefault="00707CA0" w:rsidP="00083547">
      <w:pPr>
        <w:rPr>
          <w:rFonts w:cs="Arial"/>
          <w:szCs w:val="24"/>
          <w:lang w:eastAsia="hu-HU"/>
        </w:rPr>
      </w:pPr>
    </w:p>
    <w:p w14:paraId="2F8E40B0" w14:textId="3259BA75" w:rsidR="003B7906" w:rsidRPr="00B3348F" w:rsidRDefault="003B7906" w:rsidP="00083547">
      <w:pPr>
        <w:pStyle w:val="Heading4"/>
        <w:numPr>
          <w:ilvl w:val="3"/>
          <w:numId w:val="9"/>
        </w:numPr>
        <w:spacing w:before="0"/>
        <w:ind w:hanging="879"/>
        <w:rPr>
          <w:rFonts w:cs="Arial"/>
          <w:i w:val="0"/>
          <w:iCs w:val="0"/>
          <w:szCs w:val="24"/>
          <w:lang w:eastAsia="hu-HU"/>
        </w:rPr>
      </w:pPr>
      <w:r w:rsidRPr="00B3348F">
        <w:rPr>
          <w:rFonts w:cs="Arial"/>
          <w:i w:val="0"/>
          <w:iCs w:val="0"/>
          <w:szCs w:val="24"/>
          <w:lang w:eastAsia="hu-HU"/>
        </w:rPr>
        <w:t>Salariile asistenților pe secție</w:t>
      </w:r>
      <w:r w:rsidR="00297B19" w:rsidRPr="00B3348F">
        <w:rPr>
          <w:rFonts w:cs="Arial"/>
          <w:i w:val="0"/>
          <w:iCs w:val="0"/>
          <w:szCs w:val="24"/>
          <w:lang w:eastAsia="hu-HU"/>
        </w:rPr>
        <w:t xml:space="preserve"> (C27)</w:t>
      </w:r>
    </w:p>
    <w:p w14:paraId="198CDD04" w14:textId="535DB9DD" w:rsidR="00F15690" w:rsidRPr="00B3348F" w:rsidRDefault="003B7906" w:rsidP="00083547">
      <w:pPr>
        <w:rPr>
          <w:rFonts w:cs="Arial"/>
          <w:szCs w:val="24"/>
        </w:rPr>
      </w:pPr>
      <w:r w:rsidRPr="00B3348F">
        <w:rPr>
          <w:rFonts w:cs="Arial"/>
          <w:b/>
          <w:bCs/>
          <w:szCs w:val="24"/>
          <w:lang w:eastAsia="hu-HU"/>
        </w:rPr>
        <w:t xml:space="preserve">Metodologie: </w:t>
      </w:r>
      <w:r w:rsidR="00D26C8B" w:rsidRPr="00B3348F">
        <w:rPr>
          <w:rFonts w:cs="Arial"/>
          <w:szCs w:val="24"/>
          <w:lang w:eastAsia="hu-HU"/>
        </w:rPr>
        <w:t xml:space="preserve">Calculul cheltuielii </w:t>
      </w:r>
      <w:r w:rsidR="00F15690" w:rsidRPr="00B3348F">
        <w:rPr>
          <w:rFonts w:cs="Arial"/>
          <w:szCs w:val="24"/>
        </w:rPr>
        <w:t>salarial</w:t>
      </w:r>
      <w:r w:rsidR="00D26C8B" w:rsidRPr="00B3348F">
        <w:rPr>
          <w:rFonts w:cs="Arial"/>
          <w:szCs w:val="24"/>
        </w:rPr>
        <w:t>e</w:t>
      </w:r>
      <w:r w:rsidR="00F15690" w:rsidRPr="00B3348F">
        <w:rPr>
          <w:rFonts w:cs="Arial"/>
          <w:szCs w:val="24"/>
        </w:rPr>
        <w:t xml:space="preserve"> </w:t>
      </w:r>
      <w:r w:rsidR="00D26C8B" w:rsidRPr="00B3348F">
        <w:rPr>
          <w:rFonts w:cs="Arial"/>
          <w:szCs w:val="24"/>
        </w:rPr>
        <w:t>cu asistenții medicali</w:t>
      </w:r>
      <w:r w:rsidR="00F15690" w:rsidRPr="00B3348F">
        <w:rPr>
          <w:rFonts w:cs="Arial"/>
          <w:szCs w:val="24"/>
        </w:rPr>
        <w:t xml:space="preserve"> care lucrează pe secție. Cheltuiala salarială se va prelua din statul de plată. Alocarea cheltuielilor se realizează urmând pașii de mai jos:</w:t>
      </w:r>
    </w:p>
    <w:p w14:paraId="221A14B1" w14:textId="77777777" w:rsidR="00C83FC2" w:rsidRDefault="00C83FC2" w:rsidP="00083547">
      <w:pPr>
        <w:ind w:firstLine="0"/>
        <w:rPr>
          <w:rFonts w:cs="Arial"/>
          <w:b/>
          <w:bCs/>
          <w:szCs w:val="24"/>
        </w:rPr>
      </w:pPr>
    </w:p>
    <w:p w14:paraId="5B4DEA8A" w14:textId="34C91AE8" w:rsidR="00F15690" w:rsidRPr="00B3348F" w:rsidRDefault="00F15690" w:rsidP="00083547">
      <w:pPr>
        <w:rPr>
          <w:rFonts w:cs="Arial"/>
          <w:b/>
          <w:bCs/>
          <w:szCs w:val="24"/>
        </w:rPr>
      </w:pPr>
      <w:r w:rsidRPr="00B3348F">
        <w:rPr>
          <w:rFonts w:cs="Arial"/>
          <w:b/>
          <w:bCs/>
          <w:szCs w:val="24"/>
        </w:rPr>
        <w:t>Pas 1: Distribuirea timpului de lucru pe centrele de cost in care personalul și-a desfășurat activitatea și identificarea cheltuielilor salariale ale asistenților aferentă spitalizării continue și de zi</w:t>
      </w:r>
    </w:p>
    <w:p w14:paraId="6D4EC5DF" w14:textId="51C82E95" w:rsidR="00297B19" w:rsidRPr="00B3348F" w:rsidRDefault="00B54F90" w:rsidP="00083547">
      <w:pPr>
        <w:rPr>
          <w:rFonts w:cs="Arial"/>
          <w:szCs w:val="24"/>
        </w:rPr>
      </w:pPr>
      <w:r w:rsidRPr="00B3348F">
        <w:rPr>
          <w:rFonts w:cs="Arial"/>
          <w:szCs w:val="24"/>
        </w:rPr>
        <w:t xml:space="preserve">Din practica </w:t>
      </w:r>
      <w:r w:rsidR="00BC4A02" w:rsidRPr="00B3348F">
        <w:rPr>
          <w:rFonts w:cs="Arial"/>
          <w:szCs w:val="24"/>
        </w:rPr>
        <w:t>m</w:t>
      </w:r>
      <w:r w:rsidRPr="00B3348F">
        <w:rPr>
          <w:rFonts w:cs="Arial"/>
          <w:szCs w:val="24"/>
        </w:rPr>
        <w:t>ajorității s</w:t>
      </w:r>
      <w:r w:rsidR="00BC4A02" w:rsidRPr="00B3348F">
        <w:rPr>
          <w:rFonts w:cs="Arial"/>
          <w:szCs w:val="24"/>
        </w:rPr>
        <w:t>pitalelor, de obicei, asistenții medicali nu activează în afara centrelor de cost în care sunt încadrați. Așadar, timpii de lucru ai asistenților medicali din secțiile clinice se împart</w:t>
      </w:r>
      <w:r w:rsidR="00297B19" w:rsidRPr="00B3348F">
        <w:rPr>
          <w:rFonts w:cs="Arial"/>
          <w:szCs w:val="24"/>
        </w:rPr>
        <w:t xml:space="preserve"> între spitalizare continuă (separat pentru acuți și cronici unde e cazul sau secție și departament) și spitalizare de zi</w:t>
      </w:r>
      <w:r w:rsidR="00BC4A02" w:rsidRPr="00B3348F">
        <w:rPr>
          <w:rFonts w:cs="Arial"/>
          <w:szCs w:val="24"/>
        </w:rPr>
        <w:t>. Distribuția se realizează</w:t>
      </w:r>
      <w:r w:rsidR="00297B19" w:rsidRPr="00B3348F">
        <w:rPr>
          <w:rFonts w:cs="Arial"/>
          <w:szCs w:val="24"/>
        </w:rPr>
        <w:t xml:space="preserve"> în funcție de zilele de spitalizare aferente pacienților internați (spitalizare continuă) și după numărul de pacienți </w:t>
      </w:r>
      <w:r w:rsidR="00BC4A02" w:rsidRPr="00B3348F">
        <w:rPr>
          <w:rFonts w:cs="Arial"/>
          <w:szCs w:val="24"/>
        </w:rPr>
        <w:t xml:space="preserve">în </w:t>
      </w:r>
      <w:r w:rsidR="00297B19" w:rsidRPr="00B3348F">
        <w:rPr>
          <w:rFonts w:cs="Arial"/>
          <w:szCs w:val="24"/>
        </w:rPr>
        <w:t>spitalizare de zi</w:t>
      </w:r>
      <w:r w:rsidR="00BC4A02" w:rsidRPr="00B3348F">
        <w:rPr>
          <w:rFonts w:cs="Arial"/>
          <w:szCs w:val="24"/>
        </w:rPr>
        <w:t>;</w:t>
      </w:r>
      <w:r w:rsidR="00297B19" w:rsidRPr="00B3348F">
        <w:rPr>
          <w:rFonts w:cs="Arial"/>
          <w:szCs w:val="24"/>
        </w:rPr>
        <w:t xml:space="preserve"> o spitalizare de zi </w:t>
      </w:r>
      <w:r w:rsidR="00BC4A02" w:rsidRPr="00B3348F">
        <w:rPr>
          <w:rFonts w:cs="Arial"/>
          <w:szCs w:val="24"/>
        </w:rPr>
        <w:t xml:space="preserve">se </w:t>
      </w:r>
      <w:r w:rsidR="00297B19" w:rsidRPr="00B3348F">
        <w:rPr>
          <w:rFonts w:cs="Arial"/>
          <w:szCs w:val="24"/>
        </w:rPr>
        <w:t>consider</w:t>
      </w:r>
      <w:r w:rsidR="00BC4A02" w:rsidRPr="00B3348F">
        <w:rPr>
          <w:rFonts w:cs="Arial"/>
          <w:szCs w:val="24"/>
        </w:rPr>
        <w:t>ă</w:t>
      </w:r>
      <w:r w:rsidR="00297B19" w:rsidRPr="00B3348F">
        <w:rPr>
          <w:rFonts w:cs="Arial"/>
          <w:szCs w:val="24"/>
        </w:rPr>
        <w:t xml:space="preserve"> egal</w:t>
      </w:r>
      <w:r w:rsidR="000B4CB1" w:rsidRPr="00B3348F">
        <w:rPr>
          <w:rFonts w:cs="Arial"/>
          <w:szCs w:val="24"/>
        </w:rPr>
        <w:t>ă</w:t>
      </w:r>
      <w:r w:rsidR="00297B19" w:rsidRPr="00B3348F">
        <w:rPr>
          <w:rFonts w:cs="Arial"/>
          <w:szCs w:val="24"/>
        </w:rPr>
        <w:t xml:space="preserve"> cu o zi de spitalizare continuă. </w:t>
      </w:r>
      <w:r w:rsidR="00BC4A02" w:rsidRPr="00B3348F">
        <w:rPr>
          <w:rFonts w:cs="Arial"/>
          <w:szCs w:val="24"/>
        </w:rPr>
        <w:t>Cheltuielile de personal ale asistenților medicali din secțiile clinice se alocă pe spitalizare continuă și spitalizare de zi direct proporțional cu timpii de lucru distribuiți potrivit procedurii descrise mai sus.</w:t>
      </w:r>
    </w:p>
    <w:p w14:paraId="78EF75ED" w14:textId="77777777" w:rsidR="00A34A19" w:rsidRPr="00B3348F" w:rsidRDefault="00A34A19" w:rsidP="00083547">
      <w:pPr>
        <w:rPr>
          <w:rFonts w:cs="Arial"/>
          <w:szCs w:val="24"/>
        </w:rPr>
      </w:pPr>
      <w:r w:rsidRPr="00B3348F">
        <w:rPr>
          <w:rFonts w:cs="Arial"/>
          <w:b/>
          <w:bCs/>
          <w:szCs w:val="24"/>
        </w:rPr>
        <w:t>Pas 2: Identificarea cheltuielii aferente spitalizării continue, respectiv de zi</w:t>
      </w:r>
    </w:p>
    <w:p w14:paraId="06B23F6C" w14:textId="66644F30" w:rsidR="00A34A19" w:rsidRDefault="00BC4A02" w:rsidP="00083547">
      <w:pPr>
        <w:rPr>
          <w:rFonts w:cs="Arial"/>
          <w:szCs w:val="24"/>
        </w:rPr>
      </w:pPr>
      <w:r w:rsidRPr="00B3348F">
        <w:rPr>
          <w:rFonts w:cs="Arial"/>
          <w:szCs w:val="24"/>
        </w:rPr>
        <w:lastRenderedPageBreak/>
        <w:t xml:space="preserve">Calculul cheltuielii </w:t>
      </w:r>
      <w:r w:rsidR="00AA36F2" w:rsidRPr="00B3348F">
        <w:rPr>
          <w:rFonts w:cs="Arial"/>
          <w:szCs w:val="24"/>
        </w:rPr>
        <w:t xml:space="preserve">unitare </w:t>
      </w:r>
      <w:r w:rsidRPr="00B3348F">
        <w:rPr>
          <w:rFonts w:cs="Arial"/>
          <w:szCs w:val="24"/>
        </w:rPr>
        <w:t xml:space="preserve">medii cu salariile asistenților medicali </w:t>
      </w:r>
      <w:r w:rsidR="00AA36F2" w:rsidRPr="00B3348F">
        <w:rPr>
          <w:rFonts w:cs="Arial"/>
          <w:szCs w:val="24"/>
        </w:rPr>
        <w:t xml:space="preserve">(pe zi de spitalizare) </w:t>
      </w:r>
      <w:r w:rsidRPr="00B3348F">
        <w:rPr>
          <w:rFonts w:cs="Arial"/>
          <w:szCs w:val="24"/>
        </w:rPr>
        <w:t>se realizează separat pentru spitalizare continuă și spitalizare de zi astfel:</w:t>
      </w:r>
    </w:p>
    <w:p w14:paraId="10D4029C" w14:textId="77777777" w:rsidR="00FE22EA" w:rsidRPr="00B3348F" w:rsidRDefault="00FE22EA" w:rsidP="00083547">
      <w:pPr>
        <w:rPr>
          <w:rFonts w:cs="Arial"/>
          <w:szCs w:val="24"/>
        </w:rPr>
      </w:pPr>
    </w:p>
    <w:p w14:paraId="5F4EEDE0" w14:textId="3BA36106" w:rsidR="00AA36F2" w:rsidRPr="00B3348F" w:rsidRDefault="00AA36F2" w:rsidP="00083547">
      <w:pPr>
        <w:ind w:left="851"/>
        <w:rPr>
          <w:rFonts w:eastAsiaTheme="minorEastAsia" w:cs="Arial"/>
          <w:szCs w:val="24"/>
        </w:rPr>
      </w:pPr>
      <m:oMathPara>
        <m:oMath>
          <m:r>
            <w:rPr>
              <w:rFonts w:ascii="Cambria Math" w:hAnsi="Cambria Math" w:cs="Arial"/>
              <w:szCs w:val="24"/>
            </w:rPr>
            <m:t>cheltuiala salarială unitară cu asistenții medicali pe zi de spitalizare continuă=</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cheltuiala totală de personal cu a.m. * % zile spitalizare continuă</m:t>
                  </m:r>
                </m:e>
              </m:d>
            </m:num>
            <m:den>
              <m:r>
                <w:rPr>
                  <w:rFonts w:ascii="Cambria Math" w:hAnsi="Cambria Math" w:cs="Arial"/>
                  <w:szCs w:val="24"/>
                </w:rPr>
                <m:t>număr zile spitalizare continuă</m:t>
              </m:r>
            </m:den>
          </m:f>
        </m:oMath>
      </m:oMathPara>
    </w:p>
    <w:p w14:paraId="248236C8" w14:textId="66F27620" w:rsidR="00334A06" w:rsidRPr="00B3348F" w:rsidRDefault="00A34A19" w:rsidP="00083547">
      <w:pPr>
        <w:ind w:left="851"/>
        <w:rPr>
          <w:rFonts w:eastAsiaTheme="minorEastAsia" w:cs="Arial"/>
          <w:szCs w:val="24"/>
        </w:rPr>
      </w:pPr>
      <w:r w:rsidRPr="00B3348F">
        <w:rPr>
          <w:rFonts w:eastAsiaTheme="minorEastAsia" w:cs="Arial"/>
          <w:szCs w:val="24"/>
        </w:rPr>
        <w:t xml:space="preserve"> </w:t>
      </w:r>
    </w:p>
    <w:p w14:paraId="42C43F01" w14:textId="26299692" w:rsidR="00334A06" w:rsidRPr="00B3348F" w:rsidRDefault="00AA36F2" w:rsidP="00083547">
      <w:pPr>
        <w:ind w:left="851"/>
        <w:rPr>
          <w:rFonts w:eastAsiaTheme="minorEastAsia" w:cs="Arial"/>
          <w:szCs w:val="24"/>
        </w:rPr>
      </w:pPr>
      <m:oMathPara>
        <m:oMath>
          <m:r>
            <w:rPr>
              <w:rFonts w:ascii="Cambria Math" w:eastAsiaTheme="minorEastAsia" w:hAnsi="Cambria Math" w:cs="Arial"/>
              <w:szCs w:val="24"/>
            </w:rPr>
            <m:t>c</m:t>
          </m:r>
          <m:r>
            <w:rPr>
              <w:rFonts w:ascii="Cambria Math" w:hAnsi="Cambria Math" w:cs="Arial"/>
              <w:szCs w:val="24"/>
            </w:rPr>
            <m:t>heltuiala salarială unitară cu asistenții medicali pe spitalizare de zi</m:t>
          </m:r>
        </m:oMath>
      </m:oMathPara>
    </w:p>
    <w:p w14:paraId="7F37D332" w14:textId="383E22A7" w:rsidR="00A34A19" w:rsidRPr="00B3348F" w:rsidRDefault="00AA36F2" w:rsidP="00083547">
      <w:pPr>
        <w:ind w:left="851"/>
        <w:rPr>
          <w:rFonts w:eastAsiaTheme="minorEastAsia" w:cs="Arial"/>
          <w:szCs w:val="24"/>
        </w:rPr>
      </w:pPr>
      <m:oMathPara>
        <m:oMath>
          <m:r>
            <w:rPr>
              <w:rFonts w:ascii="Cambria Math" w:hAnsi="Cambria Math" w:cs="Arial"/>
              <w:szCs w:val="24"/>
            </w:rPr>
            <m:t>=</m:t>
          </m:r>
          <m:f>
            <m:fPr>
              <m:ctrlPr>
                <w:rPr>
                  <w:rFonts w:ascii="Cambria Math" w:hAnsi="Cambria Math" w:cs="Arial"/>
                  <w:i/>
                  <w:szCs w:val="24"/>
                </w:rPr>
              </m:ctrlPr>
            </m:fPr>
            <m:num>
              <m:d>
                <m:dPr>
                  <m:ctrlPr>
                    <w:rPr>
                      <w:rFonts w:ascii="Cambria Math" w:hAnsi="Cambria Math" w:cs="Arial"/>
                      <w:i/>
                      <w:szCs w:val="24"/>
                    </w:rPr>
                  </m:ctrlPr>
                </m:dPr>
                <m:e>
                  <m:r>
                    <w:rPr>
                      <w:rFonts w:ascii="Cambria Math" w:hAnsi="Cambria Math" w:cs="Arial"/>
                      <w:szCs w:val="24"/>
                    </w:rPr>
                    <m:t>cheltuiala totală de personal cu a.m. * % zile spitalizare de zi</m:t>
                  </m:r>
                </m:e>
              </m:d>
            </m:num>
            <m:den>
              <m:r>
                <w:rPr>
                  <w:rFonts w:ascii="Cambria Math" w:hAnsi="Cambria Math" w:cs="Arial"/>
                  <w:szCs w:val="24"/>
                </w:rPr>
                <m:t>număr pacienți spitalizare de zi</m:t>
              </m:r>
            </m:den>
          </m:f>
        </m:oMath>
      </m:oMathPara>
    </w:p>
    <w:p w14:paraId="492F9874" w14:textId="77777777" w:rsidR="00334A06" w:rsidRPr="00B3348F" w:rsidRDefault="00334A06" w:rsidP="00083547">
      <w:pPr>
        <w:rPr>
          <w:rFonts w:cs="Arial"/>
          <w:szCs w:val="24"/>
        </w:rPr>
      </w:pPr>
    </w:p>
    <w:p w14:paraId="1D982B18" w14:textId="0A9BF95C" w:rsidR="00A34A19" w:rsidRPr="00B3348F" w:rsidRDefault="00A34A19" w:rsidP="00083547">
      <w:pPr>
        <w:rPr>
          <w:rFonts w:cs="Arial"/>
          <w:b/>
          <w:bCs/>
          <w:szCs w:val="24"/>
        </w:rPr>
      </w:pPr>
      <w:r w:rsidRPr="00B3348F">
        <w:rPr>
          <w:rFonts w:cs="Arial"/>
          <w:b/>
          <w:bCs/>
          <w:szCs w:val="24"/>
        </w:rPr>
        <w:t>Pas 3: Alocarea cheltuielilor salariale aferente asistenților de pe secție la nivel de pacient</w:t>
      </w:r>
    </w:p>
    <w:p w14:paraId="1A81D22A" w14:textId="1124D8AB" w:rsidR="00081168" w:rsidRDefault="00081168" w:rsidP="00083547">
      <w:pPr>
        <w:rPr>
          <w:rFonts w:eastAsiaTheme="minorEastAsia" w:cs="Arial"/>
          <w:szCs w:val="24"/>
        </w:rPr>
      </w:pPr>
      <w:r w:rsidRPr="00B3348F">
        <w:rPr>
          <w:rFonts w:eastAsiaTheme="minorEastAsia" w:cs="Arial"/>
          <w:szCs w:val="24"/>
        </w:rPr>
        <w:t xml:space="preserve">Alocarea </w:t>
      </w:r>
      <w:r w:rsidR="00AA36F2" w:rsidRPr="00B3348F">
        <w:rPr>
          <w:rFonts w:eastAsiaTheme="minorEastAsia" w:cs="Arial"/>
          <w:szCs w:val="24"/>
        </w:rPr>
        <w:t xml:space="preserve">pe pacient a </w:t>
      </w:r>
      <w:r w:rsidRPr="00B3348F">
        <w:rPr>
          <w:rFonts w:eastAsiaTheme="minorEastAsia" w:cs="Arial"/>
          <w:szCs w:val="24"/>
        </w:rPr>
        <w:t>cheltuielilor cu salariile asistenților de pe secție se face în funcție de durata de spitalizare, astfel:</w:t>
      </w:r>
    </w:p>
    <w:p w14:paraId="62DDB405" w14:textId="77777777" w:rsidR="00FE22EA" w:rsidRPr="00B3348F" w:rsidRDefault="00FE22EA" w:rsidP="00083547">
      <w:pPr>
        <w:rPr>
          <w:rFonts w:eastAsiaTheme="minorEastAsia" w:cs="Arial"/>
          <w:szCs w:val="24"/>
        </w:rPr>
      </w:pPr>
    </w:p>
    <w:p w14:paraId="01684D88" w14:textId="276A2D37" w:rsidR="00081168" w:rsidRPr="00FE22EA" w:rsidRDefault="00081168" w:rsidP="00083547">
      <w:pPr>
        <w:ind w:firstLine="0"/>
        <w:rPr>
          <w:rFonts w:eastAsiaTheme="minorEastAsia" w:cs="Arial"/>
          <w:szCs w:val="24"/>
        </w:rPr>
      </w:pPr>
      <m:oMathPara>
        <m:oMath>
          <m:r>
            <w:rPr>
              <w:rFonts w:ascii="Cambria Math" w:hAnsi="Cambria Math" w:cs="Arial"/>
              <w:szCs w:val="24"/>
            </w:rPr>
            <m:t>Cheltuiala salarială a asistenților la nivel de pacient=cheltuiala salarială unitară a asistenților per zi de spitalizare *durata de spitalizare</m:t>
          </m:r>
        </m:oMath>
      </m:oMathPara>
    </w:p>
    <w:p w14:paraId="0E94BE44" w14:textId="77777777" w:rsidR="00FE22EA" w:rsidRPr="00B3348F" w:rsidRDefault="00FE22EA" w:rsidP="00083547">
      <w:pPr>
        <w:ind w:firstLine="0"/>
        <w:rPr>
          <w:rFonts w:eastAsiaTheme="minorEastAsia" w:cs="Arial"/>
          <w:szCs w:val="24"/>
        </w:rPr>
      </w:pPr>
    </w:p>
    <w:p w14:paraId="5CFDC0C4" w14:textId="5165204B" w:rsidR="002E505F" w:rsidRDefault="00EB4514" w:rsidP="00083547">
      <w:pPr>
        <w:rPr>
          <w:rFonts w:eastAsiaTheme="minorEastAsia" w:cs="Arial"/>
          <w:szCs w:val="24"/>
        </w:rPr>
      </w:pPr>
      <w:r w:rsidRPr="00B3348F">
        <w:rPr>
          <w:rFonts w:eastAsiaTheme="minorEastAsia" w:cs="Arial"/>
          <w:szCs w:val="24"/>
        </w:rPr>
        <w:t xml:space="preserve">Acest </w:t>
      </w:r>
      <w:r w:rsidR="00BD3CE7" w:rsidRPr="00B3348F">
        <w:rPr>
          <w:rFonts w:eastAsiaTheme="minorEastAsia" w:cs="Arial"/>
          <w:szCs w:val="24"/>
        </w:rPr>
        <w:t xml:space="preserve">calcul </w:t>
      </w:r>
      <w:r w:rsidRPr="00B3348F">
        <w:rPr>
          <w:rFonts w:eastAsiaTheme="minorEastAsia" w:cs="Arial"/>
          <w:szCs w:val="24"/>
        </w:rPr>
        <w:t>este ilustrat în</w:t>
      </w:r>
      <w:r w:rsidR="00081168" w:rsidRPr="00B3348F">
        <w:rPr>
          <w:rFonts w:eastAsiaTheme="minorEastAsia" w:cs="Arial"/>
          <w:szCs w:val="24"/>
        </w:rPr>
        <w:t xml:space="preserve"> tabelul de mai jos:</w:t>
      </w:r>
    </w:p>
    <w:p w14:paraId="0ED599CC" w14:textId="77777777" w:rsidR="00FE22EA" w:rsidRPr="002E505F" w:rsidRDefault="00FE22EA" w:rsidP="00083547">
      <w:pPr>
        <w:rPr>
          <w:rFonts w:eastAsiaTheme="minorEastAsia" w:cs="Arial"/>
          <w:szCs w:val="24"/>
        </w:rPr>
      </w:pPr>
    </w:p>
    <w:p w14:paraId="011C968C" w14:textId="26387E02" w:rsidR="002E505F" w:rsidRPr="002E505F" w:rsidRDefault="002E505F" w:rsidP="00083547">
      <w:pPr>
        <w:pStyle w:val="Caption"/>
        <w:spacing w:line="276" w:lineRule="auto"/>
        <w:rPr>
          <w:rFonts w:eastAsiaTheme="minorEastAsia" w:cs="Arial"/>
          <w:szCs w:val="24"/>
        </w:rPr>
      </w:pPr>
      <w:r w:rsidRPr="00B3348F">
        <w:rPr>
          <w:rFonts w:cs="Arial"/>
          <w:sz w:val="24"/>
          <w:szCs w:val="24"/>
        </w:rPr>
        <w:t xml:space="preserve">Tabel </w:t>
      </w:r>
      <w:r>
        <w:rPr>
          <w:rFonts w:cs="Arial"/>
          <w:sz w:val="24"/>
          <w:szCs w:val="24"/>
        </w:rPr>
        <w:t>15</w:t>
      </w:r>
      <w:r w:rsidRPr="00B3348F">
        <w:rPr>
          <w:rFonts w:cs="Arial"/>
          <w:sz w:val="24"/>
          <w:szCs w:val="24"/>
        </w:rPr>
        <w:t xml:space="preserve"> - Calculul cheltuielilor salariale aferente asistenților și alt personal pe pacient pe secție</w:t>
      </w:r>
    </w:p>
    <w:p w14:paraId="3674BBB4" w14:textId="0FF78867" w:rsidR="00BA7418" w:rsidRPr="00B3348F" w:rsidRDefault="00735E89" w:rsidP="00083547">
      <w:pPr>
        <w:keepNext/>
        <w:ind w:firstLine="0"/>
        <w:jc w:val="center"/>
        <w:rPr>
          <w:rFonts w:cs="Arial"/>
          <w:szCs w:val="24"/>
        </w:rPr>
      </w:pPr>
      <w:r w:rsidRPr="00B3348F">
        <w:rPr>
          <w:rFonts w:cs="Arial"/>
          <w:noProof/>
          <w:szCs w:val="24"/>
        </w:rPr>
        <w:drawing>
          <wp:inline distT="0" distB="0" distL="0" distR="0" wp14:anchorId="5ADA5BCB" wp14:editId="23BE8A82">
            <wp:extent cx="3724275" cy="2214165"/>
            <wp:effectExtent l="0" t="0" r="0" b="0"/>
            <wp:docPr id="2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0"/>
                      <a:ext cx="3731537" cy="2218482"/>
                    </a:xfrm>
                    <a:prstGeom prst="rect">
                      <a:avLst/>
                    </a:prstGeom>
                    <a:noFill/>
                    <a:ln>
                      <a:noFill/>
                    </a:ln>
                  </pic:spPr>
                </pic:pic>
              </a:graphicData>
            </a:graphic>
          </wp:inline>
        </w:drawing>
      </w:r>
    </w:p>
    <w:p w14:paraId="775833AE" w14:textId="38DDCDD0" w:rsidR="003B7906" w:rsidRDefault="003B7906" w:rsidP="00083547">
      <w:pPr>
        <w:rPr>
          <w:rFonts w:cs="Arial"/>
          <w:szCs w:val="24"/>
          <w:lang w:eastAsia="hu-HU"/>
        </w:rPr>
      </w:pPr>
    </w:p>
    <w:p w14:paraId="467A8350" w14:textId="3BA112B9" w:rsidR="0092046C" w:rsidRPr="00B3348F" w:rsidRDefault="0092046C" w:rsidP="00FE22EA">
      <w:pPr>
        <w:pStyle w:val="Heading4"/>
        <w:numPr>
          <w:ilvl w:val="3"/>
          <w:numId w:val="9"/>
        </w:numPr>
        <w:spacing w:before="0"/>
        <w:ind w:hanging="879"/>
        <w:rPr>
          <w:rFonts w:cs="Arial"/>
          <w:i w:val="0"/>
          <w:iCs w:val="0"/>
          <w:szCs w:val="24"/>
          <w:lang w:eastAsia="hu-HU"/>
        </w:rPr>
      </w:pPr>
      <w:r w:rsidRPr="00B3348F">
        <w:rPr>
          <w:rFonts w:cs="Arial"/>
          <w:i w:val="0"/>
          <w:iCs w:val="0"/>
          <w:szCs w:val="24"/>
          <w:lang w:eastAsia="hu-HU"/>
        </w:rPr>
        <w:lastRenderedPageBreak/>
        <w:t>Salariile asistenților pe bloc operator (C6</w:t>
      </w:r>
      <w:r w:rsidR="00C801A0" w:rsidRPr="00B3348F">
        <w:rPr>
          <w:rFonts w:cs="Arial"/>
          <w:i w:val="0"/>
          <w:iCs w:val="0"/>
          <w:szCs w:val="24"/>
          <w:lang w:eastAsia="hu-HU"/>
        </w:rPr>
        <w:t>4</w:t>
      </w:r>
      <w:r w:rsidRPr="00B3348F">
        <w:rPr>
          <w:rFonts w:cs="Arial"/>
          <w:i w:val="0"/>
          <w:iCs w:val="0"/>
          <w:szCs w:val="24"/>
          <w:lang w:eastAsia="hu-HU"/>
        </w:rPr>
        <w:t>)</w:t>
      </w:r>
    </w:p>
    <w:p w14:paraId="28695DB7" w14:textId="1DB1082C" w:rsidR="00A34A19" w:rsidRDefault="0092046C" w:rsidP="00083547">
      <w:pPr>
        <w:rPr>
          <w:rFonts w:cs="Arial"/>
          <w:szCs w:val="24"/>
        </w:rPr>
      </w:pPr>
      <w:r w:rsidRPr="00B3348F">
        <w:rPr>
          <w:rFonts w:cs="Arial"/>
          <w:b/>
          <w:bCs/>
          <w:szCs w:val="24"/>
          <w:lang w:eastAsia="hu-HU"/>
        </w:rPr>
        <w:t>Metodologie:</w:t>
      </w:r>
      <w:r w:rsidRPr="00B3348F">
        <w:rPr>
          <w:rFonts w:cs="Arial"/>
          <w:szCs w:val="24"/>
        </w:rPr>
        <w:t xml:space="preserve"> </w:t>
      </w:r>
      <w:r w:rsidR="00296C6A" w:rsidRPr="00B3348F">
        <w:rPr>
          <w:rFonts w:cs="Arial"/>
          <w:szCs w:val="24"/>
        </w:rPr>
        <w:t xml:space="preserve">Calculul </w:t>
      </w:r>
      <w:r w:rsidR="00A34A19" w:rsidRPr="00B3348F">
        <w:rPr>
          <w:rFonts w:cs="Arial"/>
          <w:szCs w:val="24"/>
        </w:rPr>
        <w:t>cheltui</w:t>
      </w:r>
      <w:r w:rsidR="00296C6A" w:rsidRPr="00B3348F">
        <w:rPr>
          <w:rFonts w:cs="Arial"/>
          <w:szCs w:val="24"/>
        </w:rPr>
        <w:t>elii</w:t>
      </w:r>
      <w:r w:rsidR="00A34A19" w:rsidRPr="00B3348F">
        <w:rPr>
          <w:rFonts w:cs="Arial"/>
          <w:szCs w:val="24"/>
        </w:rPr>
        <w:t xml:space="preserve"> salarial</w:t>
      </w:r>
      <w:r w:rsidR="00296C6A" w:rsidRPr="00B3348F">
        <w:rPr>
          <w:rFonts w:cs="Arial"/>
          <w:szCs w:val="24"/>
        </w:rPr>
        <w:t>e</w:t>
      </w:r>
      <w:r w:rsidR="00A34A19" w:rsidRPr="00B3348F">
        <w:rPr>
          <w:rFonts w:cs="Arial"/>
          <w:szCs w:val="24"/>
        </w:rPr>
        <w:t xml:space="preserve"> </w:t>
      </w:r>
      <w:r w:rsidR="00296C6A" w:rsidRPr="00B3348F">
        <w:rPr>
          <w:rFonts w:cs="Arial"/>
          <w:szCs w:val="24"/>
        </w:rPr>
        <w:t xml:space="preserve">cu asistenții medicali </w:t>
      </w:r>
      <w:r w:rsidR="00A34A19" w:rsidRPr="00B3348F">
        <w:rPr>
          <w:rFonts w:cs="Arial"/>
          <w:szCs w:val="24"/>
        </w:rPr>
        <w:t>care lucrează pe blocul operator. Cheltuiala salarială defalcată se va prelua din statul de plată, furnizat de către departamentul RUNOS. Alocarea cheltuielilor se realizează urmând pașii de mai jos:</w:t>
      </w:r>
    </w:p>
    <w:p w14:paraId="4C0FD813" w14:textId="77777777" w:rsidR="00FE22EA" w:rsidRPr="00B3348F" w:rsidRDefault="00FE22EA" w:rsidP="00083547">
      <w:pPr>
        <w:rPr>
          <w:rFonts w:cs="Arial"/>
          <w:szCs w:val="24"/>
        </w:rPr>
      </w:pPr>
    </w:p>
    <w:p w14:paraId="6D3D09FF" w14:textId="244A09C5" w:rsidR="00A34A19" w:rsidRPr="00B3348F" w:rsidRDefault="00A34A19" w:rsidP="00083547">
      <w:pPr>
        <w:rPr>
          <w:rFonts w:cs="Arial"/>
          <w:b/>
          <w:bCs/>
          <w:szCs w:val="24"/>
        </w:rPr>
      </w:pPr>
      <w:r w:rsidRPr="00B3348F">
        <w:rPr>
          <w:rFonts w:cs="Arial"/>
          <w:b/>
          <w:bCs/>
          <w:szCs w:val="24"/>
        </w:rPr>
        <w:t>Pas 1: Distribuirea timpului de lucru pe centrele de cost in care personalul și-a desfășurat activitatea și identificarea cheltuielilor salariale ale asistenților aferentă blocului operator</w:t>
      </w:r>
    </w:p>
    <w:p w14:paraId="571F8560" w14:textId="2B9345BF" w:rsidR="0092046C" w:rsidRPr="00B3348F" w:rsidRDefault="00A34A19" w:rsidP="00083547">
      <w:pPr>
        <w:rPr>
          <w:rFonts w:cs="Arial"/>
          <w:szCs w:val="24"/>
        </w:rPr>
      </w:pPr>
      <w:r w:rsidRPr="00B3348F">
        <w:rPr>
          <w:rFonts w:cs="Arial"/>
          <w:szCs w:val="24"/>
        </w:rPr>
        <w:t>O</w:t>
      </w:r>
      <w:r w:rsidR="0092046C" w:rsidRPr="00B3348F">
        <w:rPr>
          <w:rFonts w:cs="Arial"/>
          <w:szCs w:val="24"/>
        </w:rPr>
        <w:t xml:space="preserve"> situație specială poate apărea în cazul secțiilor chirurgicale care nu au asistenți desemnați pentru a deservi blocul operator, acest lucru fiind făcut de </w:t>
      </w:r>
      <w:r w:rsidR="00507DC8" w:rsidRPr="00B3348F">
        <w:rPr>
          <w:rFonts w:cs="Arial"/>
          <w:szCs w:val="24"/>
        </w:rPr>
        <w:t xml:space="preserve">către </w:t>
      </w:r>
      <w:r w:rsidR="0092046C" w:rsidRPr="00B3348F">
        <w:rPr>
          <w:rFonts w:cs="Arial"/>
          <w:szCs w:val="24"/>
        </w:rPr>
        <w:t xml:space="preserve">personalul secției, </w:t>
      </w:r>
      <w:r w:rsidR="000D26A5" w:rsidRPr="00B3348F">
        <w:rPr>
          <w:rFonts w:cs="Arial"/>
          <w:szCs w:val="24"/>
        </w:rPr>
        <w:t>în funcție de necesități</w:t>
      </w:r>
      <w:r w:rsidR="0092046C" w:rsidRPr="00B3348F">
        <w:rPr>
          <w:rFonts w:cs="Arial"/>
          <w:szCs w:val="24"/>
        </w:rPr>
        <w:t xml:space="preserve">. </w:t>
      </w:r>
      <w:r w:rsidR="00571D2F" w:rsidRPr="00B3348F">
        <w:rPr>
          <w:rFonts w:cs="Arial"/>
          <w:szCs w:val="24"/>
        </w:rPr>
        <w:t>O situație similară este și la asisten</w:t>
      </w:r>
      <w:r w:rsidR="004B18C5" w:rsidRPr="00B3348F">
        <w:rPr>
          <w:rFonts w:cs="Arial"/>
          <w:szCs w:val="24"/>
        </w:rPr>
        <w:t>ții</w:t>
      </w:r>
      <w:r w:rsidR="00571D2F" w:rsidRPr="00B3348F">
        <w:rPr>
          <w:rFonts w:cs="Arial"/>
          <w:szCs w:val="24"/>
        </w:rPr>
        <w:t>/moașele de pe sala de naștere, care pot avea activitate și în sala de operație</w:t>
      </w:r>
      <w:r w:rsidR="00C9719B" w:rsidRPr="00B3348F">
        <w:rPr>
          <w:rFonts w:cs="Arial"/>
          <w:szCs w:val="24"/>
        </w:rPr>
        <w:t xml:space="preserve"> / sala de nașteri</w:t>
      </w:r>
      <w:r w:rsidR="00571D2F" w:rsidRPr="00B3348F">
        <w:rPr>
          <w:rFonts w:cs="Arial"/>
          <w:szCs w:val="24"/>
        </w:rPr>
        <w:t xml:space="preserve"> și / sau pe secție. </w:t>
      </w:r>
      <w:r w:rsidR="00296C6A" w:rsidRPr="00B3348F">
        <w:rPr>
          <w:rFonts w:cs="Arial"/>
          <w:szCs w:val="24"/>
        </w:rPr>
        <w:t xml:space="preserve">În aceste cazuri, dacă există înregistrări cu privire la asistenții care au realizat activități în bloc operator, </w:t>
      </w:r>
      <w:r w:rsidR="0092046C" w:rsidRPr="00B3348F">
        <w:rPr>
          <w:rFonts w:cs="Arial"/>
          <w:szCs w:val="24"/>
        </w:rPr>
        <w:t xml:space="preserve">din totalul orelor lucrate </w:t>
      </w:r>
      <w:r w:rsidR="00296C6A" w:rsidRPr="00B3348F">
        <w:rPr>
          <w:rFonts w:cs="Arial"/>
          <w:szCs w:val="24"/>
        </w:rPr>
        <w:t xml:space="preserve">de aceștia </w:t>
      </w:r>
      <w:r w:rsidR="0092046C" w:rsidRPr="00B3348F">
        <w:rPr>
          <w:rFonts w:cs="Arial"/>
          <w:szCs w:val="24"/>
        </w:rPr>
        <w:t>se scade numărul total de ore operatorii brute (fiind definit în subcapitolele anterioare).</w:t>
      </w:r>
      <w:r w:rsidR="00A91412" w:rsidRPr="00B3348F">
        <w:rPr>
          <w:rFonts w:cs="Arial"/>
          <w:szCs w:val="24"/>
        </w:rPr>
        <w:t xml:space="preserve"> Dacă există un program fix stabilit, se ține cont de acest program.</w:t>
      </w:r>
    </w:p>
    <w:p w14:paraId="0CB69EB1" w14:textId="3D54E1BF" w:rsidR="00A34A19" w:rsidRPr="00B3348F" w:rsidRDefault="00296C6A" w:rsidP="00083547">
      <w:pPr>
        <w:rPr>
          <w:rFonts w:cs="Arial"/>
          <w:szCs w:val="24"/>
        </w:rPr>
      </w:pPr>
      <w:r w:rsidRPr="00B3348F">
        <w:rPr>
          <w:rFonts w:cs="Arial"/>
          <w:szCs w:val="24"/>
        </w:rPr>
        <w:t xml:space="preserve">În cazurile cele mai frecvente există asistenți medicali încadrați în blocul operator. Întreg timpul de lucru al acestora se reține pe blocul operator. </w:t>
      </w:r>
    </w:p>
    <w:p w14:paraId="431A538B" w14:textId="77777777" w:rsidR="00C83FC2" w:rsidRDefault="00C83FC2" w:rsidP="00083547">
      <w:pPr>
        <w:rPr>
          <w:rFonts w:cs="Arial"/>
          <w:b/>
          <w:bCs/>
          <w:szCs w:val="24"/>
        </w:rPr>
      </w:pPr>
    </w:p>
    <w:p w14:paraId="5C8F74F3" w14:textId="5D989F0B" w:rsidR="00A34A19" w:rsidRPr="00B3348F" w:rsidRDefault="00A34A19" w:rsidP="00083547">
      <w:pPr>
        <w:rPr>
          <w:rFonts w:cs="Arial"/>
          <w:szCs w:val="24"/>
        </w:rPr>
      </w:pPr>
      <w:r w:rsidRPr="00B3348F">
        <w:rPr>
          <w:rFonts w:cs="Arial"/>
          <w:b/>
          <w:bCs/>
          <w:szCs w:val="24"/>
        </w:rPr>
        <w:t>Pas 2: Identificarea cheltuielii aferente blocului operator</w:t>
      </w:r>
    </w:p>
    <w:p w14:paraId="43BF476B" w14:textId="217025DF" w:rsidR="00296C6A" w:rsidRDefault="00296C6A" w:rsidP="00083547">
      <w:pPr>
        <w:rPr>
          <w:rFonts w:cs="Arial"/>
          <w:szCs w:val="24"/>
        </w:rPr>
      </w:pPr>
      <w:r w:rsidRPr="00B3348F">
        <w:rPr>
          <w:rFonts w:cs="Arial"/>
          <w:szCs w:val="24"/>
        </w:rPr>
        <w:t>Calculul cheltuielii unitare medii cu salariile asistenților medicali (pe oră operatorie) se realizează astfel:</w:t>
      </w:r>
    </w:p>
    <w:p w14:paraId="5534C396" w14:textId="77777777" w:rsidR="00FE22EA" w:rsidRPr="00B3348F" w:rsidRDefault="00FE22EA" w:rsidP="00083547">
      <w:pPr>
        <w:rPr>
          <w:rFonts w:cs="Arial"/>
          <w:szCs w:val="24"/>
        </w:rPr>
      </w:pPr>
    </w:p>
    <w:p w14:paraId="1C23BD86" w14:textId="06026677" w:rsidR="00296C6A" w:rsidRPr="00B3348F" w:rsidRDefault="00296C6A" w:rsidP="00083547">
      <w:pPr>
        <w:rPr>
          <w:rFonts w:eastAsiaTheme="minorEastAsia" w:cs="Arial"/>
          <w:szCs w:val="24"/>
        </w:rPr>
      </w:pPr>
      <m:oMathPara>
        <m:oMath>
          <m:r>
            <w:rPr>
              <w:rFonts w:ascii="Cambria Math" w:hAnsi="Cambria Math" w:cs="Arial"/>
              <w:szCs w:val="24"/>
            </w:rPr>
            <m:t>cheltuiala salarială unitară cu asistenții medicali pe oră operatorie=cheltuiala totală de personal cu a.m.din blocul operator: suma orelor operatorii brute</m:t>
          </m:r>
        </m:oMath>
      </m:oMathPara>
    </w:p>
    <w:p w14:paraId="0CCE79A2" w14:textId="6648F108" w:rsidR="008F45DF" w:rsidRPr="00B3348F" w:rsidRDefault="008F45DF" w:rsidP="00083547">
      <w:pPr>
        <w:pStyle w:val="Caption"/>
        <w:spacing w:line="276" w:lineRule="auto"/>
        <w:rPr>
          <w:rFonts w:cs="Arial"/>
          <w:b/>
          <w:bCs/>
          <w:sz w:val="24"/>
          <w:szCs w:val="24"/>
        </w:rPr>
      </w:pPr>
    </w:p>
    <w:p w14:paraId="75E1A601" w14:textId="67767E2A" w:rsidR="00A34A19" w:rsidRPr="00B3348F" w:rsidRDefault="00A34A19" w:rsidP="00083547">
      <w:pPr>
        <w:rPr>
          <w:rFonts w:cs="Arial"/>
          <w:b/>
          <w:bCs/>
          <w:szCs w:val="24"/>
        </w:rPr>
      </w:pPr>
      <w:r w:rsidRPr="00B3348F">
        <w:rPr>
          <w:rFonts w:cs="Arial"/>
          <w:b/>
          <w:bCs/>
          <w:szCs w:val="24"/>
        </w:rPr>
        <w:t xml:space="preserve">Pas 3: Alocarea cheltuielilor salariale aferente asistenților de pe </w:t>
      </w:r>
      <w:r w:rsidR="005A6B82" w:rsidRPr="00B3348F">
        <w:rPr>
          <w:rFonts w:cs="Arial"/>
          <w:b/>
          <w:bCs/>
          <w:szCs w:val="24"/>
        </w:rPr>
        <w:t>blocul operator</w:t>
      </w:r>
      <w:r w:rsidRPr="00B3348F">
        <w:rPr>
          <w:rFonts w:cs="Arial"/>
          <w:b/>
          <w:bCs/>
          <w:szCs w:val="24"/>
        </w:rPr>
        <w:t xml:space="preserve"> la nivel de pacient</w:t>
      </w:r>
    </w:p>
    <w:p w14:paraId="6BD83961" w14:textId="06795CE4" w:rsidR="008F45DF" w:rsidRDefault="008F45DF" w:rsidP="00083547">
      <w:pPr>
        <w:rPr>
          <w:rFonts w:cs="Arial"/>
          <w:szCs w:val="24"/>
        </w:rPr>
      </w:pPr>
      <w:r w:rsidRPr="00B3348F">
        <w:rPr>
          <w:rFonts w:cs="Arial"/>
          <w:szCs w:val="24"/>
        </w:rPr>
        <w:t xml:space="preserve">Alocarea cheltuielilor cu salariile asistenților de pe </w:t>
      </w:r>
      <w:r w:rsidR="002F0BFB" w:rsidRPr="00B3348F">
        <w:rPr>
          <w:rFonts w:cs="Arial"/>
          <w:szCs w:val="24"/>
        </w:rPr>
        <w:t xml:space="preserve">blocul operator </w:t>
      </w:r>
      <w:r w:rsidRPr="00B3348F">
        <w:rPr>
          <w:rFonts w:cs="Arial"/>
          <w:szCs w:val="24"/>
        </w:rPr>
        <w:t>se face în funcție de orele de operații brute, astfel:</w:t>
      </w:r>
    </w:p>
    <w:p w14:paraId="0CCE0D6D" w14:textId="77777777" w:rsidR="00FE22EA" w:rsidRPr="00B3348F" w:rsidRDefault="00FE22EA" w:rsidP="00083547">
      <w:pPr>
        <w:rPr>
          <w:rFonts w:cs="Arial"/>
          <w:szCs w:val="24"/>
        </w:rPr>
      </w:pPr>
    </w:p>
    <w:p w14:paraId="611E2797" w14:textId="7E92A4D7" w:rsidR="008F45DF" w:rsidRPr="00B3348F" w:rsidRDefault="008F45DF" w:rsidP="00083547">
      <w:pPr>
        <w:ind w:firstLine="0"/>
        <w:rPr>
          <w:rFonts w:eastAsiaTheme="minorEastAsia" w:cs="Arial"/>
          <w:szCs w:val="24"/>
        </w:rPr>
      </w:pPr>
      <m:oMathPara>
        <m:oMath>
          <m:r>
            <w:rPr>
              <w:rFonts w:ascii="Cambria Math" w:hAnsi="Cambria Math" w:cs="Arial"/>
              <w:szCs w:val="24"/>
            </w:rPr>
            <m:t>Cheltuiala salarială cu asistenții medicali din blocul operator la nivel de pacient=cheltuiala salarială unitară pe oră operatorie*sumă ore ore operatorii brute pe pacient</m:t>
          </m:r>
        </m:oMath>
      </m:oMathPara>
    </w:p>
    <w:p w14:paraId="5AE0AD8F" w14:textId="77777777" w:rsidR="00296C6A" w:rsidRPr="00B3348F" w:rsidRDefault="00296C6A" w:rsidP="00083547">
      <w:pPr>
        <w:rPr>
          <w:rFonts w:cs="Arial"/>
          <w:szCs w:val="24"/>
        </w:rPr>
      </w:pPr>
    </w:p>
    <w:p w14:paraId="5CE1A53E" w14:textId="5ACAC21E" w:rsidR="008F45DF" w:rsidRDefault="008F45DF" w:rsidP="00083547">
      <w:pPr>
        <w:rPr>
          <w:rFonts w:cs="Arial"/>
          <w:szCs w:val="24"/>
        </w:rPr>
      </w:pPr>
      <w:r w:rsidRPr="00B3348F">
        <w:rPr>
          <w:rFonts w:cs="Arial"/>
          <w:szCs w:val="24"/>
        </w:rPr>
        <w:t xml:space="preserve">Acest </w:t>
      </w:r>
      <w:r w:rsidR="00296C6A" w:rsidRPr="00B3348F">
        <w:rPr>
          <w:rFonts w:cs="Arial"/>
          <w:szCs w:val="24"/>
        </w:rPr>
        <w:t xml:space="preserve">calcul </w:t>
      </w:r>
      <w:r w:rsidRPr="00B3348F">
        <w:rPr>
          <w:rFonts w:cs="Arial"/>
          <w:szCs w:val="24"/>
        </w:rPr>
        <w:t>este ilustrat în tabelul de mai jos:</w:t>
      </w:r>
    </w:p>
    <w:p w14:paraId="1F809DA7" w14:textId="77777777" w:rsidR="003D4ECC" w:rsidRDefault="003D4ECC" w:rsidP="00083547">
      <w:pPr>
        <w:rPr>
          <w:rFonts w:cs="Arial"/>
          <w:szCs w:val="24"/>
        </w:rPr>
      </w:pPr>
    </w:p>
    <w:p w14:paraId="22227F7D" w14:textId="1480D204" w:rsidR="002E505F" w:rsidRPr="00B3348F" w:rsidRDefault="002E505F" w:rsidP="00083547">
      <w:pPr>
        <w:pStyle w:val="Caption"/>
        <w:spacing w:line="276" w:lineRule="auto"/>
        <w:rPr>
          <w:rFonts w:cs="Arial"/>
          <w:sz w:val="24"/>
          <w:szCs w:val="24"/>
        </w:rPr>
      </w:pPr>
      <w:r w:rsidRPr="00B3348F">
        <w:rPr>
          <w:rFonts w:cs="Arial"/>
          <w:sz w:val="24"/>
          <w:szCs w:val="24"/>
        </w:rPr>
        <w:t xml:space="preserve">Tabel </w:t>
      </w:r>
      <w:r w:rsidR="005867CA">
        <w:rPr>
          <w:rFonts w:cs="Arial"/>
          <w:sz w:val="24"/>
          <w:szCs w:val="24"/>
        </w:rPr>
        <w:t>16</w:t>
      </w:r>
      <w:r w:rsidRPr="00B3348F">
        <w:rPr>
          <w:rFonts w:cs="Arial"/>
          <w:sz w:val="24"/>
          <w:szCs w:val="24"/>
        </w:rPr>
        <w:t xml:space="preserve"> - Calculul cheltuielilor salariale aferente asistenților pe pacient pe bloc operator</w:t>
      </w:r>
    </w:p>
    <w:p w14:paraId="409CC498" w14:textId="6E48E1C0" w:rsidR="004455BA" w:rsidRPr="00B3348F" w:rsidRDefault="009F7F04" w:rsidP="00083547">
      <w:pPr>
        <w:keepNext/>
        <w:jc w:val="center"/>
        <w:rPr>
          <w:rFonts w:cs="Arial"/>
          <w:szCs w:val="24"/>
        </w:rPr>
      </w:pPr>
      <w:r w:rsidRPr="00B3348F">
        <w:rPr>
          <w:rFonts w:cs="Arial"/>
          <w:noProof/>
          <w:szCs w:val="24"/>
        </w:rPr>
        <w:lastRenderedPageBreak/>
        <w:drawing>
          <wp:inline distT="0" distB="0" distL="0" distR="0" wp14:anchorId="50B87755" wp14:editId="5172F577">
            <wp:extent cx="4105275" cy="2509062"/>
            <wp:effectExtent l="0" t="0" r="0" b="5715"/>
            <wp:docPr id="2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0"/>
                      <a:ext cx="4106972" cy="2510099"/>
                    </a:xfrm>
                    <a:prstGeom prst="rect">
                      <a:avLst/>
                    </a:prstGeom>
                    <a:noFill/>
                    <a:ln>
                      <a:noFill/>
                    </a:ln>
                  </pic:spPr>
                </pic:pic>
              </a:graphicData>
            </a:graphic>
          </wp:inline>
        </w:drawing>
      </w:r>
    </w:p>
    <w:p w14:paraId="04B6752D" w14:textId="77777777" w:rsidR="004455BA" w:rsidRDefault="004455BA" w:rsidP="00083547">
      <w:pPr>
        <w:rPr>
          <w:rFonts w:eastAsiaTheme="minorEastAsia" w:cs="Arial"/>
          <w:szCs w:val="24"/>
        </w:rPr>
      </w:pPr>
    </w:p>
    <w:p w14:paraId="1FEDFC80" w14:textId="77777777" w:rsidR="002E505F" w:rsidRPr="00B3348F" w:rsidRDefault="002E505F" w:rsidP="00083547">
      <w:pPr>
        <w:rPr>
          <w:rFonts w:eastAsiaTheme="minorEastAsia" w:cs="Arial"/>
          <w:szCs w:val="24"/>
        </w:rPr>
      </w:pPr>
    </w:p>
    <w:p w14:paraId="5759011C" w14:textId="2D58273D" w:rsidR="00651DB2" w:rsidRPr="00B3348F" w:rsidRDefault="00651DB2" w:rsidP="00083547">
      <w:pPr>
        <w:pStyle w:val="Heading4"/>
        <w:numPr>
          <w:ilvl w:val="3"/>
          <w:numId w:val="9"/>
        </w:numPr>
        <w:spacing w:before="0"/>
        <w:rPr>
          <w:rFonts w:cs="Arial"/>
          <w:i w:val="0"/>
          <w:iCs w:val="0"/>
          <w:szCs w:val="24"/>
          <w:lang w:eastAsia="hu-HU"/>
        </w:rPr>
      </w:pPr>
      <w:r w:rsidRPr="00B3348F">
        <w:rPr>
          <w:rFonts w:cs="Arial"/>
          <w:i w:val="0"/>
          <w:iCs w:val="0"/>
          <w:szCs w:val="24"/>
          <w:lang w:eastAsia="hu-HU"/>
        </w:rPr>
        <w:t>Salariile asistenților pe SPS (C</w:t>
      </w:r>
      <w:r w:rsidR="00446FDC" w:rsidRPr="00B3348F">
        <w:rPr>
          <w:rFonts w:cs="Arial"/>
          <w:i w:val="0"/>
          <w:iCs w:val="0"/>
          <w:szCs w:val="24"/>
          <w:lang w:eastAsia="hu-HU"/>
        </w:rPr>
        <w:t>96</w:t>
      </w:r>
      <w:r w:rsidRPr="00B3348F">
        <w:rPr>
          <w:rFonts w:cs="Arial"/>
          <w:i w:val="0"/>
          <w:iCs w:val="0"/>
          <w:szCs w:val="24"/>
          <w:lang w:eastAsia="hu-HU"/>
        </w:rPr>
        <w:t>)</w:t>
      </w:r>
    </w:p>
    <w:p w14:paraId="0B61D2AD" w14:textId="7D504CA1" w:rsidR="009F7F04" w:rsidRPr="00B3348F" w:rsidRDefault="00651DB2" w:rsidP="00083547">
      <w:pPr>
        <w:rPr>
          <w:rFonts w:cs="Arial"/>
          <w:i/>
          <w:iCs/>
          <w:szCs w:val="24"/>
        </w:rPr>
      </w:pPr>
      <w:r w:rsidRPr="00B3348F">
        <w:rPr>
          <w:rFonts w:cs="Arial"/>
          <w:b/>
          <w:bCs/>
          <w:szCs w:val="24"/>
          <w:lang w:eastAsia="hu-HU"/>
        </w:rPr>
        <w:t>Metodologie:</w:t>
      </w:r>
      <w:r w:rsidRPr="00B3348F">
        <w:rPr>
          <w:rFonts w:cs="Arial"/>
          <w:szCs w:val="24"/>
        </w:rPr>
        <w:t xml:space="preserve"> </w:t>
      </w:r>
      <w:r w:rsidR="00D26C8B" w:rsidRPr="00B3348F">
        <w:rPr>
          <w:rFonts w:cs="Arial"/>
          <w:szCs w:val="24"/>
        </w:rPr>
        <w:t>Calculul cheltuielii salariale cu asistenții medicali din sala de proceduri speciale se realizează similar celei cu asistenții medicali din blocul operator</w:t>
      </w:r>
      <w:r w:rsidR="00BC3BC2" w:rsidRPr="00B3348F">
        <w:rPr>
          <w:rFonts w:cs="Arial"/>
          <w:szCs w:val="24"/>
        </w:rPr>
        <w:t>, unitatea de măsură fiind ora de procedură SPS</w:t>
      </w:r>
      <w:r w:rsidR="00D26C8B" w:rsidRPr="00B3348F">
        <w:rPr>
          <w:rFonts w:cs="Arial"/>
          <w:szCs w:val="24"/>
        </w:rPr>
        <w:t>.</w:t>
      </w:r>
    </w:p>
    <w:p w14:paraId="4848ABB0" w14:textId="77777777" w:rsidR="0092046C" w:rsidRPr="00B3348F" w:rsidRDefault="0092046C" w:rsidP="00083547">
      <w:pPr>
        <w:rPr>
          <w:rFonts w:cs="Arial"/>
          <w:szCs w:val="24"/>
          <w:lang w:eastAsia="hu-HU"/>
        </w:rPr>
      </w:pPr>
    </w:p>
    <w:p w14:paraId="58F8ADE3" w14:textId="29E61572" w:rsidR="002626DD" w:rsidRPr="00B3348F" w:rsidRDefault="002626DD" w:rsidP="00083547">
      <w:pPr>
        <w:pStyle w:val="Heading4"/>
        <w:numPr>
          <w:ilvl w:val="3"/>
          <w:numId w:val="9"/>
        </w:numPr>
        <w:spacing w:before="0"/>
        <w:rPr>
          <w:rFonts w:cs="Arial"/>
          <w:i w:val="0"/>
          <w:iCs w:val="0"/>
          <w:szCs w:val="24"/>
          <w:lang w:eastAsia="hu-HU"/>
        </w:rPr>
      </w:pPr>
      <w:r w:rsidRPr="00B3348F">
        <w:rPr>
          <w:rFonts w:cs="Arial"/>
          <w:i w:val="0"/>
          <w:iCs w:val="0"/>
          <w:szCs w:val="24"/>
          <w:lang w:eastAsia="hu-HU"/>
        </w:rPr>
        <w:t>Salariile asistenților pe terapie intensivă (C4</w:t>
      </w:r>
      <w:r w:rsidR="00446FDC" w:rsidRPr="00B3348F">
        <w:rPr>
          <w:rFonts w:cs="Arial"/>
          <w:i w:val="0"/>
          <w:iCs w:val="0"/>
          <w:szCs w:val="24"/>
          <w:lang w:eastAsia="hu-HU"/>
        </w:rPr>
        <w:t>8</w:t>
      </w:r>
      <w:r w:rsidRPr="00B3348F">
        <w:rPr>
          <w:rFonts w:cs="Arial"/>
          <w:i w:val="0"/>
          <w:iCs w:val="0"/>
          <w:szCs w:val="24"/>
          <w:lang w:eastAsia="hu-HU"/>
        </w:rPr>
        <w:t>)</w:t>
      </w:r>
    </w:p>
    <w:p w14:paraId="22238716" w14:textId="7E0BA069" w:rsidR="00170D60" w:rsidRPr="00B3348F" w:rsidRDefault="002626DD" w:rsidP="00083547">
      <w:pPr>
        <w:rPr>
          <w:rFonts w:cs="Arial"/>
          <w:szCs w:val="24"/>
          <w:lang w:eastAsia="hu-HU"/>
        </w:rPr>
      </w:pPr>
      <w:r w:rsidRPr="00B3348F">
        <w:rPr>
          <w:rFonts w:cs="Arial"/>
          <w:b/>
          <w:bCs/>
          <w:szCs w:val="24"/>
          <w:lang w:eastAsia="hu-HU"/>
        </w:rPr>
        <w:t xml:space="preserve">Metodologie: </w:t>
      </w:r>
      <w:r w:rsidR="00D26C8B" w:rsidRPr="00B3348F">
        <w:rPr>
          <w:rFonts w:cs="Arial"/>
          <w:szCs w:val="24"/>
          <w:lang w:eastAsia="hu-HU"/>
        </w:rPr>
        <w:t xml:space="preserve">Calculul </w:t>
      </w:r>
      <w:r w:rsidR="00D26C8B" w:rsidRPr="00B3348F">
        <w:rPr>
          <w:rFonts w:cs="Arial"/>
          <w:szCs w:val="24"/>
        </w:rPr>
        <w:t>cheltuielii salariale cu asistenții medicali din secția ATI se realizează similar blocului operator, prin alocarea întreg timpului de lucru al acestora și a sumelor aferente veniturilor lor brute pe secția ATI, determinarea cheltuielilor unitare pe ziua de terapie intensivă și stabilirea cheltuielii pe pacient în funcție de zilele de îngrijiri primite în secția ATI.</w:t>
      </w:r>
    </w:p>
    <w:p w14:paraId="5CFA442E" w14:textId="77777777" w:rsidR="006812D3" w:rsidRPr="00B3348F" w:rsidRDefault="006812D3" w:rsidP="00083547">
      <w:pPr>
        <w:ind w:firstLine="0"/>
        <w:rPr>
          <w:rFonts w:eastAsiaTheme="minorEastAsia" w:cs="Arial"/>
          <w:szCs w:val="24"/>
        </w:rPr>
      </w:pPr>
    </w:p>
    <w:p w14:paraId="31B5E368" w14:textId="43CD0C7B" w:rsidR="006812D3" w:rsidRPr="00B3348F" w:rsidRDefault="006812D3" w:rsidP="00083547">
      <w:pPr>
        <w:pStyle w:val="Heading4"/>
        <w:numPr>
          <w:ilvl w:val="3"/>
          <w:numId w:val="9"/>
        </w:numPr>
        <w:spacing w:before="0"/>
        <w:rPr>
          <w:rFonts w:cs="Arial"/>
          <w:i w:val="0"/>
          <w:iCs w:val="0"/>
          <w:szCs w:val="24"/>
          <w:lang w:eastAsia="hu-HU"/>
        </w:rPr>
      </w:pPr>
      <w:r w:rsidRPr="00B3348F">
        <w:rPr>
          <w:rFonts w:cs="Arial"/>
          <w:i w:val="0"/>
          <w:iCs w:val="0"/>
          <w:szCs w:val="24"/>
          <w:lang w:eastAsia="hu-HU"/>
        </w:rPr>
        <w:t>Salariile asistenților aferente altor servicii</w:t>
      </w:r>
    </w:p>
    <w:p w14:paraId="4BD33EF5" w14:textId="5D500D72" w:rsidR="00212706" w:rsidRPr="00B3348F" w:rsidRDefault="006812D3" w:rsidP="00083547">
      <w:pPr>
        <w:ind w:firstLine="709"/>
        <w:rPr>
          <w:rFonts w:cs="Arial"/>
          <w:szCs w:val="24"/>
          <w:lang w:eastAsia="hu-HU"/>
        </w:rPr>
      </w:pPr>
      <w:r w:rsidRPr="00B3348F">
        <w:rPr>
          <w:rFonts w:cs="Arial"/>
          <w:b/>
          <w:bCs/>
          <w:szCs w:val="24"/>
          <w:lang w:eastAsia="hu-HU"/>
        </w:rPr>
        <w:t xml:space="preserve">Metodologie: </w:t>
      </w:r>
      <w:r w:rsidR="00100276" w:rsidRPr="00B3348F">
        <w:rPr>
          <w:rFonts w:cs="Arial"/>
          <w:szCs w:val="24"/>
          <w:lang w:eastAsia="hu-HU"/>
        </w:rPr>
        <w:t>Cheltuielile de personal</w:t>
      </w:r>
      <w:r w:rsidR="00100276" w:rsidRPr="00B3348F">
        <w:rPr>
          <w:rFonts w:cs="Arial"/>
          <w:b/>
          <w:bCs/>
          <w:szCs w:val="24"/>
          <w:lang w:eastAsia="hu-HU"/>
        </w:rPr>
        <w:t xml:space="preserve"> </w:t>
      </w:r>
      <w:r w:rsidR="00100276" w:rsidRPr="00B3348F">
        <w:rPr>
          <w:rFonts w:cs="Arial"/>
          <w:szCs w:val="24"/>
          <w:lang w:eastAsia="hu-HU"/>
        </w:rPr>
        <w:t>din</w:t>
      </w:r>
      <w:r w:rsidR="00100276" w:rsidRPr="00B3348F">
        <w:rPr>
          <w:rFonts w:cs="Arial"/>
          <w:b/>
          <w:bCs/>
          <w:szCs w:val="24"/>
          <w:lang w:eastAsia="hu-HU"/>
        </w:rPr>
        <w:t xml:space="preserve"> </w:t>
      </w:r>
      <w:r w:rsidR="00100276" w:rsidRPr="00B3348F">
        <w:rPr>
          <w:rFonts w:cs="Arial"/>
          <w:szCs w:val="24"/>
        </w:rPr>
        <w:t>alte servicii se descarcă integral pe compartimentele respective și se reflectă în costul unitar al producției (activităților) acestora (de exemplu,, în costul pe analiză de laborator, pe ședință de dializă, pe procedură de anatomie patologică, pe investigație imagistică etc.)</w:t>
      </w:r>
    </w:p>
    <w:p w14:paraId="4A3BCEF1" w14:textId="77777777" w:rsidR="003B0C67" w:rsidRPr="00B3348F" w:rsidRDefault="003B0C67" w:rsidP="00083547">
      <w:pPr>
        <w:ind w:firstLine="0"/>
        <w:rPr>
          <w:rFonts w:eastAsiaTheme="minorEastAsia" w:cs="Arial"/>
          <w:szCs w:val="24"/>
        </w:rPr>
      </w:pPr>
    </w:p>
    <w:p w14:paraId="00AF071F" w14:textId="3B49B36D" w:rsidR="003B7906" w:rsidRPr="00B3348F" w:rsidRDefault="003B7906" w:rsidP="00083547">
      <w:pPr>
        <w:pStyle w:val="Heading3"/>
        <w:spacing w:before="0" w:after="0"/>
        <w:rPr>
          <w:rFonts w:cs="Arial"/>
          <w:szCs w:val="24"/>
        </w:rPr>
      </w:pPr>
      <w:bookmarkStart w:id="120" w:name="_Toc153298776"/>
      <w:r w:rsidRPr="00B3348F">
        <w:rPr>
          <w:rFonts w:cs="Arial"/>
          <w:szCs w:val="24"/>
        </w:rPr>
        <w:t xml:space="preserve">Salarii </w:t>
      </w:r>
      <w:r w:rsidR="006D4202" w:rsidRPr="00B3348F">
        <w:rPr>
          <w:rFonts w:cs="Arial"/>
          <w:szCs w:val="24"/>
        </w:rPr>
        <w:t xml:space="preserve">aferente </w:t>
      </w:r>
      <w:r w:rsidR="00446FDC" w:rsidRPr="00B3348F">
        <w:rPr>
          <w:rFonts w:cs="Arial"/>
          <w:szCs w:val="24"/>
        </w:rPr>
        <w:t>alt</w:t>
      </w:r>
      <w:r w:rsidR="006D4202" w:rsidRPr="00B3348F">
        <w:rPr>
          <w:rFonts w:cs="Arial"/>
          <w:szCs w:val="24"/>
        </w:rPr>
        <w:t>or categorii de</w:t>
      </w:r>
      <w:r w:rsidR="00446FDC" w:rsidRPr="00B3348F">
        <w:rPr>
          <w:rFonts w:cs="Arial"/>
          <w:szCs w:val="24"/>
        </w:rPr>
        <w:t xml:space="preserve"> personal de îngrijire</w:t>
      </w:r>
      <w:bookmarkEnd w:id="120"/>
    </w:p>
    <w:p w14:paraId="5A8DD514" w14:textId="6320B823" w:rsidR="00B66A84" w:rsidRPr="00B3348F" w:rsidRDefault="00B66A84"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cheltuielii salariale </w:t>
      </w:r>
      <w:r w:rsidR="00446FDC" w:rsidRPr="00B3348F">
        <w:rPr>
          <w:rFonts w:cs="Arial"/>
          <w:szCs w:val="24"/>
          <w:lang w:eastAsia="hu-HU"/>
        </w:rPr>
        <w:t xml:space="preserve">aferente </w:t>
      </w:r>
      <w:r w:rsidR="00100276" w:rsidRPr="00B3348F">
        <w:rPr>
          <w:rFonts w:cs="Arial"/>
          <w:szCs w:val="24"/>
          <w:lang w:eastAsia="hu-HU"/>
        </w:rPr>
        <w:t xml:space="preserve">altor funcții implicate în îngrijirea pacienților - </w:t>
      </w:r>
      <w:r w:rsidR="00446FDC" w:rsidRPr="000D2B6A">
        <w:rPr>
          <w:rFonts w:cs="Arial"/>
          <w:szCs w:val="24"/>
          <w:lang w:eastAsia="hu-HU"/>
        </w:rPr>
        <w:t>asistenți sociali, dieteticieni, fiziokinetoterapeuți,</w:t>
      </w:r>
      <w:r w:rsidRPr="000D2B6A">
        <w:rPr>
          <w:rFonts w:cs="Arial"/>
          <w:szCs w:val="24"/>
          <w:lang w:eastAsia="hu-HU"/>
        </w:rPr>
        <w:t xml:space="preserve"> infirmieri</w:t>
      </w:r>
      <w:r w:rsidR="00446FDC" w:rsidRPr="000D2B6A">
        <w:rPr>
          <w:rFonts w:cs="Arial"/>
          <w:szCs w:val="24"/>
          <w:lang w:eastAsia="hu-HU"/>
        </w:rPr>
        <w:t xml:space="preserve">, </w:t>
      </w:r>
      <w:r w:rsidR="00281CFB" w:rsidRPr="000D2B6A">
        <w:rPr>
          <w:rFonts w:cs="Arial"/>
          <w:szCs w:val="24"/>
          <w:lang w:eastAsia="hu-HU"/>
        </w:rPr>
        <w:t xml:space="preserve">sore medicale, brancardieri, moașe, </w:t>
      </w:r>
      <w:r w:rsidR="00C172A8" w:rsidRPr="000D2B6A">
        <w:rPr>
          <w:rFonts w:cs="Arial"/>
          <w:szCs w:val="24"/>
          <w:lang w:eastAsia="hu-HU"/>
        </w:rPr>
        <w:t>instructori de ergoterapie, instructori logoped, kinetoterapeuți, logopezi, profesori de cultură fizică medicală, psihologi, psihopedagogi, terapeuți ocupaţionali</w:t>
      </w:r>
      <w:r w:rsidRPr="00B3348F">
        <w:rPr>
          <w:rFonts w:cs="Arial"/>
          <w:szCs w:val="24"/>
          <w:lang w:eastAsia="hu-HU"/>
        </w:rPr>
        <w:t xml:space="preserve"> </w:t>
      </w:r>
      <w:r w:rsidR="00100276" w:rsidRPr="00B3348F">
        <w:rPr>
          <w:rFonts w:cs="Arial"/>
          <w:szCs w:val="24"/>
          <w:lang w:eastAsia="hu-HU"/>
        </w:rPr>
        <w:t xml:space="preserve">– </w:t>
      </w:r>
      <w:r w:rsidRPr="00B3348F">
        <w:rPr>
          <w:rFonts w:cs="Arial"/>
          <w:szCs w:val="24"/>
          <w:lang w:eastAsia="hu-HU"/>
        </w:rPr>
        <w:t xml:space="preserve">la locul exact unde își desfășoară activitatea, </w:t>
      </w:r>
      <w:r w:rsidR="000F681F" w:rsidRPr="00B3348F">
        <w:rPr>
          <w:rFonts w:cs="Arial"/>
          <w:szCs w:val="24"/>
          <w:lang w:eastAsia="hu-HU"/>
        </w:rPr>
        <w:t xml:space="preserve">iar ulterior </w:t>
      </w:r>
      <w:r w:rsidRPr="00B3348F">
        <w:rPr>
          <w:rFonts w:cs="Arial"/>
          <w:szCs w:val="24"/>
          <w:lang w:eastAsia="hu-HU"/>
        </w:rPr>
        <w:t xml:space="preserve">aceste cheltuieli </w:t>
      </w:r>
      <w:r w:rsidRPr="00B3348F">
        <w:rPr>
          <w:rFonts w:cs="Arial"/>
          <w:szCs w:val="24"/>
          <w:lang w:eastAsia="hu-HU"/>
        </w:rPr>
        <w:lastRenderedPageBreak/>
        <w:t>să fie alocate la nivel de pacient</w:t>
      </w:r>
      <w:r w:rsidR="00100276" w:rsidRPr="00B3348F">
        <w:rPr>
          <w:rFonts w:cs="Arial"/>
          <w:szCs w:val="24"/>
          <w:lang w:eastAsia="hu-HU"/>
        </w:rPr>
        <w:t>, ca parte a costurilor unitare ale compartimentelor respective</w:t>
      </w:r>
      <w:r w:rsidR="005D03DE" w:rsidRPr="00B3348F">
        <w:rPr>
          <w:rFonts w:cs="Arial"/>
          <w:szCs w:val="24"/>
          <w:lang w:eastAsia="hu-HU"/>
        </w:rPr>
        <w:t xml:space="preserve"> (zi de spitalizare, zi terapie intensivă, analiza de laborator, transfuzie, ședință dializă etc.)</w:t>
      </w:r>
      <w:r w:rsidRPr="00B3348F">
        <w:rPr>
          <w:rFonts w:cs="Arial"/>
          <w:szCs w:val="24"/>
          <w:lang w:eastAsia="hu-HU"/>
        </w:rPr>
        <w:t>.</w:t>
      </w:r>
    </w:p>
    <w:p w14:paraId="0E344B44" w14:textId="77777777" w:rsidR="00B66A84" w:rsidRPr="00B3348F" w:rsidRDefault="00B66A84" w:rsidP="00083547">
      <w:pPr>
        <w:rPr>
          <w:rFonts w:cs="Arial"/>
          <w:szCs w:val="24"/>
          <w:lang w:eastAsia="hu-HU"/>
        </w:rPr>
      </w:pPr>
      <w:r w:rsidRPr="00B3348F">
        <w:rPr>
          <w:rFonts w:cs="Arial"/>
          <w:b/>
          <w:bCs/>
          <w:szCs w:val="24"/>
          <w:lang w:eastAsia="hu-HU"/>
        </w:rPr>
        <w:t>Surse de date:</w:t>
      </w:r>
    </w:p>
    <w:p w14:paraId="11DDD40A" w14:textId="667F55BA" w:rsidR="00B66A84" w:rsidRPr="00B3348F" w:rsidRDefault="00B66A84" w:rsidP="00083547">
      <w:pPr>
        <w:rPr>
          <w:rFonts w:cs="Arial"/>
          <w:szCs w:val="24"/>
          <w:lang w:eastAsia="hu-HU"/>
        </w:rPr>
      </w:pPr>
      <w:r w:rsidRPr="00B3348F">
        <w:rPr>
          <w:rFonts w:cs="Arial"/>
          <w:szCs w:val="24"/>
          <w:lang w:eastAsia="hu-HU"/>
        </w:rPr>
        <w:t>State de plată</w:t>
      </w:r>
    </w:p>
    <w:p w14:paraId="0319433F" w14:textId="6F850CDC" w:rsidR="00B66A84" w:rsidRPr="00B3348F" w:rsidRDefault="00100276" w:rsidP="00083547">
      <w:pPr>
        <w:rPr>
          <w:rFonts w:cs="Arial"/>
          <w:szCs w:val="24"/>
          <w:lang w:eastAsia="hu-HU"/>
        </w:rPr>
      </w:pPr>
      <w:r w:rsidRPr="00B3348F">
        <w:rPr>
          <w:rFonts w:cs="Arial"/>
          <w:szCs w:val="24"/>
          <w:lang w:eastAsia="hu-HU"/>
        </w:rPr>
        <w:t>Registre de activitate ale compartimentelor vizate</w:t>
      </w:r>
    </w:p>
    <w:p w14:paraId="6E7E8851" w14:textId="77777777" w:rsidR="008B45DE" w:rsidRPr="00B3348F" w:rsidRDefault="008B45DE" w:rsidP="00083547">
      <w:pPr>
        <w:rPr>
          <w:rFonts w:cs="Arial"/>
          <w:szCs w:val="24"/>
        </w:rPr>
      </w:pPr>
      <w:r w:rsidRPr="00B3348F">
        <w:rPr>
          <w:rFonts w:cs="Arial"/>
          <w:b/>
          <w:bCs/>
          <w:szCs w:val="24"/>
        </w:rPr>
        <w:t>Tip colectare</w:t>
      </w:r>
      <w:r w:rsidRPr="00B3348F">
        <w:rPr>
          <w:rFonts w:cs="Arial"/>
          <w:szCs w:val="24"/>
        </w:rPr>
        <w:t>: global, la nivel de centru de cost</w:t>
      </w:r>
    </w:p>
    <w:p w14:paraId="074086FC" w14:textId="06DD2F97" w:rsidR="008B45DE" w:rsidRPr="00B3348F" w:rsidRDefault="008B45DE" w:rsidP="00083547">
      <w:pPr>
        <w:rPr>
          <w:rFonts w:cs="Arial"/>
          <w:szCs w:val="24"/>
        </w:rPr>
      </w:pPr>
      <w:r w:rsidRPr="00B3348F">
        <w:rPr>
          <w:rFonts w:cs="Arial"/>
          <w:b/>
          <w:bCs/>
          <w:szCs w:val="24"/>
        </w:rPr>
        <w:t>Tip cheltuială</w:t>
      </w:r>
      <w:r w:rsidRPr="00B3348F">
        <w:rPr>
          <w:rFonts w:cs="Arial"/>
          <w:szCs w:val="24"/>
        </w:rPr>
        <w:t>: fixă, directă</w:t>
      </w:r>
    </w:p>
    <w:p w14:paraId="51873941" w14:textId="77777777" w:rsidR="008B45DE" w:rsidRPr="00B3348F" w:rsidRDefault="008B45DE" w:rsidP="00083547">
      <w:pPr>
        <w:rPr>
          <w:rFonts w:cs="Arial"/>
          <w:szCs w:val="24"/>
        </w:rPr>
      </w:pPr>
      <w:r w:rsidRPr="00B3348F">
        <w:rPr>
          <w:rFonts w:cs="Arial"/>
          <w:b/>
          <w:bCs/>
          <w:szCs w:val="24"/>
        </w:rPr>
        <w:t>Alocare</w:t>
      </w:r>
      <w:r w:rsidRPr="00B3348F">
        <w:rPr>
          <w:rFonts w:cs="Arial"/>
          <w:szCs w:val="24"/>
        </w:rPr>
        <w:t>: indirectă</w:t>
      </w:r>
    </w:p>
    <w:p w14:paraId="245135E8" w14:textId="4EFF2EBE" w:rsidR="00B66A84" w:rsidRPr="00B3348F" w:rsidRDefault="00B66A84" w:rsidP="00083547">
      <w:pPr>
        <w:rPr>
          <w:rFonts w:cs="Arial"/>
          <w:szCs w:val="24"/>
        </w:rPr>
      </w:pPr>
      <w:r w:rsidRPr="00B3348F">
        <w:rPr>
          <w:rFonts w:cs="Arial"/>
          <w:b/>
          <w:bCs/>
          <w:szCs w:val="24"/>
          <w:lang w:eastAsia="hu-HU"/>
        </w:rPr>
        <w:t xml:space="preserve">Metodologie: </w:t>
      </w:r>
      <w:r w:rsidR="00AE538B" w:rsidRPr="00B3348F">
        <w:rPr>
          <w:rFonts w:cs="Arial"/>
          <w:szCs w:val="24"/>
          <w:lang w:eastAsia="hu-HU"/>
        </w:rPr>
        <w:t>d</w:t>
      </w:r>
      <w:r w:rsidRPr="00B3348F">
        <w:rPr>
          <w:rFonts w:cs="Arial"/>
          <w:szCs w:val="24"/>
        </w:rPr>
        <w:t xml:space="preserve">acă nu se stabilește altfel sau dacă </w:t>
      </w:r>
      <w:r w:rsidR="00C172A8" w:rsidRPr="00B3348F">
        <w:rPr>
          <w:rFonts w:cs="Arial"/>
          <w:szCs w:val="24"/>
        </w:rPr>
        <w:t xml:space="preserve">angajatul </w:t>
      </w:r>
      <w:r w:rsidRPr="00B3348F">
        <w:rPr>
          <w:rFonts w:cs="Arial"/>
          <w:szCs w:val="24"/>
        </w:rPr>
        <w:t>are activitate într-un singur loc, totalitatea cheltuieli</w:t>
      </w:r>
      <w:r w:rsidR="000F681F" w:rsidRPr="00B3348F">
        <w:rPr>
          <w:rFonts w:cs="Arial"/>
          <w:szCs w:val="24"/>
        </w:rPr>
        <w:t>lor</w:t>
      </w:r>
      <w:r w:rsidRPr="00B3348F">
        <w:rPr>
          <w:rFonts w:cs="Arial"/>
          <w:szCs w:val="24"/>
        </w:rPr>
        <w:t xml:space="preserve"> salariale va fi încărcată pe activitatea respectivă. De exemplu, dacă un </w:t>
      </w:r>
      <w:r w:rsidR="00C172A8" w:rsidRPr="00B3348F">
        <w:rPr>
          <w:rFonts w:cs="Arial"/>
          <w:szCs w:val="24"/>
        </w:rPr>
        <w:t xml:space="preserve">angajat </w:t>
      </w:r>
      <w:r w:rsidRPr="00B3348F">
        <w:rPr>
          <w:rFonts w:cs="Arial"/>
          <w:szCs w:val="24"/>
        </w:rPr>
        <w:t xml:space="preserve">lucrează doar pe secția de diabet zaharat a spitalului, </w:t>
      </w:r>
      <w:r w:rsidR="005D03DE" w:rsidRPr="00B3348F">
        <w:rPr>
          <w:rFonts w:cs="Arial"/>
          <w:szCs w:val="24"/>
        </w:rPr>
        <w:t xml:space="preserve">cheltuiala de personal </w:t>
      </w:r>
      <w:r w:rsidRPr="00B3348F">
        <w:rPr>
          <w:rFonts w:cs="Arial"/>
          <w:szCs w:val="24"/>
        </w:rPr>
        <w:t>va fi alocat</w:t>
      </w:r>
      <w:r w:rsidR="005D03DE" w:rsidRPr="00B3348F">
        <w:rPr>
          <w:rFonts w:cs="Arial"/>
          <w:szCs w:val="24"/>
        </w:rPr>
        <w:t>ă</w:t>
      </w:r>
      <w:r w:rsidRPr="00B3348F">
        <w:rPr>
          <w:rFonts w:cs="Arial"/>
          <w:szCs w:val="24"/>
        </w:rPr>
        <w:t xml:space="preserve"> </w:t>
      </w:r>
      <w:r w:rsidR="005D03DE" w:rsidRPr="00B3348F">
        <w:rPr>
          <w:rFonts w:cs="Arial"/>
          <w:szCs w:val="24"/>
        </w:rPr>
        <w:t>integral</w:t>
      </w:r>
      <w:r w:rsidRPr="00B3348F">
        <w:rPr>
          <w:rFonts w:cs="Arial"/>
          <w:szCs w:val="24"/>
        </w:rPr>
        <w:t xml:space="preserve"> </w:t>
      </w:r>
      <w:r w:rsidR="00E67F5C" w:rsidRPr="00B3348F">
        <w:rPr>
          <w:rFonts w:cs="Arial"/>
          <w:szCs w:val="24"/>
        </w:rPr>
        <w:t>secției</w:t>
      </w:r>
      <w:r w:rsidRPr="00B3348F">
        <w:rPr>
          <w:rFonts w:cs="Arial"/>
          <w:szCs w:val="24"/>
        </w:rPr>
        <w:t xml:space="preserve"> respectiv</w:t>
      </w:r>
      <w:r w:rsidR="00E67F5C" w:rsidRPr="00B3348F">
        <w:rPr>
          <w:rFonts w:cs="Arial"/>
          <w:szCs w:val="24"/>
        </w:rPr>
        <w:t>e</w:t>
      </w:r>
      <w:r w:rsidRPr="00B3348F">
        <w:rPr>
          <w:rFonts w:cs="Arial"/>
          <w:szCs w:val="24"/>
        </w:rPr>
        <w:t xml:space="preserve">. La fel, dacă un infirmier desfășoară activitate doar pe serviciul </w:t>
      </w:r>
      <w:r w:rsidR="00703387" w:rsidRPr="00B3348F">
        <w:rPr>
          <w:rFonts w:cs="Arial"/>
          <w:szCs w:val="24"/>
        </w:rPr>
        <w:t>SPCLIAAM</w:t>
      </w:r>
      <w:r w:rsidRPr="00B3348F">
        <w:rPr>
          <w:rFonts w:cs="Arial"/>
          <w:szCs w:val="24"/>
        </w:rPr>
        <w:t xml:space="preserve">, cheltuiala salarială va fi alocată în proporție de 100% serviciului </w:t>
      </w:r>
      <w:r w:rsidR="00703387" w:rsidRPr="00B3348F">
        <w:rPr>
          <w:rFonts w:cs="Arial"/>
          <w:szCs w:val="24"/>
        </w:rPr>
        <w:t>SPCLIAAM</w:t>
      </w:r>
      <w:r w:rsidRPr="00B3348F">
        <w:rPr>
          <w:rFonts w:cs="Arial"/>
          <w:szCs w:val="24"/>
        </w:rPr>
        <w:t xml:space="preserve">. În cazul în care timpul de lucru al unui </w:t>
      </w:r>
      <w:r w:rsidR="00C172A8" w:rsidRPr="00B3348F">
        <w:rPr>
          <w:rFonts w:cs="Arial"/>
          <w:szCs w:val="24"/>
        </w:rPr>
        <w:t xml:space="preserve">angajat </w:t>
      </w:r>
      <w:r w:rsidRPr="00B3348F">
        <w:rPr>
          <w:rFonts w:cs="Arial"/>
          <w:szCs w:val="24"/>
        </w:rPr>
        <w:t xml:space="preserve">este împărțit între mai multe </w:t>
      </w:r>
      <w:r w:rsidR="005D03DE" w:rsidRPr="00B3348F">
        <w:rPr>
          <w:rFonts w:cs="Arial"/>
          <w:szCs w:val="24"/>
        </w:rPr>
        <w:t xml:space="preserve">compartimente/ </w:t>
      </w:r>
      <w:r w:rsidRPr="00B3348F">
        <w:rPr>
          <w:rFonts w:cs="Arial"/>
          <w:szCs w:val="24"/>
        </w:rPr>
        <w:t xml:space="preserve">activități, </w:t>
      </w:r>
      <w:r w:rsidR="005D03DE" w:rsidRPr="00B3348F">
        <w:rPr>
          <w:rFonts w:cs="Arial"/>
          <w:szCs w:val="24"/>
        </w:rPr>
        <w:t xml:space="preserve">iar această situație este consemnată în baza de date a spitalului, </w:t>
      </w:r>
      <w:r w:rsidRPr="00B3348F">
        <w:rPr>
          <w:rFonts w:cs="Arial"/>
          <w:szCs w:val="24"/>
        </w:rPr>
        <w:t xml:space="preserve">cheltuiala salarială va fi împărțită proporțional cu </w:t>
      </w:r>
      <w:r w:rsidR="005D03DE" w:rsidRPr="00B3348F">
        <w:rPr>
          <w:rFonts w:cs="Arial"/>
          <w:szCs w:val="24"/>
        </w:rPr>
        <w:t xml:space="preserve">timpul </w:t>
      </w:r>
      <w:r w:rsidR="003B1E81" w:rsidRPr="00B3348F">
        <w:rPr>
          <w:rFonts w:cs="Arial"/>
          <w:szCs w:val="24"/>
        </w:rPr>
        <w:t>de lucru</w:t>
      </w:r>
      <w:r w:rsidR="005D03DE" w:rsidRPr="00B3348F">
        <w:rPr>
          <w:rFonts w:cs="Arial"/>
          <w:szCs w:val="24"/>
        </w:rPr>
        <w:t xml:space="preserve"> petrecut în compartimentele/ activitățile respective</w:t>
      </w:r>
      <w:r w:rsidRPr="00B3348F">
        <w:rPr>
          <w:rFonts w:cs="Arial"/>
          <w:szCs w:val="24"/>
        </w:rPr>
        <w:t>.</w:t>
      </w:r>
    </w:p>
    <w:p w14:paraId="3EAAA0F7" w14:textId="2EB11EBF" w:rsidR="008B45DE" w:rsidRPr="00B3348F" w:rsidRDefault="008B45DE" w:rsidP="00083547">
      <w:pPr>
        <w:rPr>
          <w:rFonts w:cs="Arial"/>
          <w:szCs w:val="24"/>
        </w:rPr>
      </w:pPr>
      <w:r w:rsidRPr="00B3348F">
        <w:rPr>
          <w:rFonts w:cs="Arial"/>
          <w:szCs w:val="24"/>
        </w:rPr>
        <w:t>La nivel de pacient aceste cheltuieli se vor aloca în funcție de</w:t>
      </w:r>
      <w:r w:rsidR="005D03DE" w:rsidRPr="00B3348F">
        <w:rPr>
          <w:rFonts w:cs="Arial"/>
          <w:szCs w:val="24"/>
        </w:rPr>
        <w:t xml:space="preserve"> unitatea de măsură a activității fiecărui compartiment</w:t>
      </w:r>
      <w:r w:rsidRPr="00B3348F">
        <w:rPr>
          <w:rFonts w:cs="Arial"/>
          <w:szCs w:val="24"/>
        </w:rPr>
        <w:t>:</w:t>
      </w:r>
    </w:p>
    <w:p w14:paraId="2319CD17" w14:textId="5BF54932" w:rsidR="0070518F" w:rsidRPr="00B3348F" w:rsidRDefault="008B45DE" w:rsidP="00083547">
      <w:pPr>
        <w:pStyle w:val="ListParagraph"/>
        <w:numPr>
          <w:ilvl w:val="0"/>
          <w:numId w:val="2"/>
        </w:numPr>
        <w:spacing w:before="0" w:after="0"/>
        <w:ind w:left="993" w:hanging="357"/>
        <w:rPr>
          <w:rFonts w:cs="Arial"/>
          <w:szCs w:val="24"/>
        </w:rPr>
      </w:pPr>
      <w:r w:rsidRPr="00B3348F">
        <w:rPr>
          <w:rFonts w:cs="Arial"/>
          <w:szCs w:val="24"/>
        </w:rPr>
        <w:t>Pe secție</w:t>
      </w:r>
      <w:r w:rsidR="005D03DE" w:rsidRPr="00B3348F">
        <w:rPr>
          <w:rFonts w:cs="Arial"/>
          <w:szCs w:val="24"/>
        </w:rPr>
        <w:t>,</w:t>
      </w:r>
      <w:r w:rsidRPr="00B3348F">
        <w:rPr>
          <w:rFonts w:cs="Arial"/>
          <w:szCs w:val="24"/>
        </w:rPr>
        <w:t xml:space="preserve"> în funcție de </w:t>
      </w:r>
      <w:r w:rsidR="00DD0F7D" w:rsidRPr="00B3348F">
        <w:rPr>
          <w:rFonts w:cs="Arial"/>
          <w:szCs w:val="24"/>
        </w:rPr>
        <w:t xml:space="preserve">zilele </w:t>
      </w:r>
      <w:r w:rsidRPr="00B3348F">
        <w:rPr>
          <w:rFonts w:cs="Arial"/>
          <w:szCs w:val="24"/>
        </w:rPr>
        <w:t>de spitalizare</w:t>
      </w:r>
      <w:r w:rsidR="0070518F" w:rsidRPr="00B3348F">
        <w:rPr>
          <w:rFonts w:cs="Arial"/>
          <w:szCs w:val="24"/>
        </w:rPr>
        <w:t>;</w:t>
      </w:r>
    </w:p>
    <w:p w14:paraId="2FDDA906" w14:textId="6C05EBC3" w:rsidR="0070518F" w:rsidRPr="00B3348F" w:rsidRDefault="008B45DE" w:rsidP="00083547">
      <w:pPr>
        <w:pStyle w:val="ListParagraph"/>
        <w:numPr>
          <w:ilvl w:val="0"/>
          <w:numId w:val="2"/>
        </w:numPr>
        <w:spacing w:before="0" w:after="0"/>
        <w:ind w:left="993"/>
        <w:rPr>
          <w:rFonts w:cs="Arial"/>
          <w:szCs w:val="24"/>
          <w:lang w:eastAsia="hu-HU"/>
        </w:rPr>
      </w:pPr>
      <w:r w:rsidRPr="00B3348F">
        <w:rPr>
          <w:rFonts w:cs="Arial"/>
          <w:szCs w:val="24"/>
          <w:lang w:eastAsia="hu-HU"/>
        </w:rPr>
        <w:t>Pe terapie intensivă</w:t>
      </w:r>
      <w:r w:rsidR="005D03DE" w:rsidRPr="00B3348F">
        <w:rPr>
          <w:rFonts w:cs="Arial"/>
          <w:szCs w:val="24"/>
          <w:lang w:eastAsia="hu-HU"/>
        </w:rPr>
        <w:t>,</w:t>
      </w:r>
      <w:r w:rsidRPr="00B3348F">
        <w:rPr>
          <w:rFonts w:cs="Arial"/>
          <w:szCs w:val="24"/>
          <w:lang w:eastAsia="hu-HU"/>
        </w:rPr>
        <w:t xml:space="preserve"> în funcție de </w:t>
      </w:r>
      <w:r w:rsidR="00DD0F7D" w:rsidRPr="00B3348F">
        <w:rPr>
          <w:rFonts w:cs="Arial"/>
          <w:szCs w:val="24"/>
          <w:lang w:eastAsia="hu-HU"/>
        </w:rPr>
        <w:t xml:space="preserve">zilele </w:t>
      </w:r>
      <w:r w:rsidRPr="00B3348F">
        <w:rPr>
          <w:rFonts w:cs="Arial"/>
          <w:szCs w:val="24"/>
          <w:lang w:eastAsia="hu-HU"/>
        </w:rPr>
        <w:t>de spitalizare pe terapie intensivă</w:t>
      </w:r>
      <w:r w:rsidR="0070518F" w:rsidRPr="00B3348F">
        <w:rPr>
          <w:rFonts w:cs="Arial"/>
          <w:szCs w:val="24"/>
          <w:lang w:eastAsia="hu-HU"/>
        </w:rPr>
        <w:t>;</w:t>
      </w:r>
    </w:p>
    <w:p w14:paraId="65AA1176" w14:textId="3A32878F" w:rsidR="0070518F" w:rsidRPr="00B3348F" w:rsidRDefault="008B45DE" w:rsidP="00083547">
      <w:pPr>
        <w:pStyle w:val="ListParagraph"/>
        <w:numPr>
          <w:ilvl w:val="0"/>
          <w:numId w:val="2"/>
        </w:numPr>
        <w:spacing w:before="0" w:after="0"/>
        <w:ind w:left="993"/>
        <w:rPr>
          <w:rFonts w:cs="Arial"/>
          <w:szCs w:val="24"/>
          <w:lang w:eastAsia="hu-HU"/>
        </w:rPr>
      </w:pPr>
      <w:r w:rsidRPr="00B3348F">
        <w:rPr>
          <w:rFonts w:cs="Arial"/>
          <w:szCs w:val="24"/>
          <w:lang w:eastAsia="hu-HU"/>
        </w:rPr>
        <w:t>Pe bloc operator</w:t>
      </w:r>
      <w:r w:rsidR="005D03DE" w:rsidRPr="00B3348F">
        <w:rPr>
          <w:rFonts w:cs="Arial"/>
          <w:szCs w:val="24"/>
          <w:lang w:eastAsia="hu-HU"/>
        </w:rPr>
        <w:t>,</w:t>
      </w:r>
      <w:r w:rsidRPr="00B3348F">
        <w:rPr>
          <w:rFonts w:cs="Arial"/>
          <w:szCs w:val="24"/>
          <w:lang w:eastAsia="hu-HU"/>
        </w:rPr>
        <w:t xml:space="preserve"> în funcție de orele operatorii</w:t>
      </w:r>
      <w:r w:rsidR="0070518F" w:rsidRPr="00B3348F">
        <w:rPr>
          <w:rFonts w:cs="Arial"/>
          <w:szCs w:val="24"/>
          <w:lang w:eastAsia="hu-HU"/>
        </w:rPr>
        <w:t>;</w:t>
      </w:r>
    </w:p>
    <w:p w14:paraId="486CC43E" w14:textId="3F874C32" w:rsidR="0070518F" w:rsidRPr="00B3348F" w:rsidRDefault="008B45DE" w:rsidP="00083547">
      <w:pPr>
        <w:pStyle w:val="ListParagraph"/>
        <w:numPr>
          <w:ilvl w:val="0"/>
          <w:numId w:val="2"/>
        </w:numPr>
        <w:spacing w:before="0" w:after="0"/>
        <w:ind w:left="993"/>
        <w:rPr>
          <w:rFonts w:cs="Arial"/>
          <w:szCs w:val="24"/>
          <w:lang w:eastAsia="hu-HU"/>
        </w:rPr>
      </w:pPr>
      <w:r w:rsidRPr="00B3348F">
        <w:rPr>
          <w:rFonts w:cs="Arial"/>
          <w:szCs w:val="24"/>
          <w:lang w:eastAsia="hu-HU"/>
        </w:rPr>
        <w:t>Pe anestezie</w:t>
      </w:r>
      <w:r w:rsidR="005D03DE" w:rsidRPr="00B3348F">
        <w:rPr>
          <w:rFonts w:cs="Arial"/>
          <w:szCs w:val="24"/>
          <w:lang w:eastAsia="hu-HU"/>
        </w:rPr>
        <w:t>,</w:t>
      </w:r>
      <w:r w:rsidRPr="00B3348F">
        <w:rPr>
          <w:rFonts w:cs="Arial"/>
          <w:szCs w:val="24"/>
          <w:lang w:eastAsia="hu-HU"/>
        </w:rPr>
        <w:t xml:space="preserve"> în funcție de orele de anestezie</w:t>
      </w:r>
      <w:r w:rsidR="0070518F" w:rsidRPr="00B3348F">
        <w:rPr>
          <w:rFonts w:cs="Arial"/>
          <w:szCs w:val="24"/>
          <w:lang w:eastAsia="hu-HU"/>
        </w:rPr>
        <w:t>;</w:t>
      </w:r>
    </w:p>
    <w:p w14:paraId="21BD17C7" w14:textId="4482EC6F" w:rsidR="0070518F" w:rsidRPr="00B3348F" w:rsidRDefault="008B45DE" w:rsidP="00083547">
      <w:pPr>
        <w:pStyle w:val="ListParagraph"/>
        <w:numPr>
          <w:ilvl w:val="0"/>
          <w:numId w:val="2"/>
        </w:numPr>
        <w:spacing w:before="0" w:after="0"/>
        <w:ind w:left="993"/>
        <w:rPr>
          <w:rFonts w:cs="Arial"/>
          <w:szCs w:val="24"/>
          <w:lang w:eastAsia="hu-HU"/>
        </w:rPr>
      </w:pPr>
      <w:r w:rsidRPr="00B3348F">
        <w:rPr>
          <w:rFonts w:cs="Arial"/>
          <w:szCs w:val="24"/>
          <w:lang w:eastAsia="hu-HU"/>
        </w:rPr>
        <w:t xml:space="preserve">Pe </w:t>
      </w:r>
      <w:r w:rsidR="005D03DE" w:rsidRPr="00B3348F">
        <w:rPr>
          <w:rFonts w:cs="Arial"/>
          <w:szCs w:val="24"/>
          <w:lang w:eastAsia="hu-HU"/>
        </w:rPr>
        <w:t>SPS,</w:t>
      </w:r>
      <w:r w:rsidRPr="00B3348F">
        <w:rPr>
          <w:rFonts w:cs="Arial"/>
          <w:szCs w:val="24"/>
          <w:lang w:eastAsia="hu-HU"/>
        </w:rPr>
        <w:t xml:space="preserve"> în funcție de orele de procedură</w:t>
      </w:r>
      <w:r w:rsidR="0070518F" w:rsidRPr="00B3348F">
        <w:rPr>
          <w:rFonts w:cs="Arial"/>
          <w:szCs w:val="24"/>
          <w:lang w:eastAsia="hu-HU"/>
        </w:rPr>
        <w:t>;</w:t>
      </w:r>
    </w:p>
    <w:p w14:paraId="71A738CB" w14:textId="0FB15957" w:rsidR="005D03DE" w:rsidRPr="00B3348F" w:rsidRDefault="005D03DE" w:rsidP="00083547">
      <w:pPr>
        <w:pStyle w:val="ListParagraph"/>
        <w:numPr>
          <w:ilvl w:val="0"/>
          <w:numId w:val="2"/>
        </w:numPr>
        <w:spacing w:before="0" w:after="0"/>
        <w:ind w:left="993"/>
        <w:rPr>
          <w:rFonts w:cs="Arial"/>
          <w:szCs w:val="24"/>
          <w:lang w:eastAsia="hu-HU"/>
        </w:rPr>
      </w:pPr>
      <w:r w:rsidRPr="00B3348F">
        <w:rPr>
          <w:rFonts w:cs="Arial"/>
          <w:szCs w:val="24"/>
          <w:lang w:eastAsia="hu-HU"/>
        </w:rPr>
        <w:t>Pe laboratoare, în funcție de analize</w:t>
      </w:r>
      <w:r w:rsidR="0070518F" w:rsidRPr="00B3348F">
        <w:rPr>
          <w:rFonts w:cs="Arial"/>
          <w:szCs w:val="24"/>
          <w:lang w:eastAsia="hu-HU"/>
        </w:rPr>
        <w:t>le/ investigațiile/ procedurile efectuate.</w:t>
      </w:r>
    </w:p>
    <w:p w14:paraId="0AD3757C" w14:textId="77777777" w:rsidR="005D09E4" w:rsidRPr="00B3348F" w:rsidRDefault="005D09E4" w:rsidP="00083547">
      <w:pPr>
        <w:rPr>
          <w:rFonts w:cs="Arial"/>
          <w:szCs w:val="24"/>
          <w:lang w:eastAsia="hu-HU"/>
        </w:rPr>
      </w:pPr>
    </w:p>
    <w:p w14:paraId="0610F43C" w14:textId="46C5D94F" w:rsidR="003B7906" w:rsidRPr="00B3348F" w:rsidRDefault="003B7906" w:rsidP="00083547">
      <w:pPr>
        <w:pStyle w:val="Heading3"/>
        <w:spacing w:before="0" w:after="0"/>
        <w:rPr>
          <w:rFonts w:cs="Arial"/>
          <w:i w:val="0"/>
          <w:iCs/>
          <w:szCs w:val="24"/>
        </w:rPr>
      </w:pPr>
      <w:bookmarkStart w:id="121" w:name="_Toc153298777"/>
      <w:r w:rsidRPr="00B3348F">
        <w:rPr>
          <w:rFonts w:cs="Arial"/>
          <w:i w:val="0"/>
          <w:iCs/>
          <w:szCs w:val="24"/>
        </w:rPr>
        <w:t>Salarii</w:t>
      </w:r>
      <w:r w:rsidR="006D4202" w:rsidRPr="00B3348F">
        <w:rPr>
          <w:rFonts w:cs="Arial"/>
          <w:i w:val="0"/>
          <w:iCs/>
          <w:szCs w:val="24"/>
        </w:rPr>
        <w:t xml:space="preserve"> aferente</w:t>
      </w:r>
      <w:r w:rsidRPr="00B3348F">
        <w:rPr>
          <w:rFonts w:cs="Arial"/>
          <w:i w:val="0"/>
          <w:iCs/>
          <w:szCs w:val="24"/>
        </w:rPr>
        <w:t xml:space="preserve"> altor </w:t>
      </w:r>
      <w:r w:rsidR="00281CFB" w:rsidRPr="00B3348F">
        <w:rPr>
          <w:rFonts w:cs="Arial"/>
          <w:i w:val="0"/>
          <w:iCs/>
          <w:szCs w:val="24"/>
        </w:rPr>
        <w:t xml:space="preserve">tipuri </w:t>
      </w:r>
      <w:r w:rsidRPr="00B3348F">
        <w:rPr>
          <w:rFonts w:cs="Arial"/>
          <w:i w:val="0"/>
          <w:iCs/>
          <w:szCs w:val="24"/>
        </w:rPr>
        <w:t>de personal</w:t>
      </w:r>
      <w:bookmarkEnd w:id="121"/>
    </w:p>
    <w:p w14:paraId="7032BC8C" w14:textId="20C54854" w:rsidR="00B66A84" w:rsidRPr="00B3348F" w:rsidRDefault="00B66A84" w:rsidP="00083547">
      <w:pPr>
        <w:rPr>
          <w:rFonts w:cs="Arial"/>
          <w:szCs w:val="24"/>
          <w:lang w:eastAsia="hu-HU"/>
        </w:rPr>
      </w:pPr>
      <w:r w:rsidRPr="00B3348F">
        <w:rPr>
          <w:rFonts w:cs="Arial"/>
          <w:b/>
          <w:bCs/>
          <w:szCs w:val="24"/>
          <w:lang w:eastAsia="hu-HU"/>
        </w:rPr>
        <w:t>Scop</w:t>
      </w:r>
      <w:r w:rsidRPr="00B3348F">
        <w:rPr>
          <w:rFonts w:cs="Arial"/>
          <w:szCs w:val="24"/>
          <w:lang w:eastAsia="hu-HU"/>
        </w:rPr>
        <w:t>: Alocarea cheltuieli</w:t>
      </w:r>
      <w:r w:rsidR="0070518F" w:rsidRPr="00B3348F">
        <w:rPr>
          <w:rFonts w:cs="Arial"/>
          <w:szCs w:val="24"/>
          <w:lang w:eastAsia="hu-HU"/>
        </w:rPr>
        <w:t>lor</w:t>
      </w:r>
      <w:r w:rsidRPr="00B3348F">
        <w:rPr>
          <w:rFonts w:cs="Arial"/>
          <w:szCs w:val="24"/>
          <w:lang w:eastAsia="hu-HU"/>
        </w:rPr>
        <w:t xml:space="preserve"> salariale a</w:t>
      </w:r>
      <w:r w:rsidR="0070518F" w:rsidRPr="00B3348F">
        <w:rPr>
          <w:rFonts w:cs="Arial"/>
          <w:szCs w:val="24"/>
          <w:lang w:eastAsia="hu-HU"/>
        </w:rPr>
        <w:t>le</w:t>
      </w:r>
      <w:r w:rsidRPr="00B3348F">
        <w:rPr>
          <w:rFonts w:cs="Arial"/>
          <w:szCs w:val="24"/>
          <w:lang w:eastAsia="hu-HU"/>
        </w:rPr>
        <w:t xml:space="preserve"> altor</w:t>
      </w:r>
      <w:r w:rsidR="00281CFB" w:rsidRPr="00B3348F">
        <w:rPr>
          <w:rFonts w:cs="Arial"/>
          <w:szCs w:val="24"/>
          <w:lang w:eastAsia="hu-HU"/>
        </w:rPr>
        <w:t xml:space="preserve"> tipuri</w:t>
      </w:r>
      <w:r w:rsidRPr="00B3348F">
        <w:rPr>
          <w:rFonts w:cs="Arial"/>
          <w:szCs w:val="24"/>
          <w:lang w:eastAsia="hu-HU"/>
        </w:rPr>
        <w:t xml:space="preserve"> de personal la locul exact unde își desfășoară activitatea, </w:t>
      </w:r>
      <w:r w:rsidR="000F681F" w:rsidRPr="00B3348F">
        <w:rPr>
          <w:rFonts w:cs="Arial"/>
          <w:szCs w:val="24"/>
          <w:lang w:eastAsia="hu-HU"/>
        </w:rPr>
        <w:t xml:space="preserve">iar ulterior </w:t>
      </w:r>
      <w:r w:rsidR="0070518F" w:rsidRPr="00B3348F">
        <w:rPr>
          <w:rFonts w:cs="Arial"/>
          <w:szCs w:val="24"/>
          <w:lang w:eastAsia="hu-HU"/>
        </w:rPr>
        <w:t xml:space="preserve">repartizarea </w:t>
      </w:r>
      <w:r w:rsidRPr="00B3348F">
        <w:rPr>
          <w:rFonts w:cs="Arial"/>
          <w:szCs w:val="24"/>
          <w:lang w:eastAsia="hu-HU"/>
        </w:rPr>
        <w:t>acest</w:t>
      </w:r>
      <w:r w:rsidR="0070518F" w:rsidRPr="00B3348F">
        <w:rPr>
          <w:rFonts w:cs="Arial"/>
          <w:szCs w:val="24"/>
          <w:lang w:eastAsia="hu-HU"/>
        </w:rPr>
        <w:t>ora</w:t>
      </w:r>
      <w:r w:rsidRPr="00B3348F">
        <w:rPr>
          <w:rFonts w:cs="Arial"/>
          <w:szCs w:val="24"/>
          <w:lang w:eastAsia="hu-HU"/>
        </w:rPr>
        <w:t xml:space="preserve"> </w:t>
      </w:r>
      <w:r w:rsidR="0070518F" w:rsidRPr="00B3348F">
        <w:rPr>
          <w:rFonts w:cs="Arial"/>
          <w:szCs w:val="24"/>
          <w:lang w:eastAsia="hu-HU"/>
        </w:rPr>
        <w:t>pe</w:t>
      </w:r>
      <w:r w:rsidRPr="00B3348F">
        <w:rPr>
          <w:rFonts w:cs="Arial"/>
          <w:szCs w:val="24"/>
          <w:lang w:eastAsia="hu-HU"/>
        </w:rPr>
        <w:t xml:space="preserve"> pacient.</w:t>
      </w:r>
    </w:p>
    <w:p w14:paraId="65783F58" w14:textId="77777777" w:rsidR="00B66A84" w:rsidRPr="00B3348F" w:rsidRDefault="00B66A84" w:rsidP="00083547">
      <w:pPr>
        <w:rPr>
          <w:rFonts w:cs="Arial"/>
          <w:szCs w:val="24"/>
          <w:lang w:eastAsia="hu-HU"/>
        </w:rPr>
      </w:pPr>
      <w:r w:rsidRPr="00B3348F">
        <w:rPr>
          <w:rFonts w:cs="Arial"/>
          <w:b/>
          <w:bCs/>
          <w:szCs w:val="24"/>
          <w:lang w:eastAsia="hu-HU"/>
        </w:rPr>
        <w:t>Surse de date:</w:t>
      </w:r>
    </w:p>
    <w:p w14:paraId="44568DB3" w14:textId="4DF5470E" w:rsidR="00B66A84" w:rsidRPr="00B3348F" w:rsidRDefault="00B66A84" w:rsidP="00083547">
      <w:pPr>
        <w:rPr>
          <w:rFonts w:cs="Arial"/>
          <w:szCs w:val="24"/>
          <w:lang w:eastAsia="hu-HU"/>
        </w:rPr>
      </w:pPr>
      <w:r w:rsidRPr="00B3348F">
        <w:rPr>
          <w:rFonts w:cs="Arial"/>
          <w:szCs w:val="24"/>
          <w:lang w:eastAsia="hu-HU"/>
        </w:rPr>
        <w:t>State de plată</w:t>
      </w:r>
    </w:p>
    <w:p w14:paraId="23D06085" w14:textId="77777777" w:rsidR="008B45DE" w:rsidRPr="00B3348F" w:rsidRDefault="008B45DE" w:rsidP="00083547">
      <w:pPr>
        <w:rPr>
          <w:rFonts w:cs="Arial"/>
          <w:szCs w:val="24"/>
        </w:rPr>
      </w:pPr>
      <w:r w:rsidRPr="00B3348F">
        <w:rPr>
          <w:rFonts w:cs="Arial"/>
          <w:b/>
          <w:bCs/>
          <w:szCs w:val="24"/>
        </w:rPr>
        <w:t>Tip colectare</w:t>
      </w:r>
      <w:r w:rsidRPr="00B3348F">
        <w:rPr>
          <w:rFonts w:cs="Arial"/>
          <w:szCs w:val="24"/>
        </w:rPr>
        <w:t>: global, la nivel de centru de cost</w:t>
      </w:r>
    </w:p>
    <w:p w14:paraId="0C1395F4" w14:textId="1F29E336" w:rsidR="008B45DE" w:rsidRPr="00B3348F" w:rsidRDefault="008B45DE" w:rsidP="00083547">
      <w:pPr>
        <w:rPr>
          <w:rFonts w:cs="Arial"/>
          <w:szCs w:val="24"/>
        </w:rPr>
      </w:pPr>
      <w:r w:rsidRPr="00B3348F">
        <w:rPr>
          <w:rFonts w:cs="Arial"/>
          <w:b/>
          <w:bCs/>
          <w:szCs w:val="24"/>
        </w:rPr>
        <w:t>Tip cheltuială</w:t>
      </w:r>
      <w:r w:rsidRPr="00B3348F">
        <w:rPr>
          <w:rFonts w:cs="Arial"/>
          <w:szCs w:val="24"/>
        </w:rPr>
        <w:t>: fixă, directă</w:t>
      </w:r>
    </w:p>
    <w:p w14:paraId="666C57A1" w14:textId="77777777" w:rsidR="008B45DE" w:rsidRPr="00B3348F" w:rsidRDefault="008B45DE" w:rsidP="00083547">
      <w:pPr>
        <w:rPr>
          <w:rFonts w:cs="Arial"/>
          <w:szCs w:val="24"/>
        </w:rPr>
      </w:pPr>
      <w:r w:rsidRPr="00B3348F">
        <w:rPr>
          <w:rFonts w:cs="Arial"/>
          <w:b/>
          <w:bCs/>
          <w:szCs w:val="24"/>
        </w:rPr>
        <w:t>Alocare</w:t>
      </w:r>
      <w:r w:rsidRPr="00B3348F">
        <w:rPr>
          <w:rFonts w:cs="Arial"/>
          <w:szCs w:val="24"/>
        </w:rPr>
        <w:t>: indirectă</w:t>
      </w:r>
    </w:p>
    <w:p w14:paraId="62533F81" w14:textId="77777777" w:rsidR="00E54658" w:rsidRPr="00B3348F" w:rsidRDefault="008B45DE" w:rsidP="00083547">
      <w:pPr>
        <w:rPr>
          <w:rFonts w:cs="Arial"/>
          <w:szCs w:val="24"/>
          <w:lang w:eastAsia="hu-HU"/>
        </w:rPr>
      </w:pPr>
      <w:r w:rsidRPr="00B3348F">
        <w:rPr>
          <w:rFonts w:cs="Arial"/>
          <w:b/>
          <w:bCs/>
          <w:szCs w:val="24"/>
          <w:lang w:eastAsia="hu-HU"/>
        </w:rPr>
        <w:t xml:space="preserve">Metodologie: </w:t>
      </w:r>
      <w:r w:rsidRPr="00B3348F">
        <w:rPr>
          <w:rFonts w:cs="Arial"/>
          <w:szCs w:val="24"/>
          <w:lang w:eastAsia="hu-HU"/>
        </w:rPr>
        <w:t xml:space="preserve">prin alte categorii de personal se înțeleg următoarele funcții: </w:t>
      </w:r>
    </w:p>
    <w:p w14:paraId="749B9A5B" w14:textId="77777777" w:rsidR="005F5B04" w:rsidRDefault="00E54658" w:rsidP="00083547">
      <w:pPr>
        <w:pStyle w:val="ListParagraph"/>
        <w:numPr>
          <w:ilvl w:val="0"/>
          <w:numId w:val="5"/>
        </w:numPr>
        <w:spacing w:before="0" w:after="0"/>
        <w:rPr>
          <w:rFonts w:cs="Arial"/>
          <w:szCs w:val="24"/>
          <w:lang w:eastAsia="hu-HU"/>
        </w:rPr>
      </w:pPr>
      <w:r w:rsidRPr="00B3348F">
        <w:rPr>
          <w:rFonts w:cs="Arial"/>
          <w:szCs w:val="24"/>
          <w:lang w:eastAsia="hu-HU"/>
        </w:rPr>
        <w:t xml:space="preserve">Funcții aferente unor centre de cost intermediare sau finale: </w:t>
      </w:r>
      <w:r w:rsidR="008B45DE" w:rsidRPr="00B3348F">
        <w:rPr>
          <w:rFonts w:cs="Arial"/>
          <w:szCs w:val="24"/>
          <w:lang w:eastAsia="hu-HU"/>
        </w:rPr>
        <w:t>agent DDD, asistent</w:t>
      </w:r>
    </w:p>
    <w:p w14:paraId="18E87B3E" w14:textId="77777777" w:rsidR="005F5B04" w:rsidRDefault="005F5B04" w:rsidP="005F5B04">
      <w:pPr>
        <w:ind w:firstLine="0"/>
        <w:rPr>
          <w:rFonts w:cs="Arial"/>
          <w:szCs w:val="24"/>
          <w:lang w:eastAsia="hu-HU"/>
        </w:rPr>
      </w:pPr>
    </w:p>
    <w:p w14:paraId="656A98D9" w14:textId="29CCB312" w:rsidR="008B45DE" w:rsidRPr="005F5B04" w:rsidRDefault="008B45DE" w:rsidP="005F5B04">
      <w:pPr>
        <w:ind w:firstLine="0"/>
        <w:rPr>
          <w:rFonts w:cs="Arial"/>
          <w:szCs w:val="24"/>
          <w:lang w:eastAsia="hu-HU"/>
        </w:rPr>
      </w:pPr>
      <w:r w:rsidRPr="005F5B04">
        <w:rPr>
          <w:rFonts w:cs="Arial"/>
          <w:szCs w:val="24"/>
          <w:lang w:eastAsia="hu-HU"/>
        </w:rPr>
        <w:lastRenderedPageBreak/>
        <w:t>cercetare, asistent farmacie, asistent tehnician, autopsier, biochimist, biolog, brancardier, cercetător, chimist, director de îngrijiri, director financiar, director medical, farmacist, fizician, îngrijitor, laborant, manager, registrator, tehnician</w:t>
      </w:r>
      <w:r w:rsidR="00E54658" w:rsidRPr="005F5B04">
        <w:rPr>
          <w:rFonts w:cs="Arial"/>
          <w:szCs w:val="24"/>
          <w:lang w:eastAsia="hu-HU"/>
        </w:rPr>
        <w:t>.</w:t>
      </w:r>
      <w:r w:rsidRPr="005F5B04">
        <w:rPr>
          <w:rFonts w:cs="Arial"/>
          <w:szCs w:val="24"/>
          <w:lang w:eastAsia="hu-HU"/>
        </w:rPr>
        <w:t xml:space="preserve"> Dacă personalul cu aceste funcții deservește un singur </w:t>
      </w:r>
      <w:r w:rsidR="0070518F" w:rsidRPr="005F5B04">
        <w:rPr>
          <w:rFonts w:cs="Arial"/>
          <w:szCs w:val="24"/>
          <w:lang w:eastAsia="hu-HU"/>
        </w:rPr>
        <w:t xml:space="preserve">compartiment </w:t>
      </w:r>
      <w:r w:rsidRPr="005F5B04">
        <w:rPr>
          <w:rFonts w:cs="Arial"/>
          <w:szCs w:val="24"/>
          <w:lang w:eastAsia="hu-HU"/>
        </w:rPr>
        <w:t>(secție/compartiment</w:t>
      </w:r>
      <w:r w:rsidR="0070518F" w:rsidRPr="005F5B04">
        <w:rPr>
          <w:rFonts w:cs="Arial"/>
          <w:szCs w:val="24"/>
          <w:lang w:eastAsia="hu-HU"/>
        </w:rPr>
        <w:t xml:space="preserve"> clinic</w:t>
      </w:r>
      <w:r w:rsidRPr="005F5B04">
        <w:rPr>
          <w:rFonts w:cs="Arial"/>
          <w:szCs w:val="24"/>
          <w:lang w:eastAsia="hu-HU"/>
        </w:rPr>
        <w:t>/</w:t>
      </w:r>
      <w:r w:rsidR="0070518F" w:rsidRPr="005F5B04">
        <w:rPr>
          <w:rFonts w:cs="Arial"/>
          <w:szCs w:val="24"/>
          <w:lang w:eastAsia="hu-HU"/>
        </w:rPr>
        <w:t>laborator/compartiment funcțional</w:t>
      </w:r>
      <w:r w:rsidRPr="005F5B04">
        <w:rPr>
          <w:rFonts w:cs="Arial"/>
          <w:szCs w:val="24"/>
          <w:lang w:eastAsia="hu-HU"/>
        </w:rPr>
        <w:t xml:space="preserve">) cu un singur tip de activitate, cheltuiala salarială este alocată </w:t>
      </w:r>
      <w:r w:rsidR="0070518F" w:rsidRPr="005F5B04">
        <w:rPr>
          <w:rFonts w:cs="Arial"/>
          <w:szCs w:val="24"/>
          <w:lang w:eastAsia="hu-HU"/>
        </w:rPr>
        <w:t>acestuia</w:t>
      </w:r>
      <w:r w:rsidRPr="005F5B04">
        <w:rPr>
          <w:rFonts w:cs="Arial"/>
          <w:szCs w:val="24"/>
          <w:lang w:eastAsia="hu-HU"/>
        </w:rPr>
        <w:t xml:space="preserve"> în proporție de 100%. Altfel, cheltuiala este împărțită proporțional cu volumul de lucru pe fiecare </w:t>
      </w:r>
      <w:r w:rsidR="0070518F" w:rsidRPr="005F5B04">
        <w:rPr>
          <w:rFonts w:cs="Arial"/>
          <w:szCs w:val="24"/>
          <w:lang w:eastAsia="hu-HU"/>
        </w:rPr>
        <w:t xml:space="preserve">compartiment </w:t>
      </w:r>
      <w:r w:rsidRPr="005F5B04">
        <w:rPr>
          <w:rFonts w:cs="Arial"/>
          <w:szCs w:val="24"/>
          <w:lang w:eastAsia="hu-HU"/>
        </w:rPr>
        <w:t>în parte.</w:t>
      </w:r>
    </w:p>
    <w:p w14:paraId="01890D33" w14:textId="1BB8537A" w:rsidR="00E54658" w:rsidRPr="00B3348F" w:rsidRDefault="00E54658" w:rsidP="00083547">
      <w:pPr>
        <w:pStyle w:val="ListParagraph"/>
        <w:numPr>
          <w:ilvl w:val="0"/>
          <w:numId w:val="5"/>
        </w:numPr>
        <w:spacing w:before="0" w:after="0"/>
        <w:ind w:left="0" w:firstLine="360"/>
        <w:rPr>
          <w:rFonts w:cs="Arial"/>
          <w:szCs w:val="24"/>
          <w:lang w:eastAsia="hu-HU"/>
        </w:rPr>
      </w:pPr>
      <w:r w:rsidRPr="00B3348F">
        <w:rPr>
          <w:rFonts w:cs="Arial"/>
          <w:szCs w:val="24"/>
          <w:lang w:eastAsia="hu-HU"/>
        </w:rPr>
        <w:t xml:space="preserve">Funcții asociate cu cheltuieli administrative </w:t>
      </w:r>
      <w:r w:rsidR="00281CFB" w:rsidRPr="00B3348F">
        <w:rPr>
          <w:rFonts w:cs="Arial"/>
          <w:szCs w:val="24"/>
          <w:lang w:eastAsia="hu-HU"/>
        </w:rPr>
        <w:t>ale spitalului</w:t>
      </w:r>
      <w:r w:rsidRPr="00B3348F">
        <w:rPr>
          <w:rFonts w:cs="Arial"/>
          <w:szCs w:val="24"/>
          <w:lang w:eastAsia="hu-HU"/>
        </w:rPr>
        <w:t>: analist, arhivar, asistent manager, auditor, bobinator, brutar, bucătar, carmangiu, casier, coafor, cofetar-patiser, consilier, cosmetician, croitor, economist, electrician, fochist, frizer, funcționar, garderobier, geamgiu, inginer, instalator, instructor, lăcătuș</w:t>
      </w:r>
      <w:r w:rsidRPr="003D4ECC">
        <w:rPr>
          <w:rFonts w:cs="Arial"/>
          <w:szCs w:val="24"/>
          <w:lang w:eastAsia="hu-HU"/>
        </w:rPr>
        <w:t>, lenjer,</w:t>
      </w:r>
      <w:r w:rsidRPr="00B3348F">
        <w:rPr>
          <w:rFonts w:cs="Arial"/>
          <w:szCs w:val="24"/>
          <w:lang w:eastAsia="hu-HU"/>
        </w:rPr>
        <w:t xml:space="preserve"> liftier, magazioner, mecanic, merceolog, montator, muncitor, muncitor necalificat, operator, optician, ospătar, peisagist, preot, proiecționist, referent, responsabil achiziții, secretar, sociolog, șofer, sondor, spălător, statistician, strungar, sudor, subinginer, tâmplar, tapițer, telefonist, telegrafist, tinichigiu, zidar, și zugrav</w:t>
      </w:r>
      <w:r w:rsidR="00281CFB" w:rsidRPr="00B3348F">
        <w:rPr>
          <w:rFonts w:cs="Arial"/>
          <w:szCs w:val="24"/>
          <w:lang w:eastAsia="hu-HU"/>
        </w:rPr>
        <w:t xml:space="preserve"> etc</w:t>
      </w:r>
      <w:r w:rsidRPr="00B3348F">
        <w:rPr>
          <w:rFonts w:cs="Arial"/>
          <w:szCs w:val="24"/>
          <w:lang w:eastAsia="hu-HU"/>
        </w:rPr>
        <w:t>.</w:t>
      </w:r>
      <w:r w:rsidR="0070518F" w:rsidRPr="00B3348F">
        <w:rPr>
          <w:rFonts w:cs="Arial"/>
          <w:szCs w:val="24"/>
          <w:lang w:eastAsia="hu-HU"/>
        </w:rPr>
        <w:t xml:space="preserve"> Cheltuiala de personal aferentă acestor funcții se alocă integral compartimentelor în care sunt încadrate.</w:t>
      </w:r>
    </w:p>
    <w:p w14:paraId="66D2146C" w14:textId="7D5687B6" w:rsidR="005D5B04" w:rsidRPr="00B3348F" w:rsidRDefault="005D5B04" w:rsidP="00083547">
      <w:pPr>
        <w:rPr>
          <w:rFonts w:cs="Arial"/>
          <w:szCs w:val="24"/>
          <w:lang w:eastAsia="hu-HU"/>
        </w:rPr>
      </w:pPr>
      <w:r w:rsidRPr="00B3348F">
        <w:rPr>
          <w:rFonts w:cs="Arial"/>
          <w:szCs w:val="24"/>
          <w:lang w:eastAsia="hu-HU"/>
        </w:rPr>
        <w:t xml:space="preserve">În cazul </w:t>
      </w:r>
      <w:r w:rsidR="008F2230" w:rsidRPr="00B3348F">
        <w:rPr>
          <w:rFonts w:cs="Arial"/>
          <w:szCs w:val="24"/>
          <w:lang w:eastAsia="hu-HU"/>
        </w:rPr>
        <w:t>director</w:t>
      </w:r>
      <w:r w:rsidR="0043239D" w:rsidRPr="00B3348F">
        <w:rPr>
          <w:rFonts w:cs="Arial"/>
          <w:szCs w:val="24"/>
          <w:lang w:eastAsia="hu-HU"/>
        </w:rPr>
        <w:t>ului</w:t>
      </w:r>
      <w:r w:rsidR="008F2230" w:rsidRPr="00B3348F">
        <w:rPr>
          <w:rFonts w:cs="Arial"/>
          <w:szCs w:val="24"/>
          <w:lang w:eastAsia="hu-HU"/>
        </w:rPr>
        <w:t xml:space="preserve"> de îngrijiri, director</w:t>
      </w:r>
      <w:r w:rsidR="0043239D" w:rsidRPr="00B3348F">
        <w:rPr>
          <w:rFonts w:cs="Arial"/>
          <w:szCs w:val="24"/>
          <w:lang w:eastAsia="hu-HU"/>
        </w:rPr>
        <w:t>ului</w:t>
      </w:r>
      <w:r w:rsidR="008F2230" w:rsidRPr="00B3348F">
        <w:rPr>
          <w:rFonts w:cs="Arial"/>
          <w:szCs w:val="24"/>
          <w:lang w:eastAsia="hu-HU"/>
        </w:rPr>
        <w:t xml:space="preserve"> medical, sau a managerului de spital, dacă acesta desfășoară și activitate medicală</w:t>
      </w:r>
      <w:r w:rsidR="0070518F" w:rsidRPr="00B3348F">
        <w:rPr>
          <w:rFonts w:cs="Arial"/>
          <w:szCs w:val="24"/>
          <w:lang w:eastAsia="hu-HU"/>
        </w:rPr>
        <w:t>,</w:t>
      </w:r>
      <w:r w:rsidR="008F2230" w:rsidRPr="00B3348F">
        <w:rPr>
          <w:rFonts w:cs="Arial"/>
          <w:szCs w:val="24"/>
          <w:lang w:eastAsia="hu-HU"/>
        </w:rPr>
        <w:t xml:space="preserve"> însă în statul de plată nu este încadrat separat și pe secție/departament și pe administrativ, se consideră că 30% din timpul de lucru este alocat</w:t>
      </w:r>
      <w:r w:rsidR="0043239D" w:rsidRPr="00B3348F">
        <w:rPr>
          <w:rFonts w:cs="Arial"/>
          <w:szCs w:val="24"/>
          <w:lang w:eastAsia="hu-HU"/>
        </w:rPr>
        <w:t xml:space="preserve"> activității administrative</w:t>
      </w:r>
      <w:r w:rsidR="008F2230" w:rsidRPr="00B3348F">
        <w:rPr>
          <w:rFonts w:cs="Arial"/>
          <w:szCs w:val="24"/>
          <w:lang w:eastAsia="hu-HU"/>
        </w:rPr>
        <w:t>, restul fiind împărțit conform metodologiei deja prezentate.</w:t>
      </w:r>
    </w:p>
    <w:p w14:paraId="4F68826A" w14:textId="7CB34FD2" w:rsidR="00281CFB" w:rsidRPr="00B3348F" w:rsidRDefault="00281CFB" w:rsidP="00083547">
      <w:pPr>
        <w:rPr>
          <w:rFonts w:cs="Arial"/>
          <w:szCs w:val="24"/>
        </w:rPr>
      </w:pPr>
      <w:r w:rsidRPr="00B3348F">
        <w:rPr>
          <w:rFonts w:cs="Arial"/>
          <w:szCs w:val="24"/>
        </w:rPr>
        <w:t>La nivel de pacient, cheltuieli salariale cu „alte tipuri de personal” se vor aloca în funcție de unitatea de măsură a activității fiecărui compartiment în care se înregistrează:</w:t>
      </w:r>
    </w:p>
    <w:p w14:paraId="775FF8BE" w14:textId="77777777" w:rsidR="00281CFB" w:rsidRPr="00B3348F" w:rsidRDefault="00281CFB" w:rsidP="00083547">
      <w:pPr>
        <w:pStyle w:val="ListParagraph"/>
        <w:numPr>
          <w:ilvl w:val="0"/>
          <w:numId w:val="2"/>
        </w:numPr>
        <w:spacing w:before="0" w:after="0"/>
        <w:ind w:left="993" w:hanging="357"/>
        <w:rPr>
          <w:rFonts w:cs="Arial"/>
          <w:szCs w:val="24"/>
        </w:rPr>
      </w:pPr>
      <w:r w:rsidRPr="00B3348F">
        <w:rPr>
          <w:rFonts w:cs="Arial"/>
          <w:szCs w:val="24"/>
        </w:rPr>
        <w:t>Pe secție, în funcție de zilele de spitalizare;</w:t>
      </w:r>
    </w:p>
    <w:p w14:paraId="37D681DE" w14:textId="77777777" w:rsidR="00281CFB" w:rsidRPr="00B3348F" w:rsidRDefault="00281CFB" w:rsidP="00083547">
      <w:pPr>
        <w:pStyle w:val="ListParagraph"/>
        <w:numPr>
          <w:ilvl w:val="0"/>
          <w:numId w:val="2"/>
        </w:numPr>
        <w:spacing w:before="0" w:after="0"/>
        <w:ind w:left="993"/>
        <w:rPr>
          <w:rFonts w:cs="Arial"/>
          <w:szCs w:val="24"/>
          <w:lang w:eastAsia="hu-HU"/>
        </w:rPr>
      </w:pPr>
      <w:r w:rsidRPr="00B3348F">
        <w:rPr>
          <w:rFonts w:cs="Arial"/>
          <w:szCs w:val="24"/>
          <w:lang w:eastAsia="hu-HU"/>
        </w:rPr>
        <w:t>Pe terapie intensivă, în funcție de zilele de spitalizare pe terapie intensivă;</w:t>
      </w:r>
    </w:p>
    <w:p w14:paraId="3B40EA68" w14:textId="77777777" w:rsidR="00281CFB" w:rsidRPr="00B3348F" w:rsidRDefault="00281CFB" w:rsidP="00083547">
      <w:pPr>
        <w:pStyle w:val="ListParagraph"/>
        <w:numPr>
          <w:ilvl w:val="0"/>
          <w:numId w:val="2"/>
        </w:numPr>
        <w:spacing w:before="0" w:after="0"/>
        <w:ind w:left="993"/>
        <w:rPr>
          <w:rFonts w:cs="Arial"/>
          <w:szCs w:val="24"/>
          <w:lang w:eastAsia="hu-HU"/>
        </w:rPr>
      </w:pPr>
      <w:r w:rsidRPr="00B3348F">
        <w:rPr>
          <w:rFonts w:cs="Arial"/>
          <w:szCs w:val="24"/>
          <w:lang w:eastAsia="hu-HU"/>
        </w:rPr>
        <w:t>Pe bloc operator, în funcție de orele operatorii;</w:t>
      </w:r>
    </w:p>
    <w:p w14:paraId="446D5991" w14:textId="77777777" w:rsidR="00281CFB" w:rsidRPr="00B3348F" w:rsidRDefault="00281CFB" w:rsidP="00083547">
      <w:pPr>
        <w:pStyle w:val="ListParagraph"/>
        <w:numPr>
          <w:ilvl w:val="0"/>
          <w:numId w:val="2"/>
        </w:numPr>
        <w:spacing w:before="0" w:after="0"/>
        <w:ind w:left="993"/>
        <w:rPr>
          <w:rFonts w:cs="Arial"/>
          <w:szCs w:val="24"/>
          <w:lang w:eastAsia="hu-HU"/>
        </w:rPr>
      </w:pPr>
      <w:r w:rsidRPr="00B3348F">
        <w:rPr>
          <w:rFonts w:cs="Arial"/>
          <w:szCs w:val="24"/>
          <w:lang w:eastAsia="hu-HU"/>
        </w:rPr>
        <w:t>Pe anestezie, în funcție de orele de anestezie;</w:t>
      </w:r>
    </w:p>
    <w:p w14:paraId="3211FBF3" w14:textId="1B323063" w:rsidR="00281CFB" w:rsidRPr="00B3348F" w:rsidRDefault="00281CFB" w:rsidP="00083547">
      <w:pPr>
        <w:pStyle w:val="ListParagraph"/>
        <w:numPr>
          <w:ilvl w:val="0"/>
          <w:numId w:val="2"/>
        </w:numPr>
        <w:spacing w:before="0" w:after="0"/>
        <w:ind w:left="993"/>
        <w:rPr>
          <w:rFonts w:cs="Arial"/>
          <w:szCs w:val="24"/>
          <w:lang w:eastAsia="hu-HU"/>
        </w:rPr>
      </w:pPr>
      <w:r w:rsidRPr="00B3348F">
        <w:rPr>
          <w:rFonts w:cs="Arial"/>
          <w:szCs w:val="24"/>
          <w:lang w:eastAsia="hu-HU"/>
        </w:rPr>
        <w:t>Pe SPS, în funcție de orele de procedură;</w:t>
      </w:r>
    </w:p>
    <w:p w14:paraId="7BA14361" w14:textId="76FB5ECF" w:rsidR="00281CFB" w:rsidRPr="00B3348F" w:rsidRDefault="00281CFB" w:rsidP="00083547">
      <w:pPr>
        <w:pStyle w:val="ListParagraph"/>
        <w:numPr>
          <w:ilvl w:val="0"/>
          <w:numId w:val="2"/>
        </w:numPr>
        <w:spacing w:before="0" w:after="0"/>
        <w:ind w:left="993"/>
        <w:rPr>
          <w:rFonts w:cs="Arial"/>
          <w:szCs w:val="24"/>
          <w:lang w:eastAsia="hu-HU"/>
        </w:rPr>
      </w:pPr>
      <w:r w:rsidRPr="00B3348F">
        <w:rPr>
          <w:rFonts w:cs="Arial"/>
          <w:szCs w:val="24"/>
          <w:lang w:eastAsia="hu-HU"/>
        </w:rPr>
        <w:t>Pe laboratoare, în funcție de analizele/ investigațiile/ procedurile efectuate.</w:t>
      </w:r>
    </w:p>
    <w:p w14:paraId="356DBEC4" w14:textId="7294EB8F" w:rsidR="00AB4AD8" w:rsidRPr="00B3348F" w:rsidRDefault="00281CFB" w:rsidP="00083547">
      <w:pPr>
        <w:rPr>
          <w:rFonts w:cs="Arial"/>
          <w:szCs w:val="24"/>
          <w:lang w:eastAsia="hu-HU"/>
        </w:rPr>
      </w:pPr>
      <w:r w:rsidRPr="00B3348F">
        <w:rPr>
          <w:rFonts w:cs="Arial"/>
          <w:szCs w:val="24"/>
        </w:rPr>
        <w:t>Cheltuielile salariale ale personalului din administrația spitalului se includ în cheltuielile administrative (overhead) și se distribuie pe pacient potrivit algoritmului specific descris în capitolul 7.</w:t>
      </w:r>
    </w:p>
    <w:p w14:paraId="626ED0F0" w14:textId="1CD07C15" w:rsidR="0085637B" w:rsidRPr="00B3348F" w:rsidRDefault="0085637B" w:rsidP="00083547">
      <w:pPr>
        <w:pStyle w:val="Heading3"/>
        <w:numPr>
          <w:ilvl w:val="3"/>
          <w:numId w:val="9"/>
        </w:numPr>
        <w:spacing w:before="0" w:after="0"/>
        <w:ind w:hanging="1588"/>
        <w:rPr>
          <w:rFonts w:cs="Arial"/>
          <w:szCs w:val="24"/>
        </w:rPr>
      </w:pPr>
      <w:bookmarkStart w:id="122" w:name="_Toc149933151"/>
      <w:bookmarkStart w:id="123" w:name="_Toc149933316"/>
      <w:bookmarkStart w:id="124" w:name="_Toc149933481"/>
      <w:bookmarkStart w:id="125" w:name="_Toc149985406"/>
      <w:bookmarkStart w:id="126" w:name="_Toc153298778"/>
      <w:bookmarkEnd w:id="122"/>
      <w:bookmarkEnd w:id="123"/>
      <w:bookmarkEnd w:id="124"/>
      <w:bookmarkEnd w:id="125"/>
      <w:r w:rsidRPr="00B3348F">
        <w:rPr>
          <w:rFonts w:cs="Arial"/>
          <w:szCs w:val="24"/>
        </w:rPr>
        <w:t>Salariile personalului implicat în activități de cercetare</w:t>
      </w:r>
      <w:bookmarkEnd w:id="126"/>
    </w:p>
    <w:p w14:paraId="505275A2" w14:textId="77777777" w:rsidR="0085637B" w:rsidRPr="00B3348F" w:rsidRDefault="0085637B" w:rsidP="00083547">
      <w:pPr>
        <w:rPr>
          <w:rFonts w:cs="Arial"/>
          <w:bCs/>
          <w:szCs w:val="24"/>
        </w:rPr>
      </w:pPr>
      <w:r w:rsidRPr="00B3348F">
        <w:rPr>
          <w:rFonts w:cs="Arial"/>
          <w:b/>
          <w:bCs/>
          <w:szCs w:val="24"/>
        </w:rPr>
        <w:t>Surse de date:</w:t>
      </w:r>
    </w:p>
    <w:p w14:paraId="067797A7" w14:textId="77777777" w:rsidR="0085637B" w:rsidRPr="00B3348F" w:rsidRDefault="0085637B" w:rsidP="00083547">
      <w:pPr>
        <w:rPr>
          <w:rFonts w:cs="Arial"/>
          <w:szCs w:val="24"/>
        </w:rPr>
      </w:pPr>
      <w:r w:rsidRPr="00B3348F">
        <w:rPr>
          <w:rFonts w:cs="Arial"/>
          <w:szCs w:val="24"/>
        </w:rPr>
        <w:t>State de plată</w:t>
      </w:r>
    </w:p>
    <w:p w14:paraId="3501A64E" w14:textId="77777777" w:rsidR="0085637B" w:rsidRPr="00B3348F" w:rsidRDefault="0085637B" w:rsidP="00083547">
      <w:pPr>
        <w:rPr>
          <w:rFonts w:cs="Arial"/>
          <w:szCs w:val="24"/>
        </w:rPr>
      </w:pPr>
      <w:r w:rsidRPr="00B3348F">
        <w:rPr>
          <w:rFonts w:cs="Arial"/>
          <w:b/>
          <w:bCs/>
          <w:szCs w:val="24"/>
        </w:rPr>
        <w:t>Tip colectare:</w:t>
      </w:r>
      <w:r w:rsidRPr="00B3348F">
        <w:rPr>
          <w:rFonts w:cs="Arial"/>
          <w:szCs w:val="24"/>
        </w:rPr>
        <w:t xml:space="preserve"> global, la nivelul spitalului</w:t>
      </w:r>
    </w:p>
    <w:p w14:paraId="1B55C080" w14:textId="178B7485" w:rsidR="0085637B" w:rsidRPr="00B3348F" w:rsidRDefault="0085637B" w:rsidP="00083547">
      <w:pPr>
        <w:rPr>
          <w:rFonts w:cs="Arial"/>
          <w:szCs w:val="24"/>
        </w:rPr>
      </w:pPr>
      <w:r w:rsidRPr="00B3348F">
        <w:rPr>
          <w:rFonts w:cs="Arial"/>
          <w:b/>
          <w:bCs/>
          <w:szCs w:val="24"/>
        </w:rPr>
        <w:t>Tip cheltuială:</w:t>
      </w:r>
      <w:r w:rsidRPr="00B3348F">
        <w:rPr>
          <w:rFonts w:cs="Arial"/>
          <w:szCs w:val="24"/>
        </w:rPr>
        <w:t xml:space="preserve"> fixă</w:t>
      </w:r>
    </w:p>
    <w:p w14:paraId="43C6B0E3" w14:textId="77777777" w:rsidR="0085637B" w:rsidRPr="00B3348F" w:rsidRDefault="0085637B" w:rsidP="00083547">
      <w:pPr>
        <w:rPr>
          <w:rFonts w:cs="Arial"/>
          <w:szCs w:val="24"/>
        </w:rPr>
      </w:pPr>
      <w:r w:rsidRPr="00B3348F">
        <w:rPr>
          <w:rFonts w:cs="Arial"/>
          <w:b/>
          <w:bCs/>
          <w:szCs w:val="24"/>
        </w:rPr>
        <w:t>Alocare:</w:t>
      </w:r>
      <w:r w:rsidRPr="00B3348F">
        <w:rPr>
          <w:rFonts w:cs="Arial"/>
          <w:szCs w:val="24"/>
        </w:rPr>
        <w:t xml:space="preserve"> nu se alocă pe pacient</w:t>
      </w:r>
    </w:p>
    <w:p w14:paraId="7EFD0975" w14:textId="3BD1CF3A" w:rsidR="0085637B" w:rsidRPr="00B3348F" w:rsidRDefault="0085637B" w:rsidP="00083547">
      <w:pPr>
        <w:rPr>
          <w:rFonts w:cs="Arial"/>
          <w:szCs w:val="24"/>
        </w:rPr>
      </w:pPr>
      <w:r w:rsidRPr="00B3348F">
        <w:rPr>
          <w:rFonts w:cs="Arial"/>
          <w:b/>
          <w:bCs/>
          <w:szCs w:val="24"/>
        </w:rPr>
        <w:lastRenderedPageBreak/>
        <w:t>Metodologie</w:t>
      </w:r>
      <w:r w:rsidRPr="00B3348F">
        <w:rPr>
          <w:rFonts w:cs="Arial"/>
          <w:szCs w:val="24"/>
        </w:rPr>
        <w:t>: Cheltuielile cu salariile personalului implicat în activități de cercetare sunt susținute de Ministerul Sănătății, încadrându-se în categoria PN. Acestea se evidențiază într-un centru de cost distinct la nivelul spitalului („cercetare”) și nu se distribuie pe pacient.</w:t>
      </w:r>
    </w:p>
    <w:p w14:paraId="7B07BEF4" w14:textId="77777777" w:rsidR="0085637B" w:rsidRPr="00B3348F" w:rsidRDefault="0085637B" w:rsidP="00083547">
      <w:pPr>
        <w:rPr>
          <w:rFonts w:cs="Arial"/>
          <w:szCs w:val="24"/>
        </w:rPr>
      </w:pPr>
    </w:p>
    <w:p w14:paraId="3A476550" w14:textId="3DA39674" w:rsidR="00942D07" w:rsidRPr="00B3348F" w:rsidRDefault="00132082" w:rsidP="00083547">
      <w:pPr>
        <w:pStyle w:val="Heading2"/>
      </w:pPr>
      <w:bookmarkStart w:id="127" w:name="_Toc153298779"/>
      <w:r w:rsidRPr="00B3348F">
        <w:t xml:space="preserve">Cheltuieli cu </w:t>
      </w:r>
      <w:r w:rsidR="00512C22" w:rsidRPr="00B3348F">
        <w:t>m</w:t>
      </w:r>
      <w:r w:rsidR="00942D07" w:rsidRPr="00B3348F">
        <w:t>edicamente</w:t>
      </w:r>
      <w:bookmarkEnd w:id="127"/>
    </w:p>
    <w:p w14:paraId="1754D756" w14:textId="49336F41" w:rsidR="00942D07" w:rsidRPr="00B3348F" w:rsidRDefault="00942D07" w:rsidP="00083547">
      <w:pPr>
        <w:rPr>
          <w:rFonts w:cs="Arial"/>
          <w:szCs w:val="24"/>
          <w:lang w:eastAsia="hu-HU"/>
        </w:rPr>
      </w:pPr>
      <w:r w:rsidRPr="00B3348F">
        <w:rPr>
          <w:rFonts w:cs="Arial"/>
          <w:b/>
          <w:bCs/>
          <w:szCs w:val="24"/>
          <w:lang w:eastAsia="hu-HU"/>
        </w:rPr>
        <w:t>Scop</w:t>
      </w:r>
      <w:r w:rsidRPr="00B3348F">
        <w:rPr>
          <w:rFonts w:cs="Arial"/>
          <w:szCs w:val="24"/>
          <w:lang w:eastAsia="hu-HU"/>
        </w:rPr>
        <w:t>: Alocarea cheltuieli</w:t>
      </w:r>
      <w:r w:rsidR="00512C22" w:rsidRPr="00B3348F">
        <w:rPr>
          <w:rFonts w:cs="Arial"/>
          <w:szCs w:val="24"/>
          <w:lang w:eastAsia="hu-HU"/>
        </w:rPr>
        <w:t>lor</w:t>
      </w:r>
      <w:r w:rsidRPr="00B3348F">
        <w:rPr>
          <w:rFonts w:cs="Arial"/>
          <w:szCs w:val="24"/>
          <w:lang w:eastAsia="hu-HU"/>
        </w:rPr>
        <w:t xml:space="preserve"> </w:t>
      </w:r>
      <w:r w:rsidR="00512C22" w:rsidRPr="00B3348F">
        <w:rPr>
          <w:rFonts w:cs="Arial"/>
          <w:szCs w:val="24"/>
          <w:lang w:eastAsia="hu-HU"/>
        </w:rPr>
        <w:t>cu medicamente pacienților cărora li s-au administrat acestea</w:t>
      </w:r>
      <w:r w:rsidRPr="00B3348F">
        <w:rPr>
          <w:rFonts w:cs="Arial"/>
          <w:szCs w:val="24"/>
          <w:lang w:eastAsia="hu-HU"/>
        </w:rPr>
        <w:t>.</w:t>
      </w:r>
    </w:p>
    <w:p w14:paraId="2CD5B311" w14:textId="77777777" w:rsidR="00942D07" w:rsidRPr="00B3348F" w:rsidRDefault="00942D07" w:rsidP="00083547">
      <w:pPr>
        <w:rPr>
          <w:rFonts w:cs="Arial"/>
          <w:szCs w:val="24"/>
          <w:lang w:eastAsia="hu-HU"/>
        </w:rPr>
      </w:pPr>
      <w:r w:rsidRPr="00B3348F">
        <w:rPr>
          <w:rFonts w:cs="Arial"/>
          <w:b/>
          <w:bCs/>
          <w:szCs w:val="24"/>
          <w:lang w:eastAsia="hu-HU"/>
        </w:rPr>
        <w:t>Surse de date:</w:t>
      </w:r>
    </w:p>
    <w:p w14:paraId="1D436F31" w14:textId="60352870" w:rsidR="00942D07" w:rsidRPr="00B3348F" w:rsidRDefault="00942D07" w:rsidP="00083547">
      <w:pPr>
        <w:rPr>
          <w:rFonts w:cs="Arial"/>
          <w:szCs w:val="24"/>
          <w:lang w:eastAsia="hu-HU"/>
        </w:rPr>
      </w:pPr>
      <w:r w:rsidRPr="00B3348F">
        <w:rPr>
          <w:rFonts w:cs="Arial"/>
          <w:szCs w:val="24"/>
          <w:lang w:eastAsia="hu-HU"/>
        </w:rPr>
        <w:t>Registrul jurnal</w:t>
      </w:r>
    </w:p>
    <w:p w14:paraId="3F0D6060" w14:textId="725D3B62" w:rsidR="00942D07" w:rsidRPr="00B3348F" w:rsidRDefault="00512C22" w:rsidP="00083547">
      <w:pPr>
        <w:rPr>
          <w:rFonts w:cs="Arial"/>
          <w:szCs w:val="24"/>
          <w:lang w:eastAsia="hu-HU"/>
        </w:rPr>
      </w:pPr>
      <w:r w:rsidRPr="00B3348F">
        <w:rPr>
          <w:rFonts w:cs="Arial"/>
          <w:szCs w:val="24"/>
          <w:lang w:eastAsia="hu-HU"/>
        </w:rPr>
        <w:t xml:space="preserve">Export </w:t>
      </w:r>
      <w:r w:rsidR="00EA56F3" w:rsidRPr="00B3348F">
        <w:rPr>
          <w:rFonts w:cs="Arial"/>
          <w:szCs w:val="24"/>
          <w:lang w:eastAsia="hu-HU"/>
        </w:rPr>
        <w:t>gestiune din</w:t>
      </w:r>
      <w:r w:rsidRPr="00B3348F">
        <w:rPr>
          <w:rFonts w:cs="Arial"/>
          <w:szCs w:val="24"/>
          <w:lang w:eastAsia="hu-HU"/>
        </w:rPr>
        <w:t xml:space="preserve"> farmacie</w:t>
      </w:r>
    </w:p>
    <w:p w14:paraId="5125AE09" w14:textId="7DBC119D" w:rsidR="002015C8" w:rsidRPr="00B3348F" w:rsidRDefault="002015C8" w:rsidP="00083547">
      <w:pPr>
        <w:rPr>
          <w:rFonts w:cs="Arial"/>
          <w:szCs w:val="24"/>
        </w:rPr>
      </w:pPr>
      <w:r w:rsidRPr="00B3348F">
        <w:rPr>
          <w:rFonts w:cs="Arial"/>
          <w:b/>
          <w:bCs/>
          <w:szCs w:val="24"/>
        </w:rPr>
        <w:t>Tip colectare:</w:t>
      </w:r>
      <w:r w:rsidRPr="00B3348F">
        <w:rPr>
          <w:rFonts w:cs="Arial"/>
          <w:szCs w:val="24"/>
        </w:rPr>
        <w:t xml:space="preserve"> individual, la nivel de </w:t>
      </w:r>
      <w:r w:rsidR="00C85265" w:rsidRPr="00B3348F">
        <w:rPr>
          <w:rFonts w:cs="Arial"/>
          <w:szCs w:val="24"/>
        </w:rPr>
        <w:t xml:space="preserve">medicament </w:t>
      </w:r>
      <w:r w:rsidRPr="00B3348F">
        <w:rPr>
          <w:rFonts w:cs="Arial"/>
          <w:szCs w:val="24"/>
        </w:rPr>
        <w:t xml:space="preserve">(cod </w:t>
      </w:r>
      <w:r w:rsidR="001E18A3" w:rsidRPr="00B3348F">
        <w:rPr>
          <w:rFonts w:cs="Arial"/>
          <w:szCs w:val="24"/>
        </w:rPr>
        <w:t>CIM</w:t>
      </w:r>
      <w:r w:rsidRPr="00B3348F">
        <w:rPr>
          <w:rFonts w:cs="Arial"/>
          <w:szCs w:val="24"/>
        </w:rPr>
        <w:t>)</w:t>
      </w:r>
    </w:p>
    <w:p w14:paraId="2D926B22" w14:textId="77777777" w:rsidR="002015C8" w:rsidRPr="00B3348F" w:rsidRDefault="002015C8" w:rsidP="00083547">
      <w:pPr>
        <w:rPr>
          <w:rFonts w:cs="Arial"/>
          <w:szCs w:val="24"/>
        </w:rPr>
      </w:pPr>
      <w:r w:rsidRPr="00B3348F">
        <w:rPr>
          <w:rFonts w:cs="Arial"/>
          <w:b/>
          <w:bCs/>
          <w:szCs w:val="24"/>
        </w:rPr>
        <w:t>Tip cheltuială:</w:t>
      </w:r>
      <w:r w:rsidRPr="00B3348F">
        <w:rPr>
          <w:rFonts w:cs="Arial"/>
          <w:szCs w:val="24"/>
        </w:rPr>
        <w:t xml:space="preserve"> variabilă, directă</w:t>
      </w:r>
    </w:p>
    <w:p w14:paraId="6524C55A" w14:textId="12C6E752" w:rsidR="002015C8" w:rsidRPr="00B3348F" w:rsidRDefault="002015C8" w:rsidP="00083547">
      <w:pPr>
        <w:rPr>
          <w:rFonts w:cs="Arial"/>
          <w:szCs w:val="24"/>
        </w:rPr>
      </w:pPr>
      <w:r w:rsidRPr="00B3348F">
        <w:rPr>
          <w:rFonts w:cs="Arial"/>
          <w:b/>
          <w:bCs/>
          <w:szCs w:val="24"/>
        </w:rPr>
        <w:t>Alocare:</w:t>
      </w:r>
      <w:r w:rsidRPr="00B3348F">
        <w:rPr>
          <w:rFonts w:cs="Arial"/>
          <w:szCs w:val="24"/>
        </w:rPr>
        <w:t xml:space="preserve"> directă la nivel de pacient</w:t>
      </w:r>
      <w:r w:rsidR="00FE5CEC" w:rsidRPr="00B3348F">
        <w:rPr>
          <w:rFonts w:cs="Arial"/>
          <w:szCs w:val="24"/>
        </w:rPr>
        <w:t xml:space="preserve"> </w:t>
      </w:r>
    </w:p>
    <w:p w14:paraId="7C49AB54" w14:textId="7D8E8D7C" w:rsidR="00DC54D2" w:rsidRDefault="00942D07"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Sursa primară a datelor o reprezintă </w:t>
      </w:r>
      <w:r w:rsidR="00512C22" w:rsidRPr="00B3348F">
        <w:rPr>
          <w:rFonts w:cs="Arial"/>
          <w:szCs w:val="24"/>
          <w:lang w:eastAsia="hu-HU"/>
        </w:rPr>
        <w:t xml:space="preserve">exportul </w:t>
      </w:r>
      <w:r w:rsidR="00EA56F3" w:rsidRPr="00B3348F">
        <w:rPr>
          <w:rFonts w:cs="Arial"/>
          <w:szCs w:val="24"/>
          <w:lang w:eastAsia="hu-HU"/>
        </w:rPr>
        <w:t xml:space="preserve">din gestiunea </w:t>
      </w:r>
      <w:r w:rsidR="00512C22" w:rsidRPr="00B3348F">
        <w:rPr>
          <w:rFonts w:cs="Arial"/>
          <w:szCs w:val="24"/>
          <w:lang w:eastAsia="hu-HU"/>
        </w:rPr>
        <w:t xml:space="preserve">de </w:t>
      </w:r>
      <w:r w:rsidR="00EA56F3" w:rsidRPr="00B3348F">
        <w:rPr>
          <w:rFonts w:cs="Arial"/>
          <w:szCs w:val="24"/>
          <w:lang w:eastAsia="hu-HU"/>
        </w:rPr>
        <w:t xml:space="preserve">la </w:t>
      </w:r>
      <w:r w:rsidR="00512C22" w:rsidRPr="00B3348F">
        <w:rPr>
          <w:rFonts w:cs="Arial"/>
          <w:szCs w:val="24"/>
          <w:lang w:eastAsia="hu-HU"/>
        </w:rPr>
        <w:t>farmacie, la nivel de pacient, având ca și identificator unic ID caz sau numărul foii de observație</w:t>
      </w:r>
      <w:r w:rsidRPr="00B3348F">
        <w:rPr>
          <w:rFonts w:cs="Arial"/>
          <w:szCs w:val="24"/>
          <w:lang w:eastAsia="hu-HU"/>
        </w:rPr>
        <w:t xml:space="preserve">. </w:t>
      </w:r>
      <w:r w:rsidR="00F92683" w:rsidRPr="00B3348F">
        <w:rPr>
          <w:rFonts w:cs="Arial"/>
          <w:szCs w:val="24"/>
          <w:lang w:eastAsia="hu-HU"/>
        </w:rPr>
        <w:t>E</w:t>
      </w:r>
      <w:r w:rsidR="00DC54D2" w:rsidRPr="00B3348F">
        <w:rPr>
          <w:rFonts w:cs="Arial"/>
          <w:szCs w:val="24"/>
          <w:lang w:eastAsia="hu-HU"/>
        </w:rPr>
        <w:t xml:space="preserve">xportul trebuie să ofere informații cu privire la </w:t>
      </w:r>
      <w:r w:rsidR="00F92683" w:rsidRPr="00B3348F">
        <w:rPr>
          <w:rFonts w:cs="Arial"/>
          <w:szCs w:val="24"/>
          <w:lang w:eastAsia="hu-HU"/>
        </w:rPr>
        <w:t xml:space="preserve">medicamentul administrat, codul CIM al acestuia, denumirea, numărul unităților terapeutice, </w:t>
      </w:r>
      <w:r w:rsidR="00DC54D2" w:rsidRPr="00B3348F">
        <w:rPr>
          <w:rFonts w:cs="Arial"/>
          <w:szCs w:val="24"/>
          <w:lang w:eastAsia="hu-HU"/>
        </w:rPr>
        <w:t xml:space="preserve">data consumului și gestiunea din care au fost consumate medicamentele. </w:t>
      </w:r>
      <w:r w:rsidR="00AB0299" w:rsidRPr="00B3348F">
        <w:rPr>
          <w:rFonts w:cs="Arial"/>
          <w:szCs w:val="24"/>
          <w:lang w:eastAsia="hu-HU"/>
        </w:rPr>
        <w:t xml:space="preserve">Alocarea cheltuielilor la nivelul pacienților se va realiza în </w:t>
      </w:r>
      <w:r w:rsidR="00DC54D2" w:rsidRPr="00B3348F">
        <w:rPr>
          <w:rFonts w:cs="Arial"/>
          <w:szCs w:val="24"/>
          <w:lang w:eastAsia="hu-HU"/>
        </w:rPr>
        <w:t xml:space="preserve">funcție de </w:t>
      </w:r>
      <w:r w:rsidR="00AB0299" w:rsidRPr="00B3348F">
        <w:rPr>
          <w:rFonts w:cs="Arial"/>
          <w:szCs w:val="24"/>
          <w:lang w:eastAsia="hu-HU"/>
        </w:rPr>
        <w:t xml:space="preserve">unitățile </w:t>
      </w:r>
      <w:r w:rsidR="00DC54D2" w:rsidRPr="00B3348F">
        <w:rPr>
          <w:rFonts w:cs="Arial"/>
          <w:szCs w:val="24"/>
          <w:lang w:eastAsia="hu-HU"/>
        </w:rPr>
        <w:t xml:space="preserve">terapeutice consumate </w:t>
      </w:r>
      <w:r w:rsidR="00AE4928" w:rsidRPr="00B3348F">
        <w:rPr>
          <w:rFonts w:cs="Arial"/>
          <w:szCs w:val="24"/>
          <w:lang w:eastAsia="hu-HU"/>
        </w:rPr>
        <w:t xml:space="preserve">(comprimate, capsule, </w:t>
      </w:r>
      <w:r w:rsidR="000D26A5" w:rsidRPr="00B3348F">
        <w:rPr>
          <w:rFonts w:cs="Arial"/>
          <w:szCs w:val="24"/>
          <w:lang w:eastAsia="hu-HU"/>
        </w:rPr>
        <w:t xml:space="preserve">fiole </w:t>
      </w:r>
      <w:r w:rsidR="00AE4928" w:rsidRPr="00B3348F">
        <w:rPr>
          <w:rFonts w:cs="Arial"/>
          <w:szCs w:val="24"/>
          <w:lang w:eastAsia="hu-HU"/>
        </w:rPr>
        <w:t>etc, nu cutie)</w:t>
      </w:r>
      <w:r w:rsidR="00DC54D2" w:rsidRPr="00B3348F">
        <w:rPr>
          <w:rFonts w:cs="Arial"/>
          <w:szCs w:val="24"/>
          <w:lang w:eastAsia="hu-HU"/>
        </w:rPr>
        <w:t xml:space="preserve"> și prețurile unitare achitate de spital pentru acestea</w:t>
      </w:r>
      <w:r w:rsidR="00AB0299" w:rsidRPr="00B3348F">
        <w:rPr>
          <w:rFonts w:cs="Arial"/>
          <w:szCs w:val="24"/>
          <w:lang w:eastAsia="hu-HU"/>
        </w:rPr>
        <w:t xml:space="preserve">. </w:t>
      </w:r>
    </w:p>
    <w:p w14:paraId="611580F5" w14:textId="77777777" w:rsidR="005F5B04" w:rsidRPr="00B3348F" w:rsidRDefault="005F5B04" w:rsidP="00083547">
      <w:pPr>
        <w:rPr>
          <w:rFonts w:cs="Arial"/>
          <w:szCs w:val="24"/>
          <w:lang w:eastAsia="hu-HU"/>
        </w:rPr>
      </w:pPr>
    </w:p>
    <w:p w14:paraId="247CE712" w14:textId="19CD6B8B" w:rsidR="00F92683" w:rsidRPr="00B3348F" w:rsidRDefault="00B531DC" w:rsidP="00083547">
      <w:pPr>
        <w:rPr>
          <w:rFonts w:eastAsiaTheme="minorEastAsia" w:cs="Arial"/>
          <w:szCs w:val="24"/>
          <w:lang w:eastAsia="hu-HU"/>
        </w:rPr>
      </w:pPr>
      <m:oMathPara>
        <m:oMath>
          <m:r>
            <w:rPr>
              <w:rFonts w:ascii="Cambria Math" w:hAnsi="Cambria Math" w:cs="Arial"/>
              <w:szCs w:val="24"/>
              <w:lang w:eastAsia="hu-HU"/>
            </w:rPr>
            <m:t>valoare consum medicamente pacient=</m:t>
          </m:r>
          <m:nary>
            <m:naryPr>
              <m:chr m:val="∑"/>
              <m:limLoc m:val="undOvr"/>
              <m:ctrlPr>
                <w:rPr>
                  <w:rFonts w:ascii="Cambria Math" w:hAnsi="Cambria Math" w:cs="Arial"/>
                  <w:i/>
                  <w:szCs w:val="24"/>
                  <w:lang w:eastAsia="hu-HU"/>
                </w:rPr>
              </m:ctrlPr>
            </m:naryPr>
            <m:sub>
              <m:r>
                <w:rPr>
                  <w:rFonts w:ascii="Cambria Math" w:hAnsi="Cambria Math" w:cs="Arial"/>
                  <w:szCs w:val="24"/>
                  <w:lang w:eastAsia="hu-HU"/>
                </w:rPr>
                <m:t>n</m:t>
              </m:r>
            </m:sub>
            <m:sup>
              <m:r>
                <w:rPr>
                  <w:rFonts w:ascii="Cambria Math" w:hAnsi="Cambria Math" w:cs="Arial"/>
                  <w:szCs w:val="24"/>
                  <w:lang w:eastAsia="hu-HU"/>
                </w:rPr>
                <m:t>i=1</m:t>
              </m:r>
            </m:sup>
            <m:e>
              <m:d>
                <m:dPr>
                  <m:ctrlPr>
                    <w:rPr>
                      <w:rFonts w:ascii="Cambria Math" w:hAnsi="Cambria Math" w:cs="Arial"/>
                      <w:i/>
                      <w:szCs w:val="24"/>
                      <w:lang w:eastAsia="hu-HU"/>
                    </w:rPr>
                  </m:ctrlPr>
                </m:dPr>
                <m:e>
                  <m:r>
                    <w:rPr>
                      <w:rFonts w:ascii="Cambria Math" w:hAnsi="Cambria Math" w:cs="Arial"/>
                      <w:szCs w:val="24"/>
                      <w:lang w:eastAsia="hu-HU"/>
                    </w:rPr>
                    <m:t>nr. UT</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 X preț unitar </m:t>
                  </m:r>
                  <m:d>
                    <m:dPr>
                      <m:ctrlPr>
                        <w:rPr>
                          <w:rFonts w:ascii="Cambria Math" w:hAnsi="Cambria Math" w:cs="Arial"/>
                          <w:i/>
                          <w:szCs w:val="24"/>
                          <w:lang w:eastAsia="hu-HU"/>
                        </w:rPr>
                      </m:ctrlPr>
                    </m:dPr>
                    <m:e>
                      <m:r>
                        <w:rPr>
                          <w:rFonts w:ascii="Cambria Math" w:hAnsi="Cambria Math" w:cs="Arial"/>
                          <w:szCs w:val="24"/>
                          <w:lang w:eastAsia="hu-HU"/>
                        </w:rPr>
                        <m:t>i</m:t>
                      </m:r>
                    </m:e>
                  </m:d>
                </m:e>
              </m:d>
              <m:r>
                <w:rPr>
                  <w:rFonts w:ascii="Cambria Math" w:hAnsi="Cambria Math" w:cs="Arial"/>
                  <w:szCs w:val="24"/>
                  <w:lang w:eastAsia="hu-HU"/>
                </w:rPr>
                <m:t xml:space="preserve"> </m:t>
              </m:r>
            </m:e>
          </m:nary>
        </m:oMath>
      </m:oMathPara>
    </w:p>
    <w:p w14:paraId="0DF74887" w14:textId="320700DB" w:rsidR="00B531DC" w:rsidRPr="00B3348F" w:rsidRDefault="00B531DC" w:rsidP="00083547">
      <w:pPr>
        <w:rPr>
          <w:rFonts w:eastAsiaTheme="minorEastAsia" w:cs="Arial"/>
          <w:szCs w:val="24"/>
          <w:lang w:eastAsia="hu-HU"/>
        </w:rPr>
      </w:pPr>
      <w:r w:rsidRPr="00B3348F">
        <w:rPr>
          <w:rFonts w:eastAsiaTheme="minorEastAsia" w:cs="Arial"/>
          <w:szCs w:val="24"/>
          <w:lang w:eastAsia="hu-HU"/>
        </w:rPr>
        <w:t>unde: i – medicamente distincte administrate (evidențiate după codul CIM)</w:t>
      </w:r>
    </w:p>
    <w:p w14:paraId="51B8AF98" w14:textId="54A21A7C" w:rsidR="00B531DC" w:rsidRDefault="00B531DC" w:rsidP="00083547">
      <w:pPr>
        <w:rPr>
          <w:rFonts w:eastAsiaTheme="minorEastAsia" w:cs="Arial"/>
          <w:szCs w:val="24"/>
          <w:lang w:eastAsia="hu-HU"/>
        </w:rPr>
      </w:pPr>
      <w:r w:rsidRPr="00B3348F">
        <w:rPr>
          <w:rFonts w:eastAsiaTheme="minorEastAsia" w:cs="Arial"/>
          <w:szCs w:val="24"/>
          <w:lang w:eastAsia="hu-HU"/>
        </w:rPr>
        <w:t>UT – unități terapeutice.</w:t>
      </w:r>
    </w:p>
    <w:p w14:paraId="7625C421" w14:textId="77777777" w:rsidR="005F5B04" w:rsidRPr="00B3348F" w:rsidRDefault="005F5B04" w:rsidP="00083547">
      <w:pPr>
        <w:rPr>
          <w:rFonts w:cs="Arial"/>
          <w:szCs w:val="24"/>
          <w:lang w:eastAsia="hu-HU"/>
        </w:rPr>
      </w:pPr>
    </w:p>
    <w:p w14:paraId="7F3717D7" w14:textId="42A625B7" w:rsidR="00942D07" w:rsidRPr="00B3348F" w:rsidRDefault="00AB0299" w:rsidP="00083547">
      <w:pPr>
        <w:rPr>
          <w:rFonts w:cs="Arial"/>
          <w:szCs w:val="24"/>
          <w:lang w:eastAsia="hu-HU"/>
        </w:rPr>
      </w:pPr>
      <w:r w:rsidRPr="00B3348F">
        <w:rPr>
          <w:rFonts w:cs="Arial"/>
          <w:szCs w:val="24"/>
          <w:lang w:eastAsia="hu-HU"/>
        </w:rPr>
        <w:t>Se vor distinge două mari surse de finanțare</w:t>
      </w:r>
      <w:r w:rsidR="007A0A14" w:rsidRPr="00B3348F">
        <w:rPr>
          <w:rFonts w:cs="Arial"/>
          <w:szCs w:val="24"/>
          <w:lang w:eastAsia="hu-HU"/>
        </w:rPr>
        <w:t>:</w:t>
      </w:r>
      <w:r w:rsidRPr="00B3348F">
        <w:rPr>
          <w:rFonts w:cs="Arial"/>
          <w:szCs w:val="24"/>
          <w:lang w:eastAsia="hu-HU"/>
        </w:rPr>
        <w:t xml:space="preserve"> venituri proprii (</w:t>
      </w:r>
      <w:r w:rsidR="00D13CE0" w:rsidRPr="00B3348F">
        <w:rPr>
          <w:rFonts w:cs="Arial"/>
          <w:szCs w:val="24"/>
          <w:lang w:eastAsia="hu-HU"/>
        </w:rPr>
        <w:t xml:space="preserve">venituri din contractele de servicii cu case de asigurări de sănătate, </w:t>
      </w:r>
      <w:r w:rsidRPr="00B3348F">
        <w:rPr>
          <w:rFonts w:cs="Arial"/>
          <w:szCs w:val="24"/>
          <w:lang w:eastAsia="hu-HU"/>
        </w:rPr>
        <w:t>din donații</w:t>
      </w:r>
      <w:r w:rsidR="00D13CE0" w:rsidRPr="00B3348F">
        <w:rPr>
          <w:rFonts w:cs="Arial"/>
          <w:szCs w:val="24"/>
          <w:lang w:eastAsia="hu-HU"/>
        </w:rPr>
        <w:t xml:space="preserve"> și sponsorizări</w:t>
      </w:r>
      <w:r w:rsidRPr="00B3348F">
        <w:rPr>
          <w:rFonts w:cs="Arial"/>
          <w:szCs w:val="24"/>
          <w:lang w:eastAsia="hu-HU"/>
        </w:rPr>
        <w:t>) și programe naționale</w:t>
      </w:r>
      <w:r w:rsidR="004A66BA" w:rsidRPr="00B3348F">
        <w:rPr>
          <w:rFonts w:cs="Arial"/>
          <w:szCs w:val="24"/>
          <w:lang w:eastAsia="hu-HU"/>
        </w:rPr>
        <w:t xml:space="preserve"> </w:t>
      </w:r>
      <w:r w:rsidR="0019366B" w:rsidRPr="00B3348F">
        <w:rPr>
          <w:rFonts w:cs="Arial"/>
          <w:szCs w:val="24"/>
          <w:lang w:eastAsia="hu-HU"/>
        </w:rPr>
        <w:t>(programe naționale de sănătate, acțiuni prioritare finanțate din bugetul Ministerului Sănătății, subvenții cu destinație – medicamente sau materiale sanitare)</w:t>
      </w:r>
      <w:r w:rsidR="00DD0F7D" w:rsidRPr="00B3348F">
        <w:rPr>
          <w:rFonts w:cs="Arial"/>
          <w:szCs w:val="24"/>
          <w:lang w:eastAsia="hu-HU"/>
        </w:rPr>
        <w:t>, ambele fiind luate în calcul la măsurarea costurilor la nivel de pacient</w:t>
      </w:r>
      <w:r w:rsidRPr="00B3348F">
        <w:rPr>
          <w:rFonts w:cs="Arial"/>
          <w:szCs w:val="24"/>
          <w:lang w:eastAsia="hu-HU"/>
        </w:rPr>
        <w:t>.</w:t>
      </w:r>
      <w:r w:rsidR="00EA56F3" w:rsidRPr="00B3348F">
        <w:rPr>
          <w:rFonts w:cs="Arial"/>
          <w:szCs w:val="24"/>
          <w:lang w:eastAsia="hu-HU"/>
        </w:rPr>
        <w:t xml:space="preserve"> </w:t>
      </w:r>
      <w:r w:rsidR="005249B1" w:rsidRPr="00B3348F">
        <w:rPr>
          <w:rFonts w:cs="Arial"/>
          <w:szCs w:val="24"/>
          <w:lang w:eastAsia="hu-HU"/>
        </w:rPr>
        <w:t xml:space="preserve">Potrivit OMFP 1917/2005, cu modificările și completările ulterioare, cheltuielile se înregistrează la nivel de conturi analitice, în funcție de sursele individuale de finanțare. </w:t>
      </w:r>
      <w:r w:rsidR="0085637B" w:rsidRPr="00B3348F">
        <w:rPr>
          <w:rFonts w:cs="Arial"/>
          <w:szCs w:val="24"/>
          <w:lang w:eastAsia="hu-HU"/>
        </w:rPr>
        <w:t xml:space="preserve">Valorile aferente diferitelor surse de finanțare – venituri din contractele cu casele de asigurări de sănătate, respectiv programe naționale de sănătate, acțiuni prioritare finanțate din bugetul Ministerului Sănătății, subvenții cu destinație – medicamente sau materiale sanitare – vor fi însumate finanțate pe baza conturilor analitice ca venituri proprii (VP) sau programe </w:t>
      </w:r>
      <w:r w:rsidR="0085637B" w:rsidRPr="00B3348F">
        <w:rPr>
          <w:rFonts w:cs="Arial"/>
          <w:szCs w:val="24"/>
          <w:lang w:eastAsia="hu-HU"/>
        </w:rPr>
        <w:lastRenderedPageBreak/>
        <w:t>naționale (PN), după caz.</w:t>
      </w:r>
      <w:r w:rsidR="005249B1" w:rsidRPr="00B3348F">
        <w:rPr>
          <w:rFonts w:cs="Arial"/>
          <w:szCs w:val="24"/>
          <w:lang w:eastAsia="hu-HU"/>
        </w:rPr>
        <w:t xml:space="preserve"> </w:t>
      </w:r>
      <w:r w:rsidR="00EA56F3" w:rsidRPr="00B3348F">
        <w:rPr>
          <w:rFonts w:cs="Arial"/>
          <w:szCs w:val="24"/>
          <w:lang w:eastAsia="hu-HU"/>
        </w:rPr>
        <w:t xml:space="preserve">În cazul în care pacientul beneficiază de medicamente </w:t>
      </w:r>
      <w:r w:rsidR="009E0BCE" w:rsidRPr="00B3348F">
        <w:rPr>
          <w:rFonts w:cs="Arial"/>
          <w:szCs w:val="24"/>
          <w:lang w:eastAsia="hu-HU"/>
        </w:rPr>
        <w:t xml:space="preserve">achiziționate </w:t>
      </w:r>
      <w:r w:rsidR="00EA56F3" w:rsidRPr="00B3348F">
        <w:rPr>
          <w:rFonts w:cs="Arial"/>
          <w:szCs w:val="24"/>
          <w:lang w:eastAsia="hu-HU"/>
        </w:rPr>
        <w:t xml:space="preserve">din resurse proprii, </w:t>
      </w:r>
      <w:r w:rsidR="00A75A6A" w:rsidRPr="00B3348F">
        <w:rPr>
          <w:rFonts w:cs="Arial"/>
          <w:szCs w:val="24"/>
          <w:lang w:eastAsia="hu-HU"/>
        </w:rPr>
        <w:t>dar</w:t>
      </w:r>
      <w:r w:rsidR="00EA56F3" w:rsidRPr="00B3348F">
        <w:rPr>
          <w:rFonts w:cs="Arial"/>
          <w:szCs w:val="24"/>
          <w:lang w:eastAsia="hu-HU"/>
        </w:rPr>
        <w:t xml:space="preserve"> care ar trebui asigurate de spital, ele ar trebui </w:t>
      </w:r>
      <w:r w:rsidR="00C85265" w:rsidRPr="00B3348F">
        <w:rPr>
          <w:rFonts w:cs="Arial"/>
          <w:szCs w:val="24"/>
          <w:lang w:eastAsia="hu-HU"/>
        </w:rPr>
        <w:t>raportate și alocate sursei de finanțare „</w:t>
      </w:r>
      <w:r w:rsidR="00EA56F3" w:rsidRPr="00B3348F">
        <w:rPr>
          <w:rFonts w:cs="Arial"/>
          <w:szCs w:val="24"/>
          <w:lang w:eastAsia="hu-HU"/>
        </w:rPr>
        <w:t>donații</w:t>
      </w:r>
      <w:r w:rsidR="00C85265" w:rsidRPr="00B3348F">
        <w:rPr>
          <w:rFonts w:cs="Arial"/>
          <w:szCs w:val="24"/>
          <w:lang w:eastAsia="hu-HU"/>
        </w:rPr>
        <w:t>”</w:t>
      </w:r>
      <w:r w:rsidR="00EA56F3" w:rsidRPr="00B3348F">
        <w:rPr>
          <w:rFonts w:cs="Arial"/>
          <w:szCs w:val="24"/>
          <w:lang w:eastAsia="hu-HU"/>
        </w:rPr>
        <w:t>.</w:t>
      </w:r>
    </w:p>
    <w:p w14:paraId="56F80C16" w14:textId="7B01A688" w:rsidR="003C79C2" w:rsidRPr="00B3348F" w:rsidRDefault="0045193F" w:rsidP="00083547">
      <w:pPr>
        <w:rPr>
          <w:rFonts w:cs="Arial"/>
          <w:szCs w:val="24"/>
          <w:lang w:eastAsia="hu-HU"/>
        </w:rPr>
      </w:pPr>
      <w:r w:rsidRPr="00B3348F">
        <w:rPr>
          <w:rFonts w:cs="Arial"/>
          <w:szCs w:val="24"/>
          <w:lang w:eastAsia="hu-HU"/>
        </w:rPr>
        <w:t xml:space="preserve">Dacă în spital se administrează medicamente finanțate din studii clinice, care au </w:t>
      </w:r>
      <w:r w:rsidR="00DC54D2" w:rsidRPr="00B3348F">
        <w:rPr>
          <w:rFonts w:cs="Arial"/>
          <w:szCs w:val="24"/>
          <w:lang w:eastAsia="hu-HU"/>
        </w:rPr>
        <w:t>drept</w:t>
      </w:r>
      <w:r w:rsidRPr="00B3348F">
        <w:rPr>
          <w:rFonts w:cs="Arial"/>
          <w:szCs w:val="24"/>
          <w:lang w:eastAsia="hu-HU"/>
        </w:rPr>
        <w:t xml:space="preserve"> scop testarea de medicație, aceste medicamente nu se includ în analiză, excepție fiind situația în care aceste medicamente s-ar administra pacienților și în mod uzual.</w:t>
      </w:r>
    </w:p>
    <w:p w14:paraId="728B1774" w14:textId="189FF712" w:rsidR="00BE6A78" w:rsidRPr="00B3348F" w:rsidRDefault="00DC54D2" w:rsidP="00083547">
      <w:pPr>
        <w:rPr>
          <w:rFonts w:cs="Arial"/>
          <w:szCs w:val="24"/>
        </w:rPr>
      </w:pPr>
      <w:r w:rsidRPr="00B3348F">
        <w:rPr>
          <w:rFonts w:cs="Arial"/>
          <w:szCs w:val="24"/>
        </w:rPr>
        <w:t xml:space="preserve">Consumul evidențiat în aparatul de urgență a secției se ia în considerare. </w:t>
      </w:r>
      <w:r w:rsidR="00BE6A78" w:rsidRPr="00B3348F">
        <w:rPr>
          <w:rFonts w:cs="Arial"/>
          <w:szCs w:val="24"/>
        </w:rPr>
        <w:t xml:space="preserve">Minim 90% din medicamentele consumate pe aparat trebuie colectate la nivel de caz. </w:t>
      </w:r>
      <w:r w:rsidRPr="00B3348F">
        <w:rPr>
          <w:rFonts w:cs="Arial"/>
          <w:szCs w:val="24"/>
        </w:rPr>
        <w:t>V</w:t>
      </w:r>
      <w:r w:rsidR="00BE6A78" w:rsidRPr="00B3348F">
        <w:rPr>
          <w:rFonts w:cs="Arial"/>
          <w:szCs w:val="24"/>
        </w:rPr>
        <w:t xml:space="preserve">aloarea medicamentelor </w:t>
      </w:r>
      <w:r w:rsidRPr="00B3348F">
        <w:rPr>
          <w:rFonts w:cs="Arial"/>
          <w:szCs w:val="24"/>
        </w:rPr>
        <w:t xml:space="preserve">neraportate pe pacient </w:t>
      </w:r>
      <w:r w:rsidR="00BE6A78" w:rsidRPr="00B3348F">
        <w:rPr>
          <w:rFonts w:cs="Arial"/>
          <w:szCs w:val="24"/>
        </w:rPr>
        <w:t xml:space="preserve">se alocă </w:t>
      </w:r>
      <w:r w:rsidR="00596755" w:rsidRPr="00B3348F">
        <w:rPr>
          <w:rFonts w:cs="Arial"/>
          <w:szCs w:val="24"/>
        </w:rPr>
        <w:t>la nivelul secției</w:t>
      </w:r>
      <w:r w:rsidR="00BE6A78" w:rsidRPr="00B3348F">
        <w:rPr>
          <w:rFonts w:cs="Arial"/>
          <w:szCs w:val="24"/>
        </w:rPr>
        <w:t>. În cazul în care diferențele sunt mai mari de 10%, se recomandă spitalului verificarea modului în care se gestionează medicamentele pe aparat.</w:t>
      </w:r>
      <w:r w:rsidR="001164CE" w:rsidRPr="00B3348F">
        <w:rPr>
          <w:rFonts w:cs="Arial"/>
          <w:szCs w:val="24"/>
        </w:rPr>
        <w:t xml:space="preserve"> </w:t>
      </w:r>
    </w:p>
    <w:p w14:paraId="71E7BC51" w14:textId="6A0BC113" w:rsidR="00D13CE0" w:rsidRDefault="00D13CE0" w:rsidP="00083547">
      <w:pPr>
        <w:rPr>
          <w:rFonts w:cs="Arial"/>
          <w:szCs w:val="24"/>
          <w:lang w:eastAsia="hu-HU"/>
        </w:rPr>
      </w:pPr>
      <w:r w:rsidRPr="00B3348F">
        <w:rPr>
          <w:rFonts w:cs="Arial"/>
          <w:szCs w:val="24"/>
          <w:lang w:eastAsia="hu-HU"/>
        </w:rPr>
        <w:t xml:space="preserve">Consumul de medicamente va fi raportat pe pacient indiferent unde a avut loc. Dacă există consum neasociat cu pacientul, atunci acesta se va </w:t>
      </w:r>
      <w:r w:rsidR="00A441A1" w:rsidRPr="00B3348F">
        <w:rPr>
          <w:rFonts w:cs="Arial"/>
          <w:szCs w:val="24"/>
          <w:lang w:eastAsia="hu-HU"/>
        </w:rPr>
        <w:t>evidenția</w:t>
      </w:r>
      <w:r w:rsidRPr="00B3348F">
        <w:rPr>
          <w:rFonts w:cs="Arial"/>
          <w:szCs w:val="24"/>
          <w:lang w:eastAsia="hu-HU"/>
        </w:rPr>
        <w:t xml:space="preserve"> pe compartimentul respectiv, urmând a fi luat în calcul la determinarea costului unitar al activității acestuia (zi de spitalizare, oră operatorie, zi terapie intensivă, cost investigație imagistică etc.). </w:t>
      </w:r>
      <w:r w:rsidR="00A441A1" w:rsidRPr="00B3348F">
        <w:rPr>
          <w:rFonts w:cs="Arial"/>
          <w:szCs w:val="24"/>
          <w:lang w:eastAsia="hu-HU"/>
        </w:rPr>
        <w:t xml:space="preserve">Consumul de medicamente fără pacient este considerat cheltuială indirectă. El se alocă pe pacient în funcție de consumul de servicii al acestuia (zile de spitalizare, ore operatorii, investigații imagistice etc.). </w:t>
      </w:r>
      <w:r w:rsidRPr="00B3348F">
        <w:rPr>
          <w:rFonts w:cs="Arial"/>
          <w:szCs w:val="24"/>
          <w:lang w:eastAsia="hu-HU"/>
        </w:rPr>
        <w:t xml:space="preserve">Valoarea </w:t>
      </w:r>
      <w:r w:rsidR="005D56FA" w:rsidRPr="00B3348F">
        <w:rPr>
          <w:rFonts w:cs="Arial"/>
          <w:szCs w:val="24"/>
          <w:lang w:eastAsia="hu-HU"/>
        </w:rPr>
        <w:t>consumului</w:t>
      </w:r>
      <w:r w:rsidRPr="00B3348F">
        <w:rPr>
          <w:rFonts w:cs="Arial"/>
          <w:szCs w:val="24"/>
          <w:lang w:eastAsia="hu-HU"/>
        </w:rPr>
        <w:t xml:space="preserve"> de medicamente fără pacient se deduce prin astfel:</w:t>
      </w:r>
    </w:p>
    <w:p w14:paraId="7CB4ADF9" w14:textId="77777777" w:rsidR="005F5B04" w:rsidRPr="00B3348F" w:rsidRDefault="005F5B04" w:rsidP="00083547">
      <w:pPr>
        <w:rPr>
          <w:rFonts w:cs="Arial"/>
          <w:szCs w:val="24"/>
          <w:lang w:eastAsia="hu-HU"/>
        </w:rPr>
      </w:pPr>
    </w:p>
    <w:p w14:paraId="7AAAB296" w14:textId="0BD575E1" w:rsidR="00D13CE0" w:rsidRPr="005F5B04" w:rsidRDefault="00D13CE0" w:rsidP="00083547">
      <w:pPr>
        <w:rPr>
          <w:rFonts w:eastAsiaTheme="minorEastAsia" w:cs="Arial"/>
          <w:szCs w:val="24"/>
          <w:lang w:eastAsia="hu-HU"/>
        </w:rPr>
      </w:pPr>
      <m:oMathPara>
        <m:oMath>
          <m:r>
            <w:rPr>
              <w:rFonts w:ascii="Cambria Math" w:hAnsi="Cambria Math" w:cs="Arial"/>
              <w:szCs w:val="24"/>
              <w:lang w:eastAsia="hu-HU"/>
            </w:rPr>
            <m:t xml:space="preserve">consum fără pacient la nivel de secție </m:t>
          </m:r>
          <m:d>
            <m:dPr>
              <m:ctrlPr>
                <w:rPr>
                  <w:rFonts w:ascii="Cambria Math" w:hAnsi="Cambria Math" w:cs="Arial"/>
                  <w:i/>
                  <w:szCs w:val="24"/>
                  <w:lang w:eastAsia="hu-HU"/>
                </w:rPr>
              </m:ctrlPr>
            </m:dPr>
            <m:e>
              <m:r>
                <w:rPr>
                  <w:rFonts w:ascii="Cambria Math" w:hAnsi="Cambria Math" w:cs="Arial"/>
                  <w:szCs w:val="24"/>
                  <w:lang w:eastAsia="hu-HU"/>
                </w:rPr>
                <m:t>sau BO sau laborator</m:t>
              </m:r>
            </m:e>
          </m:d>
          <m:r>
            <w:rPr>
              <w:rFonts w:ascii="Cambria Math" w:hAnsi="Cambria Math" w:cs="Arial"/>
              <w:szCs w:val="24"/>
              <w:lang w:eastAsia="hu-HU"/>
            </w:rPr>
            <m:t xml:space="preserve">=consum total medicamente potrivit RJ- </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consumuri descărcate pe pacient din gestiunea secției (sau BO sau laboratorului)</m:t>
              </m:r>
            </m:e>
          </m:nary>
        </m:oMath>
      </m:oMathPara>
    </w:p>
    <w:p w14:paraId="5626DB74" w14:textId="77777777" w:rsidR="005F5B04" w:rsidRPr="00B3348F" w:rsidRDefault="005F5B04" w:rsidP="00083547">
      <w:pPr>
        <w:rPr>
          <w:rFonts w:eastAsiaTheme="minorEastAsia" w:cs="Arial"/>
          <w:szCs w:val="24"/>
          <w:lang w:eastAsia="hu-HU"/>
        </w:rPr>
      </w:pPr>
    </w:p>
    <w:p w14:paraId="1717ED57" w14:textId="7FECBDAD" w:rsidR="00D13CE0" w:rsidRDefault="00D13CE0" w:rsidP="00083547">
      <w:pPr>
        <w:rPr>
          <w:rFonts w:eastAsiaTheme="minorEastAsia" w:cs="Arial"/>
          <w:szCs w:val="24"/>
          <w:lang w:eastAsia="hu-HU"/>
        </w:rPr>
      </w:pPr>
      <w:r w:rsidRPr="00B3348F">
        <w:rPr>
          <w:rFonts w:eastAsiaTheme="minorEastAsia" w:cs="Arial"/>
          <w:szCs w:val="24"/>
          <w:lang w:eastAsia="hu-HU"/>
        </w:rPr>
        <w:t xml:space="preserve">Notă: în </w:t>
      </w:r>
      <w:r w:rsidR="000A30E1" w:rsidRPr="00B3348F">
        <w:rPr>
          <w:rFonts w:eastAsiaTheme="minorEastAsia" w:cs="Arial"/>
          <w:szCs w:val="24"/>
          <w:lang w:eastAsia="hu-HU"/>
        </w:rPr>
        <w:t>Registrul jurnal</w:t>
      </w:r>
      <w:r w:rsidR="00F92683" w:rsidRPr="00B3348F">
        <w:rPr>
          <w:rFonts w:eastAsiaTheme="minorEastAsia" w:cs="Arial"/>
          <w:szCs w:val="24"/>
          <w:lang w:eastAsia="hu-HU"/>
        </w:rPr>
        <w:t>, cheltuielile cu</w:t>
      </w:r>
      <w:r w:rsidRPr="00B3348F">
        <w:rPr>
          <w:rFonts w:eastAsiaTheme="minorEastAsia" w:cs="Arial"/>
          <w:szCs w:val="24"/>
          <w:lang w:eastAsia="hu-HU"/>
        </w:rPr>
        <w:t xml:space="preserve"> medicamentele se identifică</w:t>
      </w:r>
      <w:r w:rsidR="00F92683" w:rsidRPr="00B3348F">
        <w:rPr>
          <w:rFonts w:eastAsiaTheme="minorEastAsia" w:cs="Arial"/>
          <w:szCs w:val="24"/>
          <w:lang w:eastAsia="hu-HU"/>
        </w:rPr>
        <w:t xml:space="preserve"> separat pentru fiecare centru de cost</w:t>
      </w:r>
      <w:r w:rsidRPr="00B3348F">
        <w:rPr>
          <w:rFonts w:eastAsiaTheme="minorEastAsia" w:cs="Arial"/>
          <w:szCs w:val="24"/>
          <w:lang w:eastAsia="hu-HU"/>
        </w:rPr>
        <w:t xml:space="preserve"> la contul de debit 602.09 </w:t>
      </w:r>
      <w:r w:rsidR="006D089F" w:rsidRPr="00B3348F">
        <w:rPr>
          <w:rFonts w:eastAsiaTheme="minorEastAsia" w:cs="Arial"/>
          <w:szCs w:val="24"/>
          <w:lang w:eastAsia="hu-HU"/>
        </w:rPr>
        <w:t>în asociere cu alin</w:t>
      </w:r>
      <w:r w:rsidR="00F92683" w:rsidRPr="00B3348F">
        <w:rPr>
          <w:rFonts w:eastAsiaTheme="minorEastAsia" w:cs="Arial"/>
          <w:szCs w:val="24"/>
          <w:lang w:eastAsia="hu-HU"/>
        </w:rPr>
        <w:t>eatul bugetar 20.04.01.</w:t>
      </w:r>
    </w:p>
    <w:p w14:paraId="5C153ABC" w14:textId="77777777" w:rsidR="000D2B6A" w:rsidRPr="00B3348F" w:rsidRDefault="000D2B6A" w:rsidP="00083547">
      <w:pPr>
        <w:rPr>
          <w:rFonts w:cs="Arial"/>
          <w:szCs w:val="24"/>
          <w:lang w:eastAsia="hu-HU"/>
        </w:rPr>
      </w:pPr>
    </w:p>
    <w:p w14:paraId="63270971" w14:textId="7D5C1CF4" w:rsidR="00613316" w:rsidRPr="00B3348F" w:rsidRDefault="00132082" w:rsidP="00083547">
      <w:pPr>
        <w:pStyle w:val="Heading2"/>
      </w:pPr>
      <w:bookmarkStart w:id="128" w:name="_Toc149985409"/>
      <w:bookmarkStart w:id="129" w:name="_Toc149985410"/>
      <w:bookmarkStart w:id="130" w:name="_Toc149985411"/>
      <w:bookmarkStart w:id="131" w:name="_Toc149985412"/>
      <w:bookmarkStart w:id="132" w:name="_Toc149985413"/>
      <w:bookmarkStart w:id="133" w:name="_Toc149985414"/>
      <w:bookmarkStart w:id="134" w:name="_Toc149985415"/>
      <w:bookmarkStart w:id="135" w:name="_Toc149985416"/>
      <w:bookmarkStart w:id="136" w:name="_Toc149985417"/>
      <w:bookmarkStart w:id="137" w:name="_Toc149985418"/>
      <w:bookmarkStart w:id="138" w:name="_Toc149985419"/>
      <w:bookmarkStart w:id="139" w:name="_Toc149985420"/>
      <w:bookmarkStart w:id="140" w:name="_Toc153298780"/>
      <w:bookmarkEnd w:id="128"/>
      <w:bookmarkEnd w:id="129"/>
      <w:bookmarkEnd w:id="130"/>
      <w:bookmarkEnd w:id="131"/>
      <w:bookmarkEnd w:id="132"/>
      <w:bookmarkEnd w:id="133"/>
      <w:bookmarkEnd w:id="134"/>
      <w:bookmarkEnd w:id="135"/>
      <w:bookmarkEnd w:id="136"/>
      <w:bookmarkEnd w:id="137"/>
      <w:bookmarkEnd w:id="138"/>
      <w:bookmarkEnd w:id="139"/>
      <w:r w:rsidRPr="00B3348F">
        <w:t xml:space="preserve">Cheltuieli cu </w:t>
      </w:r>
      <w:r w:rsidR="00613316" w:rsidRPr="00B3348F">
        <w:t>materiale sanitare</w:t>
      </w:r>
      <w:r w:rsidR="002015C8" w:rsidRPr="00B3348F">
        <w:t xml:space="preserve"> și dispozitive medicale</w:t>
      </w:r>
      <w:bookmarkEnd w:id="140"/>
    </w:p>
    <w:p w14:paraId="4BF11894" w14:textId="5901FC2A" w:rsidR="00613316" w:rsidRPr="00B3348F" w:rsidRDefault="00613316"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cheltuielilor cu </w:t>
      </w:r>
      <w:r w:rsidR="000C0AA1" w:rsidRPr="00B3348F">
        <w:rPr>
          <w:rFonts w:cs="Arial"/>
          <w:szCs w:val="24"/>
          <w:lang w:eastAsia="hu-HU"/>
        </w:rPr>
        <w:t>materiale sanitare</w:t>
      </w:r>
      <w:r w:rsidRPr="00B3348F">
        <w:rPr>
          <w:rFonts w:cs="Arial"/>
          <w:szCs w:val="24"/>
          <w:lang w:eastAsia="hu-HU"/>
        </w:rPr>
        <w:t xml:space="preserve"> </w:t>
      </w:r>
      <w:r w:rsidR="002015C8" w:rsidRPr="00B3348F">
        <w:rPr>
          <w:rFonts w:cs="Arial"/>
          <w:szCs w:val="24"/>
          <w:lang w:eastAsia="hu-HU"/>
        </w:rPr>
        <w:t xml:space="preserve">și dispozitive medicale </w:t>
      </w:r>
      <w:r w:rsidRPr="00B3348F">
        <w:rPr>
          <w:rFonts w:cs="Arial"/>
          <w:szCs w:val="24"/>
          <w:lang w:eastAsia="hu-HU"/>
        </w:rPr>
        <w:t xml:space="preserve">pacienților </w:t>
      </w:r>
      <w:r w:rsidR="000C0AA1" w:rsidRPr="00B3348F">
        <w:rPr>
          <w:rFonts w:cs="Arial"/>
          <w:szCs w:val="24"/>
          <w:lang w:eastAsia="hu-HU"/>
        </w:rPr>
        <w:t>care au beneficiat de</w:t>
      </w:r>
      <w:r w:rsidRPr="00B3348F">
        <w:rPr>
          <w:rFonts w:cs="Arial"/>
          <w:szCs w:val="24"/>
          <w:lang w:eastAsia="hu-HU"/>
        </w:rPr>
        <w:t xml:space="preserve"> acestea.</w:t>
      </w:r>
    </w:p>
    <w:p w14:paraId="3746CDE9" w14:textId="77777777" w:rsidR="000C187B" w:rsidRPr="00B3348F" w:rsidRDefault="000C187B" w:rsidP="00083547">
      <w:pPr>
        <w:rPr>
          <w:rFonts w:cs="Arial"/>
          <w:szCs w:val="24"/>
          <w:lang w:eastAsia="hu-HU"/>
        </w:rPr>
      </w:pPr>
      <w:r w:rsidRPr="00B3348F">
        <w:rPr>
          <w:rFonts w:cs="Arial"/>
          <w:b/>
          <w:bCs/>
          <w:szCs w:val="24"/>
          <w:lang w:eastAsia="hu-HU"/>
        </w:rPr>
        <w:t>Surse de date:</w:t>
      </w:r>
    </w:p>
    <w:p w14:paraId="32563A0A" w14:textId="6440F885" w:rsidR="000C187B" w:rsidRPr="00B3348F" w:rsidRDefault="000C187B" w:rsidP="00083547">
      <w:pPr>
        <w:rPr>
          <w:rFonts w:cs="Arial"/>
          <w:szCs w:val="24"/>
          <w:lang w:eastAsia="hu-HU"/>
        </w:rPr>
      </w:pPr>
      <w:r w:rsidRPr="00B3348F">
        <w:rPr>
          <w:rFonts w:cs="Arial"/>
          <w:szCs w:val="24"/>
          <w:lang w:eastAsia="hu-HU"/>
        </w:rPr>
        <w:t>Registrul jurnal</w:t>
      </w:r>
    </w:p>
    <w:p w14:paraId="30FD55AB" w14:textId="7BE28331" w:rsidR="000C187B" w:rsidRPr="00B3348F" w:rsidRDefault="000C187B" w:rsidP="00083547">
      <w:pPr>
        <w:rPr>
          <w:rFonts w:cs="Arial"/>
          <w:szCs w:val="24"/>
          <w:lang w:eastAsia="hu-HU"/>
        </w:rPr>
      </w:pPr>
      <w:r w:rsidRPr="00B3348F">
        <w:rPr>
          <w:rFonts w:cs="Arial"/>
          <w:szCs w:val="24"/>
          <w:lang w:eastAsia="hu-HU"/>
        </w:rPr>
        <w:t>Export gestiune din farmacie</w:t>
      </w:r>
    </w:p>
    <w:p w14:paraId="3BCFF958" w14:textId="6D6D5B99" w:rsidR="00D33262" w:rsidRPr="00B3348F" w:rsidRDefault="00D33262" w:rsidP="00083547">
      <w:pPr>
        <w:rPr>
          <w:rFonts w:cs="Arial"/>
          <w:szCs w:val="24"/>
          <w:lang w:eastAsia="hu-HU"/>
        </w:rPr>
      </w:pPr>
      <w:r w:rsidRPr="00B3348F">
        <w:rPr>
          <w:rFonts w:cs="Arial"/>
          <w:szCs w:val="24"/>
          <w:lang w:eastAsia="hu-HU"/>
        </w:rPr>
        <w:t>Export gestiune secție sau alt compartiment</w:t>
      </w:r>
    </w:p>
    <w:p w14:paraId="172541AB" w14:textId="050001B8" w:rsidR="000C187B" w:rsidRPr="00B3348F" w:rsidRDefault="000C187B" w:rsidP="00083547">
      <w:pPr>
        <w:rPr>
          <w:rFonts w:cs="Arial"/>
          <w:szCs w:val="24"/>
          <w:lang w:eastAsia="hu-HU"/>
        </w:rPr>
      </w:pPr>
      <w:r w:rsidRPr="00B3348F">
        <w:rPr>
          <w:rFonts w:cs="Arial"/>
          <w:szCs w:val="24"/>
          <w:lang w:eastAsia="hu-HU"/>
        </w:rPr>
        <w:t>Export gestiune a depozitului central</w:t>
      </w:r>
    </w:p>
    <w:p w14:paraId="01CC5844" w14:textId="7E468220" w:rsidR="000C187B" w:rsidRPr="00B3348F" w:rsidRDefault="000C187B" w:rsidP="00083547">
      <w:pPr>
        <w:rPr>
          <w:rFonts w:cs="Arial"/>
          <w:szCs w:val="24"/>
        </w:rPr>
      </w:pPr>
      <w:r w:rsidRPr="00B3348F">
        <w:rPr>
          <w:rFonts w:cs="Arial"/>
          <w:b/>
          <w:bCs/>
          <w:szCs w:val="24"/>
        </w:rPr>
        <w:t>Tip colectare:</w:t>
      </w:r>
      <w:r w:rsidRPr="00B3348F">
        <w:rPr>
          <w:rFonts w:cs="Arial"/>
          <w:szCs w:val="24"/>
        </w:rPr>
        <w:t xml:space="preserve"> individual, la nivel de material sanitar/ dispozitiv medical</w:t>
      </w:r>
    </w:p>
    <w:p w14:paraId="1762E5B3" w14:textId="77777777" w:rsidR="000C187B" w:rsidRPr="00B3348F" w:rsidRDefault="000C187B" w:rsidP="00083547">
      <w:pPr>
        <w:rPr>
          <w:rFonts w:cs="Arial"/>
          <w:szCs w:val="24"/>
        </w:rPr>
      </w:pPr>
      <w:r w:rsidRPr="00B3348F">
        <w:rPr>
          <w:rFonts w:cs="Arial"/>
          <w:b/>
          <w:bCs/>
          <w:szCs w:val="24"/>
        </w:rPr>
        <w:t>Tip cheltuială:</w:t>
      </w:r>
      <w:r w:rsidRPr="00B3348F">
        <w:rPr>
          <w:rFonts w:cs="Arial"/>
          <w:szCs w:val="24"/>
        </w:rPr>
        <w:t xml:space="preserve"> variabilă, directă</w:t>
      </w:r>
    </w:p>
    <w:p w14:paraId="4812B1F6" w14:textId="77777777" w:rsidR="000C187B" w:rsidRPr="00B3348F" w:rsidRDefault="000C187B" w:rsidP="00083547">
      <w:pPr>
        <w:rPr>
          <w:rFonts w:cs="Arial"/>
          <w:szCs w:val="24"/>
        </w:rPr>
      </w:pPr>
      <w:r w:rsidRPr="00B3348F">
        <w:rPr>
          <w:rFonts w:cs="Arial"/>
          <w:b/>
          <w:bCs/>
          <w:szCs w:val="24"/>
        </w:rPr>
        <w:t>Alocare:</w:t>
      </w:r>
      <w:r w:rsidRPr="00B3348F">
        <w:rPr>
          <w:rFonts w:cs="Arial"/>
          <w:szCs w:val="24"/>
        </w:rPr>
        <w:t xml:space="preserve"> directă la nivel de pacient</w:t>
      </w:r>
    </w:p>
    <w:p w14:paraId="1042021D" w14:textId="0DC689C5" w:rsidR="000C187B" w:rsidRDefault="000C187B" w:rsidP="00083547">
      <w:pPr>
        <w:rPr>
          <w:rFonts w:cs="Arial"/>
          <w:szCs w:val="24"/>
          <w:lang w:eastAsia="hu-HU"/>
        </w:rPr>
      </w:pPr>
      <w:r w:rsidRPr="00B3348F">
        <w:rPr>
          <w:rFonts w:cs="Arial"/>
          <w:b/>
          <w:bCs/>
          <w:szCs w:val="24"/>
          <w:lang w:eastAsia="hu-HU"/>
        </w:rPr>
        <w:lastRenderedPageBreak/>
        <w:t>Metodologie</w:t>
      </w:r>
      <w:r w:rsidRPr="00B3348F">
        <w:rPr>
          <w:rFonts w:cs="Arial"/>
          <w:szCs w:val="24"/>
          <w:lang w:eastAsia="hu-HU"/>
        </w:rPr>
        <w:t xml:space="preserve">: Sursa primară a datelor o reprezintă exportul din gestiunea </w:t>
      </w:r>
      <w:r w:rsidR="00D33262" w:rsidRPr="00B3348F">
        <w:rPr>
          <w:rFonts w:cs="Arial"/>
          <w:szCs w:val="24"/>
          <w:lang w:eastAsia="hu-HU"/>
        </w:rPr>
        <w:t>sursă</w:t>
      </w:r>
      <w:r w:rsidRPr="00B3348F">
        <w:rPr>
          <w:rFonts w:cs="Arial"/>
          <w:szCs w:val="24"/>
          <w:lang w:eastAsia="hu-HU"/>
        </w:rPr>
        <w:t xml:space="preserve">, la nivel de pacient, având ca și identificator unic ID caz sau numărul foii de observație. Exportul trebuie să ofere informații cu privire la </w:t>
      </w:r>
      <w:r w:rsidR="00D33262" w:rsidRPr="00B3348F">
        <w:rPr>
          <w:rFonts w:cs="Arial"/>
          <w:szCs w:val="24"/>
          <w:lang w:eastAsia="hu-HU"/>
        </w:rPr>
        <w:t>produsul</w:t>
      </w:r>
      <w:r w:rsidRPr="00B3348F">
        <w:rPr>
          <w:rFonts w:cs="Arial"/>
          <w:szCs w:val="24"/>
          <w:lang w:eastAsia="hu-HU"/>
        </w:rPr>
        <w:t xml:space="preserve"> administrat, codul acestuia</w:t>
      </w:r>
      <w:r w:rsidR="00D33262" w:rsidRPr="00B3348F">
        <w:rPr>
          <w:rFonts w:cs="Arial"/>
          <w:szCs w:val="24"/>
          <w:lang w:eastAsia="hu-HU"/>
        </w:rPr>
        <w:t xml:space="preserve"> atribuit la nivelul spitalului</w:t>
      </w:r>
      <w:r w:rsidRPr="00B3348F">
        <w:rPr>
          <w:rFonts w:cs="Arial"/>
          <w:szCs w:val="24"/>
          <w:lang w:eastAsia="hu-HU"/>
        </w:rPr>
        <w:t>, denumirea, numărul unităților</w:t>
      </w:r>
      <w:r w:rsidR="00D33262" w:rsidRPr="00B3348F">
        <w:rPr>
          <w:rFonts w:cs="Arial"/>
          <w:szCs w:val="24"/>
          <w:lang w:eastAsia="hu-HU"/>
        </w:rPr>
        <w:t xml:space="preserve"> administrate</w:t>
      </w:r>
      <w:r w:rsidRPr="00B3348F">
        <w:rPr>
          <w:rFonts w:cs="Arial"/>
          <w:szCs w:val="24"/>
          <w:lang w:eastAsia="hu-HU"/>
        </w:rPr>
        <w:t>, data consumului și gestiunea din care au fost consumate. Alocarea cheltuielilor la nivelul pacienților se va realiza în funcție de unitățile consumate (</w:t>
      </w:r>
      <w:r w:rsidR="00D33262" w:rsidRPr="00B3348F">
        <w:rPr>
          <w:rFonts w:cs="Arial"/>
          <w:szCs w:val="24"/>
          <w:lang w:eastAsia="hu-HU"/>
        </w:rPr>
        <w:t>bucăți, role etc.</w:t>
      </w:r>
      <w:r w:rsidRPr="00B3348F">
        <w:rPr>
          <w:rFonts w:cs="Arial"/>
          <w:szCs w:val="24"/>
          <w:lang w:eastAsia="hu-HU"/>
        </w:rPr>
        <w:t xml:space="preserve">) și prețurile unitare achitate de spital pentru acestea. </w:t>
      </w:r>
    </w:p>
    <w:p w14:paraId="2A437AD1" w14:textId="77777777" w:rsidR="005F5B04" w:rsidRPr="00B3348F" w:rsidRDefault="005F5B04" w:rsidP="00083547">
      <w:pPr>
        <w:rPr>
          <w:rFonts w:cs="Arial"/>
          <w:szCs w:val="24"/>
          <w:lang w:eastAsia="hu-HU"/>
        </w:rPr>
      </w:pPr>
    </w:p>
    <w:p w14:paraId="4F57BA8C" w14:textId="14FDA1FC" w:rsidR="000C187B" w:rsidRPr="00B3348F" w:rsidRDefault="000C187B" w:rsidP="00083547">
      <w:pPr>
        <w:rPr>
          <w:rFonts w:eastAsiaTheme="minorEastAsia" w:cs="Arial"/>
          <w:szCs w:val="24"/>
          <w:lang w:eastAsia="hu-HU"/>
        </w:rPr>
      </w:pPr>
      <m:oMathPara>
        <m:oMath>
          <m:r>
            <w:rPr>
              <w:rFonts w:ascii="Cambria Math" w:hAnsi="Cambria Math" w:cs="Arial"/>
              <w:szCs w:val="24"/>
              <w:lang w:eastAsia="hu-HU"/>
            </w:rPr>
            <m:t>valoare consum materiale sanitare și dispozitive medicale pacient=</m:t>
          </m:r>
          <m:nary>
            <m:naryPr>
              <m:chr m:val="∑"/>
              <m:limLoc m:val="undOvr"/>
              <m:ctrlPr>
                <w:rPr>
                  <w:rFonts w:ascii="Cambria Math" w:hAnsi="Cambria Math" w:cs="Arial"/>
                  <w:i/>
                  <w:szCs w:val="24"/>
                  <w:lang w:eastAsia="hu-HU"/>
                </w:rPr>
              </m:ctrlPr>
            </m:naryPr>
            <m:sub>
              <m:r>
                <w:rPr>
                  <w:rFonts w:ascii="Cambria Math" w:hAnsi="Cambria Math" w:cs="Arial"/>
                  <w:szCs w:val="24"/>
                  <w:lang w:eastAsia="hu-HU"/>
                </w:rPr>
                <m:t>n</m:t>
              </m:r>
            </m:sub>
            <m:sup>
              <m:r>
                <w:rPr>
                  <w:rFonts w:ascii="Cambria Math" w:hAnsi="Cambria Math" w:cs="Arial"/>
                  <w:szCs w:val="24"/>
                  <w:lang w:eastAsia="hu-HU"/>
                </w:rPr>
                <m:t>i=1</m:t>
              </m:r>
            </m:sup>
            <m:e>
              <m:d>
                <m:dPr>
                  <m:ctrlPr>
                    <w:rPr>
                      <w:rFonts w:ascii="Cambria Math" w:hAnsi="Cambria Math" w:cs="Arial"/>
                      <w:i/>
                      <w:szCs w:val="24"/>
                      <w:lang w:eastAsia="hu-HU"/>
                    </w:rPr>
                  </m:ctrlPr>
                </m:dPr>
                <m:e>
                  <m:r>
                    <w:rPr>
                      <w:rFonts w:ascii="Cambria Math" w:hAnsi="Cambria Math" w:cs="Arial"/>
                      <w:szCs w:val="24"/>
                      <w:lang w:eastAsia="hu-HU"/>
                    </w:rPr>
                    <m:t>nr. UM</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 X preț unitar </m:t>
                  </m:r>
                  <m:d>
                    <m:dPr>
                      <m:ctrlPr>
                        <w:rPr>
                          <w:rFonts w:ascii="Cambria Math" w:hAnsi="Cambria Math" w:cs="Arial"/>
                          <w:i/>
                          <w:szCs w:val="24"/>
                          <w:lang w:eastAsia="hu-HU"/>
                        </w:rPr>
                      </m:ctrlPr>
                    </m:dPr>
                    <m:e>
                      <m:r>
                        <w:rPr>
                          <w:rFonts w:ascii="Cambria Math" w:hAnsi="Cambria Math" w:cs="Arial"/>
                          <w:szCs w:val="24"/>
                          <w:lang w:eastAsia="hu-HU"/>
                        </w:rPr>
                        <m:t>i</m:t>
                      </m:r>
                    </m:e>
                  </m:d>
                </m:e>
              </m:d>
              <m:r>
                <w:rPr>
                  <w:rFonts w:ascii="Cambria Math" w:hAnsi="Cambria Math" w:cs="Arial"/>
                  <w:szCs w:val="24"/>
                  <w:lang w:eastAsia="hu-HU"/>
                </w:rPr>
                <m:t xml:space="preserve"> </m:t>
              </m:r>
            </m:e>
          </m:nary>
        </m:oMath>
      </m:oMathPara>
    </w:p>
    <w:p w14:paraId="739C668C" w14:textId="3884AAE6" w:rsidR="000C187B" w:rsidRPr="00B3348F" w:rsidRDefault="000C187B" w:rsidP="00083547">
      <w:pPr>
        <w:rPr>
          <w:rFonts w:eastAsiaTheme="minorEastAsia" w:cs="Arial"/>
          <w:szCs w:val="24"/>
          <w:lang w:eastAsia="hu-HU"/>
        </w:rPr>
      </w:pPr>
      <w:r w:rsidRPr="00B3348F">
        <w:rPr>
          <w:rFonts w:eastAsiaTheme="minorEastAsia" w:cs="Arial"/>
          <w:szCs w:val="24"/>
          <w:lang w:eastAsia="hu-HU"/>
        </w:rPr>
        <w:t xml:space="preserve">unde: i – </w:t>
      </w:r>
      <w:r w:rsidR="00D33262" w:rsidRPr="00B3348F">
        <w:rPr>
          <w:rFonts w:eastAsiaTheme="minorEastAsia" w:cs="Arial"/>
          <w:szCs w:val="24"/>
          <w:lang w:eastAsia="hu-HU"/>
        </w:rPr>
        <w:t xml:space="preserve">materiale sanitare </w:t>
      </w:r>
      <w:r w:rsidR="007A0A14" w:rsidRPr="00B3348F">
        <w:rPr>
          <w:rFonts w:eastAsiaTheme="minorEastAsia" w:cs="Arial"/>
          <w:szCs w:val="24"/>
          <w:lang w:eastAsia="hu-HU"/>
        </w:rPr>
        <w:t>și</w:t>
      </w:r>
      <w:r w:rsidR="00D33262" w:rsidRPr="00B3348F">
        <w:rPr>
          <w:rFonts w:eastAsiaTheme="minorEastAsia" w:cs="Arial"/>
          <w:szCs w:val="24"/>
          <w:lang w:eastAsia="hu-HU"/>
        </w:rPr>
        <w:t xml:space="preserve"> dispozitive medicale distincte</w:t>
      </w:r>
      <w:r w:rsidRPr="00B3348F">
        <w:rPr>
          <w:rFonts w:eastAsiaTheme="minorEastAsia" w:cs="Arial"/>
          <w:szCs w:val="24"/>
          <w:lang w:eastAsia="hu-HU"/>
        </w:rPr>
        <w:t xml:space="preserve"> administrate (evidențiate după codul </w:t>
      </w:r>
      <w:r w:rsidR="00D33262" w:rsidRPr="00B3348F">
        <w:rPr>
          <w:rFonts w:eastAsiaTheme="minorEastAsia" w:cs="Arial"/>
          <w:szCs w:val="24"/>
          <w:lang w:eastAsia="hu-HU"/>
        </w:rPr>
        <w:t>intern al spitalului</w:t>
      </w:r>
      <w:r w:rsidRPr="00B3348F">
        <w:rPr>
          <w:rFonts w:eastAsiaTheme="minorEastAsia" w:cs="Arial"/>
          <w:szCs w:val="24"/>
          <w:lang w:eastAsia="hu-HU"/>
        </w:rPr>
        <w:t>)</w:t>
      </w:r>
      <w:r w:rsidR="007A0A14" w:rsidRPr="00B3348F">
        <w:rPr>
          <w:rFonts w:eastAsiaTheme="minorEastAsia" w:cs="Arial"/>
          <w:szCs w:val="24"/>
          <w:lang w:eastAsia="hu-HU"/>
        </w:rPr>
        <w:t>.</w:t>
      </w:r>
    </w:p>
    <w:p w14:paraId="5216F2F5" w14:textId="4A2D32E6" w:rsidR="000C187B" w:rsidRDefault="000C187B" w:rsidP="00083547">
      <w:pPr>
        <w:rPr>
          <w:rFonts w:eastAsiaTheme="minorEastAsia" w:cs="Arial"/>
          <w:szCs w:val="24"/>
          <w:lang w:eastAsia="hu-HU"/>
        </w:rPr>
      </w:pPr>
      <w:r w:rsidRPr="00B3348F">
        <w:rPr>
          <w:rFonts w:eastAsiaTheme="minorEastAsia" w:cs="Arial"/>
          <w:szCs w:val="24"/>
          <w:lang w:eastAsia="hu-HU"/>
        </w:rPr>
        <w:t>U</w:t>
      </w:r>
      <w:r w:rsidR="00D33262" w:rsidRPr="00B3348F">
        <w:rPr>
          <w:rFonts w:eastAsiaTheme="minorEastAsia" w:cs="Arial"/>
          <w:szCs w:val="24"/>
          <w:lang w:eastAsia="hu-HU"/>
        </w:rPr>
        <w:t>M</w:t>
      </w:r>
      <w:r w:rsidRPr="00B3348F">
        <w:rPr>
          <w:rFonts w:eastAsiaTheme="minorEastAsia" w:cs="Arial"/>
          <w:szCs w:val="24"/>
          <w:lang w:eastAsia="hu-HU"/>
        </w:rPr>
        <w:t xml:space="preserve"> – unități </w:t>
      </w:r>
      <w:r w:rsidR="00D33262" w:rsidRPr="00B3348F">
        <w:rPr>
          <w:rFonts w:eastAsiaTheme="minorEastAsia" w:cs="Arial"/>
          <w:szCs w:val="24"/>
          <w:lang w:eastAsia="hu-HU"/>
        </w:rPr>
        <w:t>de măsură</w:t>
      </w:r>
      <w:r w:rsidRPr="00B3348F">
        <w:rPr>
          <w:rFonts w:eastAsiaTheme="minorEastAsia" w:cs="Arial"/>
          <w:szCs w:val="24"/>
          <w:lang w:eastAsia="hu-HU"/>
        </w:rPr>
        <w:t>.</w:t>
      </w:r>
    </w:p>
    <w:p w14:paraId="0A632AE5" w14:textId="77777777" w:rsidR="005F5B04" w:rsidRPr="00B3348F" w:rsidRDefault="005F5B04" w:rsidP="00083547">
      <w:pPr>
        <w:rPr>
          <w:rFonts w:cs="Arial"/>
          <w:szCs w:val="24"/>
          <w:lang w:eastAsia="hu-HU"/>
        </w:rPr>
      </w:pPr>
    </w:p>
    <w:p w14:paraId="557382A2" w14:textId="557DF07C" w:rsidR="000C187B" w:rsidRPr="00B3348F" w:rsidRDefault="000C187B" w:rsidP="00083547">
      <w:pPr>
        <w:rPr>
          <w:rFonts w:cs="Arial"/>
          <w:szCs w:val="24"/>
          <w:lang w:eastAsia="hu-HU"/>
        </w:rPr>
      </w:pPr>
      <w:r w:rsidRPr="00B3348F">
        <w:rPr>
          <w:rFonts w:cs="Arial"/>
          <w:szCs w:val="24"/>
          <w:lang w:eastAsia="hu-HU"/>
        </w:rPr>
        <w:t>Se vor distinge două mari surse de finanțare</w:t>
      </w:r>
      <w:r w:rsidR="007A0A14" w:rsidRPr="00B3348F">
        <w:rPr>
          <w:rFonts w:cs="Arial"/>
          <w:szCs w:val="24"/>
          <w:lang w:eastAsia="hu-HU"/>
        </w:rPr>
        <w:t>:</w:t>
      </w:r>
      <w:r w:rsidRPr="00B3348F">
        <w:rPr>
          <w:rFonts w:cs="Arial"/>
          <w:szCs w:val="24"/>
          <w:lang w:eastAsia="hu-HU"/>
        </w:rPr>
        <w:t xml:space="preserve"> venituri proprii (venituri din contractele de servicii cu case de asigurări de sănătate, din donații și sponsorizări) și programe naționale (programe naționale de sănătate, acțiuni prioritare finanțate din bugetul Ministerului Sănătății, subvenții cu destinație – medicamente sau materiale sanitare), ambele fiind luate în calcul la măsurarea costurilor la nivel de pacient. Potrivit OMFP 1917/2005, cu modificările și completările ulterioare, cheltuielile se înregistrează la nivel de conturi analitice, în funcție de sursele individuale de finanțare. Valorile aferente diferitelor surse de finanțare – venituri din contractele cu casele de asigurări de sănătate, </w:t>
      </w:r>
      <w:r w:rsidR="0085637B" w:rsidRPr="00B3348F">
        <w:rPr>
          <w:rFonts w:cs="Arial"/>
          <w:szCs w:val="24"/>
          <w:lang w:eastAsia="hu-HU"/>
        </w:rPr>
        <w:t xml:space="preserve">respectiv </w:t>
      </w:r>
      <w:r w:rsidRPr="00B3348F">
        <w:rPr>
          <w:rFonts w:cs="Arial"/>
          <w:szCs w:val="24"/>
          <w:lang w:eastAsia="hu-HU"/>
        </w:rPr>
        <w:t xml:space="preserve">programe naționale de sănătate, acțiuni prioritare finanțate din bugetul Ministerului Sănătății, subvenții cu destinație – medicamente sau materiale sanitare – vor fi însumate finanțate pe baza conturilor analitice ca venituri proprii (VP) sau programe naționale (PN), după caz. În cazul în care pacientul beneficiază de </w:t>
      </w:r>
      <w:r w:rsidR="007A0A14" w:rsidRPr="00B3348F">
        <w:rPr>
          <w:rFonts w:cs="Arial"/>
          <w:szCs w:val="24"/>
          <w:lang w:eastAsia="hu-HU"/>
        </w:rPr>
        <w:t>materiale sau dispozitive medicale</w:t>
      </w:r>
      <w:r w:rsidRPr="00B3348F">
        <w:rPr>
          <w:rFonts w:cs="Arial"/>
          <w:szCs w:val="24"/>
          <w:lang w:eastAsia="hu-HU"/>
        </w:rPr>
        <w:t xml:space="preserve"> achiziționate din resurse proprii, dar care ar trebui asigurate de spital, ele ar trebui raportate și alocate sursei de finanțare „donații”.</w:t>
      </w:r>
    </w:p>
    <w:p w14:paraId="5AF47D18" w14:textId="6F23632D" w:rsidR="000C187B" w:rsidRPr="00B3348F" w:rsidRDefault="007A0A14" w:rsidP="00083547">
      <w:pPr>
        <w:rPr>
          <w:rFonts w:cs="Arial"/>
          <w:szCs w:val="24"/>
        </w:rPr>
      </w:pPr>
      <w:r w:rsidRPr="00B3348F">
        <w:rPr>
          <w:rFonts w:cs="Arial"/>
          <w:szCs w:val="24"/>
        </w:rPr>
        <w:t xml:space="preserve">În cele mai multe din unitățile sanitare, consumul de materiale sanitare și dispozitive medicale este descărcat incomplet la nivel de pacient. În toate cazurile, vor putea fi identificate la nivel de pacient consumurile finanțate din programe naționale de sănătate. În schimb, consumurile finanțate din alte surse vor fi identificate </w:t>
      </w:r>
      <w:r w:rsidR="00DB4077" w:rsidRPr="00B3348F">
        <w:rPr>
          <w:rFonts w:cs="Arial"/>
          <w:szCs w:val="24"/>
        </w:rPr>
        <w:t xml:space="preserve">numai parțial </w:t>
      </w:r>
      <w:r w:rsidRPr="00B3348F">
        <w:rPr>
          <w:rFonts w:cs="Arial"/>
          <w:szCs w:val="24"/>
        </w:rPr>
        <w:t>la nivel de pacient</w:t>
      </w:r>
      <w:r w:rsidR="00DB4077" w:rsidRPr="00B3348F">
        <w:rPr>
          <w:rFonts w:cs="Arial"/>
          <w:szCs w:val="24"/>
        </w:rPr>
        <w:t>. În plus, în anumite compartimente - cum ar fi laboratoarele –</w:t>
      </w:r>
      <w:r w:rsidRPr="00B3348F">
        <w:rPr>
          <w:rFonts w:cs="Arial"/>
          <w:szCs w:val="24"/>
        </w:rPr>
        <w:t xml:space="preserve"> </w:t>
      </w:r>
      <w:r w:rsidR="00DB4077" w:rsidRPr="00B3348F">
        <w:rPr>
          <w:rFonts w:cs="Arial"/>
          <w:szCs w:val="24"/>
        </w:rPr>
        <w:t>consumul de materiale sanitare sau dispozitive medicale nici nu poate fi descărcat pe pacient.</w:t>
      </w:r>
      <w:r w:rsidRPr="00B3348F">
        <w:rPr>
          <w:rFonts w:cs="Arial"/>
          <w:szCs w:val="24"/>
        </w:rPr>
        <w:t xml:space="preserve"> </w:t>
      </w:r>
      <w:r w:rsidR="000C187B" w:rsidRPr="00B3348F">
        <w:rPr>
          <w:rFonts w:cs="Arial"/>
          <w:szCs w:val="24"/>
        </w:rPr>
        <w:t>C</w:t>
      </w:r>
      <w:r w:rsidR="00834206" w:rsidRPr="00B3348F">
        <w:rPr>
          <w:rFonts w:cs="Arial"/>
          <w:szCs w:val="24"/>
        </w:rPr>
        <w:t>hiar și în aceste situații, c</w:t>
      </w:r>
      <w:r w:rsidR="000C187B" w:rsidRPr="00B3348F">
        <w:rPr>
          <w:rFonts w:cs="Arial"/>
          <w:szCs w:val="24"/>
        </w:rPr>
        <w:t xml:space="preserve">onsumul </w:t>
      </w:r>
      <w:r w:rsidR="00834206" w:rsidRPr="00B3348F">
        <w:rPr>
          <w:rFonts w:cs="Arial"/>
          <w:szCs w:val="24"/>
        </w:rPr>
        <w:t xml:space="preserve">nealocat pe pacient </w:t>
      </w:r>
      <w:r w:rsidR="000C187B" w:rsidRPr="00B3348F">
        <w:rPr>
          <w:rFonts w:cs="Arial"/>
          <w:szCs w:val="24"/>
        </w:rPr>
        <w:t>se ia în considerare</w:t>
      </w:r>
      <w:r w:rsidR="00834206" w:rsidRPr="00B3348F">
        <w:rPr>
          <w:rFonts w:cs="Arial"/>
          <w:szCs w:val="24"/>
        </w:rPr>
        <w:t xml:space="preserve"> </w:t>
      </w:r>
      <w:r w:rsidR="004D1778" w:rsidRPr="00B3348F">
        <w:rPr>
          <w:rFonts w:cs="Arial"/>
          <w:szCs w:val="24"/>
        </w:rPr>
        <w:t xml:space="preserve">la cheltuielile </w:t>
      </w:r>
      <w:r w:rsidR="00834206" w:rsidRPr="00B3348F">
        <w:rPr>
          <w:rFonts w:cs="Arial"/>
          <w:szCs w:val="24"/>
        </w:rPr>
        <w:t>fiec</w:t>
      </w:r>
      <w:r w:rsidR="004D1778" w:rsidRPr="00B3348F">
        <w:rPr>
          <w:rFonts w:cs="Arial"/>
          <w:szCs w:val="24"/>
        </w:rPr>
        <w:t>ărui</w:t>
      </w:r>
      <w:r w:rsidR="00834206" w:rsidRPr="00B3348F">
        <w:rPr>
          <w:rFonts w:cs="Arial"/>
          <w:szCs w:val="24"/>
        </w:rPr>
        <w:t xml:space="preserve"> centru de cost care î</w:t>
      </w:r>
      <w:r w:rsidR="004D1778" w:rsidRPr="00B3348F">
        <w:rPr>
          <w:rFonts w:cs="Arial"/>
          <w:szCs w:val="24"/>
        </w:rPr>
        <w:t>l</w:t>
      </w:r>
      <w:r w:rsidR="00834206" w:rsidRPr="00B3348F">
        <w:rPr>
          <w:rFonts w:cs="Arial"/>
          <w:szCs w:val="24"/>
        </w:rPr>
        <w:t xml:space="preserve"> raportează</w:t>
      </w:r>
      <w:r w:rsidR="000C187B" w:rsidRPr="00B3348F">
        <w:rPr>
          <w:rFonts w:cs="Arial"/>
          <w:szCs w:val="24"/>
        </w:rPr>
        <w:t xml:space="preserve">. </w:t>
      </w:r>
    </w:p>
    <w:p w14:paraId="706FF6E7" w14:textId="2FC58AE6" w:rsidR="000C187B" w:rsidRDefault="004D1778" w:rsidP="00083547">
      <w:pPr>
        <w:rPr>
          <w:rFonts w:cs="Arial"/>
          <w:szCs w:val="24"/>
          <w:lang w:eastAsia="hu-HU"/>
        </w:rPr>
      </w:pPr>
      <w:r w:rsidRPr="00B3348F">
        <w:rPr>
          <w:rFonts w:cs="Arial"/>
          <w:szCs w:val="24"/>
          <w:lang w:eastAsia="hu-HU"/>
        </w:rPr>
        <w:lastRenderedPageBreak/>
        <w:t xml:space="preserve">Ideal, consumul </w:t>
      </w:r>
      <w:r w:rsidR="000C187B" w:rsidRPr="00B3348F">
        <w:rPr>
          <w:rFonts w:cs="Arial"/>
          <w:szCs w:val="24"/>
          <w:lang w:eastAsia="hu-HU"/>
        </w:rPr>
        <w:t xml:space="preserve">de </w:t>
      </w:r>
      <w:r w:rsidR="00834206" w:rsidRPr="00B3348F">
        <w:rPr>
          <w:rFonts w:cs="Arial"/>
          <w:szCs w:val="24"/>
          <w:lang w:eastAsia="hu-HU"/>
        </w:rPr>
        <w:t>materiale sanitare și dispozitive medicale</w:t>
      </w:r>
      <w:r w:rsidR="000C187B" w:rsidRPr="00B3348F">
        <w:rPr>
          <w:rFonts w:cs="Arial"/>
          <w:szCs w:val="24"/>
          <w:lang w:eastAsia="hu-HU"/>
        </w:rPr>
        <w:t xml:space="preserve"> va fi raportat pe pacient indiferent unde a avut loc. </w:t>
      </w:r>
      <w:r w:rsidR="00A441A1" w:rsidRPr="00B3348F">
        <w:rPr>
          <w:rFonts w:cs="Arial"/>
          <w:szCs w:val="24"/>
          <w:lang w:eastAsia="hu-HU"/>
        </w:rPr>
        <w:t>Dacă există consum neasociat cu pacientul, atunci acesta se va evidenția pe compartimentul respectiv, urmând a fi luat în calcul la determinarea costului unitar al activității acestuia (zi de spitalizare, oră operatorie, zi terapie intensivă, cost investigație imagistică etc.). Consumul de materiale sanitare fără pacient este considerat cheltuială indirectă. El se alocă pe pacient în funcție de consumul de servicii al acestuia (zile de spitalizare, ore operatorii, investigații imagistice etc.).</w:t>
      </w:r>
    </w:p>
    <w:p w14:paraId="27FBF374" w14:textId="77777777" w:rsidR="005F5B04" w:rsidRPr="00B3348F" w:rsidRDefault="005F5B04" w:rsidP="00083547">
      <w:pPr>
        <w:rPr>
          <w:rFonts w:cs="Arial"/>
          <w:szCs w:val="24"/>
          <w:lang w:eastAsia="hu-HU"/>
        </w:rPr>
      </w:pPr>
    </w:p>
    <w:p w14:paraId="125FFF6C" w14:textId="75F82DB1" w:rsidR="000C187B" w:rsidRPr="005F5B04" w:rsidRDefault="000C187B" w:rsidP="00083547">
      <w:pPr>
        <w:rPr>
          <w:rFonts w:eastAsiaTheme="minorEastAsia" w:cs="Arial"/>
          <w:szCs w:val="24"/>
          <w:lang w:eastAsia="hu-HU"/>
        </w:rPr>
      </w:pPr>
      <m:oMathPara>
        <m:oMath>
          <m:r>
            <w:rPr>
              <w:rFonts w:ascii="Cambria Math" w:hAnsi="Cambria Math" w:cs="Arial"/>
              <w:szCs w:val="24"/>
              <w:lang w:eastAsia="hu-HU"/>
            </w:rPr>
            <m:t xml:space="preserve">consum fără pacient la nivel de secție </m:t>
          </m:r>
          <m:d>
            <m:dPr>
              <m:ctrlPr>
                <w:rPr>
                  <w:rFonts w:ascii="Cambria Math" w:hAnsi="Cambria Math" w:cs="Arial"/>
                  <w:i/>
                  <w:szCs w:val="24"/>
                  <w:lang w:eastAsia="hu-HU"/>
                </w:rPr>
              </m:ctrlPr>
            </m:dPr>
            <m:e>
              <m:r>
                <w:rPr>
                  <w:rFonts w:ascii="Cambria Math" w:hAnsi="Cambria Math" w:cs="Arial"/>
                  <w:szCs w:val="24"/>
                  <w:lang w:eastAsia="hu-HU"/>
                </w:rPr>
                <m:t>sau BO sau laborator</m:t>
              </m:r>
            </m:e>
          </m:d>
          <m:r>
            <w:rPr>
              <w:rFonts w:ascii="Cambria Math" w:hAnsi="Cambria Math" w:cs="Arial"/>
              <w:szCs w:val="24"/>
              <w:lang w:eastAsia="hu-HU"/>
            </w:rPr>
            <m:t xml:space="preserve">=consum total materiale sanitare și dispozitive medicale potrivit RJ- </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consumuri descărcate pe pacient din gestiunea secției (sau BO sau laboratorului)</m:t>
              </m:r>
            </m:e>
          </m:nary>
        </m:oMath>
      </m:oMathPara>
    </w:p>
    <w:p w14:paraId="223A961F" w14:textId="77777777" w:rsidR="005F5B04" w:rsidRPr="00B3348F" w:rsidRDefault="005F5B04" w:rsidP="00083547">
      <w:pPr>
        <w:rPr>
          <w:rFonts w:eastAsiaTheme="minorEastAsia" w:cs="Arial"/>
          <w:szCs w:val="24"/>
          <w:lang w:eastAsia="hu-HU"/>
        </w:rPr>
      </w:pPr>
    </w:p>
    <w:p w14:paraId="3D890E05" w14:textId="4FBC60DE" w:rsidR="00EA56F3" w:rsidRDefault="000C187B" w:rsidP="00083547">
      <w:pPr>
        <w:rPr>
          <w:rFonts w:eastAsiaTheme="minorEastAsia" w:cs="Arial"/>
          <w:szCs w:val="24"/>
          <w:lang w:eastAsia="hu-HU"/>
        </w:rPr>
      </w:pPr>
      <w:r w:rsidRPr="00B3348F">
        <w:rPr>
          <w:rFonts w:eastAsiaTheme="minorEastAsia" w:cs="Arial"/>
          <w:szCs w:val="24"/>
          <w:lang w:eastAsia="hu-HU"/>
        </w:rPr>
        <w:t xml:space="preserve">Notă: în RJ, cheltuielile cu </w:t>
      </w:r>
      <w:r w:rsidR="004D1778" w:rsidRPr="00B3348F">
        <w:rPr>
          <w:rFonts w:eastAsiaTheme="minorEastAsia" w:cs="Arial"/>
          <w:szCs w:val="24"/>
          <w:lang w:eastAsia="hu-HU"/>
        </w:rPr>
        <w:t>materiale sanitare și dispozitive medicale</w:t>
      </w:r>
      <w:r w:rsidRPr="00B3348F">
        <w:rPr>
          <w:rFonts w:eastAsiaTheme="minorEastAsia" w:cs="Arial"/>
          <w:szCs w:val="24"/>
          <w:lang w:eastAsia="hu-HU"/>
        </w:rPr>
        <w:t xml:space="preserve"> se identifică separat pentru fiecare centru de cost la contul de debit 602.09 </w:t>
      </w:r>
      <w:r w:rsidR="006D089F" w:rsidRPr="00B3348F">
        <w:rPr>
          <w:rFonts w:eastAsiaTheme="minorEastAsia" w:cs="Arial"/>
          <w:szCs w:val="24"/>
          <w:lang w:eastAsia="hu-HU"/>
        </w:rPr>
        <w:t>în asociere cu alin</w:t>
      </w:r>
      <w:r w:rsidRPr="00B3348F">
        <w:rPr>
          <w:rFonts w:eastAsiaTheme="minorEastAsia" w:cs="Arial"/>
          <w:szCs w:val="24"/>
          <w:lang w:eastAsia="hu-HU"/>
        </w:rPr>
        <w:t>eatul bugetar 20.04.0</w:t>
      </w:r>
      <w:r w:rsidR="004D1778" w:rsidRPr="00B3348F">
        <w:rPr>
          <w:rFonts w:eastAsiaTheme="minorEastAsia" w:cs="Arial"/>
          <w:szCs w:val="24"/>
          <w:lang w:eastAsia="hu-HU"/>
        </w:rPr>
        <w:t>2</w:t>
      </w:r>
      <w:r w:rsidRPr="00B3348F">
        <w:rPr>
          <w:rFonts w:eastAsiaTheme="minorEastAsia" w:cs="Arial"/>
          <w:szCs w:val="24"/>
          <w:lang w:eastAsia="hu-HU"/>
        </w:rPr>
        <w:t>.</w:t>
      </w:r>
    </w:p>
    <w:p w14:paraId="7D277E0E" w14:textId="77777777" w:rsidR="002E505F" w:rsidRPr="00B3348F" w:rsidRDefault="002E505F" w:rsidP="00083547">
      <w:pPr>
        <w:rPr>
          <w:rFonts w:cs="Arial"/>
          <w:szCs w:val="24"/>
          <w:lang w:eastAsia="hu-HU"/>
        </w:rPr>
      </w:pPr>
    </w:p>
    <w:p w14:paraId="3B91F5EE" w14:textId="08DCF1D4" w:rsidR="00386008" w:rsidRPr="00B3348F" w:rsidRDefault="00132082" w:rsidP="00083547">
      <w:pPr>
        <w:pStyle w:val="Heading2"/>
      </w:pPr>
      <w:bookmarkStart w:id="141" w:name="_Toc153298781"/>
      <w:r w:rsidRPr="00B3348F">
        <w:t xml:space="preserve">Cheltuieli cu </w:t>
      </w:r>
      <w:r w:rsidR="00386008" w:rsidRPr="00B3348F">
        <w:t>reactivi</w:t>
      </w:r>
      <w:bookmarkEnd w:id="141"/>
    </w:p>
    <w:p w14:paraId="174D0E5C" w14:textId="17F05F15" w:rsidR="00386008" w:rsidRPr="00B3348F" w:rsidRDefault="00386008"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w:t>
      </w:r>
      <w:r w:rsidR="00AB65FE" w:rsidRPr="00B3348F">
        <w:rPr>
          <w:rFonts w:cs="Arial"/>
          <w:szCs w:val="24"/>
          <w:lang w:eastAsia="hu-HU"/>
        </w:rPr>
        <w:t>consumului de reactivi la locul consumului</w:t>
      </w:r>
      <w:r w:rsidRPr="00B3348F">
        <w:rPr>
          <w:rFonts w:cs="Arial"/>
          <w:szCs w:val="24"/>
          <w:lang w:eastAsia="hu-HU"/>
        </w:rPr>
        <w:t>.</w:t>
      </w:r>
    </w:p>
    <w:p w14:paraId="022C98AC" w14:textId="77777777" w:rsidR="00386008" w:rsidRPr="00B3348F" w:rsidRDefault="00386008" w:rsidP="00083547">
      <w:pPr>
        <w:rPr>
          <w:rFonts w:cs="Arial"/>
          <w:szCs w:val="24"/>
          <w:lang w:eastAsia="hu-HU"/>
        </w:rPr>
      </w:pPr>
      <w:r w:rsidRPr="00B3348F">
        <w:rPr>
          <w:rFonts w:cs="Arial"/>
          <w:b/>
          <w:bCs/>
          <w:szCs w:val="24"/>
          <w:lang w:eastAsia="hu-HU"/>
        </w:rPr>
        <w:t>Surse de date:</w:t>
      </w:r>
    </w:p>
    <w:p w14:paraId="03E9A946" w14:textId="7B95DA47" w:rsidR="00386008" w:rsidRPr="00B3348F" w:rsidRDefault="00386008" w:rsidP="00083547">
      <w:pPr>
        <w:rPr>
          <w:rFonts w:cs="Arial"/>
          <w:szCs w:val="24"/>
          <w:lang w:eastAsia="hu-HU"/>
        </w:rPr>
      </w:pPr>
      <w:r w:rsidRPr="00B3348F">
        <w:rPr>
          <w:rFonts w:cs="Arial"/>
          <w:szCs w:val="24"/>
          <w:lang w:eastAsia="hu-HU"/>
        </w:rPr>
        <w:t>Registrul jurnal</w:t>
      </w:r>
    </w:p>
    <w:p w14:paraId="227E9CD9" w14:textId="77777777" w:rsidR="008E5BB9" w:rsidRPr="00B3348F" w:rsidRDefault="008E5BB9" w:rsidP="00083547">
      <w:pPr>
        <w:rPr>
          <w:rFonts w:cs="Arial"/>
          <w:szCs w:val="24"/>
        </w:rPr>
      </w:pPr>
      <w:r w:rsidRPr="00B3348F">
        <w:rPr>
          <w:rFonts w:cs="Arial"/>
          <w:b/>
          <w:bCs/>
          <w:szCs w:val="24"/>
        </w:rPr>
        <w:t>Tip colectare</w:t>
      </w:r>
      <w:r w:rsidRPr="00B3348F">
        <w:rPr>
          <w:rFonts w:cs="Arial"/>
          <w:szCs w:val="24"/>
        </w:rPr>
        <w:t>: global, la nivel de centru de cost</w:t>
      </w:r>
    </w:p>
    <w:p w14:paraId="6E5404AD" w14:textId="77777777" w:rsidR="008E5BB9" w:rsidRPr="00B3348F" w:rsidRDefault="008E5BB9" w:rsidP="00083547">
      <w:pPr>
        <w:rPr>
          <w:rFonts w:cs="Arial"/>
          <w:szCs w:val="24"/>
        </w:rPr>
      </w:pPr>
      <w:r w:rsidRPr="00B3348F">
        <w:rPr>
          <w:rFonts w:cs="Arial"/>
          <w:b/>
          <w:bCs/>
          <w:szCs w:val="24"/>
        </w:rPr>
        <w:t>Tip cheltuială</w:t>
      </w:r>
      <w:r w:rsidRPr="00B3348F">
        <w:rPr>
          <w:rFonts w:cs="Arial"/>
          <w:szCs w:val="24"/>
        </w:rPr>
        <w:t>: fixă/variabilă, indirectă</w:t>
      </w:r>
    </w:p>
    <w:p w14:paraId="28444481" w14:textId="77777777" w:rsidR="008E5BB9" w:rsidRPr="00B3348F" w:rsidRDefault="008E5BB9" w:rsidP="00083547">
      <w:pPr>
        <w:rPr>
          <w:rFonts w:cs="Arial"/>
          <w:szCs w:val="24"/>
        </w:rPr>
      </w:pPr>
      <w:r w:rsidRPr="00B3348F">
        <w:rPr>
          <w:rFonts w:cs="Arial"/>
          <w:b/>
          <w:bCs/>
          <w:szCs w:val="24"/>
        </w:rPr>
        <w:t>Alocare</w:t>
      </w:r>
      <w:r w:rsidRPr="00B3348F">
        <w:rPr>
          <w:rFonts w:cs="Arial"/>
          <w:szCs w:val="24"/>
        </w:rPr>
        <w:t>: indirectă</w:t>
      </w:r>
    </w:p>
    <w:p w14:paraId="7553CD8A" w14:textId="0B75548F" w:rsidR="00FA5C36" w:rsidRPr="00B3348F" w:rsidRDefault="00386008"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Sursa primară a datelor o reprezintă </w:t>
      </w:r>
      <w:r w:rsidR="00382222" w:rsidRPr="00B3348F">
        <w:rPr>
          <w:rFonts w:cs="Arial"/>
          <w:szCs w:val="24"/>
          <w:lang w:eastAsia="hu-HU"/>
        </w:rPr>
        <w:t>registrul jurnal</w:t>
      </w:r>
      <w:r w:rsidRPr="00B3348F">
        <w:rPr>
          <w:rFonts w:cs="Arial"/>
          <w:szCs w:val="24"/>
          <w:lang w:eastAsia="hu-HU"/>
        </w:rPr>
        <w:t xml:space="preserve">, la nivel de </w:t>
      </w:r>
      <w:r w:rsidR="00382222" w:rsidRPr="00B3348F">
        <w:rPr>
          <w:rFonts w:cs="Arial"/>
          <w:szCs w:val="24"/>
          <w:lang w:eastAsia="hu-HU"/>
        </w:rPr>
        <w:t xml:space="preserve">centru de cost, la contul de debit 602.09 </w:t>
      </w:r>
      <w:r w:rsidR="006D089F" w:rsidRPr="00B3348F">
        <w:rPr>
          <w:rFonts w:cs="Arial"/>
          <w:szCs w:val="24"/>
          <w:lang w:eastAsia="hu-HU"/>
        </w:rPr>
        <w:t>în asociere cu alin</w:t>
      </w:r>
      <w:r w:rsidR="00382222" w:rsidRPr="00B3348F">
        <w:rPr>
          <w:rFonts w:cs="Arial"/>
          <w:szCs w:val="24"/>
          <w:lang w:eastAsia="hu-HU"/>
        </w:rPr>
        <w:t>eatul bugetar 20.04.03</w:t>
      </w:r>
      <w:r w:rsidRPr="00B3348F">
        <w:rPr>
          <w:rFonts w:cs="Arial"/>
          <w:szCs w:val="24"/>
          <w:lang w:eastAsia="hu-HU"/>
        </w:rPr>
        <w:t>.</w:t>
      </w:r>
    </w:p>
    <w:p w14:paraId="38CAA88F" w14:textId="77777777" w:rsidR="0085637B" w:rsidRPr="00B3348F" w:rsidRDefault="0085637B" w:rsidP="00083547">
      <w:pPr>
        <w:rPr>
          <w:rFonts w:cs="Arial"/>
          <w:szCs w:val="24"/>
          <w:lang w:eastAsia="hu-HU"/>
        </w:rPr>
      </w:pPr>
      <w:r w:rsidRPr="00B3348F">
        <w:rPr>
          <w:rFonts w:cs="Arial"/>
          <w:szCs w:val="24"/>
          <w:lang w:eastAsia="hu-HU"/>
        </w:rPr>
        <w:t xml:space="preserve">Valorile aferente diferitelor surse de finanțare – venituri din contractele cu casele de asigurări de sănătate, respectiv programe naționale de sănătate, acțiuni prioritare finanțate din bugetul Ministerului Sănătății – vor fi însumate finanțate pe baza conturilor analitice ca venituri proprii (VP) sau programe naționale (PN), după caz. </w:t>
      </w:r>
    </w:p>
    <w:p w14:paraId="6440D794" w14:textId="6B7326AE" w:rsidR="00FA5C36" w:rsidRPr="00B3348F" w:rsidRDefault="00382222" w:rsidP="00083547">
      <w:pPr>
        <w:rPr>
          <w:rFonts w:cs="Arial"/>
          <w:szCs w:val="24"/>
          <w:lang w:eastAsia="hu-HU"/>
        </w:rPr>
      </w:pPr>
      <w:r w:rsidRPr="00B3348F">
        <w:rPr>
          <w:rFonts w:cs="Arial"/>
          <w:szCs w:val="24"/>
          <w:lang w:eastAsia="hu-HU"/>
        </w:rPr>
        <w:t xml:space="preserve">Pentru </w:t>
      </w:r>
      <w:r w:rsidR="00DC2891" w:rsidRPr="00B3348F">
        <w:rPr>
          <w:rFonts w:cs="Arial"/>
          <w:szCs w:val="24"/>
          <w:lang w:eastAsia="hu-HU"/>
        </w:rPr>
        <w:t xml:space="preserve">o evidențiere corectă a </w:t>
      </w:r>
      <w:r w:rsidRPr="00B3348F">
        <w:rPr>
          <w:rFonts w:cs="Arial"/>
          <w:szCs w:val="24"/>
          <w:lang w:eastAsia="hu-HU"/>
        </w:rPr>
        <w:t>cheltuielilor</w:t>
      </w:r>
      <w:r w:rsidR="00DC2891" w:rsidRPr="00B3348F">
        <w:rPr>
          <w:rFonts w:cs="Arial"/>
          <w:szCs w:val="24"/>
          <w:lang w:eastAsia="hu-HU"/>
        </w:rPr>
        <w:t xml:space="preserve">, </w:t>
      </w:r>
      <w:r w:rsidR="0085637B" w:rsidRPr="00B3348F">
        <w:rPr>
          <w:rFonts w:cs="Arial"/>
          <w:szCs w:val="24"/>
          <w:lang w:eastAsia="hu-HU"/>
        </w:rPr>
        <w:t xml:space="preserve">se </w:t>
      </w:r>
      <w:r w:rsidR="00DC2891" w:rsidRPr="00B3348F">
        <w:rPr>
          <w:rFonts w:cs="Arial"/>
          <w:szCs w:val="24"/>
          <w:lang w:eastAsia="hu-HU"/>
        </w:rPr>
        <w:t>recomandă ca facturile de reactivi și materiale de laborator să fie trecute prin gestiune și scăzute treptat în ritmul consumului efectiv. Astfel</w:t>
      </w:r>
      <w:r w:rsidRPr="00B3348F">
        <w:rPr>
          <w:rFonts w:cs="Arial"/>
          <w:szCs w:val="24"/>
          <w:lang w:eastAsia="hu-HU"/>
        </w:rPr>
        <w:t>,</w:t>
      </w:r>
      <w:r w:rsidR="00DC2891" w:rsidRPr="00B3348F">
        <w:rPr>
          <w:rFonts w:cs="Arial"/>
          <w:szCs w:val="24"/>
          <w:lang w:eastAsia="hu-HU"/>
        </w:rPr>
        <w:t xml:space="preserve"> costul unitar calculat va corespunde cu cel efectiv.</w:t>
      </w:r>
    </w:p>
    <w:p w14:paraId="0AFD9ACC" w14:textId="1DE9174A" w:rsidR="0085637B" w:rsidRDefault="00386008" w:rsidP="00083547">
      <w:pPr>
        <w:rPr>
          <w:rFonts w:cs="Arial"/>
          <w:szCs w:val="24"/>
          <w:lang w:eastAsia="hu-HU"/>
        </w:rPr>
      </w:pPr>
      <w:r w:rsidRPr="00B3348F">
        <w:rPr>
          <w:rFonts w:cs="Arial"/>
          <w:szCs w:val="24"/>
          <w:lang w:eastAsia="hu-HU"/>
        </w:rPr>
        <w:t xml:space="preserve"> </w:t>
      </w:r>
      <w:r w:rsidR="00132082" w:rsidRPr="00B3348F">
        <w:rPr>
          <w:rFonts w:cs="Arial"/>
          <w:szCs w:val="24"/>
          <w:lang w:eastAsia="hu-HU"/>
        </w:rPr>
        <w:t>Se vor evidenția cheltuielile cu reactivii la nivelul oricărui centru de cost care le înregistrează. Acestea sunt de tip indirecte și se iau în calcul la determinarea costului unitar al activității centrului de cost (cost investigație imagistică, cost analiză de laborator etc.). În cazul în care cheltuielile cu bunurile sau serviciile vizate sunt înregistrate pe un centru de cost la nivelul spitalului, ele se alocă la cheltuieli de tip administrație centrală (overhead) și se repartizează pe pacient potrivit algoritmului de alocare specific acestora.</w:t>
      </w:r>
    </w:p>
    <w:p w14:paraId="18C2891E" w14:textId="77777777" w:rsidR="002E505F" w:rsidRPr="00B3348F" w:rsidRDefault="002E505F" w:rsidP="00083547">
      <w:pPr>
        <w:rPr>
          <w:rFonts w:cs="Arial"/>
          <w:szCs w:val="24"/>
          <w:lang w:eastAsia="hu-HU"/>
        </w:rPr>
      </w:pPr>
    </w:p>
    <w:p w14:paraId="2CB80E1D" w14:textId="27149884" w:rsidR="00D40E55" w:rsidRPr="00B3348F" w:rsidRDefault="00132082" w:rsidP="00083547">
      <w:pPr>
        <w:pStyle w:val="Heading2"/>
      </w:pPr>
      <w:bookmarkStart w:id="142" w:name="_Toc149985423"/>
      <w:bookmarkStart w:id="143" w:name="_Toc149985424"/>
      <w:bookmarkStart w:id="144" w:name="_Toc149985425"/>
      <w:bookmarkStart w:id="145" w:name="_Toc149985426"/>
      <w:bookmarkStart w:id="146" w:name="_Toc149985427"/>
      <w:bookmarkStart w:id="147" w:name="_Toc149985428"/>
      <w:bookmarkStart w:id="148" w:name="_Toc149985429"/>
      <w:bookmarkStart w:id="149" w:name="_Toc149985430"/>
      <w:bookmarkStart w:id="150" w:name="_Toc153298782"/>
      <w:bookmarkEnd w:id="142"/>
      <w:bookmarkEnd w:id="143"/>
      <w:bookmarkEnd w:id="144"/>
      <w:bookmarkEnd w:id="145"/>
      <w:bookmarkEnd w:id="146"/>
      <w:bookmarkEnd w:id="147"/>
      <w:bookmarkEnd w:id="148"/>
      <w:bookmarkEnd w:id="149"/>
      <w:r w:rsidRPr="00B3348F">
        <w:t xml:space="preserve">Cheltuieli cu </w:t>
      </w:r>
      <w:r w:rsidR="00D40E55" w:rsidRPr="00B3348F">
        <w:t>dezinfectanți</w:t>
      </w:r>
      <w:bookmarkEnd w:id="150"/>
    </w:p>
    <w:p w14:paraId="2C023C50" w14:textId="1828E8E3" w:rsidR="00D40E55" w:rsidRPr="00B3348F" w:rsidRDefault="00D40E55"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w:t>
      </w:r>
      <w:r w:rsidR="00401071" w:rsidRPr="00B3348F">
        <w:rPr>
          <w:rFonts w:cs="Arial"/>
          <w:szCs w:val="24"/>
          <w:lang w:eastAsia="hu-HU"/>
        </w:rPr>
        <w:t xml:space="preserve">valorii consumului </w:t>
      </w:r>
      <w:r w:rsidRPr="00B3348F">
        <w:rPr>
          <w:rFonts w:cs="Arial"/>
          <w:szCs w:val="24"/>
          <w:lang w:eastAsia="hu-HU"/>
        </w:rPr>
        <w:t>de dezinfectanți la locul consumului.</w:t>
      </w:r>
    </w:p>
    <w:p w14:paraId="6CD0915E" w14:textId="77777777" w:rsidR="00D40E55" w:rsidRPr="00B3348F" w:rsidRDefault="00D40E55" w:rsidP="00083547">
      <w:pPr>
        <w:rPr>
          <w:rFonts w:cs="Arial"/>
          <w:szCs w:val="24"/>
          <w:lang w:eastAsia="hu-HU"/>
        </w:rPr>
      </w:pPr>
      <w:r w:rsidRPr="00B3348F">
        <w:rPr>
          <w:rFonts w:cs="Arial"/>
          <w:b/>
          <w:bCs/>
          <w:szCs w:val="24"/>
          <w:lang w:eastAsia="hu-HU"/>
        </w:rPr>
        <w:t>Surse de date:</w:t>
      </w:r>
    </w:p>
    <w:p w14:paraId="1865A7DB" w14:textId="747B06AE" w:rsidR="00D40E55" w:rsidRPr="00B3348F" w:rsidRDefault="00D40E55" w:rsidP="00083547">
      <w:pPr>
        <w:rPr>
          <w:rFonts w:cs="Arial"/>
          <w:szCs w:val="24"/>
          <w:lang w:eastAsia="hu-HU"/>
        </w:rPr>
      </w:pPr>
      <w:r w:rsidRPr="00B3348F">
        <w:rPr>
          <w:rFonts w:cs="Arial"/>
          <w:szCs w:val="24"/>
          <w:lang w:eastAsia="hu-HU"/>
        </w:rPr>
        <w:t>Registrul jurnal</w:t>
      </w:r>
    </w:p>
    <w:p w14:paraId="0EE534D5" w14:textId="2EBC4696" w:rsidR="00D40E55" w:rsidRPr="00B3348F" w:rsidRDefault="00D40E55" w:rsidP="00083547">
      <w:pPr>
        <w:rPr>
          <w:rFonts w:cs="Arial"/>
          <w:szCs w:val="24"/>
          <w:lang w:eastAsia="hu-HU"/>
        </w:rPr>
      </w:pPr>
      <w:r w:rsidRPr="00B3348F">
        <w:rPr>
          <w:rFonts w:cs="Arial"/>
          <w:szCs w:val="24"/>
          <w:lang w:eastAsia="hu-HU"/>
        </w:rPr>
        <w:t>Export de gestiune</w:t>
      </w:r>
    </w:p>
    <w:p w14:paraId="774684CE" w14:textId="77777777" w:rsidR="008E5BB9" w:rsidRPr="00B3348F" w:rsidRDefault="008E5BB9" w:rsidP="00083547">
      <w:pPr>
        <w:rPr>
          <w:rFonts w:cs="Arial"/>
          <w:szCs w:val="24"/>
        </w:rPr>
      </w:pPr>
      <w:r w:rsidRPr="00B3348F">
        <w:rPr>
          <w:rFonts w:cs="Arial"/>
          <w:b/>
          <w:bCs/>
          <w:szCs w:val="24"/>
        </w:rPr>
        <w:t>Tip colectare</w:t>
      </w:r>
      <w:r w:rsidRPr="00B3348F">
        <w:rPr>
          <w:rFonts w:cs="Arial"/>
          <w:szCs w:val="24"/>
        </w:rPr>
        <w:t>: global, la nivel de centru de cost</w:t>
      </w:r>
    </w:p>
    <w:p w14:paraId="6761DDAD" w14:textId="77777777" w:rsidR="008E5BB9" w:rsidRPr="00B3348F" w:rsidRDefault="008E5BB9" w:rsidP="00083547">
      <w:pPr>
        <w:rPr>
          <w:rFonts w:cs="Arial"/>
          <w:szCs w:val="24"/>
        </w:rPr>
      </w:pPr>
      <w:r w:rsidRPr="00B3348F">
        <w:rPr>
          <w:rFonts w:cs="Arial"/>
          <w:b/>
          <w:bCs/>
          <w:szCs w:val="24"/>
        </w:rPr>
        <w:t>Tip cheltuială</w:t>
      </w:r>
      <w:r w:rsidRPr="00B3348F">
        <w:rPr>
          <w:rFonts w:cs="Arial"/>
          <w:szCs w:val="24"/>
        </w:rPr>
        <w:t>: fixă/variabilă, indirectă</w:t>
      </w:r>
    </w:p>
    <w:p w14:paraId="30822604" w14:textId="77777777" w:rsidR="008E5BB9" w:rsidRPr="00B3348F" w:rsidRDefault="008E5BB9" w:rsidP="00083547">
      <w:pPr>
        <w:rPr>
          <w:rFonts w:cs="Arial"/>
          <w:szCs w:val="24"/>
        </w:rPr>
      </w:pPr>
      <w:r w:rsidRPr="00B3348F">
        <w:rPr>
          <w:rFonts w:cs="Arial"/>
          <w:b/>
          <w:bCs/>
          <w:szCs w:val="24"/>
        </w:rPr>
        <w:t>Alocare</w:t>
      </w:r>
      <w:r w:rsidRPr="00B3348F">
        <w:rPr>
          <w:rFonts w:cs="Arial"/>
          <w:szCs w:val="24"/>
        </w:rPr>
        <w:t>: indirectă</w:t>
      </w:r>
    </w:p>
    <w:p w14:paraId="11B20FC4" w14:textId="48CEE752" w:rsidR="00D40E55" w:rsidRPr="00B3348F" w:rsidRDefault="00D40E55"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w:t>
      </w:r>
      <w:r w:rsidR="00D81666" w:rsidRPr="00B3348F">
        <w:rPr>
          <w:rFonts w:cs="Arial"/>
          <w:szCs w:val="24"/>
          <w:lang w:eastAsia="hu-HU"/>
        </w:rPr>
        <w:t xml:space="preserve">Sursa primară a datelor o reprezintă registrul jurnal, la nivel de centru de cost, la contul de debit 602.09 </w:t>
      </w:r>
      <w:r w:rsidR="006D089F" w:rsidRPr="00B3348F">
        <w:rPr>
          <w:rFonts w:cs="Arial"/>
          <w:szCs w:val="24"/>
          <w:lang w:eastAsia="hu-HU"/>
        </w:rPr>
        <w:t>în asociere cu alin</w:t>
      </w:r>
      <w:r w:rsidR="00D81666" w:rsidRPr="00B3348F">
        <w:rPr>
          <w:rFonts w:cs="Arial"/>
          <w:szCs w:val="24"/>
          <w:lang w:eastAsia="hu-HU"/>
        </w:rPr>
        <w:t>eatul bugetar 20.04.04</w:t>
      </w:r>
      <w:r w:rsidR="00BF34BA" w:rsidRPr="00B3348F">
        <w:rPr>
          <w:rFonts w:cs="Arial"/>
          <w:szCs w:val="24"/>
          <w:lang w:eastAsia="hu-HU"/>
        </w:rPr>
        <w:t>.</w:t>
      </w:r>
    </w:p>
    <w:p w14:paraId="505EE7B6" w14:textId="3AD414DC" w:rsidR="0085637B" w:rsidRPr="00B3348F" w:rsidRDefault="0085637B" w:rsidP="00083547">
      <w:pPr>
        <w:rPr>
          <w:rFonts w:cs="Arial"/>
          <w:szCs w:val="24"/>
          <w:lang w:eastAsia="hu-HU"/>
        </w:rPr>
      </w:pPr>
      <w:r w:rsidRPr="00B3348F">
        <w:rPr>
          <w:rFonts w:cs="Arial"/>
          <w:szCs w:val="24"/>
          <w:lang w:eastAsia="hu-HU"/>
        </w:rPr>
        <w:t>Valorile aferente diferitelor surse de finanțare – venituri din contractele cu casele de asigurări de sănătate, respectiv programe naționale de sănătate, acțiuni prioritare finanțate din bugetul Ministerului Sănătății – vor fi însumate finanțate pe baza conturilor analitice ca venituri proprii (VP) sau programe naționale (PN), după caz.</w:t>
      </w:r>
    </w:p>
    <w:p w14:paraId="574D58B4" w14:textId="3AD0DC03" w:rsidR="0012298A" w:rsidRPr="00B3348F" w:rsidRDefault="0012298A" w:rsidP="00083547">
      <w:pPr>
        <w:rPr>
          <w:rFonts w:cs="Arial"/>
          <w:szCs w:val="24"/>
          <w:lang w:eastAsia="hu-HU"/>
        </w:rPr>
      </w:pPr>
      <w:r w:rsidRPr="00B3348F">
        <w:rPr>
          <w:rFonts w:cs="Arial"/>
          <w:szCs w:val="24"/>
          <w:lang w:eastAsia="hu-HU"/>
        </w:rPr>
        <w:t xml:space="preserve">Există situații în care anumite </w:t>
      </w:r>
      <w:r w:rsidR="00125750" w:rsidRPr="00B3348F">
        <w:rPr>
          <w:rFonts w:cs="Arial"/>
          <w:szCs w:val="24"/>
          <w:lang w:eastAsia="hu-HU"/>
        </w:rPr>
        <w:t>compartimente clinice</w:t>
      </w:r>
      <w:r w:rsidRPr="00B3348F">
        <w:rPr>
          <w:rFonts w:cs="Arial"/>
          <w:szCs w:val="24"/>
          <w:lang w:eastAsia="hu-HU"/>
        </w:rPr>
        <w:t xml:space="preserve"> din secții, care externează pacienți și au personal distinct încadrat, nu au bon de consum separat, ele consumând produse din bonul de consum al secției. În aceste cazuri, dacă respectivele compartimente sunt centre de cost, cheltuiala respectivă din registrul jurnal va fi 0, ceea ce nu reflectă realitatea. Aceste cazuri trebuie rezolvate prin desemnarea compartimentelor respective drept centre de cost sau, dacă ele au deja acest statut, evidențierea tuturor consumurilor în gestiunile lor. </w:t>
      </w:r>
    </w:p>
    <w:p w14:paraId="44F829F2" w14:textId="64EAA07E" w:rsidR="00132082" w:rsidRPr="00B3348F" w:rsidRDefault="0012298A" w:rsidP="00083547">
      <w:pPr>
        <w:rPr>
          <w:rFonts w:cs="Arial"/>
          <w:szCs w:val="24"/>
          <w:lang w:eastAsia="hu-HU"/>
        </w:rPr>
      </w:pPr>
      <w:r w:rsidRPr="00B3348F">
        <w:rPr>
          <w:rFonts w:cs="Arial"/>
          <w:szCs w:val="24"/>
          <w:lang w:eastAsia="hu-HU"/>
        </w:rPr>
        <w:t>O altă situație frecventă este aceea în care cheltuielile cu bunurile sau serviciile vizate sunt evidențiate la nivelul spitalului, deși deservesc structurile funcționale componente (secții, laboratoare etc.). În aceste cazuri, spitalele trebuie să stabilească mecanisme pentru a evidenția consumul și cheltuielile pe centrele de cost beneficiare ale bunurilor și serviciilor respective.</w:t>
      </w:r>
      <w:r w:rsidR="003B430E" w:rsidRPr="00B3348F">
        <w:rPr>
          <w:rFonts w:cs="Arial"/>
          <w:szCs w:val="24"/>
          <w:lang w:eastAsia="hu-HU"/>
        </w:rPr>
        <w:t xml:space="preserve"> </w:t>
      </w:r>
    </w:p>
    <w:p w14:paraId="5534B650" w14:textId="2E24F96B" w:rsidR="003A76CE" w:rsidRPr="00B3348F" w:rsidRDefault="00132082" w:rsidP="00083547">
      <w:pPr>
        <w:rPr>
          <w:rFonts w:cs="Arial"/>
          <w:szCs w:val="24"/>
          <w:lang w:eastAsia="hu-HU"/>
        </w:rPr>
      </w:pPr>
      <w:r w:rsidRPr="00B3348F">
        <w:rPr>
          <w:rFonts w:cs="Arial"/>
          <w:szCs w:val="24"/>
          <w:lang w:eastAsia="hu-HU"/>
        </w:rPr>
        <w:t>Se vor evidenția cheltuielile cu reactivii la nivelul oricărui centru de cost care le înregistrează. Acestea</w:t>
      </w:r>
      <w:r w:rsidR="0012298A" w:rsidRPr="00B3348F">
        <w:rPr>
          <w:rFonts w:cs="Arial"/>
          <w:szCs w:val="24"/>
          <w:lang w:eastAsia="hu-HU"/>
        </w:rPr>
        <w:t xml:space="preserve"> sunt de tip indirecte și se iau în calcul la determinarea costului unitar al activității centrului de cost (zi de spitalizare, oră operatorie, zi terapie intensivă, cost investigație imagistică, cost analiză de laborator etc.). </w:t>
      </w:r>
      <w:r w:rsidR="00A441A1" w:rsidRPr="00B3348F">
        <w:rPr>
          <w:rFonts w:cs="Arial"/>
          <w:szCs w:val="24"/>
          <w:lang w:eastAsia="hu-HU"/>
        </w:rPr>
        <w:t xml:space="preserve">Ulterior, ele se alocă pe pacient în funcție de consumul de servicii al acestuia (zile de spitalizare, ore operatorii, investigații imagistice etc.). </w:t>
      </w:r>
      <w:r w:rsidR="0012298A" w:rsidRPr="00B3348F">
        <w:rPr>
          <w:rFonts w:cs="Arial"/>
          <w:szCs w:val="24"/>
          <w:lang w:eastAsia="hu-HU"/>
        </w:rPr>
        <w:t>În cazul în care cheltuielile cu bunurile sau serviciile vizate sunt înregistrate pe un centru de cost la nivelul spitalului, ele se alocă la cheltuieli de tip administrație centrală (overhead) și se repartizează pe pacient potrivit algoritmului de alocare specific acestora.</w:t>
      </w:r>
    </w:p>
    <w:p w14:paraId="5B2C5DCF" w14:textId="77777777" w:rsidR="003A76CE" w:rsidRPr="00B3348F" w:rsidRDefault="003A76CE" w:rsidP="00083547">
      <w:pPr>
        <w:rPr>
          <w:rFonts w:cs="Arial"/>
          <w:szCs w:val="24"/>
          <w:lang w:eastAsia="hu-HU"/>
        </w:rPr>
      </w:pPr>
    </w:p>
    <w:p w14:paraId="64C7BA7D" w14:textId="4902364A" w:rsidR="00121503" w:rsidRPr="00B3348F" w:rsidRDefault="00132082" w:rsidP="00083547">
      <w:pPr>
        <w:pStyle w:val="Heading2"/>
      </w:pPr>
      <w:bookmarkStart w:id="151" w:name="_Toc153298783"/>
      <w:r w:rsidRPr="00B3348F">
        <w:t xml:space="preserve">Cheltuieli cu </w:t>
      </w:r>
      <w:r w:rsidR="00121503" w:rsidRPr="00B3348F">
        <w:t>combustibil</w:t>
      </w:r>
      <w:r w:rsidRPr="00B3348F">
        <w:t>i</w:t>
      </w:r>
      <w:bookmarkEnd w:id="151"/>
    </w:p>
    <w:p w14:paraId="5D4A3FAD" w14:textId="74BEC920" w:rsidR="00121503" w:rsidRPr="00B3348F" w:rsidRDefault="00121503" w:rsidP="00083547">
      <w:pPr>
        <w:rPr>
          <w:rFonts w:cs="Arial"/>
          <w:szCs w:val="24"/>
          <w:lang w:eastAsia="hu-HU"/>
        </w:rPr>
      </w:pPr>
      <w:r w:rsidRPr="00B3348F">
        <w:rPr>
          <w:rFonts w:cs="Arial"/>
          <w:b/>
          <w:bCs/>
          <w:szCs w:val="24"/>
          <w:lang w:eastAsia="hu-HU"/>
        </w:rPr>
        <w:t>Scop</w:t>
      </w:r>
      <w:r w:rsidRPr="00B3348F">
        <w:rPr>
          <w:rFonts w:cs="Arial"/>
          <w:szCs w:val="24"/>
          <w:lang w:eastAsia="hu-HU"/>
        </w:rPr>
        <w:t>: Alocarea consumului de combustibil la locul consumului.</w:t>
      </w:r>
    </w:p>
    <w:p w14:paraId="0479A9C4" w14:textId="77777777" w:rsidR="00121503" w:rsidRPr="00B3348F" w:rsidRDefault="00121503" w:rsidP="00083547">
      <w:pPr>
        <w:rPr>
          <w:rFonts w:cs="Arial"/>
          <w:szCs w:val="24"/>
          <w:lang w:eastAsia="hu-HU"/>
        </w:rPr>
      </w:pPr>
      <w:r w:rsidRPr="00B3348F">
        <w:rPr>
          <w:rFonts w:cs="Arial"/>
          <w:b/>
          <w:bCs/>
          <w:szCs w:val="24"/>
          <w:lang w:eastAsia="hu-HU"/>
        </w:rPr>
        <w:lastRenderedPageBreak/>
        <w:t>Surse de date:</w:t>
      </w:r>
    </w:p>
    <w:p w14:paraId="4A72767B" w14:textId="7F62A975" w:rsidR="00121503" w:rsidRPr="00B3348F" w:rsidRDefault="00121503" w:rsidP="00083547">
      <w:pPr>
        <w:rPr>
          <w:rFonts w:cs="Arial"/>
          <w:szCs w:val="24"/>
          <w:lang w:eastAsia="hu-HU"/>
        </w:rPr>
      </w:pPr>
      <w:r w:rsidRPr="00B3348F">
        <w:rPr>
          <w:rFonts w:cs="Arial"/>
          <w:szCs w:val="24"/>
          <w:lang w:eastAsia="hu-HU"/>
        </w:rPr>
        <w:t>Registrul jurnal</w:t>
      </w:r>
    </w:p>
    <w:p w14:paraId="1E6A123F" w14:textId="77777777" w:rsidR="008E5BB9" w:rsidRPr="00B3348F" w:rsidRDefault="008E5BB9" w:rsidP="00083547">
      <w:pPr>
        <w:rPr>
          <w:rFonts w:cs="Arial"/>
          <w:szCs w:val="24"/>
        </w:rPr>
      </w:pPr>
      <w:r w:rsidRPr="00B3348F">
        <w:rPr>
          <w:rFonts w:cs="Arial"/>
          <w:b/>
          <w:bCs/>
          <w:szCs w:val="24"/>
        </w:rPr>
        <w:t>Tip colectare</w:t>
      </w:r>
      <w:r w:rsidRPr="00B3348F">
        <w:rPr>
          <w:rFonts w:cs="Arial"/>
          <w:szCs w:val="24"/>
        </w:rPr>
        <w:t>: global, la nivel de centru de cost</w:t>
      </w:r>
    </w:p>
    <w:p w14:paraId="664AB255" w14:textId="71DB915B" w:rsidR="008E5BB9" w:rsidRPr="00B3348F" w:rsidRDefault="008E5BB9" w:rsidP="00083547">
      <w:pPr>
        <w:rPr>
          <w:rFonts w:cs="Arial"/>
          <w:szCs w:val="24"/>
        </w:rPr>
      </w:pPr>
      <w:r w:rsidRPr="00B3348F">
        <w:rPr>
          <w:rFonts w:cs="Arial"/>
          <w:b/>
          <w:bCs/>
          <w:szCs w:val="24"/>
        </w:rPr>
        <w:t>Tip cheltuială</w:t>
      </w:r>
      <w:r w:rsidRPr="00B3348F">
        <w:rPr>
          <w:rFonts w:cs="Arial"/>
          <w:szCs w:val="24"/>
        </w:rPr>
        <w:t>: variabilă, indirectă</w:t>
      </w:r>
    </w:p>
    <w:p w14:paraId="5AA8509A" w14:textId="77777777" w:rsidR="008E5BB9" w:rsidRPr="00B3348F" w:rsidRDefault="008E5BB9" w:rsidP="00083547">
      <w:pPr>
        <w:rPr>
          <w:rFonts w:cs="Arial"/>
          <w:szCs w:val="24"/>
        </w:rPr>
      </w:pPr>
      <w:r w:rsidRPr="00B3348F">
        <w:rPr>
          <w:rFonts w:cs="Arial"/>
          <w:b/>
          <w:bCs/>
          <w:szCs w:val="24"/>
        </w:rPr>
        <w:t>Alocare</w:t>
      </w:r>
      <w:r w:rsidRPr="00B3348F">
        <w:rPr>
          <w:rFonts w:cs="Arial"/>
          <w:szCs w:val="24"/>
        </w:rPr>
        <w:t>: indirectă</w:t>
      </w:r>
    </w:p>
    <w:p w14:paraId="187B5C3E" w14:textId="054A5D66" w:rsidR="00121503" w:rsidRPr="00B3348F" w:rsidRDefault="00121503"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Sursa primară a datelor o reprezintă </w:t>
      </w:r>
      <w:r w:rsidR="00AF3275" w:rsidRPr="00B3348F">
        <w:rPr>
          <w:rFonts w:cs="Arial"/>
          <w:szCs w:val="24"/>
          <w:lang w:eastAsia="hu-HU"/>
        </w:rPr>
        <w:t>registrul jurnal</w:t>
      </w:r>
      <w:r w:rsidRPr="00B3348F">
        <w:rPr>
          <w:rFonts w:cs="Arial"/>
          <w:szCs w:val="24"/>
          <w:lang w:eastAsia="hu-HU"/>
        </w:rPr>
        <w:t xml:space="preserve">. </w:t>
      </w:r>
      <w:r w:rsidR="006D089F" w:rsidRPr="00B3348F">
        <w:rPr>
          <w:rFonts w:cs="Arial"/>
          <w:szCs w:val="24"/>
          <w:lang w:eastAsia="hu-HU"/>
        </w:rPr>
        <w:t xml:space="preserve">Cheltuielile cu </w:t>
      </w:r>
      <w:r w:rsidRPr="00B3348F">
        <w:rPr>
          <w:rFonts w:cs="Arial"/>
          <w:szCs w:val="24"/>
          <w:lang w:eastAsia="hu-HU"/>
        </w:rPr>
        <w:t xml:space="preserve">combustibilul </w:t>
      </w:r>
      <w:r w:rsidR="006D089F" w:rsidRPr="00B3348F">
        <w:rPr>
          <w:rFonts w:cs="Arial"/>
          <w:szCs w:val="24"/>
          <w:lang w:eastAsia="hu-HU"/>
        </w:rPr>
        <w:t xml:space="preserve">se identifică pe centru de cost la contul de debit </w:t>
      </w:r>
      <w:r w:rsidRPr="00B3348F">
        <w:rPr>
          <w:rFonts w:cs="Arial"/>
          <w:szCs w:val="24"/>
          <w:lang w:eastAsia="hu-HU"/>
        </w:rPr>
        <w:t xml:space="preserve">602.02 în </w:t>
      </w:r>
      <w:r w:rsidR="006D089F" w:rsidRPr="00B3348F">
        <w:rPr>
          <w:rFonts w:cs="Arial"/>
          <w:szCs w:val="24"/>
          <w:lang w:eastAsia="hu-HU"/>
        </w:rPr>
        <w:t>asociere cu alineatul</w:t>
      </w:r>
      <w:r w:rsidR="00F6714A" w:rsidRPr="00B3348F">
        <w:rPr>
          <w:rFonts w:cs="Arial"/>
          <w:szCs w:val="24"/>
          <w:lang w:eastAsia="hu-HU"/>
        </w:rPr>
        <w:t xml:space="preserve"> bugetar 20.01.05</w:t>
      </w:r>
      <w:r w:rsidRPr="00B3348F">
        <w:rPr>
          <w:rFonts w:cs="Arial"/>
          <w:szCs w:val="24"/>
          <w:lang w:eastAsia="hu-HU"/>
        </w:rPr>
        <w:t>.</w:t>
      </w:r>
    </w:p>
    <w:p w14:paraId="113EC3D6" w14:textId="2C1D2E58" w:rsidR="00386008" w:rsidRDefault="006D089F" w:rsidP="00083547">
      <w:pPr>
        <w:rPr>
          <w:rFonts w:cs="Arial"/>
          <w:szCs w:val="24"/>
          <w:lang w:eastAsia="hu-HU"/>
        </w:rPr>
      </w:pPr>
      <w:r w:rsidRPr="00B3348F">
        <w:rPr>
          <w:rFonts w:cs="Arial"/>
          <w:szCs w:val="24"/>
          <w:lang w:eastAsia="hu-HU"/>
        </w:rPr>
        <w:t xml:space="preserve">Cheltuielile înregistrate la nivelul centrelor de cost sunt de tip indirecte și se iau în calcul la determinarea costului unitar al activității centrului de cost (zi de spitalizare, oră operatorie, zi terapie intensivă, cost investigație imagistică, cost analiză de laborator etc.). </w:t>
      </w:r>
      <w:r w:rsidR="00A441A1" w:rsidRPr="00B3348F">
        <w:rPr>
          <w:rFonts w:cs="Arial"/>
          <w:szCs w:val="24"/>
          <w:lang w:eastAsia="hu-HU"/>
        </w:rPr>
        <w:t xml:space="preserve">Ulterior, ele se alocă pe pacient în funcție de consumul de servicii al acestuia (zile de spitalizare, ore operatorii, investigații imagistice etc.). </w:t>
      </w:r>
      <w:r w:rsidR="007E7DF1" w:rsidRPr="00B3348F">
        <w:rPr>
          <w:rFonts w:cs="Arial"/>
          <w:szCs w:val="24"/>
          <w:lang w:eastAsia="hu-HU"/>
        </w:rPr>
        <w:t xml:space="preserve">În cazul în care </w:t>
      </w:r>
      <w:r w:rsidRPr="00B3348F">
        <w:rPr>
          <w:rFonts w:cs="Arial"/>
          <w:szCs w:val="24"/>
          <w:lang w:eastAsia="hu-HU"/>
        </w:rPr>
        <w:t xml:space="preserve">cheltuiala cu </w:t>
      </w:r>
      <w:r w:rsidR="007E7DF1" w:rsidRPr="00B3348F">
        <w:rPr>
          <w:rFonts w:cs="Arial"/>
          <w:szCs w:val="24"/>
          <w:lang w:eastAsia="hu-HU"/>
        </w:rPr>
        <w:t xml:space="preserve">combustibilul </w:t>
      </w:r>
      <w:r w:rsidRPr="00B3348F">
        <w:rPr>
          <w:rFonts w:cs="Arial"/>
          <w:szCs w:val="24"/>
          <w:lang w:eastAsia="hu-HU"/>
        </w:rPr>
        <w:t xml:space="preserve">este înregistrată pe un centru de cost la nivelul spitalului, </w:t>
      </w:r>
      <w:r w:rsidR="003A76CE" w:rsidRPr="00B3348F">
        <w:rPr>
          <w:rFonts w:cs="Arial"/>
          <w:szCs w:val="24"/>
          <w:lang w:eastAsia="hu-HU"/>
        </w:rPr>
        <w:t xml:space="preserve">se alocă la </w:t>
      </w:r>
      <w:r w:rsidRPr="00B3348F">
        <w:rPr>
          <w:rFonts w:cs="Arial"/>
          <w:szCs w:val="24"/>
          <w:lang w:eastAsia="hu-HU"/>
        </w:rPr>
        <w:t>cheltuieli de tip administrație centrală (o</w:t>
      </w:r>
      <w:r w:rsidR="003A76CE" w:rsidRPr="00B3348F">
        <w:rPr>
          <w:rFonts w:cs="Arial"/>
          <w:szCs w:val="24"/>
          <w:lang w:eastAsia="hu-HU"/>
        </w:rPr>
        <w:t>verhead</w:t>
      </w:r>
      <w:r w:rsidRPr="00B3348F">
        <w:rPr>
          <w:rFonts w:cs="Arial"/>
          <w:szCs w:val="24"/>
          <w:lang w:eastAsia="hu-HU"/>
        </w:rPr>
        <w:t>) și se repartizează pe pacient potrivit algoritmului de alocare specific acestora.</w:t>
      </w:r>
    </w:p>
    <w:p w14:paraId="3182C150" w14:textId="77777777" w:rsidR="002E505F" w:rsidRPr="00B3348F" w:rsidRDefault="002E505F" w:rsidP="00083547">
      <w:pPr>
        <w:rPr>
          <w:rFonts w:cs="Arial"/>
          <w:szCs w:val="24"/>
          <w:lang w:eastAsia="hu-HU"/>
        </w:rPr>
      </w:pPr>
    </w:p>
    <w:p w14:paraId="7700D507" w14:textId="7ECBC3E6" w:rsidR="00F6714A" w:rsidRPr="00B3348F" w:rsidRDefault="00F6714A" w:rsidP="00083547">
      <w:pPr>
        <w:pStyle w:val="Heading2"/>
      </w:pPr>
      <w:bookmarkStart w:id="152" w:name="_Toc153298784"/>
      <w:r w:rsidRPr="00B3348F">
        <w:t>C</w:t>
      </w:r>
      <w:r w:rsidR="00213B6D" w:rsidRPr="00B3348F">
        <w:t>heltuieli cu</w:t>
      </w:r>
      <w:r w:rsidRPr="00B3348F">
        <w:t xml:space="preserve"> piese de schimb</w:t>
      </w:r>
      <w:r w:rsidR="00367076" w:rsidRPr="00B3348F">
        <w:t>, reparații curente, întreținere, service</w:t>
      </w:r>
      <w:bookmarkEnd w:id="152"/>
    </w:p>
    <w:p w14:paraId="75F957CA" w14:textId="5ABD20ED" w:rsidR="00F6714A" w:rsidRPr="00B3348F" w:rsidRDefault="00F6714A" w:rsidP="00083547">
      <w:pPr>
        <w:rPr>
          <w:rFonts w:cs="Arial"/>
          <w:szCs w:val="24"/>
          <w:lang w:eastAsia="hu-HU"/>
        </w:rPr>
      </w:pPr>
      <w:r w:rsidRPr="00B3348F">
        <w:rPr>
          <w:rFonts w:cs="Arial"/>
          <w:b/>
          <w:bCs/>
          <w:szCs w:val="24"/>
          <w:lang w:eastAsia="hu-HU"/>
        </w:rPr>
        <w:t>Scop</w:t>
      </w:r>
      <w:r w:rsidRPr="00B3348F">
        <w:rPr>
          <w:rFonts w:cs="Arial"/>
          <w:szCs w:val="24"/>
          <w:lang w:eastAsia="hu-HU"/>
        </w:rPr>
        <w:t>: Alocarea c</w:t>
      </w:r>
      <w:r w:rsidR="00213B6D" w:rsidRPr="00B3348F">
        <w:rPr>
          <w:rFonts w:cs="Arial"/>
          <w:szCs w:val="24"/>
          <w:lang w:eastAsia="hu-HU"/>
        </w:rPr>
        <w:t>heltuielilor</w:t>
      </w:r>
      <w:r w:rsidRPr="00B3348F">
        <w:rPr>
          <w:rFonts w:cs="Arial"/>
          <w:szCs w:val="24"/>
          <w:lang w:eastAsia="hu-HU"/>
        </w:rPr>
        <w:t xml:space="preserve"> de piese de schimb</w:t>
      </w:r>
      <w:r w:rsidR="00367076" w:rsidRPr="00B3348F">
        <w:rPr>
          <w:rFonts w:cs="Arial"/>
          <w:szCs w:val="24"/>
        </w:rPr>
        <w:t>, reparații curente, întreținere, service la locul utilizării.</w:t>
      </w:r>
    </w:p>
    <w:p w14:paraId="79A9E707" w14:textId="77777777" w:rsidR="00F6714A" w:rsidRPr="00B3348F" w:rsidRDefault="00F6714A" w:rsidP="00083547">
      <w:pPr>
        <w:rPr>
          <w:rFonts w:cs="Arial"/>
          <w:szCs w:val="24"/>
          <w:lang w:eastAsia="hu-HU"/>
        </w:rPr>
      </w:pPr>
      <w:r w:rsidRPr="00B3348F">
        <w:rPr>
          <w:rFonts w:cs="Arial"/>
          <w:b/>
          <w:bCs/>
          <w:szCs w:val="24"/>
          <w:lang w:eastAsia="hu-HU"/>
        </w:rPr>
        <w:t>Surse de date:</w:t>
      </w:r>
    </w:p>
    <w:p w14:paraId="0610E11F" w14:textId="24A5056E" w:rsidR="00F6714A" w:rsidRPr="00B3348F" w:rsidRDefault="00F6714A" w:rsidP="00083547">
      <w:pPr>
        <w:rPr>
          <w:rFonts w:cs="Arial"/>
          <w:szCs w:val="24"/>
          <w:lang w:eastAsia="hu-HU"/>
        </w:rPr>
      </w:pPr>
      <w:r w:rsidRPr="00B3348F">
        <w:rPr>
          <w:rFonts w:cs="Arial"/>
          <w:szCs w:val="24"/>
          <w:lang w:eastAsia="hu-HU"/>
        </w:rPr>
        <w:t>Registrul jurnal</w:t>
      </w:r>
    </w:p>
    <w:p w14:paraId="50991330" w14:textId="69CE24ED" w:rsidR="00F6714A" w:rsidRPr="00B3348F" w:rsidRDefault="00F6714A" w:rsidP="00083547">
      <w:pPr>
        <w:rPr>
          <w:rFonts w:cs="Arial"/>
          <w:szCs w:val="24"/>
          <w:lang w:eastAsia="hu-HU"/>
        </w:rPr>
      </w:pPr>
      <w:r w:rsidRPr="00B3348F">
        <w:rPr>
          <w:rFonts w:cs="Arial"/>
          <w:szCs w:val="24"/>
          <w:lang w:eastAsia="hu-HU"/>
        </w:rPr>
        <w:t>Export de gestiune</w:t>
      </w:r>
    </w:p>
    <w:p w14:paraId="30D3934F" w14:textId="77777777" w:rsidR="008E5BB9" w:rsidRPr="00B3348F" w:rsidRDefault="008E5BB9" w:rsidP="00083547">
      <w:pPr>
        <w:rPr>
          <w:rFonts w:cs="Arial"/>
          <w:szCs w:val="24"/>
        </w:rPr>
      </w:pPr>
      <w:r w:rsidRPr="00B3348F">
        <w:rPr>
          <w:rFonts w:cs="Arial"/>
          <w:b/>
          <w:bCs/>
          <w:szCs w:val="24"/>
        </w:rPr>
        <w:t>Tip colectare</w:t>
      </w:r>
      <w:r w:rsidRPr="00B3348F">
        <w:rPr>
          <w:rFonts w:cs="Arial"/>
          <w:szCs w:val="24"/>
        </w:rPr>
        <w:t>: global, la nivel de centru de cost</w:t>
      </w:r>
    </w:p>
    <w:p w14:paraId="3FC71B5C" w14:textId="77777777" w:rsidR="008E5BB9" w:rsidRPr="00B3348F" w:rsidRDefault="008E5BB9" w:rsidP="00083547">
      <w:pPr>
        <w:rPr>
          <w:rFonts w:cs="Arial"/>
          <w:szCs w:val="24"/>
        </w:rPr>
      </w:pPr>
      <w:r w:rsidRPr="00B3348F">
        <w:rPr>
          <w:rFonts w:cs="Arial"/>
          <w:b/>
          <w:bCs/>
          <w:szCs w:val="24"/>
        </w:rPr>
        <w:t>Tip cheltuială</w:t>
      </w:r>
      <w:r w:rsidRPr="00B3348F">
        <w:rPr>
          <w:rFonts w:cs="Arial"/>
          <w:szCs w:val="24"/>
        </w:rPr>
        <w:t>: fixă/variabilă, indirectă</w:t>
      </w:r>
    </w:p>
    <w:p w14:paraId="54717435" w14:textId="77777777" w:rsidR="008E5BB9" w:rsidRPr="00B3348F" w:rsidRDefault="008E5BB9" w:rsidP="00083547">
      <w:pPr>
        <w:rPr>
          <w:rFonts w:cs="Arial"/>
          <w:szCs w:val="24"/>
        </w:rPr>
      </w:pPr>
      <w:r w:rsidRPr="00B3348F">
        <w:rPr>
          <w:rFonts w:cs="Arial"/>
          <w:b/>
          <w:bCs/>
          <w:szCs w:val="24"/>
        </w:rPr>
        <w:t>Alocare</w:t>
      </w:r>
      <w:r w:rsidRPr="00B3348F">
        <w:rPr>
          <w:rFonts w:cs="Arial"/>
          <w:szCs w:val="24"/>
        </w:rPr>
        <w:t>: indirectă</w:t>
      </w:r>
    </w:p>
    <w:p w14:paraId="20296C0D" w14:textId="0536F10F" w:rsidR="00367076" w:rsidRDefault="00F6714A"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w:t>
      </w:r>
      <w:r w:rsidR="00367076" w:rsidRPr="00B3348F">
        <w:rPr>
          <w:rFonts w:cs="Arial"/>
          <w:szCs w:val="24"/>
          <w:lang w:eastAsia="hu-HU"/>
        </w:rPr>
        <w:t xml:space="preserve">Sursa primară a datelor o reprezintă registrul jurnal. Cheltuielile vizate </w:t>
      </w:r>
      <w:r w:rsidR="00125750" w:rsidRPr="00B3348F">
        <w:rPr>
          <w:rFonts w:cs="Arial"/>
          <w:szCs w:val="24"/>
          <w:lang w:eastAsia="hu-HU"/>
        </w:rPr>
        <w:t>pot</w:t>
      </w:r>
      <w:r w:rsidR="00367076" w:rsidRPr="00B3348F">
        <w:rPr>
          <w:rFonts w:cs="Arial"/>
          <w:szCs w:val="24"/>
          <w:lang w:eastAsia="hu-HU"/>
        </w:rPr>
        <w:t xml:space="preserve"> </w:t>
      </w:r>
      <w:r w:rsidR="00125750" w:rsidRPr="00B3348F">
        <w:rPr>
          <w:rFonts w:cs="Arial"/>
          <w:szCs w:val="24"/>
          <w:lang w:eastAsia="hu-HU"/>
        </w:rPr>
        <w:t xml:space="preserve">fi </w:t>
      </w:r>
      <w:r w:rsidR="00367076" w:rsidRPr="00B3348F">
        <w:rPr>
          <w:rFonts w:cs="Arial"/>
          <w:szCs w:val="24"/>
          <w:lang w:eastAsia="hu-HU"/>
        </w:rPr>
        <w:t>identific</w:t>
      </w:r>
      <w:r w:rsidR="00125750" w:rsidRPr="00B3348F">
        <w:rPr>
          <w:rFonts w:cs="Arial"/>
          <w:szCs w:val="24"/>
          <w:lang w:eastAsia="hu-HU"/>
        </w:rPr>
        <w:t>ate</w:t>
      </w:r>
      <w:r w:rsidR="00367076" w:rsidRPr="00B3348F">
        <w:rPr>
          <w:rFonts w:cs="Arial"/>
          <w:szCs w:val="24"/>
          <w:lang w:eastAsia="hu-HU"/>
        </w:rPr>
        <w:t xml:space="preserve"> la următoarele combinații de conturi de debit și alineate bugetare</w:t>
      </w:r>
      <w:r w:rsidR="00125750" w:rsidRPr="00B3348F">
        <w:rPr>
          <w:rFonts w:cs="Arial"/>
          <w:szCs w:val="24"/>
          <w:lang w:eastAsia="hu-HU"/>
        </w:rPr>
        <w:t>. Deși unele dintre combinații pot părea surprinzătoare, ele au fost întâlnire în registrele jurnal ale unor spitale publice.</w:t>
      </w:r>
    </w:p>
    <w:p w14:paraId="6B69DA27" w14:textId="77777777" w:rsidR="002E505F" w:rsidRDefault="002E505F" w:rsidP="00083547">
      <w:pPr>
        <w:rPr>
          <w:rFonts w:cs="Arial"/>
          <w:szCs w:val="24"/>
          <w:lang w:eastAsia="hu-HU"/>
        </w:rPr>
      </w:pPr>
    </w:p>
    <w:p w14:paraId="684733FA" w14:textId="217441AC" w:rsidR="00367076" w:rsidRPr="00B3348F" w:rsidRDefault="002E505F" w:rsidP="00083547">
      <w:pPr>
        <w:pStyle w:val="Caption"/>
        <w:spacing w:line="276" w:lineRule="auto"/>
        <w:rPr>
          <w:rFonts w:cs="Arial"/>
          <w:sz w:val="24"/>
          <w:szCs w:val="24"/>
        </w:rPr>
      </w:pPr>
      <w:r w:rsidRPr="00B3348F">
        <w:rPr>
          <w:rFonts w:cs="Arial"/>
          <w:sz w:val="24"/>
          <w:szCs w:val="24"/>
        </w:rPr>
        <w:t xml:space="preserve">Tabel </w:t>
      </w:r>
      <w:r>
        <w:rPr>
          <w:rFonts w:cs="Arial"/>
          <w:sz w:val="24"/>
          <w:szCs w:val="24"/>
        </w:rPr>
        <w:t>17</w:t>
      </w:r>
      <w:r w:rsidRPr="00B3348F">
        <w:rPr>
          <w:rFonts w:cs="Arial"/>
          <w:sz w:val="24"/>
          <w:szCs w:val="24"/>
        </w:rPr>
        <w:t xml:space="preserve"> – Combinații de conturi contabile de debit și alineate bugetare unde sunt înregistrate cheltuielile cu piese de schimb, reparații curente, întreținere, service</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63"/>
        <w:gridCol w:w="2484"/>
        <w:gridCol w:w="2701"/>
      </w:tblGrid>
      <w:tr w:rsidR="00367076" w:rsidRPr="00B3348F" w14:paraId="31F70989" w14:textId="77777777" w:rsidTr="005F5B04">
        <w:trPr>
          <w:trHeight w:val="20"/>
          <w:jc w:val="center"/>
        </w:trPr>
        <w:tc>
          <w:tcPr>
            <w:tcW w:w="1696" w:type="dxa"/>
            <w:shd w:val="clear" w:color="auto" w:fill="auto"/>
            <w:noWrap/>
            <w:vAlign w:val="center"/>
          </w:tcPr>
          <w:p w14:paraId="4BBA7817" w14:textId="77777777" w:rsidR="00367076" w:rsidRPr="00B3348F" w:rsidRDefault="00367076" w:rsidP="005F5B04">
            <w:pPr>
              <w:ind w:firstLine="0"/>
              <w:jc w:val="left"/>
              <w:rPr>
                <w:rFonts w:eastAsia="Times New Roman" w:cs="Arial"/>
                <w:color w:val="000000"/>
                <w:szCs w:val="24"/>
              </w:rPr>
            </w:pPr>
            <w:r w:rsidRPr="00B3348F">
              <w:rPr>
                <w:rFonts w:cs="Arial"/>
                <w:b/>
                <w:bCs/>
                <w:noProof/>
                <w:color w:val="000000"/>
                <w:kern w:val="2"/>
                <w:szCs w:val="24"/>
              </w:rPr>
              <w:t>cont</w:t>
            </w:r>
          </w:p>
        </w:tc>
        <w:tc>
          <w:tcPr>
            <w:tcW w:w="2463" w:type="dxa"/>
            <w:shd w:val="clear" w:color="auto" w:fill="auto"/>
            <w:noWrap/>
            <w:vAlign w:val="center"/>
          </w:tcPr>
          <w:p w14:paraId="4B9DF354" w14:textId="77777777" w:rsidR="00367076" w:rsidRPr="00B3348F" w:rsidRDefault="00367076" w:rsidP="005F5B04">
            <w:pPr>
              <w:ind w:firstLine="0"/>
              <w:jc w:val="left"/>
              <w:rPr>
                <w:rFonts w:eastAsia="Times New Roman" w:cs="Arial"/>
                <w:color w:val="000000"/>
                <w:szCs w:val="24"/>
              </w:rPr>
            </w:pPr>
            <w:r w:rsidRPr="00B3348F">
              <w:rPr>
                <w:rFonts w:cs="Arial"/>
                <w:b/>
                <w:bCs/>
                <w:noProof/>
                <w:color w:val="000000"/>
                <w:kern w:val="2"/>
                <w:szCs w:val="24"/>
              </w:rPr>
              <w:t>denumire_cont</w:t>
            </w:r>
          </w:p>
        </w:tc>
        <w:tc>
          <w:tcPr>
            <w:tcW w:w="2484" w:type="dxa"/>
            <w:shd w:val="clear" w:color="auto" w:fill="auto"/>
            <w:noWrap/>
            <w:vAlign w:val="center"/>
          </w:tcPr>
          <w:p w14:paraId="058CC9B7" w14:textId="17614097" w:rsidR="00367076" w:rsidRPr="00B3348F" w:rsidRDefault="00F1275B" w:rsidP="005F5B04">
            <w:pPr>
              <w:ind w:firstLine="0"/>
              <w:jc w:val="left"/>
              <w:rPr>
                <w:rFonts w:eastAsia="Times New Roman" w:cs="Arial"/>
                <w:color w:val="000000"/>
                <w:szCs w:val="24"/>
              </w:rPr>
            </w:pPr>
            <w:r w:rsidRPr="00B3348F">
              <w:rPr>
                <w:rFonts w:cs="Arial"/>
                <w:b/>
                <w:bCs/>
                <w:noProof/>
                <w:color w:val="000000"/>
                <w:kern w:val="2"/>
                <w:szCs w:val="24"/>
              </w:rPr>
              <w:t>A</w:t>
            </w:r>
            <w:r w:rsidR="00367076" w:rsidRPr="00B3348F">
              <w:rPr>
                <w:rFonts w:cs="Arial"/>
                <w:b/>
                <w:bCs/>
                <w:noProof/>
                <w:color w:val="000000"/>
                <w:kern w:val="2"/>
                <w:szCs w:val="24"/>
              </w:rPr>
              <w:t>lineat</w:t>
            </w:r>
            <w:r>
              <w:rPr>
                <w:rFonts w:cs="Arial"/>
                <w:b/>
                <w:bCs/>
                <w:noProof/>
                <w:color w:val="000000"/>
                <w:kern w:val="2"/>
                <w:szCs w:val="24"/>
              </w:rPr>
              <w:t xml:space="preserve"> </w:t>
            </w:r>
            <w:r w:rsidR="00367076" w:rsidRPr="00B3348F">
              <w:rPr>
                <w:rFonts w:cs="Arial"/>
                <w:b/>
                <w:bCs/>
                <w:noProof/>
                <w:color w:val="000000"/>
                <w:kern w:val="2"/>
                <w:szCs w:val="24"/>
              </w:rPr>
              <w:t>de_cheltluieli</w:t>
            </w:r>
          </w:p>
        </w:tc>
        <w:tc>
          <w:tcPr>
            <w:tcW w:w="2701" w:type="dxa"/>
            <w:shd w:val="clear" w:color="auto" w:fill="auto"/>
            <w:noWrap/>
            <w:vAlign w:val="center"/>
          </w:tcPr>
          <w:p w14:paraId="0523300D" w14:textId="77777777" w:rsidR="00367076" w:rsidRPr="00B3348F" w:rsidRDefault="00367076" w:rsidP="005F5B04">
            <w:pPr>
              <w:ind w:firstLine="0"/>
              <w:jc w:val="left"/>
              <w:rPr>
                <w:rFonts w:eastAsia="Times New Roman" w:cs="Arial"/>
                <w:color w:val="000000"/>
                <w:szCs w:val="24"/>
              </w:rPr>
            </w:pPr>
            <w:r w:rsidRPr="00B3348F">
              <w:rPr>
                <w:rFonts w:cs="Arial"/>
                <w:b/>
                <w:bCs/>
                <w:noProof/>
                <w:color w:val="000000"/>
                <w:kern w:val="2"/>
                <w:szCs w:val="24"/>
              </w:rPr>
              <w:t>denumire_alineat</w:t>
            </w:r>
          </w:p>
        </w:tc>
      </w:tr>
      <w:tr w:rsidR="00367076" w:rsidRPr="00B3348F" w14:paraId="5190CB08" w14:textId="77777777" w:rsidTr="005F5B04">
        <w:trPr>
          <w:trHeight w:val="20"/>
          <w:jc w:val="center"/>
        </w:trPr>
        <w:tc>
          <w:tcPr>
            <w:tcW w:w="1696" w:type="dxa"/>
            <w:shd w:val="clear" w:color="auto" w:fill="auto"/>
            <w:noWrap/>
            <w:vAlign w:val="center"/>
            <w:hideMark/>
          </w:tcPr>
          <w:p w14:paraId="6D35AA0E"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602.04.00</w:t>
            </w:r>
          </w:p>
        </w:tc>
        <w:tc>
          <w:tcPr>
            <w:tcW w:w="2463" w:type="dxa"/>
            <w:shd w:val="clear" w:color="auto" w:fill="auto"/>
            <w:noWrap/>
            <w:vAlign w:val="center"/>
            <w:hideMark/>
          </w:tcPr>
          <w:p w14:paraId="3EC9BA65"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Cheltuieli privind piesele de schimb</w:t>
            </w:r>
          </w:p>
        </w:tc>
        <w:tc>
          <w:tcPr>
            <w:tcW w:w="2484" w:type="dxa"/>
            <w:shd w:val="clear" w:color="auto" w:fill="auto"/>
            <w:noWrap/>
            <w:vAlign w:val="center"/>
            <w:hideMark/>
          </w:tcPr>
          <w:p w14:paraId="5C009054"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20.01.06</w:t>
            </w:r>
          </w:p>
        </w:tc>
        <w:tc>
          <w:tcPr>
            <w:tcW w:w="2701" w:type="dxa"/>
            <w:shd w:val="clear" w:color="auto" w:fill="auto"/>
            <w:noWrap/>
            <w:vAlign w:val="center"/>
            <w:hideMark/>
          </w:tcPr>
          <w:p w14:paraId="1CADC5FA"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Piese de schimb</w:t>
            </w:r>
          </w:p>
        </w:tc>
      </w:tr>
      <w:tr w:rsidR="00367076" w:rsidRPr="00B3348F" w14:paraId="27700CB8" w14:textId="77777777" w:rsidTr="005F5B04">
        <w:trPr>
          <w:trHeight w:val="20"/>
          <w:jc w:val="center"/>
        </w:trPr>
        <w:tc>
          <w:tcPr>
            <w:tcW w:w="1696" w:type="dxa"/>
            <w:shd w:val="clear" w:color="auto" w:fill="auto"/>
            <w:noWrap/>
            <w:vAlign w:val="center"/>
            <w:hideMark/>
          </w:tcPr>
          <w:p w14:paraId="3AC9C920"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lastRenderedPageBreak/>
              <w:t>602.08.00</w:t>
            </w:r>
          </w:p>
        </w:tc>
        <w:tc>
          <w:tcPr>
            <w:tcW w:w="2463" w:type="dxa"/>
            <w:shd w:val="clear" w:color="auto" w:fill="auto"/>
            <w:noWrap/>
            <w:vAlign w:val="center"/>
            <w:hideMark/>
          </w:tcPr>
          <w:p w14:paraId="6A359495"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Cheltuieli privind alte materiale consumabile</w:t>
            </w:r>
          </w:p>
        </w:tc>
        <w:tc>
          <w:tcPr>
            <w:tcW w:w="2484" w:type="dxa"/>
            <w:shd w:val="clear" w:color="auto" w:fill="auto"/>
            <w:noWrap/>
            <w:vAlign w:val="center"/>
            <w:hideMark/>
          </w:tcPr>
          <w:p w14:paraId="24920EAB"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20.02.00</w:t>
            </w:r>
          </w:p>
        </w:tc>
        <w:tc>
          <w:tcPr>
            <w:tcW w:w="2701" w:type="dxa"/>
            <w:shd w:val="clear" w:color="auto" w:fill="auto"/>
            <w:noWrap/>
            <w:vAlign w:val="center"/>
            <w:hideMark/>
          </w:tcPr>
          <w:p w14:paraId="1249773D"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 xml:space="preserve">Reparații curente </w:t>
            </w:r>
          </w:p>
        </w:tc>
      </w:tr>
      <w:tr w:rsidR="00367076" w:rsidRPr="00B3348F" w14:paraId="6408444C" w14:textId="77777777" w:rsidTr="005F5B04">
        <w:trPr>
          <w:trHeight w:val="20"/>
          <w:jc w:val="center"/>
        </w:trPr>
        <w:tc>
          <w:tcPr>
            <w:tcW w:w="1696" w:type="dxa"/>
            <w:shd w:val="clear" w:color="auto" w:fill="auto"/>
            <w:noWrap/>
            <w:vAlign w:val="center"/>
            <w:hideMark/>
          </w:tcPr>
          <w:p w14:paraId="10A4B31B"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611.00.00</w:t>
            </w:r>
          </w:p>
        </w:tc>
        <w:tc>
          <w:tcPr>
            <w:tcW w:w="2463" w:type="dxa"/>
            <w:shd w:val="clear" w:color="auto" w:fill="auto"/>
            <w:noWrap/>
            <w:vAlign w:val="center"/>
            <w:hideMark/>
          </w:tcPr>
          <w:p w14:paraId="1977D87F"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Cheltuieli cu întreținerea si reparațiile</w:t>
            </w:r>
          </w:p>
        </w:tc>
        <w:tc>
          <w:tcPr>
            <w:tcW w:w="2484" w:type="dxa"/>
            <w:shd w:val="clear" w:color="auto" w:fill="auto"/>
            <w:noWrap/>
            <w:vAlign w:val="center"/>
            <w:hideMark/>
          </w:tcPr>
          <w:p w14:paraId="25B930C4"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20.02.00</w:t>
            </w:r>
          </w:p>
        </w:tc>
        <w:tc>
          <w:tcPr>
            <w:tcW w:w="2701" w:type="dxa"/>
            <w:shd w:val="clear" w:color="auto" w:fill="auto"/>
            <w:noWrap/>
            <w:vAlign w:val="center"/>
            <w:hideMark/>
          </w:tcPr>
          <w:p w14:paraId="4C90A49F"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 xml:space="preserve">Reparații curente </w:t>
            </w:r>
          </w:p>
        </w:tc>
      </w:tr>
      <w:tr w:rsidR="00367076" w:rsidRPr="00B3348F" w14:paraId="683B3148" w14:textId="77777777" w:rsidTr="005F5B04">
        <w:trPr>
          <w:trHeight w:val="20"/>
          <w:jc w:val="center"/>
        </w:trPr>
        <w:tc>
          <w:tcPr>
            <w:tcW w:w="1696" w:type="dxa"/>
            <w:shd w:val="clear" w:color="auto" w:fill="auto"/>
            <w:noWrap/>
            <w:vAlign w:val="center"/>
            <w:hideMark/>
          </w:tcPr>
          <w:p w14:paraId="2C30FDF7"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611.00.00</w:t>
            </w:r>
          </w:p>
        </w:tc>
        <w:tc>
          <w:tcPr>
            <w:tcW w:w="2463" w:type="dxa"/>
            <w:shd w:val="clear" w:color="auto" w:fill="auto"/>
            <w:noWrap/>
            <w:vAlign w:val="center"/>
            <w:hideMark/>
          </w:tcPr>
          <w:p w14:paraId="6E8BA4D9"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Cheltuieli cu întreținerea si reparațiile</w:t>
            </w:r>
          </w:p>
        </w:tc>
        <w:tc>
          <w:tcPr>
            <w:tcW w:w="2484" w:type="dxa"/>
            <w:shd w:val="clear" w:color="auto" w:fill="auto"/>
            <w:noWrap/>
            <w:vAlign w:val="center"/>
            <w:hideMark/>
          </w:tcPr>
          <w:p w14:paraId="7E401AE7"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20.01.09</w:t>
            </w:r>
          </w:p>
        </w:tc>
        <w:tc>
          <w:tcPr>
            <w:tcW w:w="2701" w:type="dxa"/>
            <w:shd w:val="clear" w:color="auto" w:fill="auto"/>
            <w:noWrap/>
            <w:vAlign w:val="center"/>
            <w:hideMark/>
          </w:tcPr>
          <w:p w14:paraId="7C551CB4"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 xml:space="preserve">Materiale si prestări de servicii cu caracter funcțional </w:t>
            </w:r>
          </w:p>
        </w:tc>
      </w:tr>
      <w:tr w:rsidR="00367076" w:rsidRPr="00B3348F" w14:paraId="15FAFF80" w14:textId="77777777" w:rsidTr="005F5B04">
        <w:trPr>
          <w:trHeight w:val="20"/>
          <w:jc w:val="center"/>
        </w:trPr>
        <w:tc>
          <w:tcPr>
            <w:tcW w:w="1696" w:type="dxa"/>
            <w:shd w:val="clear" w:color="auto" w:fill="auto"/>
            <w:noWrap/>
            <w:vAlign w:val="center"/>
            <w:hideMark/>
          </w:tcPr>
          <w:p w14:paraId="41DE75CA"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611.00.00</w:t>
            </w:r>
          </w:p>
        </w:tc>
        <w:tc>
          <w:tcPr>
            <w:tcW w:w="2463" w:type="dxa"/>
            <w:shd w:val="clear" w:color="auto" w:fill="auto"/>
            <w:noWrap/>
            <w:vAlign w:val="center"/>
            <w:hideMark/>
          </w:tcPr>
          <w:p w14:paraId="0E59B009"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Cheltuieli cu întreținerea si reparațiile</w:t>
            </w:r>
          </w:p>
        </w:tc>
        <w:tc>
          <w:tcPr>
            <w:tcW w:w="2484" w:type="dxa"/>
            <w:shd w:val="clear" w:color="auto" w:fill="auto"/>
            <w:noWrap/>
            <w:vAlign w:val="center"/>
            <w:hideMark/>
          </w:tcPr>
          <w:p w14:paraId="21C30118" w14:textId="77777777" w:rsidR="00367076" w:rsidRPr="00B3348F" w:rsidRDefault="00367076" w:rsidP="005F5B04">
            <w:pPr>
              <w:ind w:firstLine="0"/>
              <w:jc w:val="left"/>
              <w:rPr>
                <w:rFonts w:eastAsia="Times New Roman" w:cs="Arial"/>
                <w:color w:val="000000"/>
                <w:szCs w:val="24"/>
              </w:rPr>
            </w:pPr>
            <w:r w:rsidRPr="00B3348F">
              <w:rPr>
                <w:rFonts w:eastAsia="Times New Roman" w:cs="Arial"/>
                <w:color w:val="000000"/>
                <w:szCs w:val="24"/>
              </w:rPr>
              <w:t>20.01.30</w:t>
            </w:r>
          </w:p>
        </w:tc>
        <w:tc>
          <w:tcPr>
            <w:tcW w:w="2701" w:type="dxa"/>
            <w:shd w:val="clear" w:color="auto" w:fill="auto"/>
            <w:noWrap/>
            <w:vAlign w:val="center"/>
            <w:hideMark/>
          </w:tcPr>
          <w:p w14:paraId="510DB58F" w14:textId="77777777" w:rsidR="00367076" w:rsidRPr="00B3348F" w:rsidRDefault="00367076" w:rsidP="005F5B04">
            <w:pPr>
              <w:keepNext/>
              <w:ind w:firstLine="0"/>
              <w:jc w:val="left"/>
              <w:rPr>
                <w:rFonts w:eastAsia="Times New Roman" w:cs="Arial"/>
                <w:color w:val="000000"/>
                <w:szCs w:val="24"/>
              </w:rPr>
            </w:pPr>
            <w:r w:rsidRPr="00B3348F">
              <w:rPr>
                <w:rFonts w:eastAsia="Times New Roman" w:cs="Arial"/>
                <w:color w:val="000000"/>
                <w:szCs w:val="24"/>
              </w:rPr>
              <w:t>Alte bunuri si servicii pentru întreținere si funcționare</w:t>
            </w:r>
          </w:p>
        </w:tc>
      </w:tr>
    </w:tbl>
    <w:p w14:paraId="4382B6BD" w14:textId="77777777" w:rsidR="00F828FE" w:rsidRPr="00B3348F" w:rsidRDefault="00F828FE" w:rsidP="00083547">
      <w:pPr>
        <w:rPr>
          <w:rFonts w:cs="Arial"/>
          <w:szCs w:val="24"/>
          <w:lang w:eastAsia="hu-HU"/>
        </w:rPr>
      </w:pPr>
    </w:p>
    <w:p w14:paraId="3C74822F" w14:textId="31E89AAD" w:rsidR="00C75346" w:rsidRPr="00B3348F" w:rsidRDefault="00C75346" w:rsidP="00083547">
      <w:pPr>
        <w:rPr>
          <w:rFonts w:cs="Arial"/>
          <w:szCs w:val="24"/>
          <w:lang w:eastAsia="hu-HU"/>
        </w:rPr>
      </w:pPr>
      <w:r w:rsidRPr="00B3348F">
        <w:rPr>
          <w:rFonts w:cs="Arial"/>
          <w:szCs w:val="24"/>
          <w:lang w:eastAsia="hu-HU"/>
        </w:rPr>
        <w:t>Valorile aferente diferitelor surse de finanțare – venituri din contractele cu casele de asigurări de sănătate, respectiv programe naționale de sănătate, acțiuni prioritare finanțate din bugetul Ministerului Sănătății – vor fi însumate finanțate pe baza conturilor analitice ca venituri proprii (VP) sau programe naționale (PN), după caz.</w:t>
      </w:r>
    </w:p>
    <w:p w14:paraId="096D4BAB" w14:textId="098E8AEE" w:rsidR="00A8677B" w:rsidRPr="00B3348F" w:rsidRDefault="00367076" w:rsidP="00083547">
      <w:pPr>
        <w:rPr>
          <w:rFonts w:cs="Arial"/>
          <w:szCs w:val="24"/>
          <w:lang w:eastAsia="hu-HU"/>
        </w:rPr>
      </w:pPr>
      <w:r w:rsidRPr="00B3348F">
        <w:rPr>
          <w:rFonts w:cs="Arial"/>
          <w:szCs w:val="24"/>
          <w:lang w:eastAsia="hu-HU"/>
        </w:rPr>
        <w:t>Există situații în care anumite compartimente</w:t>
      </w:r>
      <w:r w:rsidR="00A8677B" w:rsidRPr="00B3348F">
        <w:rPr>
          <w:rFonts w:cs="Arial"/>
          <w:szCs w:val="24"/>
          <w:lang w:eastAsia="hu-HU"/>
        </w:rPr>
        <w:t xml:space="preserve"> clinice din secții</w:t>
      </w:r>
      <w:r w:rsidRPr="00B3348F">
        <w:rPr>
          <w:rFonts w:cs="Arial"/>
          <w:szCs w:val="24"/>
          <w:lang w:eastAsia="hu-HU"/>
        </w:rPr>
        <w:t xml:space="preserve">, care </w:t>
      </w:r>
      <w:r w:rsidR="00A8677B" w:rsidRPr="00B3348F">
        <w:rPr>
          <w:rFonts w:cs="Arial"/>
          <w:szCs w:val="24"/>
          <w:lang w:eastAsia="hu-HU"/>
        </w:rPr>
        <w:t xml:space="preserve">externează pacienți și au personal distinct încadrat, </w:t>
      </w:r>
      <w:r w:rsidRPr="00B3348F">
        <w:rPr>
          <w:rFonts w:cs="Arial"/>
          <w:szCs w:val="24"/>
          <w:lang w:eastAsia="hu-HU"/>
        </w:rPr>
        <w:t xml:space="preserve">nu au bon de consum separat, ele consumând produse din </w:t>
      </w:r>
      <w:r w:rsidR="00A8677B" w:rsidRPr="00B3348F">
        <w:rPr>
          <w:rFonts w:cs="Arial"/>
          <w:szCs w:val="24"/>
          <w:lang w:eastAsia="hu-HU"/>
        </w:rPr>
        <w:t>bonul de consum al secției</w:t>
      </w:r>
      <w:r w:rsidRPr="00B3348F">
        <w:rPr>
          <w:rFonts w:cs="Arial"/>
          <w:szCs w:val="24"/>
          <w:lang w:eastAsia="hu-HU"/>
        </w:rPr>
        <w:t xml:space="preserve">. În aceste cazuri, dacă respectivele compartimente sunt centre de cost, cheltuiala respectivă din registrul jurnal va fi 0, ceea ce nu reflectă realitatea. Aceste situații trebuie rezolvate prin </w:t>
      </w:r>
      <w:r w:rsidR="0012298A" w:rsidRPr="00B3348F">
        <w:rPr>
          <w:rFonts w:cs="Arial"/>
          <w:szCs w:val="24"/>
          <w:lang w:eastAsia="hu-HU"/>
        </w:rPr>
        <w:t xml:space="preserve">desemnarea compartimentelor respective drept centre de cost sau, dacă ele au deja acest statut, </w:t>
      </w:r>
      <w:r w:rsidRPr="00B3348F">
        <w:rPr>
          <w:rFonts w:cs="Arial"/>
          <w:szCs w:val="24"/>
          <w:lang w:eastAsia="hu-HU"/>
        </w:rPr>
        <w:t xml:space="preserve">evidențierea </w:t>
      </w:r>
      <w:r w:rsidR="0012298A" w:rsidRPr="00B3348F">
        <w:rPr>
          <w:rFonts w:cs="Arial"/>
          <w:szCs w:val="24"/>
          <w:lang w:eastAsia="hu-HU"/>
        </w:rPr>
        <w:t xml:space="preserve">tuturor </w:t>
      </w:r>
      <w:r w:rsidRPr="00B3348F">
        <w:rPr>
          <w:rFonts w:cs="Arial"/>
          <w:szCs w:val="24"/>
          <w:lang w:eastAsia="hu-HU"/>
        </w:rPr>
        <w:t xml:space="preserve">consumurilor în gestiunile </w:t>
      </w:r>
      <w:r w:rsidR="0012298A" w:rsidRPr="00B3348F">
        <w:rPr>
          <w:rFonts w:cs="Arial"/>
          <w:szCs w:val="24"/>
          <w:lang w:eastAsia="hu-HU"/>
        </w:rPr>
        <w:t>lor</w:t>
      </w:r>
      <w:r w:rsidRPr="00B3348F">
        <w:rPr>
          <w:rFonts w:cs="Arial"/>
          <w:szCs w:val="24"/>
          <w:lang w:eastAsia="hu-HU"/>
        </w:rPr>
        <w:t xml:space="preserve">. </w:t>
      </w:r>
    </w:p>
    <w:p w14:paraId="0CE609BF" w14:textId="2AFEBB89" w:rsidR="00367076" w:rsidRPr="00B3348F" w:rsidRDefault="00367076" w:rsidP="00083547">
      <w:pPr>
        <w:rPr>
          <w:rFonts w:cs="Arial"/>
          <w:szCs w:val="24"/>
          <w:lang w:eastAsia="hu-HU"/>
        </w:rPr>
      </w:pPr>
      <w:r w:rsidRPr="00B3348F">
        <w:rPr>
          <w:rFonts w:cs="Arial"/>
          <w:szCs w:val="24"/>
          <w:lang w:eastAsia="hu-HU"/>
        </w:rPr>
        <w:t xml:space="preserve">O situație </w:t>
      </w:r>
      <w:r w:rsidR="00A75331" w:rsidRPr="00B3348F">
        <w:rPr>
          <w:rFonts w:cs="Arial"/>
          <w:szCs w:val="24"/>
          <w:lang w:eastAsia="hu-HU"/>
        </w:rPr>
        <w:t xml:space="preserve">frecventă </w:t>
      </w:r>
      <w:r w:rsidRPr="00B3348F">
        <w:rPr>
          <w:rFonts w:cs="Arial"/>
          <w:szCs w:val="24"/>
          <w:lang w:eastAsia="hu-HU"/>
        </w:rPr>
        <w:t>este aceea în care cheltuielile cu bunurile sau serviciile vizate sunt evidențiate la nivelul spitalului, deși deservesc structurile funcționale componente (secții, laboratoare etc.). În aceste cazuri, spitalele trebuie să stabilească mecanisme pentru a evidenția consumul și cheltuielile pe centrele de cost beneficiare ale bunurilor și serviciilor respective.</w:t>
      </w:r>
    </w:p>
    <w:p w14:paraId="0D8C16FF" w14:textId="393C9C95" w:rsidR="006D4CCD" w:rsidRDefault="00367076" w:rsidP="00083547">
      <w:pPr>
        <w:rPr>
          <w:rFonts w:cs="Arial"/>
          <w:szCs w:val="24"/>
          <w:lang w:eastAsia="hu-HU"/>
        </w:rPr>
      </w:pPr>
      <w:bookmarkStart w:id="153" w:name="_Hlk149241973"/>
      <w:r w:rsidRPr="00B3348F">
        <w:rPr>
          <w:rFonts w:cs="Arial"/>
          <w:szCs w:val="24"/>
          <w:lang w:eastAsia="hu-HU"/>
        </w:rPr>
        <w:t xml:space="preserve">Cheltuielile înregistrate la nivelul centrelor de cost sunt de tip indirecte și se iau în calcul la determinarea costului unitar al activității centrului de cost (zi de spitalizare, oră operatorie, zi terapie intensivă, cost investigație imagistică, cost analiză de laborator etc.). </w:t>
      </w:r>
      <w:r w:rsidR="00A441A1" w:rsidRPr="00B3348F">
        <w:rPr>
          <w:rFonts w:cs="Arial"/>
          <w:szCs w:val="24"/>
          <w:lang w:eastAsia="hu-HU"/>
        </w:rPr>
        <w:t xml:space="preserve">Ulterior, ele se alocă pe pacient în funcție de consumul de servicii al acestuia (zile de spitalizare, ore operatorii, investigații imagistice etc.). </w:t>
      </w:r>
      <w:r w:rsidRPr="00B3348F">
        <w:rPr>
          <w:rFonts w:cs="Arial"/>
          <w:szCs w:val="24"/>
          <w:lang w:eastAsia="hu-HU"/>
        </w:rPr>
        <w:t>În cazul în care cheltuielile cu bunurile sau serviciile vizate sunt înregistrate pe un centru de cost la nivelul spitalului, ele se alocă la cheltuieli de tip administrație centrală (overhead) și se repartizează pe pacient potrivit algoritmului de alocare specific acestora.</w:t>
      </w:r>
      <w:bookmarkEnd w:id="153"/>
    </w:p>
    <w:p w14:paraId="481D4DBE" w14:textId="77777777" w:rsidR="002E505F" w:rsidRPr="00B3348F" w:rsidRDefault="002E505F" w:rsidP="00083547">
      <w:pPr>
        <w:rPr>
          <w:rFonts w:cs="Arial"/>
          <w:szCs w:val="24"/>
          <w:lang w:eastAsia="hu-HU"/>
        </w:rPr>
      </w:pPr>
    </w:p>
    <w:p w14:paraId="4C0FC3D0" w14:textId="40B77D2E" w:rsidR="007914B7" w:rsidRPr="00B3348F" w:rsidRDefault="007914B7" w:rsidP="00083547">
      <w:pPr>
        <w:pStyle w:val="Heading2"/>
      </w:pPr>
      <w:bookmarkStart w:id="154" w:name="_Toc149932980"/>
      <w:bookmarkStart w:id="155" w:name="_Toc149933159"/>
      <w:bookmarkStart w:id="156" w:name="_Toc149933324"/>
      <w:bookmarkStart w:id="157" w:name="_Toc149933489"/>
      <w:bookmarkStart w:id="158" w:name="_Toc149985434"/>
      <w:bookmarkStart w:id="159" w:name="_Toc149932981"/>
      <w:bookmarkStart w:id="160" w:name="_Toc149933160"/>
      <w:bookmarkStart w:id="161" w:name="_Toc149933325"/>
      <w:bookmarkStart w:id="162" w:name="_Toc149933490"/>
      <w:bookmarkStart w:id="163" w:name="_Toc149985435"/>
      <w:bookmarkStart w:id="164" w:name="_Toc149932982"/>
      <w:bookmarkStart w:id="165" w:name="_Toc149933161"/>
      <w:bookmarkStart w:id="166" w:name="_Toc149933326"/>
      <w:bookmarkStart w:id="167" w:name="_Toc149933491"/>
      <w:bookmarkStart w:id="168" w:name="_Toc149985436"/>
      <w:bookmarkStart w:id="169" w:name="_Toc149932983"/>
      <w:bookmarkStart w:id="170" w:name="_Toc149933162"/>
      <w:bookmarkStart w:id="171" w:name="_Toc149933327"/>
      <w:bookmarkStart w:id="172" w:name="_Toc149933492"/>
      <w:bookmarkStart w:id="173" w:name="_Toc149985437"/>
      <w:bookmarkStart w:id="174" w:name="_Toc149932984"/>
      <w:bookmarkStart w:id="175" w:name="_Toc149933163"/>
      <w:bookmarkStart w:id="176" w:name="_Toc149933328"/>
      <w:bookmarkStart w:id="177" w:name="_Toc149933493"/>
      <w:bookmarkStart w:id="178" w:name="_Toc149985438"/>
      <w:bookmarkStart w:id="179" w:name="_Toc149932985"/>
      <w:bookmarkStart w:id="180" w:name="_Toc149933164"/>
      <w:bookmarkStart w:id="181" w:name="_Toc149933329"/>
      <w:bookmarkStart w:id="182" w:name="_Toc149933494"/>
      <w:bookmarkStart w:id="183" w:name="_Toc149985439"/>
      <w:bookmarkStart w:id="184" w:name="_Toc149932986"/>
      <w:bookmarkStart w:id="185" w:name="_Toc149933165"/>
      <w:bookmarkStart w:id="186" w:name="_Toc149933330"/>
      <w:bookmarkStart w:id="187" w:name="_Toc149933495"/>
      <w:bookmarkStart w:id="188" w:name="_Toc149985440"/>
      <w:bookmarkStart w:id="189" w:name="_Toc149932987"/>
      <w:bookmarkStart w:id="190" w:name="_Toc149933166"/>
      <w:bookmarkStart w:id="191" w:name="_Toc149933331"/>
      <w:bookmarkStart w:id="192" w:name="_Toc149933496"/>
      <w:bookmarkStart w:id="193" w:name="_Toc149985441"/>
      <w:bookmarkStart w:id="194" w:name="_Toc149932988"/>
      <w:bookmarkStart w:id="195" w:name="_Toc149933167"/>
      <w:bookmarkStart w:id="196" w:name="_Toc149933332"/>
      <w:bookmarkStart w:id="197" w:name="_Toc149933497"/>
      <w:bookmarkStart w:id="198" w:name="_Toc149985442"/>
      <w:bookmarkStart w:id="199" w:name="_Toc153298785"/>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B3348F">
        <w:lastRenderedPageBreak/>
        <w:t>C</w:t>
      </w:r>
      <w:r w:rsidR="003E4AC8" w:rsidRPr="00B3348F">
        <w:t>heltuieli cu</w:t>
      </w:r>
      <w:r w:rsidRPr="00B3348F">
        <w:t xml:space="preserve"> hran</w:t>
      </w:r>
      <w:r w:rsidR="003E4AC8" w:rsidRPr="00B3348F">
        <w:t>a</w:t>
      </w:r>
      <w:bookmarkEnd w:id="199"/>
    </w:p>
    <w:p w14:paraId="13D7F2CF" w14:textId="357D8E07" w:rsidR="007914B7" w:rsidRPr="00B3348F" w:rsidRDefault="007914B7"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w:t>
      </w:r>
      <w:r w:rsidR="003E4AC8" w:rsidRPr="00B3348F">
        <w:rPr>
          <w:rFonts w:cs="Arial"/>
          <w:szCs w:val="24"/>
          <w:lang w:eastAsia="hu-HU"/>
        </w:rPr>
        <w:t>cheltuielilor cu</w:t>
      </w:r>
      <w:r w:rsidRPr="00B3348F">
        <w:rPr>
          <w:rFonts w:cs="Arial"/>
          <w:szCs w:val="24"/>
          <w:lang w:eastAsia="hu-HU"/>
        </w:rPr>
        <w:t xml:space="preserve"> hran</w:t>
      </w:r>
      <w:r w:rsidR="003E4AC8" w:rsidRPr="00B3348F">
        <w:rPr>
          <w:rFonts w:cs="Arial"/>
          <w:szCs w:val="24"/>
          <w:lang w:eastAsia="hu-HU"/>
        </w:rPr>
        <w:t>a</w:t>
      </w:r>
      <w:r w:rsidRPr="00B3348F">
        <w:rPr>
          <w:rFonts w:cs="Arial"/>
          <w:szCs w:val="24"/>
          <w:lang w:eastAsia="hu-HU"/>
        </w:rPr>
        <w:t xml:space="preserve"> la locul consumului.</w:t>
      </w:r>
    </w:p>
    <w:p w14:paraId="5E8AA66B" w14:textId="77777777" w:rsidR="007914B7" w:rsidRPr="00B3348F" w:rsidRDefault="007914B7" w:rsidP="00083547">
      <w:pPr>
        <w:rPr>
          <w:rFonts w:cs="Arial"/>
          <w:szCs w:val="24"/>
          <w:lang w:eastAsia="hu-HU"/>
        </w:rPr>
      </w:pPr>
      <w:r w:rsidRPr="00B3348F">
        <w:rPr>
          <w:rFonts w:cs="Arial"/>
          <w:b/>
          <w:bCs/>
          <w:szCs w:val="24"/>
          <w:lang w:eastAsia="hu-HU"/>
        </w:rPr>
        <w:t>Surse de date:</w:t>
      </w:r>
    </w:p>
    <w:p w14:paraId="081F520F" w14:textId="27B79BB7" w:rsidR="007914B7" w:rsidRPr="00B3348F" w:rsidRDefault="007914B7" w:rsidP="00083547">
      <w:pPr>
        <w:rPr>
          <w:rFonts w:cs="Arial"/>
          <w:szCs w:val="24"/>
          <w:lang w:eastAsia="hu-HU"/>
        </w:rPr>
      </w:pPr>
      <w:r w:rsidRPr="00B3348F">
        <w:rPr>
          <w:rFonts w:cs="Arial"/>
          <w:szCs w:val="24"/>
          <w:lang w:eastAsia="hu-HU"/>
        </w:rPr>
        <w:t>Registrul jurnal</w:t>
      </w:r>
    </w:p>
    <w:p w14:paraId="349BAE3D" w14:textId="51A29FE5" w:rsidR="007914B7" w:rsidRPr="00B3348F" w:rsidRDefault="007914B7" w:rsidP="00083547">
      <w:pPr>
        <w:rPr>
          <w:rFonts w:cs="Arial"/>
          <w:szCs w:val="24"/>
          <w:lang w:eastAsia="hu-HU"/>
        </w:rPr>
      </w:pPr>
      <w:r w:rsidRPr="00B3348F">
        <w:rPr>
          <w:rFonts w:cs="Arial"/>
          <w:szCs w:val="24"/>
          <w:lang w:eastAsia="hu-HU"/>
        </w:rPr>
        <w:t xml:space="preserve">Export de </w:t>
      </w:r>
      <w:r w:rsidR="00132082" w:rsidRPr="00B3348F">
        <w:rPr>
          <w:rFonts w:cs="Arial"/>
          <w:szCs w:val="24"/>
          <w:lang w:eastAsia="hu-HU"/>
        </w:rPr>
        <w:t>spitalizare continuă</w:t>
      </w:r>
    </w:p>
    <w:p w14:paraId="58A824CE" w14:textId="66DCFE37" w:rsidR="008E5BB9" w:rsidRPr="00B3348F" w:rsidRDefault="008E5BB9" w:rsidP="00083547">
      <w:pPr>
        <w:rPr>
          <w:rFonts w:cs="Arial"/>
          <w:szCs w:val="24"/>
        </w:rPr>
      </w:pPr>
      <w:r w:rsidRPr="00B3348F">
        <w:rPr>
          <w:rFonts w:cs="Arial"/>
          <w:b/>
          <w:bCs/>
          <w:szCs w:val="24"/>
        </w:rPr>
        <w:t>Tip colectare</w:t>
      </w:r>
      <w:r w:rsidRPr="00B3348F">
        <w:rPr>
          <w:rFonts w:cs="Arial"/>
          <w:szCs w:val="24"/>
        </w:rPr>
        <w:t xml:space="preserve">: global, la </w:t>
      </w:r>
      <w:r w:rsidR="007D3FB9" w:rsidRPr="00B3348F">
        <w:rPr>
          <w:rFonts w:cs="Arial"/>
          <w:szCs w:val="24"/>
        </w:rPr>
        <w:t xml:space="preserve">nivelul </w:t>
      </w:r>
      <w:r w:rsidR="00132082" w:rsidRPr="00B3348F">
        <w:rPr>
          <w:rFonts w:cs="Arial"/>
          <w:szCs w:val="24"/>
        </w:rPr>
        <w:t>spital</w:t>
      </w:r>
      <w:r w:rsidR="007D3FB9" w:rsidRPr="00B3348F">
        <w:rPr>
          <w:rFonts w:cs="Arial"/>
          <w:szCs w:val="24"/>
        </w:rPr>
        <w:t>ului</w:t>
      </w:r>
    </w:p>
    <w:p w14:paraId="4598C9E7" w14:textId="47115EA5" w:rsidR="008E5BB9" w:rsidRPr="00B3348F" w:rsidRDefault="008E5BB9" w:rsidP="00083547">
      <w:pPr>
        <w:rPr>
          <w:rFonts w:cs="Arial"/>
          <w:szCs w:val="24"/>
        </w:rPr>
      </w:pPr>
      <w:r w:rsidRPr="00B3348F">
        <w:rPr>
          <w:rFonts w:cs="Arial"/>
          <w:b/>
          <w:bCs/>
          <w:szCs w:val="24"/>
        </w:rPr>
        <w:t>Tip cheltuială</w:t>
      </w:r>
      <w:r w:rsidRPr="00B3348F">
        <w:rPr>
          <w:rFonts w:cs="Arial"/>
          <w:szCs w:val="24"/>
        </w:rPr>
        <w:t>: variabilă, directă</w:t>
      </w:r>
    </w:p>
    <w:p w14:paraId="11867F4F" w14:textId="77777777" w:rsidR="008E5BB9" w:rsidRPr="00B3348F" w:rsidRDefault="008E5BB9" w:rsidP="00083547">
      <w:pPr>
        <w:rPr>
          <w:rFonts w:cs="Arial"/>
          <w:szCs w:val="24"/>
        </w:rPr>
      </w:pPr>
      <w:r w:rsidRPr="00B3348F">
        <w:rPr>
          <w:rFonts w:cs="Arial"/>
          <w:b/>
          <w:bCs/>
          <w:szCs w:val="24"/>
        </w:rPr>
        <w:t>Alocare</w:t>
      </w:r>
      <w:r w:rsidRPr="00B3348F">
        <w:rPr>
          <w:rFonts w:cs="Arial"/>
          <w:szCs w:val="24"/>
        </w:rPr>
        <w:t>: indirectă</w:t>
      </w:r>
    </w:p>
    <w:p w14:paraId="53783B1E" w14:textId="4D8D7E76" w:rsidR="007914B7" w:rsidRPr="00B3348F" w:rsidRDefault="007914B7"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w:t>
      </w:r>
      <w:r w:rsidR="00986930" w:rsidRPr="00B3348F">
        <w:rPr>
          <w:rFonts w:cs="Arial"/>
          <w:szCs w:val="24"/>
          <w:lang w:eastAsia="hu-HU"/>
        </w:rPr>
        <w:t xml:space="preserve">Sursa primară a datelor o reprezintă registrul jurnal. </w:t>
      </w:r>
      <w:r w:rsidR="00EB2273" w:rsidRPr="00B3348F">
        <w:rPr>
          <w:rFonts w:cs="Arial"/>
          <w:szCs w:val="24"/>
          <w:lang w:eastAsia="hu-HU"/>
        </w:rPr>
        <w:t>În cazul în care nu există, spitalul trebuie să înființeze un centru de cost dedicat hranei</w:t>
      </w:r>
      <w:r w:rsidR="00132082" w:rsidRPr="00B3348F">
        <w:rPr>
          <w:rFonts w:cs="Arial"/>
          <w:szCs w:val="24"/>
          <w:lang w:eastAsia="hu-HU"/>
        </w:rPr>
        <w:t xml:space="preserve"> (de exemplu, bloc alimentar)</w:t>
      </w:r>
      <w:r w:rsidR="00EB2273" w:rsidRPr="00B3348F">
        <w:rPr>
          <w:rFonts w:cs="Arial"/>
          <w:szCs w:val="24"/>
          <w:lang w:eastAsia="hu-HU"/>
        </w:rPr>
        <w:t xml:space="preserve">. </w:t>
      </w:r>
      <w:r w:rsidR="00986930" w:rsidRPr="00B3348F">
        <w:rPr>
          <w:rFonts w:cs="Arial"/>
          <w:szCs w:val="24"/>
          <w:lang w:eastAsia="hu-HU"/>
        </w:rPr>
        <w:t>Cheltuielile cu hrana se identifică pe centru</w:t>
      </w:r>
      <w:r w:rsidR="00132082" w:rsidRPr="00B3348F">
        <w:rPr>
          <w:rFonts w:cs="Arial"/>
          <w:szCs w:val="24"/>
          <w:lang w:eastAsia="hu-HU"/>
        </w:rPr>
        <w:t>l</w:t>
      </w:r>
      <w:r w:rsidR="00986930" w:rsidRPr="00B3348F">
        <w:rPr>
          <w:rFonts w:cs="Arial"/>
          <w:szCs w:val="24"/>
          <w:lang w:eastAsia="hu-HU"/>
        </w:rPr>
        <w:t xml:space="preserve"> de cost </w:t>
      </w:r>
      <w:r w:rsidR="00132082" w:rsidRPr="00B3348F">
        <w:rPr>
          <w:rFonts w:cs="Arial"/>
          <w:szCs w:val="24"/>
          <w:lang w:eastAsia="hu-HU"/>
        </w:rPr>
        <w:t xml:space="preserve">dedicat hranei </w:t>
      </w:r>
      <w:r w:rsidR="00986930" w:rsidRPr="00B3348F">
        <w:rPr>
          <w:rFonts w:cs="Arial"/>
          <w:szCs w:val="24"/>
          <w:lang w:eastAsia="hu-HU"/>
        </w:rPr>
        <w:t>la contul de debit 602.07 în asociere cu alineatul bugetar 20.03.01</w:t>
      </w:r>
      <w:r w:rsidR="0039631B" w:rsidRPr="00B3348F">
        <w:rPr>
          <w:rFonts w:cs="Arial"/>
          <w:szCs w:val="24"/>
          <w:lang w:eastAsia="hu-HU"/>
        </w:rPr>
        <w:t>, pentru hrana preparată în spital, sau, în cazul în care meniurile sunt achiziționate de la terți, cu alineatul bugetar 20.01.30 sau alineatul bugetar 20.30.30</w:t>
      </w:r>
      <w:r w:rsidR="00986930" w:rsidRPr="00B3348F">
        <w:rPr>
          <w:rFonts w:cs="Arial"/>
          <w:szCs w:val="24"/>
          <w:lang w:eastAsia="hu-HU"/>
        </w:rPr>
        <w:t>.</w:t>
      </w:r>
    </w:p>
    <w:p w14:paraId="28ED37DD" w14:textId="6C47ADE8" w:rsidR="00530215" w:rsidRDefault="007914B7" w:rsidP="00083547">
      <w:pPr>
        <w:rPr>
          <w:rFonts w:cs="Arial"/>
          <w:szCs w:val="24"/>
          <w:lang w:eastAsia="hu-HU"/>
        </w:rPr>
      </w:pPr>
      <w:r w:rsidRPr="00B3348F">
        <w:rPr>
          <w:rFonts w:cs="Arial"/>
          <w:szCs w:val="24"/>
          <w:lang w:eastAsia="hu-HU"/>
        </w:rPr>
        <w:t xml:space="preserve">În cazul în care </w:t>
      </w:r>
      <w:r w:rsidR="00EB2273" w:rsidRPr="00B3348F">
        <w:rPr>
          <w:rFonts w:cs="Arial"/>
          <w:szCs w:val="24"/>
          <w:lang w:eastAsia="hu-HU"/>
        </w:rPr>
        <w:t xml:space="preserve">alimentele </w:t>
      </w:r>
      <w:r w:rsidRPr="00B3348F">
        <w:rPr>
          <w:rFonts w:cs="Arial"/>
          <w:szCs w:val="24"/>
          <w:lang w:eastAsia="hu-HU"/>
        </w:rPr>
        <w:t>se consumă pentru prepararea meniurilor pacienților, cheltuieli</w:t>
      </w:r>
      <w:r w:rsidR="00EB2273" w:rsidRPr="00B3348F">
        <w:rPr>
          <w:rFonts w:cs="Arial"/>
          <w:szCs w:val="24"/>
          <w:lang w:eastAsia="hu-HU"/>
        </w:rPr>
        <w:t>le respective</w:t>
      </w:r>
      <w:r w:rsidRPr="00B3348F">
        <w:rPr>
          <w:rFonts w:cs="Arial"/>
          <w:szCs w:val="24"/>
          <w:lang w:eastAsia="hu-HU"/>
        </w:rPr>
        <w:t xml:space="preserve"> se vor </w:t>
      </w:r>
      <w:r w:rsidR="00EB2273" w:rsidRPr="00B3348F">
        <w:rPr>
          <w:rFonts w:cs="Arial"/>
          <w:szCs w:val="24"/>
          <w:lang w:eastAsia="hu-HU"/>
        </w:rPr>
        <w:t xml:space="preserve">reflecta pe centrul de cost </w:t>
      </w:r>
      <w:r w:rsidR="00132082" w:rsidRPr="00B3348F">
        <w:rPr>
          <w:rFonts w:cs="Arial"/>
          <w:szCs w:val="24"/>
          <w:lang w:eastAsia="hu-HU"/>
        </w:rPr>
        <w:t>dedicat hranei</w:t>
      </w:r>
      <w:r w:rsidR="00125B22" w:rsidRPr="00B3348F">
        <w:rPr>
          <w:rFonts w:cs="Arial"/>
          <w:szCs w:val="24"/>
          <w:lang w:eastAsia="hu-HU"/>
        </w:rPr>
        <w:t xml:space="preserve">, </w:t>
      </w:r>
      <w:r w:rsidR="00013FF2" w:rsidRPr="00B3348F">
        <w:rPr>
          <w:rFonts w:cs="Arial"/>
          <w:szCs w:val="24"/>
          <w:lang w:eastAsia="hu-HU"/>
        </w:rPr>
        <w:t xml:space="preserve">inclusiv cheltuielile cu personalului </w:t>
      </w:r>
      <w:r w:rsidR="00EB2273" w:rsidRPr="00B3348F">
        <w:rPr>
          <w:rFonts w:cs="Arial"/>
          <w:szCs w:val="24"/>
          <w:lang w:eastAsia="hu-HU"/>
        </w:rPr>
        <w:t>implicat</w:t>
      </w:r>
      <w:r w:rsidR="00013FF2" w:rsidRPr="00B3348F">
        <w:rPr>
          <w:rFonts w:cs="Arial"/>
          <w:szCs w:val="24"/>
          <w:lang w:eastAsia="hu-HU"/>
        </w:rPr>
        <w:t xml:space="preserve"> și alte bunuri și servicii necesare funcționării acestuia.</w:t>
      </w:r>
      <w:r w:rsidR="00125B22" w:rsidRPr="00B3348F">
        <w:rPr>
          <w:rFonts w:cs="Arial"/>
          <w:szCs w:val="24"/>
          <w:lang w:eastAsia="hu-HU"/>
        </w:rPr>
        <w:t xml:space="preserve"> </w:t>
      </w:r>
      <w:r w:rsidR="00013FF2" w:rsidRPr="00B3348F">
        <w:rPr>
          <w:rFonts w:cs="Arial"/>
          <w:szCs w:val="24"/>
          <w:lang w:eastAsia="hu-HU"/>
        </w:rPr>
        <w:t xml:space="preserve">Cheltuielile </w:t>
      </w:r>
      <w:r w:rsidR="00125B22" w:rsidRPr="00B3348F">
        <w:rPr>
          <w:rFonts w:cs="Arial"/>
          <w:szCs w:val="24"/>
          <w:lang w:eastAsia="hu-HU"/>
        </w:rPr>
        <w:t xml:space="preserve">totale ale </w:t>
      </w:r>
      <w:r w:rsidR="00132082" w:rsidRPr="00B3348F">
        <w:rPr>
          <w:rFonts w:cs="Arial"/>
          <w:szCs w:val="24"/>
          <w:lang w:eastAsia="hu-HU"/>
        </w:rPr>
        <w:t>centrului de cost dedicat hranei</w:t>
      </w:r>
      <w:r w:rsidR="00986930" w:rsidRPr="00B3348F">
        <w:rPr>
          <w:rFonts w:cs="Arial"/>
          <w:szCs w:val="24"/>
          <w:lang w:eastAsia="hu-HU"/>
        </w:rPr>
        <w:t xml:space="preserve"> </w:t>
      </w:r>
      <w:r w:rsidR="00125B22" w:rsidRPr="00B3348F">
        <w:rPr>
          <w:rFonts w:cs="Arial"/>
          <w:szCs w:val="24"/>
          <w:lang w:eastAsia="hu-HU"/>
        </w:rPr>
        <w:t>vor fi alocate</w:t>
      </w:r>
      <w:r w:rsidRPr="00B3348F">
        <w:rPr>
          <w:rFonts w:cs="Arial"/>
          <w:szCs w:val="24"/>
          <w:lang w:eastAsia="hu-HU"/>
        </w:rPr>
        <w:t xml:space="preserve"> </w:t>
      </w:r>
      <w:r w:rsidR="0039631B" w:rsidRPr="00B3348F">
        <w:rPr>
          <w:rFonts w:cs="Arial"/>
          <w:szCs w:val="24"/>
          <w:lang w:eastAsia="hu-HU"/>
        </w:rPr>
        <w:t xml:space="preserve">mai întâi pe secții </w:t>
      </w:r>
      <w:r w:rsidR="00013FF2" w:rsidRPr="00B3348F">
        <w:rPr>
          <w:rFonts w:cs="Arial"/>
          <w:szCs w:val="24"/>
          <w:lang w:eastAsia="hu-HU"/>
        </w:rPr>
        <w:t>ș</w:t>
      </w:r>
      <w:r w:rsidR="0039631B" w:rsidRPr="00B3348F">
        <w:rPr>
          <w:rFonts w:cs="Arial"/>
          <w:szCs w:val="24"/>
          <w:lang w:eastAsia="hu-HU"/>
        </w:rPr>
        <w:t>i apoi pe pacient</w:t>
      </w:r>
      <w:r w:rsidR="00013FF2" w:rsidRPr="00B3348F">
        <w:rPr>
          <w:rFonts w:cs="Arial"/>
          <w:szCs w:val="24"/>
          <w:lang w:eastAsia="hu-HU"/>
        </w:rPr>
        <w:t>,</w:t>
      </w:r>
      <w:r w:rsidR="0039631B" w:rsidRPr="00B3348F">
        <w:rPr>
          <w:rFonts w:cs="Arial"/>
          <w:szCs w:val="24"/>
          <w:lang w:eastAsia="hu-HU"/>
        </w:rPr>
        <w:t xml:space="preserve"> </w:t>
      </w:r>
      <w:r w:rsidRPr="00B3348F">
        <w:rPr>
          <w:rFonts w:cs="Arial"/>
          <w:szCs w:val="24"/>
          <w:lang w:eastAsia="hu-HU"/>
        </w:rPr>
        <w:t xml:space="preserve">în funcție de </w:t>
      </w:r>
      <w:r w:rsidR="00530215" w:rsidRPr="00B3348F">
        <w:rPr>
          <w:rFonts w:cs="Arial"/>
          <w:szCs w:val="24"/>
          <w:lang w:eastAsia="hu-HU"/>
        </w:rPr>
        <w:t>zilele de spitalizare aferente pacienților (mai puțin pacienții secțiilor de neonatologie și prematuri)</w:t>
      </w:r>
      <w:r w:rsidRPr="00B3348F">
        <w:rPr>
          <w:rFonts w:cs="Arial"/>
          <w:szCs w:val="24"/>
          <w:lang w:eastAsia="hu-HU"/>
        </w:rPr>
        <w:t>.</w:t>
      </w:r>
    </w:p>
    <w:p w14:paraId="7BC9BA14" w14:textId="77777777" w:rsidR="005F5B04" w:rsidRPr="00B3348F" w:rsidRDefault="005F5B04" w:rsidP="00083547">
      <w:pPr>
        <w:rPr>
          <w:rFonts w:cs="Arial"/>
          <w:szCs w:val="24"/>
          <w:lang w:eastAsia="hu-HU"/>
        </w:rPr>
      </w:pPr>
    </w:p>
    <w:p w14:paraId="17822E01" w14:textId="2CCCED82" w:rsidR="0039631B" w:rsidRPr="005F5B04" w:rsidRDefault="0039631B" w:rsidP="00083547">
      <w:pPr>
        <w:rPr>
          <w:rFonts w:eastAsiaTheme="minorEastAsia" w:cs="Arial"/>
          <w:szCs w:val="24"/>
          <w:lang w:eastAsia="hu-HU"/>
        </w:rPr>
      </w:pPr>
      <m:oMathPara>
        <m:oMath>
          <m:r>
            <w:rPr>
              <w:rFonts w:ascii="Cambria Math" w:hAnsi="Cambria Math" w:cs="Arial"/>
              <w:szCs w:val="24"/>
              <w:lang w:eastAsia="hu-HU"/>
            </w:rPr>
            <m:t>cheltuieli hrana pe pacient=</m:t>
          </m:r>
          <m:f>
            <m:fPr>
              <m:ctrlPr>
                <w:rPr>
                  <w:rFonts w:ascii="Cambria Math" w:hAnsi="Cambria Math" w:cs="Arial"/>
                  <w:i/>
                  <w:szCs w:val="24"/>
                  <w:lang w:eastAsia="hu-HU"/>
                </w:rPr>
              </m:ctrlPr>
            </m:fPr>
            <m:num>
              <m:r>
                <w:rPr>
                  <w:rFonts w:ascii="Cambria Math" w:hAnsi="Cambria Math" w:cs="Arial"/>
                  <w:szCs w:val="24"/>
                  <w:lang w:eastAsia="hu-HU"/>
                </w:rPr>
                <m:t>cheltuieli totale hrana*</m:t>
              </m:r>
              <m:f>
                <m:fPr>
                  <m:ctrlPr>
                    <w:rPr>
                      <w:rFonts w:ascii="Cambria Math" w:hAnsi="Cambria Math" w:cs="Arial"/>
                      <w:i/>
                      <w:szCs w:val="24"/>
                      <w:lang w:eastAsia="hu-HU"/>
                    </w:rPr>
                  </m:ctrlPr>
                </m:fPr>
                <m:num>
                  <m:r>
                    <w:rPr>
                      <w:rFonts w:ascii="Cambria Math" w:hAnsi="Cambria Math" w:cs="Arial"/>
                      <w:szCs w:val="24"/>
                      <w:lang w:eastAsia="hu-HU"/>
                    </w:rPr>
                    <m:t>numar zile spitalizare secție</m:t>
                  </m:r>
                </m:num>
                <m:den>
                  <m:r>
                    <w:rPr>
                      <w:rFonts w:ascii="Cambria Math" w:hAnsi="Cambria Math" w:cs="Arial"/>
                      <w:szCs w:val="24"/>
                      <w:lang w:eastAsia="hu-HU"/>
                    </w:rPr>
                    <m:t>număr zile spitalizare total spital</m:t>
                  </m:r>
                </m:den>
              </m:f>
            </m:num>
            <m:den>
              <m:r>
                <w:rPr>
                  <w:rFonts w:ascii="Cambria Math" w:hAnsi="Cambria Math" w:cs="Arial"/>
                  <w:szCs w:val="24"/>
                  <w:lang w:eastAsia="hu-HU"/>
                </w:rPr>
                <m:t>număr zile spitalizare sectie</m:t>
              </m:r>
            </m:den>
          </m:f>
          <m:r>
            <w:rPr>
              <w:rFonts w:ascii="Cambria Math" w:hAnsi="Cambria Math" w:cs="Arial"/>
              <w:szCs w:val="24"/>
              <w:lang w:eastAsia="hu-HU"/>
            </w:rPr>
            <m:t>*zile spitalizare pacient</m:t>
          </m:r>
        </m:oMath>
      </m:oMathPara>
    </w:p>
    <w:p w14:paraId="35CB2250" w14:textId="77777777" w:rsidR="005F5B04" w:rsidRPr="00B3348F" w:rsidRDefault="005F5B04" w:rsidP="00083547">
      <w:pPr>
        <w:rPr>
          <w:rFonts w:cs="Arial"/>
          <w:szCs w:val="24"/>
          <w:lang w:eastAsia="hu-HU"/>
        </w:rPr>
      </w:pPr>
    </w:p>
    <w:p w14:paraId="15CF9995" w14:textId="5CF5B5D8" w:rsidR="00530215" w:rsidRPr="00B3348F" w:rsidRDefault="00530215" w:rsidP="00083547">
      <w:pPr>
        <w:rPr>
          <w:rFonts w:cs="Arial"/>
          <w:szCs w:val="24"/>
          <w:lang w:eastAsia="hu-HU"/>
        </w:rPr>
      </w:pPr>
      <w:r w:rsidRPr="00B3348F">
        <w:rPr>
          <w:rFonts w:cs="Arial"/>
          <w:szCs w:val="24"/>
          <w:lang w:eastAsia="hu-HU"/>
        </w:rPr>
        <w:t>Cheltuielile aferente biberoneriei</w:t>
      </w:r>
      <w:r w:rsidR="000F26A9" w:rsidRPr="00B3348F">
        <w:rPr>
          <w:rFonts w:cs="Arial"/>
          <w:szCs w:val="24"/>
          <w:lang w:eastAsia="hu-HU"/>
        </w:rPr>
        <w:t xml:space="preserve"> se vor aloca centrului de cost</w:t>
      </w:r>
      <w:r w:rsidR="00986930" w:rsidRPr="00B3348F">
        <w:rPr>
          <w:rFonts w:cs="Arial"/>
          <w:szCs w:val="24"/>
          <w:lang w:eastAsia="hu-HU"/>
        </w:rPr>
        <w:t xml:space="preserve"> în specialitatea neonatologie</w:t>
      </w:r>
      <w:r w:rsidR="000F26A9" w:rsidRPr="00B3348F">
        <w:rPr>
          <w:rFonts w:cs="Arial"/>
          <w:szCs w:val="24"/>
          <w:lang w:eastAsia="hu-HU"/>
        </w:rPr>
        <w:t xml:space="preserve">, iar </w:t>
      </w:r>
      <w:r w:rsidR="00986930" w:rsidRPr="00B3348F">
        <w:rPr>
          <w:rFonts w:cs="Arial"/>
          <w:szCs w:val="24"/>
          <w:lang w:eastAsia="hu-HU"/>
        </w:rPr>
        <w:t xml:space="preserve">apoi pe pacient </w:t>
      </w:r>
      <w:r w:rsidR="000F26A9" w:rsidRPr="00B3348F">
        <w:rPr>
          <w:rFonts w:cs="Arial"/>
          <w:szCs w:val="24"/>
          <w:lang w:eastAsia="hu-HU"/>
        </w:rPr>
        <w:t>în funcție de zilele de spitalizare</w:t>
      </w:r>
      <w:r w:rsidR="00013FF2" w:rsidRPr="00B3348F">
        <w:rPr>
          <w:rFonts w:cs="Arial"/>
          <w:szCs w:val="24"/>
          <w:lang w:eastAsia="hu-HU"/>
        </w:rPr>
        <w:t>, similar celor cu hrana adulților</w:t>
      </w:r>
      <w:r w:rsidR="000F26A9" w:rsidRPr="00B3348F">
        <w:rPr>
          <w:rFonts w:cs="Arial"/>
          <w:szCs w:val="24"/>
          <w:lang w:eastAsia="hu-HU"/>
        </w:rPr>
        <w:t>.</w:t>
      </w:r>
    </w:p>
    <w:p w14:paraId="74100B24" w14:textId="14EA5762" w:rsidR="00EB2273" w:rsidRPr="00B3348F" w:rsidRDefault="00013FF2" w:rsidP="00083547">
      <w:pPr>
        <w:rPr>
          <w:rFonts w:cs="Arial"/>
          <w:szCs w:val="24"/>
          <w:lang w:eastAsia="hu-HU"/>
        </w:rPr>
      </w:pPr>
      <w:r w:rsidRPr="00B3348F">
        <w:rPr>
          <w:rFonts w:cs="Arial"/>
          <w:szCs w:val="24"/>
          <w:lang w:eastAsia="hu-HU"/>
        </w:rPr>
        <w:t>În cazul în care spitalul achiziționează meniurile, cheltuielile aferente vor fi reflectate pe centru</w:t>
      </w:r>
      <w:r w:rsidR="007D3FB9" w:rsidRPr="00B3348F">
        <w:rPr>
          <w:rFonts w:cs="Arial"/>
          <w:szCs w:val="24"/>
          <w:lang w:eastAsia="hu-HU"/>
        </w:rPr>
        <w:t>l</w:t>
      </w:r>
      <w:r w:rsidRPr="00B3348F">
        <w:rPr>
          <w:rFonts w:cs="Arial"/>
          <w:szCs w:val="24"/>
          <w:lang w:eastAsia="hu-HU"/>
        </w:rPr>
        <w:t xml:space="preserve"> de cost </w:t>
      </w:r>
      <w:r w:rsidR="007D3FB9" w:rsidRPr="00B3348F">
        <w:rPr>
          <w:rFonts w:cs="Arial"/>
          <w:szCs w:val="24"/>
          <w:lang w:eastAsia="hu-HU"/>
        </w:rPr>
        <w:t>dedicat hranei</w:t>
      </w:r>
      <w:r w:rsidRPr="00B3348F">
        <w:rPr>
          <w:rFonts w:cs="Arial"/>
          <w:szCs w:val="24"/>
          <w:lang w:eastAsia="hu-HU"/>
        </w:rPr>
        <w:t>, cu explicații sugestive pentru identificare facilă în registrul jurnal, iar apoi vor fi alocate pe pacient, potrivit algoritmului de mai sus. Acestora li se vor adăuga cele cu personalul de deservire și eventuale bunuri și servicii necesare încălzirii și transportului meniurilor.</w:t>
      </w:r>
    </w:p>
    <w:p w14:paraId="2BB0CB7A" w14:textId="2C42CDC4" w:rsidR="00013FF2" w:rsidRDefault="00EB2273" w:rsidP="00083547">
      <w:pPr>
        <w:rPr>
          <w:rFonts w:cs="Arial"/>
          <w:szCs w:val="24"/>
          <w:lang w:eastAsia="hu-HU"/>
        </w:rPr>
      </w:pPr>
      <w:r w:rsidRPr="00B3348F">
        <w:rPr>
          <w:rFonts w:cs="Arial"/>
          <w:szCs w:val="24"/>
          <w:lang w:eastAsia="hu-HU"/>
        </w:rPr>
        <w:t xml:space="preserve">În cazul în care în registrul jurnal cheltuielile cu hrana sunt deja repartizate pe secții, acestea vor trebui recentralizate la nivelul spitalului </w:t>
      </w:r>
      <w:r w:rsidR="007D3FB9" w:rsidRPr="00B3348F">
        <w:rPr>
          <w:rFonts w:cs="Arial"/>
          <w:szCs w:val="24"/>
          <w:lang w:eastAsia="hu-HU"/>
        </w:rPr>
        <w:t>pe</w:t>
      </w:r>
      <w:r w:rsidRPr="00B3348F">
        <w:rPr>
          <w:rFonts w:cs="Arial"/>
          <w:szCs w:val="24"/>
          <w:lang w:eastAsia="hu-HU"/>
        </w:rPr>
        <w:t xml:space="preserve"> centru</w:t>
      </w:r>
      <w:r w:rsidR="007D3FB9" w:rsidRPr="00B3348F">
        <w:rPr>
          <w:rFonts w:cs="Arial"/>
          <w:szCs w:val="24"/>
          <w:lang w:eastAsia="hu-HU"/>
        </w:rPr>
        <w:t>l</w:t>
      </w:r>
      <w:r w:rsidRPr="00B3348F">
        <w:rPr>
          <w:rFonts w:cs="Arial"/>
          <w:szCs w:val="24"/>
          <w:lang w:eastAsia="hu-HU"/>
        </w:rPr>
        <w:t xml:space="preserve"> de cost </w:t>
      </w:r>
      <w:r w:rsidR="007D3FB9" w:rsidRPr="00B3348F">
        <w:rPr>
          <w:rFonts w:cs="Arial"/>
          <w:szCs w:val="24"/>
          <w:lang w:eastAsia="hu-HU"/>
        </w:rPr>
        <w:t xml:space="preserve">dedicat hranei </w:t>
      </w:r>
      <w:r w:rsidRPr="00B3348F">
        <w:rPr>
          <w:rFonts w:cs="Arial"/>
          <w:szCs w:val="24"/>
          <w:lang w:eastAsia="hu-HU"/>
        </w:rPr>
        <w:t xml:space="preserve">(care să includă și cheltuielile de personal și cu bunuri și servicii aferente) și apoi repartizate pe pacient potrivit algoritmului ilustrat mai sus. </w:t>
      </w:r>
      <w:r w:rsidR="008D4950" w:rsidRPr="00B3348F">
        <w:rPr>
          <w:rFonts w:cs="Arial"/>
          <w:szCs w:val="24"/>
          <w:lang w:eastAsia="hu-HU"/>
        </w:rPr>
        <w:t xml:space="preserve">Motivul efectuării acestei operațiuni este că </w:t>
      </w:r>
      <w:r w:rsidR="008D4950" w:rsidRPr="00B3348F">
        <w:rPr>
          <w:rFonts w:cs="Arial"/>
          <w:szCs w:val="24"/>
          <w:lang w:eastAsia="hu-HU"/>
        </w:rPr>
        <w:lastRenderedPageBreak/>
        <w:t>alocarea efectuată de spital poate utiliza alte criterii decât cele stabilite în prezenta metodologie.</w:t>
      </w:r>
      <w:r w:rsidR="00013FF2" w:rsidRPr="00B3348F" w:rsidDel="00013FF2">
        <w:rPr>
          <w:rFonts w:cs="Arial"/>
          <w:szCs w:val="24"/>
          <w:lang w:eastAsia="hu-HU"/>
        </w:rPr>
        <w:t xml:space="preserve"> </w:t>
      </w:r>
    </w:p>
    <w:p w14:paraId="4F2BAF79" w14:textId="77777777" w:rsidR="002E505F" w:rsidRPr="00B3348F" w:rsidRDefault="002E505F" w:rsidP="00083547">
      <w:pPr>
        <w:rPr>
          <w:rFonts w:cs="Arial"/>
          <w:szCs w:val="24"/>
          <w:lang w:eastAsia="hu-HU"/>
        </w:rPr>
      </w:pPr>
    </w:p>
    <w:p w14:paraId="587DEFB7" w14:textId="0F896D99" w:rsidR="00817583" w:rsidRPr="00B3348F" w:rsidRDefault="00817583" w:rsidP="00083547">
      <w:pPr>
        <w:pStyle w:val="Heading2"/>
      </w:pPr>
      <w:bookmarkStart w:id="200" w:name="_Toc153298786"/>
      <w:r w:rsidRPr="00B3348F">
        <w:t>C</w:t>
      </w:r>
      <w:r w:rsidR="003E4AC8" w:rsidRPr="00B3348F">
        <w:t>heltuieli cu</w:t>
      </w:r>
      <w:r w:rsidRPr="00B3348F">
        <w:t xml:space="preserve"> utilități</w:t>
      </w:r>
      <w:bookmarkEnd w:id="200"/>
    </w:p>
    <w:p w14:paraId="726222C2" w14:textId="087E8F42" w:rsidR="00817583" w:rsidRPr="00B3348F" w:rsidRDefault="00817583" w:rsidP="00083547">
      <w:pPr>
        <w:rPr>
          <w:rFonts w:cs="Arial"/>
          <w:szCs w:val="24"/>
          <w:lang w:eastAsia="hu-HU"/>
        </w:rPr>
      </w:pPr>
      <w:r w:rsidRPr="00B3348F">
        <w:rPr>
          <w:rFonts w:cs="Arial"/>
          <w:b/>
          <w:bCs/>
          <w:szCs w:val="24"/>
          <w:lang w:eastAsia="hu-HU"/>
        </w:rPr>
        <w:t>Scop</w:t>
      </w:r>
      <w:r w:rsidRPr="00B3348F">
        <w:rPr>
          <w:rFonts w:cs="Arial"/>
          <w:szCs w:val="24"/>
          <w:lang w:eastAsia="hu-HU"/>
        </w:rPr>
        <w:t>: Alocarea consumului de apă</w:t>
      </w:r>
      <w:r w:rsidR="00C06DDA" w:rsidRPr="00B3348F">
        <w:rPr>
          <w:rFonts w:cs="Arial"/>
          <w:szCs w:val="24"/>
          <w:lang w:eastAsia="hu-HU"/>
        </w:rPr>
        <w:t xml:space="preserve"> și canalizare</w:t>
      </w:r>
      <w:r w:rsidRPr="00B3348F">
        <w:rPr>
          <w:rFonts w:cs="Arial"/>
          <w:szCs w:val="24"/>
          <w:lang w:eastAsia="hu-HU"/>
        </w:rPr>
        <w:t>,</w:t>
      </w:r>
      <w:r w:rsidR="00C06DDA" w:rsidRPr="00B3348F">
        <w:rPr>
          <w:rFonts w:cs="Arial"/>
          <w:szCs w:val="24"/>
          <w:lang w:eastAsia="hu-HU"/>
        </w:rPr>
        <w:t xml:space="preserve"> salubrizare,</w:t>
      </w:r>
      <w:r w:rsidRPr="00B3348F">
        <w:rPr>
          <w:rFonts w:cs="Arial"/>
          <w:szCs w:val="24"/>
          <w:lang w:eastAsia="hu-HU"/>
        </w:rPr>
        <w:t xml:space="preserve"> </w:t>
      </w:r>
      <w:r w:rsidR="008E0BAD" w:rsidRPr="00B3348F">
        <w:rPr>
          <w:rFonts w:cs="Arial"/>
          <w:szCs w:val="24"/>
          <w:lang w:eastAsia="hu-HU"/>
        </w:rPr>
        <w:t>energie electrică</w:t>
      </w:r>
      <w:r w:rsidRPr="00B3348F">
        <w:rPr>
          <w:rFonts w:cs="Arial"/>
          <w:szCs w:val="24"/>
          <w:lang w:eastAsia="hu-HU"/>
        </w:rPr>
        <w:t>, gaz, energie termică la locul consumului.</w:t>
      </w:r>
    </w:p>
    <w:p w14:paraId="39DC602B" w14:textId="77777777" w:rsidR="00817583" w:rsidRPr="00B3348F" w:rsidRDefault="00817583" w:rsidP="00083547">
      <w:pPr>
        <w:rPr>
          <w:rFonts w:cs="Arial"/>
          <w:szCs w:val="24"/>
          <w:lang w:eastAsia="hu-HU"/>
        </w:rPr>
      </w:pPr>
      <w:r w:rsidRPr="00B3348F">
        <w:rPr>
          <w:rFonts w:cs="Arial"/>
          <w:b/>
          <w:bCs/>
          <w:szCs w:val="24"/>
          <w:lang w:eastAsia="hu-HU"/>
        </w:rPr>
        <w:t>Surse de date:</w:t>
      </w:r>
    </w:p>
    <w:p w14:paraId="5662167B" w14:textId="7A4A7DF0" w:rsidR="00817583" w:rsidRPr="00B3348F" w:rsidRDefault="00817583" w:rsidP="00083547">
      <w:pPr>
        <w:rPr>
          <w:rFonts w:cs="Arial"/>
          <w:szCs w:val="24"/>
          <w:lang w:eastAsia="hu-HU"/>
        </w:rPr>
      </w:pPr>
      <w:r w:rsidRPr="00B3348F">
        <w:rPr>
          <w:rFonts w:cs="Arial"/>
          <w:szCs w:val="24"/>
          <w:lang w:eastAsia="hu-HU"/>
        </w:rPr>
        <w:t>Registrul jurnal</w:t>
      </w:r>
    </w:p>
    <w:p w14:paraId="0C0543C1" w14:textId="16CE4B6A" w:rsidR="00817583" w:rsidRPr="00B3348F" w:rsidRDefault="00817583" w:rsidP="00083547">
      <w:pPr>
        <w:rPr>
          <w:rFonts w:cs="Arial"/>
          <w:szCs w:val="24"/>
          <w:lang w:eastAsia="hu-HU"/>
        </w:rPr>
      </w:pPr>
      <w:r w:rsidRPr="00B3348F">
        <w:rPr>
          <w:rFonts w:cs="Arial"/>
          <w:szCs w:val="24"/>
          <w:lang w:eastAsia="hu-HU"/>
        </w:rPr>
        <w:t>Planul spitalului (suprafețe)</w:t>
      </w:r>
    </w:p>
    <w:p w14:paraId="349D5FF5" w14:textId="032FD24A" w:rsidR="00FB783F" w:rsidRPr="00B3348F" w:rsidRDefault="00FB783F" w:rsidP="00083547">
      <w:pPr>
        <w:rPr>
          <w:rFonts w:cs="Arial"/>
          <w:szCs w:val="24"/>
          <w:lang w:eastAsia="hu-HU"/>
        </w:rPr>
      </w:pPr>
      <w:r w:rsidRPr="00B3348F">
        <w:rPr>
          <w:rFonts w:cs="Arial"/>
          <w:szCs w:val="24"/>
          <w:lang w:eastAsia="hu-HU"/>
        </w:rPr>
        <w:t>Informații referitoare la consumatorii mari</w:t>
      </w:r>
    </w:p>
    <w:p w14:paraId="6C2AACA5" w14:textId="5CA31DDF" w:rsidR="008E5BB9" w:rsidRPr="00B3348F" w:rsidRDefault="008E5BB9" w:rsidP="00083547">
      <w:pPr>
        <w:rPr>
          <w:rFonts w:cs="Arial"/>
          <w:szCs w:val="24"/>
        </w:rPr>
      </w:pPr>
      <w:r w:rsidRPr="00B3348F">
        <w:rPr>
          <w:rFonts w:cs="Arial"/>
          <w:b/>
          <w:bCs/>
          <w:szCs w:val="24"/>
        </w:rPr>
        <w:t>Tip colectare</w:t>
      </w:r>
      <w:r w:rsidRPr="00B3348F">
        <w:rPr>
          <w:rFonts w:cs="Arial"/>
          <w:szCs w:val="24"/>
        </w:rPr>
        <w:t>: global, la nivel</w:t>
      </w:r>
      <w:r w:rsidR="007D3FB9" w:rsidRPr="00B3348F">
        <w:rPr>
          <w:rFonts w:cs="Arial"/>
          <w:szCs w:val="24"/>
        </w:rPr>
        <w:t>ul</w:t>
      </w:r>
      <w:r w:rsidRPr="00B3348F">
        <w:rPr>
          <w:rFonts w:cs="Arial"/>
          <w:szCs w:val="24"/>
        </w:rPr>
        <w:t xml:space="preserve"> </w:t>
      </w:r>
      <w:r w:rsidR="007D3FB9" w:rsidRPr="00B3348F">
        <w:rPr>
          <w:rFonts w:cs="Arial"/>
          <w:szCs w:val="24"/>
        </w:rPr>
        <w:t>spitalului și, după caz, la nivelul centrului de cost</w:t>
      </w:r>
    </w:p>
    <w:p w14:paraId="3C2E1613" w14:textId="77777777" w:rsidR="008E5BB9" w:rsidRPr="00B3348F" w:rsidRDefault="008E5BB9" w:rsidP="00083547">
      <w:pPr>
        <w:rPr>
          <w:rFonts w:cs="Arial"/>
          <w:szCs w:val="24"/>
        </w:rPr>
      </w:pPr>
      <w:r w:rsidRPr="00B3348F">
        <w:rPr>
          <w:rFonts w:cs="Arial"/>
          <w:b/>
          <w:bCs/>
          <w:szCs w:val="24"/>
        </w:rPr>
        <w:t>Tip cheltuială</w:t>
      </w:r>
      <w:r w:rsidRPr="00B3348F">
        <w:rPr>
          <w:rFonts w:cs="Arial"/>
          <w:szCs w:val="24"/>
        </w:rPr>
        <w:t>: fixă, indirectă</w:t>
      </w:r>
    </w:p>
    <w:p w14:paraId="4F11B28A" w14:textId="77777777" w:rsidR="008E5BB9" w:rsidRPr="00B3348F" w:rsidRDefault="008E5BB9" w:rsidP="00083547">
      <w:pPr>
        <w:rPr>
          <w:rFonts w:cs="Arial"/>
          <w:szCs w:val="24"/>
        </w:rPr>
      </w:pPr>
      <w:r w:rsidRPr="00B3348F">
        <w:rPr>
          <w:rFonts w:cs="Arial"/>
          <w:b/>
          <w:bCs/>
          <w:szCs w:val="24"/>
        </w:rPr>
        <w:t>Alocare</w:t>
      </w:r>
      <w:r w:rsidRPr="00B3348F">
        <w:rPr>
          <w:rFonts w:cs="Arial"/>
          <w:szCs w:val="24"/>
        </w:rPr>
        <w:t>: indirectă</w:t>
      </w:r>
    </w:p>
    <w:p w14:paraId="4104F923" w14:textId="2190AF55" w:rsidR="00817583" w:rsidRPr="00B3348F" w:rsidRDefault="00817583"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Sursa primară a datelor o reprezintă </w:t>
      </w:r>
      <w:r w:rsidR="008E0BAD" w:rsidRPr="00B3348F">
        <w:rPr>
          <w:rFonts w:cs="Arial"/>
          <w:szCs w:val="24"/>
          <w:lang w:eastAsia="hu-HU"/>
        </w:rPr>
        <w:t>registrul jurnal</w:t>
      </w:r>
      <w:r w:rsidRPr="00B3348F">
        <w:rPr>
          <w:rFonts w:cs="Arial"/>
          <w:szCs w:val="24"/>
          <w:lang w:eastAsia="hu-HU"/>
        </w:rPr>
        <w:t xml:space="preserve">, </w:t>
      </w:r>
      <w:r w:rsidR="008E0BAD" w:rsidRPr="00B3348F">
        <w:rPr>
          <w:rFonts w:cs="Arial"/>
          <w:szCs w:val="24"/>
          <w:lang w:eastAsia="hu-HU"/>
        </w:rPr>
        <w:t xml:space="preserve">contul contabil 610 (articolele bugetare 20.01.03, 20.01.04) pentru fiecare tip de cheltuială în parte (energie electrică, </w:t>
      </w:r>
      <w:r w:rsidR="0027618A" w:rsidRPr="00B3348F">
        <w:rPr>
          <w:rFonts w:cs="Arial"/>
          <w:szCs w:val="24"/>
          <w:lang w:eastAsia="hu-HU"/>
        </w:rPr>
        <w:t>energie termică</w:t>
      </w:r>
      <w:r w:rsidR="00792697" w:rsidRPr="00B3348F">
        <w:rPr>
          <w:rFonts w:cs="Arial"/>
          <w:szCs w:val="24"/>
          <w:lang w:eastAsia="hu-HU"/>
        </w:rPr>
        <w:t>,</w:t>
      </w:r>
      <w:r w:rsidR="008E0BAD" w:rsidRPr="00B3348F">
        <w:rPr>
          <w:rFonts w:cs="Arial"/>
          <w:szCs w:val="24"/>
          <w:lang w:eastAsia="hu-HU"/>
        </w:rPr>
        <w:t xml:space="preserve"> </w:t>
      </w:r>
      <w:r w:rsidR="00792697" w:rsidRPr="00B3348F">
        <w:rPr>
          <w:rFonts w:cs="Arial"/>
          <w:szCs w:val="24"/>
          <w:lang w:eastAsia="hu-HU"/>
        </w:rPr>
        <w:t>apă și canalizare</w:t>
      </w:r>
      <w:r w:rsidR="00C06DDA" w:rsidRPr="00B3348F">
        <w:rPr>
          <w:rFonts w:cs="Arial"/>
          <w:szCs w:val="24"/>
          <w:lang w:eastAsia="hu-HU"/>
        </w:rPr>
        <w:t>, salubrizare</w:t>
      </w:r>
      <w:r w:rsidR="008E0BAD" w:rsidRPr="00B3348F">
        <w:rPr>
          <w:rFonts w:cs="Arial"/>
          <w:szCs w:val="24"/>
          <w:lang w:eastAsia="hu-HU"/>
        </w:rPr>
        <w:t>).</w:t>
      </w:r>
      <w:r w:rsidR="002D1AF1" w:rsidRPr="00B3348F">
        <w:rPr>
          <w:rFonts w:cs="Arial"/>
          <w:szCs w:val="24"/>
          <w:lang w:eastAsia="hu-HU"/>
        </w:rPr>
        <w:t xml:space="preserve"> </w:t>
      </w:r>
      <w:r w:rsidR="002C79D0" w:rsidRPr="00B3348F">
        <w:rPr>
          <w:rFonts w:cs="Arial"/>
          <w:szCs w:val="24"/>
          <w:lang w:eastAsia="hu-HU"/>
        </w:rPr>
        <w:t xml:space="preserve">În vederea identificării facile a cheltuielilor, </w:t>
      </w:r>
      <w:r w:rsidR="00792697" w:rsidRPr="00B3348F">
        <w:rPr>
          <w:rFonts w:cs="Arial"/>
          <w:szCs w:val="24"/>
          <w:lang w:eastAsia="hu-HU"/>
        </w:rPr>
        <w:t xml:space="preserve">având în vedere gruparea lor câte două în alineatele bugetare, </w:t>
      </w:r>
      <w:r w:rsidR="002C79D0" w:rsidRPr="00B3348F">
        <w:rPr>
          <w:rFonts w:cs="Arial"/>
          <w:szCs w:val="24"/>
          <w:lang w:eastAsia="hu-HU"/>
        </w:rPr>
        <w:t xml:space="preserve">spitalelor li se recomandă să înființeze câte un centru de cost distinct pentru fiecare tip de serviciu de utilități. </w:t>
      </w:r>
      <w:r w:rsidR="002D1AF1" w:rsidRPr="00B3348F">
        <w:rPr>
          <w:rFonts w:cs="Arial"/>
          <w:szCs w:val="24"/>
          <w:lang w:eastAsia="hu-HU"/>
        </w:rPr>
        <w:t xml:space="preserve">Trebuie avut în vedere faptul că facturile aferente acestor servicii se emit ulterior perioadei de facturare, din această cauză </w:t>
      </w:r>
      <w:r w:rsidR="002C79D0" w:rsidRPr="00B3348F">
        <w:rPr>
          <w:rFonts w:cs="Arial"/>
          <w:szCs w:val="24"/>
          <w:lang w:eastAsia="hu-HU"/>
        </w:rPr>
        <w:t xml:space="preserve">se recomandă utilizarea </w:t>
      </w:r>
      <w:r w:rsidR="002D1AF1" w:rsidRPr="00B3348F">
        <w:rPr>
          <w:rFonts w:cs="Arial"/>
          <w:szCs w:val="24"/>
          <w:lang w:eastAsia="hu-HU"/>
        </w:rPr>
        <w:t>facturilor aferente perioadei analizate</w:t>
      </w:r>
      <w:r w:rsidR="002C79D0" w:rsidRPr="00B3348F">
        <w:rPr>
          <w:rFonts w:cs="Arial"/>
          <w:szCs w:val="24"/>
          <w:lang w:eastAsia="hu-HU"/>
        </w:rPr>
        <w:t>,</w:t>
      </w:r>
      <w:r w:rsidR="002D1AF1" w:rsidRPr="00B3348F">
        <w:rPr>
          <w:rFonts w:cs="Arial"/>
          <w:szCs w:val="24"/>
          <w:lang w:eastAsia="hu-HU"/>
        </w:rPr>
        <w:t xml:space="preserve"> nu a facturilor înregistrate în contabilitate în perioada analizată.</w:t>
      </w:r>
    </w:p>
    <w:p w14:paraId="5B84FFAA" w14:textId="27B57586" w:rsidR="00365D7F" w:rsidRPr="00B3348F" w:rsidRDefault="00365D7F" w:rsidP="00083547">
      <w:pPr>
        <w:rPr>
          <w:rFonts w:cs="Arial"/>
          <w:szCs w:val="24"/>
          <w:lang w:eastAsia="hu-HU"/>
        </w:rPr>
      </w:pPr>
      <w:r w:rsidRPr="00B3348F">
        <w:rPr>
          <w:rFonts w:cs="Arial"/>
          <w:szCs w:val="24"/>
          <w:lang w:eastAsia="hu-HU"/>
        </w:rPr>
        <w:t xml:space="preserve">Ca prim pas pentru alocarea cheltuielilor cu utilitățile, se </w:t>
      </w:r>
      <w:r w:rsidR="002C79D0" w:rsidRPr="00B3348F">
        <w:rPr>
          <w:rFonts w:cs="Arial"/>
          <w:szCs w:val="24"/>
          <w:lang w:eastAsia="hu-HU"/>
        </w:rPr>
        <w:t xml:space="preserve">estimează și se </w:t>
      </w:r>
      <w:r w:rsidRPr="00B3348F">
        <w:rPr>
          <w:rFonts w:cs="Arial"/>
          <w:szCs w:val="24"/>
          <w:lang w:eastAsia="hu-HU"/>
        </w:rPr>
        <w:t xml:space="preserve">scad sumele aferente </w:t>
      </w:r>
      <w:r w:rsidR="000D4DC5" w:rsidRPr="00B3348F">
        <w:rPr>
          <w:rFonts w:cs="Arial"/>
          <w:szCs w:val="24"/>
          <w:lang w:eastAsia="hu-HU"/>
        </w:rPr>
        <w:t>consumatorilor</w:t>
      </w:r>
      <w:r w:rsidRPr="00B3348F">
        <w:rPr>
          <w:rFonts w:cs="Arial"/>
          <w:szCs w:val="24"/>
          <w:lang w:eastAsia="hu-HU"/>
        </w:rPr>
        <w:t xml:space="preserve"> mari, cum ar fi:</w:t>
      </w:r>
    </w:p>
    <w:p w14:paraId="68B1CF24" w14:textId="4722EB8F" w:rsidR="00365D7F" w:rsidRPr="00B3348F" w:rsidRDefault="00365D7F" w:rsidP="00083547">
      <w:pPr>
        <w:pStyle w:val="ListParagraph"/>
        <w:numPr>
          <w:ilvl w:val="0"/>
          <w:numId w:val="3"/>
        </w:numPr>
        <w:spacing w:before="0" w:after="0"/>
        <w:rPr>
          <w:rFonts w:cs="Arial"/>
          <w:szCs w:val="24"/>
          <w:lang w:eastAsia="hu-HU"/>
        </w:rPr>
      </w:pPr>
      <w:r w:rsidRPr="00B3348F">
        <w:rPr>
          <w:rFonts w:cs="Arial"/>
          <w:szCs w:val="24"/>
          <w:lang w:eastAsia="hu-HU"/>
        </w:rPr>
        <w:t xml:space="preserve">Apă: spălătorie, </w:t>
      </w:r>
      <w:r w:rsidR="002C79D0" w:rsidRPr="00B3348F">
        <w:rPr>
          <w:rFonts w:cs="Arial"/>
          <w:szCs w:val="24"/>
          <w:lang w:eastAsia="hu-HU"/>
        </w:rPr>
        <w:t>bloc alimentar</w:t>
      </w:r>
      <w:r w:rsidRPr="00B3348F">
        <w:rPr>
          <w:rFonts w:cs="Arial"/>
          <w:szCs w:val="24"/>
          <w:lang w:eastAsia="hu-HU"/>
        </w:rPr>
        <w:t>, sterilizare</w:t>
      </w:r>
      <w:r w:rsidR="003E4AC8" w:rsidRPr="00B3348F">
        <w:rPr>
          <w:rFonts w:cs="Arial"/>
          <w:szCs w:val="24"/>
          <w:lang w:eastAsia="hu-HU"/>
        </w:rPr>
        <w:t>, stație de deionizare</w:t>
      </w:r>
      <w:r w:rsidR="00FB783F" w:rsidRPr="00B3348F">
        <w:rPr>
          <w:rFonts w:cs="Arial"/>
          <w:szCs w:val="24"/>
          <w:lang w:eastAsia="hu-HU"/>
        </w:rPr>
        <w:t xml:space="preserve"> etc.</w:t>
      </w:r>
    </w:p>
    <w:p w14:paraId="359706D5" w14:textId="73948C9F" w:rsidR="00365D7F" w:rsidRPr="00B3348F" w:rsidRDefault="000D4DC5" w:rsidP="00083547">
      <w:pPr>
        <w:pStyle w:val="ListParagraph"/>
        <w:numPr>
          <w:ilvl w:val="0"/>
          <w:numId w:val="3"/>
        </w:numPr>
        <w:spacing w:before="0" w:after="0"/>
        <w:rPr>
          <w:rFonts w:cs="Arial"/>
          <w:szCs w:val="24"/>
          <w:lang w:eastAsia="hu-HU"/>
        </w:rPr>
      </w:pPr>
      <w:r w:rsidRPr="00B3348F">
        <w:rPr>
          <w:rFonts w:cs="Arial"/>
          <w:szCs w:val="24"/>
          <w:lang w:eastAsia="hu-HU"/>
        </w:rPr>
        <w:t>Energie electrică</w:t>
      </w:r>
      <w:r w:rsidR="00365D7F" w:rsidRPr="00B3348F">
        <w:rPr>
          <w:rFonts w:cs="Arial"/>
          <w:szCs w:val="24"/>
          <w:lang w:eastAsia="hu-HU"/>
        </w:rPr>
        <w:t xml:space="preserve">: radiologie, CT, IRM, </w:t>
      </w:r>
      <w:r w:rsidR="002C79D0" w:rsidRPr="00B3348F">
        <w:rPr>
          <w:rFonts w:cs="Arial"/>
          <w:szCs w:val="24"/>
          <w:lang w:eastAsia="hu-HU"/>
        </w:rPr>
        <w:t xml:space="preserve">laborator, </w:t>
      </w:r>
      <w:r w:rsidR="003E4AC8" w:rsidRPr="00B3348F">
        <w:rPr>
          <w:rFonts w:cs="Arial"/>
          <w:szCs w:val="24"/>
          <w:lang w:eastAsia="hu-HU"/>
        </w:rPr>
        <w:t>sterilizare</w:t>
      </w:r>
      <w:r w:rsidR="002C79D0" w:rsidRPr="00B3348F">
        <w:rPr>
          <w:rFonts w:cs="Arial"/>
          <w:szCs w:val="24"/>
          <w:lang w:eastAsia="hu-HU"/>
        </w:rPr>
        <w:t>, depozitul central</w:t>
      </w:r>
      <w:r w:rsidR="00FB783F" w:rsidRPr="00B3348F">
        <w:rPr>
          <w:rFonts w:cs="Arial"/>
          <w:szCs w:val="24"/>
          <w:lang w:eastAsia="hu-HU"/>
        </w:rPr>
        <w:t xml:space="preserve"> etc.</w:t>
      </w:r>
    </w:p>
    <w:p w14:paraId="340FDD4D" w14:textId="28520615" w:rsidR="002C79D0" w:rsidRPr="00B3348F" w:rsidRDefault="002C79D0" w:rsidP="00083547">
      <w:pPr>
        <w:pStyle w:val="ListParagraph"/>
        <w:numPr>
          <w:ilvl w:val="0"/>
          <w:numId w:val="3"/>
        </w:numPr>
        <w:spacing w:before="0" w:after="0"/>
        <w:rPr>
          <w:rFonts w:cs="Arial"/>
          <w:szCs w:val="24"/>
          <w:lang w:eastAsia="hu-HU"/>
        </w:rPr>
      </w:pPr>
      <w:r w:rsidRPr="00B3348F">
        <w:rPr>
          <w:rFonts w:cs="Arial"/>
          <w:szCs w:val="24"/>
          <w:lang w:eastAsia="hu-HU"/>
        </w:rPr>
        <w:t>Energie termică: bloc alimentar.</w:t>
      </w:r>
    </w:p>
    <w:p w14:paraId="26A6DC02" w14:textId="065CCAAD" w:rsidR="00FB783F" w:rsidRPr="00B3348F" w:rsidRDefault="00FB783F" w:rsidP="00083547">
      <w:pPr>
        <w:rPr>
          <w:rFonts w:cs="Arial"/>
          <w:szCs w:val="24"/>
          <w:lang w:eastAsia="hu-HU"/>
        </w:rPr>
      </w:pPr>
      <w:r w:rsidRPr="00B3348F">
        <w:rPr>
          <w:rFonts w:cs="Arial"/>
          <w:szCs w:val="24"/>
          <w:lang w:eastAsia="hu-HU"/>
        </w:rPr>
        <w:t xml:space="preserve">Aceste informații se pot </w:t>
      </w:r>
      <w:r w:rsidR="00792697" w:rsidRPr="00B3348F">
        <w:rPr>
          <w:rFonts w:cs="Arial"/>
          <w:szCs w:val="24"/>
          <w:lang w:eastAsia="hu-HU"/>
        </w:rPr>
        <w:t xml:space="preserve">obține </w:t>
      </w:r>
      <w:r w:rsidRPr="00B3348F">
        <w:rPr>
          <w:rFonts w:cs="Arial"/>
          <w:szCs w:val="24"/>
          <w:lang w:eastAsia="hu-HU"/>
        </w:rPr>
        <w:t xml:space="preserve">de la serviciul tehnic al spitalului. După scăderea acestor sume, sumele rămase se alocă tuturor </w:t>
      </w:r>
      <w:r w:rsidR="00792697" w:rsidRPr="00B3348F">
        <w:rPr>
          <w:rFonts w:cs="Arial"/>
          <w:szCs w:val="24"/>
          <w:lang w:eastAsia="hu-HU"/>
        </w:rPr>
        <w:t>centrelor de cost cu pacienți sau cu personal încadrat ale spitalului</w:t>
      </w:r>
      <w:r w:rsidRPr="00B3348F">
        <w:rPr>
          <w:rFonts w:cs="Arial"/>
          <w:szCs w:val="24"/>
          <w:lang w:eastAsia="hu-HU"/>
        </w:rPr>
        <w:t>.</w:t>
      </w:r>
      <w:r w:rsidR="002C79D0" w:rsidRPr="00B3348F">
        <w:rPr>
          <w:rFonts w:cs="Arial"/>
          <w:szCs w:val="24"/>
          <w:lang w:eastAsia="hu-HU"/>
        </w:rPr>
        <w:t xml:space="preserve"> Se recomandă spitalelor instalarea de contoare pentru măsurarea consumurilor marilor consumatori. În lipsa contoarelor, consumurile pot fi estimate în baza specificațiilor tehnice ale echipamentelor și unor durate medii lunare de funcționare, stabilite de serviciul tehnic împreună cu personalul care le operează. </w:t>
      </w:r>
      <w:r w:rsidR="00C06DDA" w:rsidRPr="00B3348F">
        <w:rPr>
          <w:rFonts w:cs="Arial"/>
          <w:szCs w:val="24"/>
          <w:lang w:eastAsia="hu-HU"/>
        </w:rPr>
        <w:t xml:space="preserve">Cheltuielile aferente consumurilor estimate se vor calcula înmulțindu-le pe acestea cu tarifele unitare achitate de spital furnizorilor. </w:t>
      </w:r>
      <w:r w:rsidR="002C79D0" w:rsidRPr="00B3348F">
        <w:rPr>
          <w:rFonts w:cs="Arial"/>
          <w:szCs w:val="24"/>
          <w:lang w:eastAsia="hu-HU"/>
        </w:rPr>
        <w:t xml:space="preserve">RCC trebuie să acorde atenție </w:t>
      </w:r>
      <w:r w:rsidR="00792697" w:rsidRPr="00B3348F">
        <w:rPr>
          <w:rFonts w:cs="Arial"/>
          <w:szCs w:val="24"/>
          <w:lang w:eastAsia="hu-HU"/>
        </w:rPr>
        <w:t xml:space="preserve">valorilor </w:t>
      </w:r>
      <w:r w:rsidR="002C79D0" w:rsidRPr="00B3348F">
        <w:rPr>
          <w:rFonts w:cs="Arial"/>
          <w:szCs w:val="24"/>
          <w:lang w:eastAsia="hu-HU"/>
        </w:rPr>
        <w:t xml:space="preserve">consumurilor estimate ale marilor consumatori, astfel încât acestea să nu depășească </w:t>
      </w:r>
      <w:r w:rsidR="00792697" w:rsidRPr="00B3348F">
        <w:rPr>
          <w:rFonts w:cs="Arial"/>
          <w:szCs w:val="24"/>
          <w:lang w:eastAsia="hu-HU"/>
        </w:rPr>
        <w:t>sumele</w:t>
      </w:r>
      <w:r w:rsidR="002C79D0" w:rsidRPr="00B3348F">
        <w:rPr>
          <w:rFonts w:cs="Arial"/>
          <w:szCs w:val="24"/>
          <w:lang w:eastAsia="hu-HU"/>
        </w:rPr>
        <w:t xml:space="preserve"> totale înregistrate la nivelul unității sanitare.</w:t>
      </w:r>
    </w:p>
    <w:p w14:paraId="27DD66AF" w14:textId="77583E1C" w:rsidR="008E0BAD" w:rsidRDefault="00792697" w:rsidP="00083547">
      <w:pPr>
        <w:rPr>
          <w:rFonts w:cs="Arial"/>
          <w:szCs w:val="24"/>
          <w:lang w:eastAsia="hu-HU"/>
        </w:rPr>
      </w:pPr>
      <w:r w:rsidRPr="00B3348F">
        <w:rPr>
          <w:rFonts w:cs="Arial"/>
          <w:szCs w:val="24"/>
          <w:lang w:eastAsia="hu-HU"/>
        </w:rPr>
        <w:lastRenderedPageBreak/>
        <w:t xml:space="preserve">Cheltuielile cu </w:t>
      </w:r>
      <w:r w:rsidR="008E0BAD" w:rsidRPr="00B3348F">
        <w:rPr>
          <w:rFonts w:cs="Arial"/>
          <w:szCs w:val="24"/>
          <w:lang w:eastAsia="hu-HU"/>
        </w:rPr>
        <w:t>ap</w:t>
      </w:r>
      <w:r w:rsidRPr="00B3348F">
        <w:rPr>
          <w:rFonts w:cs="Arial"/>
          <w:szCs w:val="24"/>
          <w:lang w:eastAsia="hu-HU"/>
        </w:rPr>
        <w:t>a</w:t>
      </w:r>
      <w:r w:rsidR="008E0BAD" w:rsidRPr="00B3348F">
        <w:rPr>
          <w:rFonts w:cs="Arial"/>
          <w:szCs w:val="24"/>
          <w:lang w:eastAsia="hu-HU"/>
        </w:rPr>
        <w:t xml:space="preserve"> și </w:t>
      </w:r>
      <w:r w:rsidRPr="00B3348F">
        <w:rPr>
          <w:rFonts w:cs="Arial"/>
          <w:szCs w:val="24"/>
          <w:lang w:eastAsia="hu-HU"/>
        </w:rPr>
        <w:t xml:space="preserve">canalizarea </w:t>
      </w:r>
      <w:r w:rsidR="00C06DDA" w:rsidRPr="00B3348F">
        <w:rPr>
          <w:rFonts w:cs="Arial"/>
          <w:szCs w:val="24"/>
          <w:lang w:eastAsia="hu-HU"/>
        </w:rPr>
        <w:t xml:space="preserve">și salubrizarea </w:t>
      </w:r>
      <w:r w:rsidR="008E0BAD" w:rsidRPr="00B3348F">
        <w:rPr>
          <w:rFonts w:cs="Arial"/>
          <w:szCs w:val="24"/>
          <w:lang w:eastAsia="hu-HU"/>
        </w:rPr>
        <w:t xml:space="preserve">se </w:t>
      </w:r>
      <w:r w:rsidRPr="00B3348F">
        <w:rPr>
          <w:rFonts w:cs="Arial"/>
          <w:szCs w:val="24"/>
          <w:lang w:eastAsia="hu-HU"/>
        </w:rPr>
        <w:t xml:space="preserve">vor </w:t>
      </w:r>
      <w:r w:rsidR="008E0BAD" w:rsidRPr="00B3348F">
        <w:rPr>
          <w:rFonts w:cs="Arial"/>
          <w:szCs w:val="24"/>
          <w:lang w:eastAsia="hu-HU"/>
        </w:rPr>
        <w:t xml:space="preserve">aloca </w:t>
      </w:r>
      <w:r w:rsidRPr="00B3348F">
        <w:rPr>
          <w:rFonts w:cs="Arial"/>
          <w:szCs w:val="24"/>
          <w:lang w:eastAsia="hu-HU"/>
        </w:rPr>
        <w:t xml:space="preserve">centrelor de cost </w:t>
      </w:r>
      <w:r w:rsidR="008E0BAD" w:rsidRPr="00B3348F">
        <w:rPr>
          <w:rFonts w:cs="Arial"/>
          <w:szCs w:val="24"/>
          <w:lang w:eastAsia="hu-HU"/>
        </w:rPr>
        <w:t xml:space="preserve">în funcție de numărul de zile de spitalizare continuă, numărul de cazuri de spitalizare de zi (un caz de spitalizare de zi fiind considerat egal cu o zi de spitalizare continuă) și numărul de persoane alocate secției/serviciului, împărțit la 4 și înmulțit cu numărul de zile calendaristice (se consideră că o </w:t>
      </w:r>
      <w:r w:rsidR="002020B6" w:rsidRPr="00B3348F">
        <w:rPr>
          <w:rFonts w:cs="Arial"/>
          <w:szCs w:val="24"/>
          <w:lang w:eastAsia="hu-HU"/>
        </w:rPr>
        <w:t>persoană angajată</w:t>
      </w:r>
      <w:r w:rsidR="008E0BAD" w:rsidRPr="00B3348F">
        <w:rPr>
          <w:rFonts w:cs="Arial"/>
          <w:szCs w:val="24"/>
          <w:lang w:eastAsia="hu-HU"/>
        </w:rPr>
        <w:t xml:space="preserve"> folosește ¼ din volumul de apă folosit de un pacient internat pe zi).</w:t>
      </w:r>
      <w:r w:rsidR="0027618A" w:rsidRPr="00B3348F">
        <w:rPr>
          <w:rFonts w:cs="Arial"/>
          <w:szCs w:val="24"/>
          <w:lang w:eastAsia="hu-HU"/>
        </w:rPr>
        <w:t xml:space="preserve"> Astfel, baza de </w:t>
      </w:r>
      <w:r w:rsidR="00075B38" w:rsidRPr="00B3348F">
        <w:rPr>
          <w:rFonts w:cs="Arial"/>
          <w:szCs w:val="24"/>
          <w:lang w:eastAsia="hu-HU"/>
        </w:rPr>
        <w:t xml:space="preserve">repartizare a </w:t>
      </w:r>
      <w:r w:rsidRPr="00B3348F">
        <w:rPr>
          <w:rFonts w:cs="Arial"/>
          <w:szCs w:val="24"/>
          <w:lang w:eastAsia="hu-HU"/>
        </w:rPr>
        <w:t xml:space="preserve">cheltuielii cu </w:t>
      </w:r>
      <w:r w:rsidR="00075B38" w:rsidRPr="00B3348F">
        <w:rPr>
          <w:rFonts w:cs="Arial"/>
          <w:szCs w:val="24"/>
          <w:lang w:eastAsia="hu-HU"/>
        </w:rPr>
        <w:t xml:space="preserve">apă și </w:t>
      </w:r>
      <w:r w:rsidRPr="00B3348F">
        <w:rPr>
          <w:rFonts w:cs="Arial"/>
          <w:szCs w:val="24"/>
          <w:lang w:eastAsia="hu-HU"/>
        </w:rPr>
        <w:t>canalizare pe celelalte centre de cost</w:t>
      </w:r>
      <w:r w:rsidR="00075B38" w:rsidRPr="00B3348F">
        <w:rPr>
          <w:rFonts w:cs="Arial"/>
          <w:szCs w:val="24"/>
          <w:lang w:eastAsia="hu-HU"/>
        </w:rPr>
        <w:t xml:space="preserve"> se va realiza conform următoarei formule:</w:t>
      </w:r>
    </w:p>
    <w:p w14:paraId="35E9FB95" w14:textId="77777777" w:rsidR="005F5B04" w:rsidRPr="00B3348F" w:rsidRDefault="005F5B04" w:rsidP="00083547">
      <w:pPr>
        <w:rPr>
          <w:rFonts w:cs="Arial"/>
          <w:szCs w:val="24"/>
          <w:lang w:eastAsia="hu-HU"/>
        </w:rPr>
      </w:pPr>
    </w:p>
    <w:p w14:paraId="674C7536" w14:textId="1F054C8C" w:rsidR="00075B38" w:rsidRPr="005F5B04" w:rsidRDefault="00075B38" w:rsidP="00083547">
      <w:pPr>
        <w:rPr>
          <w:rFonts w:eastAsiaTheme="minorEastAsia" w:cs="Arial"/>
          <w:szCs w:val="24"/>
          <w:lang w:eastAsia="hu-HU"/>
        </w:rPr>
      </w:pPr>
      <m:oMathPara>
        <m:oMath>
          <m:r>
            <w:rPr>
              <w:rFonts w:ascii="Cambria Math" w:hAnsi="Cambria Math" w:cs="Arial"/>
              <w:szCs w:val="24"/>
              <w:lang w:eastAsia="hu-HU"/>
            </w:rPr>
            <m:t xml:space="preserve">bază de calcul spitalizare continuă= </m:t>
          </m:r>
          <m:r>
            <w:rPr>
              <w:rFonts w:ascii="Cambria Math" w:eastAsiaTheme="minorEastAsia" w:hAnsi="Cambria Math" w:cs="Arial"/>
              <w:szCs w:val="24"/>
              <w:lang w:eastAsia="hu-HU"/>
            </w:rPr>
            <m:t>durata de spitalizare secție+număr personal∕4*zile calendaristice perioadă analizată</m:t>
          </m:r>
        </m:oMath>
      </m:oMathPara>
    </w:p>
    <w:p w14:paraId="05B55E67" w14:textId="77777777" w:rsidR="005F5B04" w:rsidRPr="00B3348F" w:rsidRDefault="005F5B04" w:rsidP="00083547">
      <w:pPr>
        <w:rPr>
          <w:rFonts w:cs="Arial"/>
          <w:szCs w:val="24"/>
          <w:lang w:eastAsia="hu-HU"/>
        </w:rPr>
      </w:pPr>
    </w:p>
    <w:p w14:paraId="3B6D4539" w14:textId="193F9359" w:rsidR="00365D7F" w:rsidRPr="00B3348F" w:rsidRDefault="00C06DDA" w:rsidP="00083547">
      <w:pPr>
        <w:rPr>
          <w:rFonts w:cs="Arial"/>
          <w:szCs w:val="24"/>
          <w:lang w:eastAsia="hu-HU"/>
        </w:rPr>
      </w:pPr>
      <w:r w:rsidRPr="00B3348F">
        <w:rPr>
          <w:rFonts w:cs="Arial"/>
          <w:szCs w:val="24"/>
          <w:lang w:eastAsia="hu-HU"/>
        </w:rPr>
        <w:t xml:space="preserve">Valoarea consumului </w:t>
      </w:r>
      <w:r w:rsidR="00365D7F" w:rsidRPr="00B3348F">
        <w:rPr>
          <w:rFonts w:cs="Arial"/>
          <w:szCs w:val="24"/>
          <w:lang w:eastAsia="hu-HU"/>
        </w:rPr>
        <w:t xml:space="preserve">de </w:t>
      </w:r>
      <w:r w:rsidR="000D4DC5" w:rsidRPr="00B3348F">
        <w:rPr>
          <w:rFonts w:cs="Arial"/>
          <w:szCs w:val="24"/>
          <w:lang w:eastAsia="hu-HU"/>
        </w:rPr>
        <w:t>energie electrică</w:t>
      </w:r>
      <w:r w:rsidR="00365D7F" w:rsidRPr="00B3348F">
        <w:rPr>
          <w:rFonts w:cs="Arial"/>
          <w:szCs w:val="24"/>
          <w:lang w:eastAsia="hu-HU"/>
        </w:rPr>
        <w:t xml:space="preserve"> și de </w:t>
      </w:r>
      <w:r w:rsidRPr="00B3348F">
        <w:rPr>
          <w:rFonts w:cs="Arial"/>
          <w:szCs w:val="24"/>
          <w:lang w:eastAsia="hu-HU"/>
        </w:rPr>
        <w:t xml:space="preserve">energie termică </w:t>
      </w:r>
      <w:r w:rsidR="00365D7F" w:rsidRPr="00B3348F">
        <w:rPr>
          <w:rFonts w:cs="Arial"/>
          <w:szCs w:val="24"/>
          <w:lang w:eastAsia="hu-HU"/>
        </w:rPr>
        <w:t xml:space="preserve">se va repartiza în funcție de suprafața </w:t>
      </w:r>
      <w:r w:rsidRPr="00B3348F">
        <w:rPr>
          <w:rFonts w:cs="Arial"/>
          <w:szCs w:val="24"/>
          <w:lang w:eastAsia="hu-HU"/>
        </w:rPr>
        <w:t>centrelor de cost</w:t>
      </w:r>
      <w:r w:rsidR="00365D7F" w:rsidRPr="00B3348F">
        <w:rPr>
          <w:rFonts w:cs="Arial"/>
          <w:szCs w:val="24"/>
          <w:lang w:eastAsia="hu-HU"/>
        </w:rPr>
        <w:t>.</w:t>
      </w:r>
      <w:r w:rsidR="00B9490F" w:rsidRPr="00B3348F">
        <w:rPr>
          <w:rFonts w:cs="Arial"/>
          <w:szCs w:val="24"/>
          <w:lang w:eastAsia="hu-HU"/>
        </w:rPr>
        <w:t xml:space="preserve"> În cazul în care în aceeași încăpere sunt desfășurate mai multe tipuri de activități (de exemplu într-un cabinet se fac consultații de diabet și de endocrinologie), suprafața încăperii se va </w:t>
      </w:r>
      <w:r w:rsidR="008452DA" w:rsidRPr="00B3348F">
        <w:rPr>
          <w:rFonts w:cs="Arial"/>
          <w:szCs w:val="24"/>
          <w:lang w:eastAsia="hu-HU"/>
        </w:rPr>
        <w:t xml:space="preserve">pondera </w:t>
      </w:r>
      <w:r w:rsidR="00B9490F" w:rsidRPr="00B3348F">
        <w:rPr>
          <w:rFonts w:cs="Arial"/>
          <w:szCs w:val="24"/>
          <w:lang w:eastAsia="hu-HU"/>
        </w:rPr>
        <w:t>în funcție de programul fiecărei activități.</w:t>
      </w:r>
    </w:p>
    <w:p w14:paraId="5EB753F4" w14:textId="44C0F4D2" w:rsidR="00846067" w:rsidRPr="00B3348F" w:rsidRDefault="00C06DDA" w:rsidP="00083547">
      <w:pPr>
        <w:rPr>
          <w:rFonts w:cs="Arial"/>
          <w:szCs w:val="24"/>
          <w:lang w:eastAsia="hu-HU"/>
        </w:rPr>
      </w:pPr>
      <w:r w:rsidRPr="00B3348F">
        <w:rPr>
          <w:rFonts w:cs="Arial"/>
          <w:szCs w:val="24"/>
          <w:lang w:eastAsia="hu-HU"/>
        </w:rPr>
        <w:t xml:space="preserve">Algoritmul de alocare a cheltuielilor </w:t>
      </w:r>
      <w:r w:rsidR="00846067" w:rsidRPr="00B3348F">
        <w:rPr>
          <w:rFonts w:cs="Arial"/>
          <w:szCs w:val="24"/>
          <w:lang w:eastAsia="hu-HU"/>
        </w:rPr>
        <w:t xml:space="preserve">cu utilitățile </w:t>
      </w:r>
      <w:r w:rsidRPr="00B3348F">
        <w:rPr>
          <w:rFonts w:cs="Arial"/>
          <w:szCs w:val="24"/>
          <w:lang w:eastAsia="hu-HU"/>
        </w:rPr>
        <w:t xml:space="preserve">este exemplificat în detaliu în cele ce urmează: </w:t>
      </w:r>
    </w:p>
    <w:p w14:paraId="1C8F57BA" w14:textId="77777777" w:rsidR="00F1275B" w:rsidRDefault="00F1275B" w:rsidP="00083547">
      <w:pPr>
        <w:rPr>
          <w:rFonts w:cs="Arial"/>
          <w:b/>
          <w:bCs/>
          <w:szCs w:val="24"/>
          <w:lang w:eastAsia="hu-HU"/>
        </w:rPr>
      </w:pPr>
    </w:p>
    <w:p w14:paraId="3A1C9E4B" w14:textId="08F79156" w:rsidR="00846067" w:rsidRPr="00B3348F" w:rsidRDefault="00846067" w:rsidP="00083547">
      <w:pPr>
        <w:rPr>
          <w:rFonts w:cs="Arial"/>
          <w:szCs w:val="24"/>
          <w:lang w:eastAsia="hu-HU"/>
        </w:rPr>
      </w:pPr>
      <w:r w:rsidRPr="00B3348F">
        <w:rPr>
          <w:rFonts w:cs="Arial"/>
          <w:b/>
          <w:bCs/>
          <w:szCs w:val="24"/>
          <w:lang w:eastAsia="hu-HU"/>
        </w:rPr>
        <w:t>Pas 1: Identificarea cheltuielilor în funcție de baza de repartizare</w:t>
      </w:r>
    </w:p>
    <w:p w14:paraId="76F1773D" w14:textId="434FB8A1" w:rsidR="00846067" w:rsidRPr="00B3348F" w:rsidRDefault="00846067" w:rsidP="00083547">
      <w:pPr>
        <w:rPr>
          <w:rFonts w:cs="Arial"/>
          <w:szCs w:val="24"/>
          <w:lang w:eastAsia="hu-HU"/>
        </w:rPr>
      </w:pPr>
      <w:r w:rsidRPr="00B3348F">
        <w:rPr>
          <w:rFonts w:cs="Arial"/>
          <w:szCs w:val="24"/>
          <w:lang w:eastAsia="hu-HU"/>
        </w:rPr>
        <w:t>Apa</w:t>
      </w:r>
      <w:r w:rsidR="00C06DDA" w:rsidRPr="00B3348F">
        <w:rPr>
          <w:rFonts w:cs="Arial"/>
          <w:szCs w:val="24"/>
          <w:lang w:eastAsia="hu-HU"/>
        </w:rPr>
        <w:t xml:space="preserve"> și </w:t>
      </w:r>
      <w:r w:rsidRPr="00B3348F">
        <w:rPr>
          <w:rFonts w:cs="Arial"/>
          <w:szCs w:val="24"/>
          <w:lang w:eastAsia="hu-HU"/>
        </w:rPr>
        <w:t xml:space="preserve">canalizarea </w:t>
      </w:r>
      <w:r w:rsidR="00C06DDA" w:rsidRPr="00B3348F">
        <w:rPr>
          <w:rFonts w:cs="Arial"/>
          <w:szCs w:val="24"/>
          <w:lang w:eastAsia="hu-HU"/>
        </w:rPr>
        <w:t xml:space="preserve">și salubrizarea </w:t>
      </w:r>
      <w:r w:rsidRPr="00B3348F">
        <w:rPr>
          <w:rFonts w:cs="Arial"/>
          <w:szCs w:val="24"/>
          <w:lang w:eastAsia="hu-HU"/>
        </w:rPr>
        <w:t>se vor repartiza la nivel de centru de cost în funcție de personal și zilele de spitalizare, iar energia electrică, gaz</w:t>
      </w:r>
      <w:r w:rsidR="00C06DDA" w:rsidRPr="00B3348F">
        <w:rPr>
          <w:rFonts w:cs="Arial"/>
          <w:szCs w:val="24"/>
          <w:lang w:eastAsia="hu-HU"/>
        </w:rPr>
        <w:t>ele naturale</w:t>
      </w:r>
      <w:r w:rsidRPr="00B3348F">
        <w:rPr>
          <w:rFonts w:cs="Arial"/>
          <w:szCs w:val="24"/>
          <w:lang w:eastAsia="hu-HU"/>
        </w:rPr>
        <w:t xml:space="preserve"> sau </w:t>
      </w:r>
      <w:r w:rsidR="00C06DDA" w:rsidRPr="00B3348F">
        <w:rPr>
          <w:rFonts w:cs="Arial"/>
          <w:szCs w:val="24"/>
          <w:lang w:eastAsia="hu-HU"/>
        </w:rPr>
        <w:t xml:space="preserve">energia </w:t>
      </w:r>
      <w:r w:rsidRPr="00B3348F">
        <w:rPr>
          <w:rFonts w:cs="Arial"/>
          <w:szCs w:val="24"/>
          <w:lang w:eastAsia="hu-HU"/>
        </w:rPr>
        <w:t>termică se vor repartiza în funcție de suprafețe.</w:t>
      </w:r>
      <w:r w:rsidR="00C06DDA" w:rsidRPr="00B3348F">
        <w:rPr>
          <w:rFonts w:cs="Arial"/>
          <w:szCs w:val="24"/>
          <w:lang w:eastAsia="hu-HU"/>
        </w:rPr>
        <w:t xml:space="preserve"> În toate cazurile, pe lângă cheltuielile aferente facturilor achitate, se adaugă cheltuielile asimilate lor, cum ar fi cheltuielile de personal de specialitate, cu piese de schimb, reparații etc., în măsura în care pot fi identificate.</w:t>
      </w:r>
    </w:p>
    <w:p w14:paraId="29080127" w14:textId="77777777" w:rsidR="00F1275B" w:rsidRDefault="00F1275B" w:rsidP="00083547">
      <w:pPr>
        <w:rPr>
          <w:rFonts w:cs="Arial"/>
          <w:b/>
          <w:bCs/>
          <w:szCs w:val="24"/>
          <w:lang w:eastAsia="hu-HU"/>
        </w:rPr>
      </w:pPr>
    </w:p>
    <w:p w14:paraId="287850C1" w14:textId="422538FC" w:rsidR="00846067" w:rsidRPr="00B3348F" w:rsidRDefault="00846067" w:rsidP="00083547">
      <w:pPr>
        <w:rPr>
          <w:rFonts w:cs="Arial"/>
          <w:b/>
          <w:bCs/>
          <w:szCs w:val="24"/>
          <w:lang w:eastAsia="hu-HU"/>
        </w:rPr>
      </w:pPr>
      <w:r w:rsidRPr="00B3348F">
        <w:rPr>
          <w:rFonts w:cs="Arial"/>
          <w:b/>
          <w:bCs/>
          <w:szCs w:val="24"/>
          <w:lang w:eastAsia="hu-HU"/>
        </w:rPr>
        <w:t xml:space="preserve">Pas 2: Identificarea cheltuielilor atribuite cheltuielilor cu apa, canalizarea și </w:t>
      </w:r>
      <w:r w:rsidR="00C06DDA" w:rsidRPr="00B3348F">
        <w:rPr>
          <w:rFonts w:cs="Arial"/>
          <w:b/>
          <w:bCs/>
          <w:szCs w:val="24"/>
          <w:lang w:eastAsia="hu-HU"/>
        </w:rPr>
        <w:t>salubrizarea</w:t>
      </w:r>
    </w:p>
    <w:p w14:paraId="2ABEBDAD" w14:textId="23FAFF6F" w:rsidR="00846067" w:rsidRDefault="00846067" w:rsidP="00083547">
      <w:pPr>
        <w:rPr>
          <w:rFonts w:cs="Arial"/>
          <w:szCs w:val="24"/>
          <w:lang w:eastAsia="hu-HU"/>
        </w:rPr>
      </w:pPr>
      <w:r w:rsidRPr="00B3348F">
        <w:rPr>
          <w:rFonts w:cs="Arial"/>
          <w:szCs w:val="24"/>
          <w:lang w:eastAsia="hu-HU"/>
        </w:rPr>
        <w:t xml:space="preserve">Se identifică </w:t>
      </w:r>
      <w:r w:rsidR="008452F0" w:rsidRPr="00B3348F">
        <w:rPr>
          <w:rFonts w:cs="Arial"/>
          <w:szCs w:val="24"/>
          <w:lang w:eastAsia="hu-HU"/>
        </w:rPr>
        <w:t xml:space="preserve">în registrul jurnal </w:t>
      </w:r>
      <w:r w:rsidRPr="00B3348F">
        <w:rPr>
          <w:rFonts w:cs="Arial"/>
          <w:szCs w:val="24"/>
          <w:lang w:eastAsia="hu-HU"/>
        </w:rPr>
        <w:t>cheltuielile totale de repartizat:</w:t>
      </w:r>
    </w:p>
    <w:p w14:paraId="17D8005D" w14:textId="77777777" w:rsidR="002E505F" w:rsidRDefault="002E505F" w:rsidP="00083547">
      <w:pPr>
        <w:rPr>
          <w:rFonts w:cs="Arial"/>
          <w:szCs w:val="24"/>
          <w:lang w:eastAsia="hu-HU"/>
        </w:rPr>
      </w:pPr>
    </w:p>
    <w:p w14:paraId="1E641878" w14:textId="5BC9D79E" w:rsidR="002E505F" w:rsidRPr="00B3348F" w:rsidRDefault="002E505F" w:rsidP="00083547">
      <w:pPr>
        <w:pStyle w:val="Caption"/>
        <w:spacing w:line="276" w:lineRule="auto"/>
        <w:rPr>
          <w:rFonts w:cs="Arial"/>
          <w:b/>
          <w:bCs/>
          <w:sz w:val="24"/>
          <w:szCs w:val="24"/>
        </w:rPr>
      </w:pPr>
      <w:r w:rsidRPr="00B3348F">
        <w:rPr>
          <w:rFonts w:cs="Arial"/>
          <w:sz w:val="24"/>
          <w:szCs w:val="24"/>
        </w:rPr>
        <w:t xml:space="preserve">Tabel </w:t>
      </w:r>
      <w:r w:rsidR="004442B0">
        <w:rPr>
          <w:rFonts w:cs="Arial"/>
          <w:sz w:val="24"/>
          <w:szCs w:val="24"/>
        </w:rPr>
        <w:t>1</w:t>
      </w:r>
      <w:r>
        <w:rPr>
          <w:rFonts w:cs="Arial"/>
          <w:noProof/>
          <w:sz w:val="24"/>
          <w:szCs w:val="24"/>
        </w:rPr>
        <w:t>8</w:t>
      </w:r>
      <w:r w:rsidRPr="00B3348F">
        <w:rPr>
          <w:rFonts w:cs="Arial"/>
          <w:sz w:val="24"/>
          <w:szCs w:val="24"/>
        </w:rPr>
        <w:t xml:space="preserve"> – Cheltuielile atribuite cheltuielilor cu apa, canalizarea și salubritatea</w:t>
      </w:r>
    </w:p>
    <w:p w14:paraId="727F6D36" w14:textId="77777777" w:rsidR="00846067" w:rsidRPr="00B3348F" w:rsidRDefault="00846067" w:rsidP="00083547">
      <w:pPr>
        <w:keepNext/>
        <w:jc w:val="center"/>
        <w:rPr>
          <w:rFonts w:cs="Arial"/>
          <w:szCs w:val="24"/>
        </w:rPr>
      </w:pPr>
      <w:r w:rsidRPr="00B3348F">
        <w:rPr>
          <w:rFonts w:cs="Arial"/>
          <w:noProof/>
          <w:szCs w:val="24"/>
        </w:rPr>
        <w:lastRenderedPageBreak/>
        <w:drawing>
          <wp:inline distT="0" distB="0" distL="0" distR="0" wp14:anchorId="3A0FF85F" wp14:editId="290DE507">
            <wp:extent cx="4953000" cy="1266825"/>
            <wp:effectExtent l="0" t="0" r="0" b="9525"/>
            <wp:docPr id="2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4953000" cy="1266825"/>
                    </a:xfrm>
                    <a:prstGeom prst="rect">
                      <a:avLst/>
                    </a:prstGeom>
                    <a:noFill/>
                    <a:ln>
                      <a:noFill/>
                    </a:ln>
                  </pic:spPr>
                </pic:pic>
              </a:graphicData>
            </a:graphic>
          </wp:inline>
        </w:drawing>
      </w:r>
    </w:p>
    <w:p w14:paraId="5E9487BE" w14:textId="77777777" w:rsidR="00846067" w:rsidRPr="00B3348F" w:rsidRDefault="00846067" w:rsidP="00083547">
      <w:pPr>
        <w:rPr>
          <w:rFonts w:cs="Arial"/>
          <w:szCs w:val="24"/>
          <w:lang w:eastAsia="hu-HU"/>
        </w:rPr>
      </w:pPr>
    </w:p>
    <w:p w14:paraId="03287339" w14:textId="77777777" w:rsidR="00846067" w:rsidRPr="00B3348F" w:rsidRDefault="00846067" w:rsidP="00083547">
      <w:pPr>
        <w:rPr>
          <w:rFonts w:cs="Arial"/>
          <w:b/>
          <w:bCs/>
          <w:szCs w:val="24"/>
          <w:lang w:eastAsia="hu-HU"/>
        </w:rPr>
      </w:pPr>
      <w:r w:rsidRPr="00B3348F">
        <w:rPr>
          <w:rFonts w:cs="Arial"/>
          <w:b/>
          <w:bCs/>
          <w:szCs w:val="24"/>
          <w:lang w:eastAsia="hu-HU"/>
        </w:rPr>
        <w:t>Pas 3: Identificarea consumatorilor mari</w:t>
      </w:r>
    </w:p>
    <w:p w14:paraId="41D8F419" w14:textId="77777777" w:rsidR="00846067" w:rsidRDefault="00846067" w:rsidP="00083547">
      <w:pPr>
        <w:rPr>
          <w:rFonts w:cs="Arial"/>
          <w:szCs w:val="24"/>
          <w:lang w:eastAsia="hu-HU"/>
        </w:rPr>
      </w:pPr>
      <w:r w:rsidRPr="00B3348F">
        <w:rPr>
          <w:rFonts w:cs="Arial"/>
          <w:szCs w:val="24"/>
          <w:lang w:eastAsia="hu-HU"/>
        </w:rPr>
        <w:t>Se identifică acele centre de cost din cadrul spitalului care sunt considerate a fi consumatori mari și li se atribuie sumele aferente consumului tehnic.</w:t>
      </w:r>
    </w:p>
    <w:p w14:paraId="243C64C1" w14:textId="77777777" w:rsidR="002E505F" w:rsidRDefault="002E505F" w:rsidP="00083547">
      <w:pPr>
        <w:rPr>
          <w:rFonts w:cs="Arial"/>
          <w:szCs w:val="24"/>
          <w:lang w:eastAsia="hu-HU"/>
        </w:rPr>
      </w:pPr>
    </w:p>
    <w:p w14:paraId="715C15FD" w14:textId="61ED2C14" w:rsidR="002E505F" w:rsidRPr="00B3348F" w:rsidRDefault="002E505F" w:rsidP="00083547">
      <w:pPr>
        <w:pStyle w:val="Caption"/>
        <w:spacing w:line="276" w:lineRule="auto"/>
        <w:rPr>
          <w:rFonts w:cs="Arial"/>
          <w:b/>
          <w:bCs/>
          <w:sz w:val="24"/>
          <w:szCs w:val="24"/>
        </w:rPr>
      </w:pPr>
      <w:r w:rsidRPr="00B3348F">
        <w:rPr>
          <w:rFonts w:cs="Arial"/>
          <w:sz w:val="24"/>
          <w:szCs w:val="24"/>
        </w:rPr>
        <w:t xml:space="preserve">Tabel </w:t>
      </w:r>
      <w:r w:rsidR="004442B0">
        <w:rPr>
          <w:rFonts w:cs="Arial"/>
          <w:sz w:val="24"/>
          <w:szCs w:val="24"/>
        </w:rPr>
        <w:t>1</w:t>
      </w:r>
      <w:r>
        <w:rPr>
          <w:rFonts w:cs="Arial"/>
          <w:noProof/>
          <w:sz w:val="24"/>
          <w:szCs w:val="24"/>
        </w:rPr>
        <w:t>9</w:t>
      </w:r>
      <w:r w:rsidRPr="00B3348F">
        <w:rPr>
          <w:rFonts w:cs="Arial"/>
          <w:sz w:val="24"/>
          <w:szCs w:val="24"/>
        </w:rPr>
        <w:t xml:space="preserve"> – Listă consumatori mari apă, canalizare, salubritate</w:t>
      </w:r>
    </w:p>
    <w:p w14:paraId="3B194B3C" w14:textId="77777777" w:rsidR="00846067" w:rsidRPr="00B3348F" w:rsidRDefault="00846067" w:rsidP="00083547">
      <w:pPr>
        <w:keepNext/>
        <w:jc w:val="center"/>
        <w:rPr>
          <w:rFonts w:cs="Arial"/>
          <w:szCs w:val="24"/>
        </w:rPr>
      </w:pPr>
      <w:r w:rsidRPr="00B3348F">
        <w:rPr>
          <w:rFonts w:cs="Arial"/>
          <w:noProof/>
          <w:szCs w:val="24"/>
        </w:rPr>
        <w:drawing>
          <wp:inline distT="0" distB="0" distL="0" distR="0" wp14:anchorId="60BD510A" wp14:editId="601559E7">
            <wp:extent cx="3365500" cy="1471128"/>
            <wp:effectExtent l="0" t="0" r="6350" b="0"/>
            <wp:docPr id="2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biLevel thresh="75000"/>
                      <a:extLst>
                        <a:ext uri="{28A0092B-C50C-407E-A947-70E740481C1C}">
                          <a14:useLocalDpi xmlns:a14="http://schemas.microsoft.com/office/drawing/2010/main" val="0"/>
                        </a:ext>
                      </a:extLst>
                    </a:blip>
                    <a:srcRect/>
                    <a:stretch>
                      <a:fillRect/>
                    </a:stretch>
                  </pic:blipFill>
                  <pic:spPr bwMode="auto">
                    <a:xfrm>
                      <a:off x="0" y="0"/>
                      <a:ext cx="3384448" cy="1479411"/>
                    </a:xfrm>
                    <a:prstGeom prst="rect">
                      <a:avLst/>
                    </a:prstGeom>
                    <a:noFill/>
                    <a:ln>
                      <a:noFill/>
                    </a:ln>
                  </pic:spPr>
                </pic:pic>
              </a:graphicData>
            </a:graphic>
          </wp:inline>
        </w:drawing>
      </w:r>
    </w:p>
    <w:p w14:paraId="38AF1796" w14:textId="77777777" w:rsidR="00846067" w:rsidRPr="00B3348F" w:rsidRDefault="00846067" w:rsidP="00083547">
      <w:pPr>
        <w:rPr>
          <w:rFonts w:cs="Arial"/>
          <w:szCs w:val="24"/>
          <w:lang w:eastAsia="hu-HU"/>
        </w:rPr>
      </w:pPr>
    </w:p>
    <w:p w14:paraId="30289F5F" w14:textId="3C98B851" w:rsidR="00846067" w:rsidRPr="00B3348F" w:rsidRDefault="00846067" w:rsidP="00083547">
      <w:pPr>
        <w:rPr>
          <w:rFonts w:cs="Arial"/>
          <w:b/>
          <w:bCs/>
          <w:szCs w:val="24"/>
          <w:lang w:eastAsia="hu-HU"/>
        </w:rPr>
      </w:pPr>
      <w:r w:rsidRPr="00B3348F">
        <w:rPr>
          <w:rFonts w:cs="Arial"/>
          <w:b/>
          <w:bCs/>
          <w:szCs w:val="24"/>
          <w:lang w:eastAsia="hu-HU"/>
        </w:rPr>
        <w:t xml:space="preserve">Pas 4: Se alocă cheltuiala cu apa, canalizarea, și </w:t>
      </w:r>
      <w:r w:rsidR="00C06DDA" w:rsidRPr="00B3348F">
        <w:rPr>
          <w:rFonts w:cs="Arial"/>
          <w:b/>
          <w:bCs/>
          <w:szCs w:val="24"/>
          <w:lang w:eastAsia="hu-HU"/>
        </w:rPr>
        <w:t xml:space="preserve">salubrizarea </w:t>
      </w:r>
      <w:r w:rsidRPr="00B3348F">
        <w:rPr>
          <w:rFonts w:cs="Arial"/>
          <w:b/>
          <w:bCs/>
          <w:szCs w:val="24"/>
          <w:lang w:eastAsia="hu-HU"/>
        </w:rPr>
        <w:t>centrelor de cost</w:t>
      </w:r>
    </w:p>
    <w:p w14:paraId="2176DD19" w14:textId="4F06957B" w:rsidR="00846067" w:rsidRDefault="00846067" w:rsidP="00083547">
      <w:pPr>
        <w:rPr>
          <w:rFonts w:cs="Arial"/>
          <w:szCs w:val="24"/>
          <w:lang w:eastAsia="hu-HU"/>
        </w:rPr>
      </w:pPr>
      <w:r w:rsidRPr="00B3348F">
        <w:rPr>
          <w:rFonts w:cs="Arial"/>
          <w:szCs w:val="24"/>
          <w:lang w:eastAsia="hu-HU"/>
        </w:rPr>
        <w:t xml:space="preserve">Din totalul sumelor de alocat se scad cele aferente consumatorilor mari. Pentru fiecare centru de cost se </w:t>
      </w:r>
      <w:r w:rsidR="00C06DDA" w:rsidRPr="00B3348F">
        <w:rPr>
          <w:rFonts w:cs="Arial"/>
          <w:szCs w:val="24"/>
          <w:lang w:eastAsia="hu-HU"/>
        </w:rPr>
        <w:t xml:space="preserve">determină </w:t>
      </w:r>
      <w:r w:rsidRPr="00B3348F">
        <w:rPr>
          <w:rFonts w:cs="Arial"/>
          <w:szCs w:val="24"/>
          <w:lang w:eastAsia="hu-HU"/>
        </w:rPr>
        <w:t xml:space="preserve">numărul de personal și zilele de spitalizare aferente perioadei analizate. Baza de calcul o reprezintă suma dintre zilele de spitalizare și </w:t>
      </w:r>
      <w:r w:rsidR="008452F0" w:rsidRPr="00B3348F">
        <w:rPr>
          <w:rFonts w:cs="Arial"/>
          <w:szCs w:val="24"/>
          <w:lang w:eastAsia="hu-HU"/>
        </w:rPr>
        <w:t xml:space="preserve">zile echivalente personal. Acestea se calculează ca produs între </w:t>
      </w:r>
      <w:r w:rsidRPr="00B3348F">
        <w:rPr>
          <w:rFonts w:cs="Arial"/>
          <w:szCs w:val="24"/>
          <w:lang w:eastAsia="hu-HU"/>
        </w:rPr>
        <w:t xml:space="preserve">numărul de personal înmulțit cu zilele calendaristice din perioada analizată </w:t>
      </w:r>
      <w:r w:rsidR="008452F0" w:rsidRPr="00B3348F">
        <w:rPr>
          <w:rFonts w:cs="Arial"/>
          <w:szCs w:val="24"/>
          <w:lang w:eastAsia="hu-HU"/>
        </w:rPr>
        <w:t>și coeficientul 0,25, considerându-se că un salariat consumă într-o zi o pătrime din cantitatea consumată de un pacient</w:t>
      </w:r>
      <w:r w:rsidRPr="00B3348F">
        <w:rPr>
          <w:rFonts w:cs="Arial"/>
          <w:szCs w:val="24"/>
          <w:lang w:eastAsia="hu-HU"/>
        </w:rPr>
        <w:t xml:space="preserve">. Cheltuiala </w:t>
      </w:r>
      <w:r w:rsidR="008452F0" w:rsidRPr="00B3348F">
        <w:rPr>
          <w:rFonts w:cs="Arial"/>
          <w:szCs w:val="24"/>
          <w:lang w:eastAsia="hu-HU"/>
        </w:rPr>
        <w:t xml:space="preserve">pe fiecare centru de cost </w:t>
      </w:r>
      <w:r w:rsidRPr="00B3348F">
        <w:rPr>
          <w:rFonts w:cs="Arial"/>
          <w:szCs w:val="24"/>
          <w:lang w:eastAsia="hu-HU"/>
        </w:rPr>
        <w:t xml:space="preserve">se calculează împărțind valoarea rămasă de repartizat în funcție de baza de calcul. </w:t>
      </w:r>
      <w:r w:rsidR="008452F0" w:rsidRPr="00B3348F">
        <w:rPr>
          <w:rFonts w:cs="Arial"/>
          <w:szCs w:val="24"/>
          <w:lang w:eastAsia="hu-HU"/>
        </w:rPr>
        <w:t>La final, centrelor de cost care au mari consumatori li se adaugă și valorile estimate</w:t>
      </w:r>
      <w:r w:rsidRPr="00B3348F">
        <w:rPr>
          <w:rFonts w:cs="Arial"/>
          <w:szCs w:val="24"/>
          <w:lang w:eastAsia="hu-HU"/>
        </w:rPr>
        <w:t xml:space="preserve"> la Pasul 2.</w:t>
      </w:r>
    </w:p>
    <w:p w14:paraId="43080E36" w14:textId="77777777" w:rsidR="002E505F" w:rsidRDefault="002E505F" w:rsidP="00083547">
      <w:pPr>
        <w:rPr>
          <w:rFonts w:cs="Arial"/>
          <w:szCs w:val="24"/>
          <w:lang w:eastAsia="hu-HU"/>
        </w:rPr>
      </w:pPr>
    </w:p>
    <w:p w14:paraId="6C81500A" w14:textId="54EF016A" w:rsidR="002E505F" w:rsidRPr="00B3348F" w:rsidRDefault="002E505F" w:rsidP="00083547">
      <w:pPr>
        <w:pStyle w:val="Caption"/>
        <w:spacing w:line="276" w:lineRule="auto"/>
        <w:rPr>
          <w:rFonts w:cs="Arial"/>
          <w:sz w:val="24"/>
          <w:szCs w:val="24"/>
        </w:rPr>
      </w:pPr>
      <w:r w:rsidRPr="00B3348F">
        <w:rPr>
          <w:rFonts w:cs="Arial"/>
          <w:sz w:val="24"/>
          <w:szCs w:val="24"/>
        </w:rPr>
        <w:t xml:space="preserve">Tabel </w:t>
      </w:r>
      <w:r>
        <w:rPr>
          <w:rFonts w:cs="Arial"/>
          <w:sz w:val="24"/>
          <w:szCs w:val="24"/>
        </w:rPr>
        <w:t>20</w:t>
      </w:r>
      <w:r w:rsidRPr="00B3348F">
        <w:rPr>
          <w:rFonts w:cs="Arial"/>
          <w:sz w:val="24"/>
          <w:szCs w:val="24"/>
        </w:rPr>
        <w:t xml:space="preserve"> – Calcul cheltuieli cu apă, canal, salubritate la nivel de centru de cost</w:t>
      </w:r>
    </w:p>
    <w:p w14:paraId="680CDCE6" w14:textId="16D393E8" w:rsidR="00846067" w:rsidRPr="00B3348F" w:rsidRDefault="00846067" w:rsidP="00083547">
      <w:pPr>
        <w:keepNext/>
        <w:jc w:val="center"/>
        <w:rPr>
          <w:rFonts w:cs="Arial"/>
          <w:szCs w:val="24"/>
        </w:rPr>
      </w:pPr>
      <w:r w:rsidRPr="00B3348F">
        <w:rPr>
          <w:rFonts w:cs="Arial"/>
          <w:noProof/>
          <w:szCs w:val="24"/>
        </w:rPr>
        <w:lastRenderedPageBreak/>
        <w:drawing>
          <wp:inline distT="0" distB="0" distL="0" distR="0" wp14:anchorId="639D3C5F" wp14:editId="2E26E290">
            <wp:extent cx="5067300" cy="2333625"/>
            <wp:effectExtent l="0" t="0" r="0" b="9525"/>
            <wp:docPr id="2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0" y="0"/>
                      <a:ext cx="5067300" cy="2333625"/>
                    </a:xfrm>
                    <a:prstGeom prst="rect">
                      <a:avLst/>
                    </a:prstGeom>
                    <a:noFill/>
                    <a:ln>
                      <a:noFill/>
                    </a:ln>
                  </pic:spPr>
                </pic:pic>
              </a:graphicData>
            </a:graphic>
          </wp:inline>
        </w:drawing>
      </w:r>
    </w:p>
    <w:p w14:paraId="5963747F" w14:textId="77777777" w:rsidR="00846067" w:rsidRPr="00B3348F" w:rsidRDefault="00846067" w:rsidP="00083547">
      <w:pPr>
        <w:rPr>
          <w:rFonts w:cs="Arial"/>
          <w:szCs w:val="24"/>
          <w:lang w:eastAsia="hu-HU"/>
        </w:rPr>
      </w:pPr>
    </w:p>
    <w:p w14:paraId="577907A0" w14:textId="66D20D5C" w:rsidR="00846067" w:rsidRDefault="00846067" w:rsidP="00083547">
      <w:pPr>
        <w:rPr>
          <w:rFonts w:cs="Arial"/>
          <w:szCs w:val="24"/>
          <w:lang w:eastAsia="hu-HU"/>
        </w:rPr>
      </w:pPr>
      <w:r w:rsidRPr="00B3348F">
        <w:rPr>
          <w:rFonts w:cs="Arial"/>
          <w:szCs w:val="24"/>
          <w:lang w:eastAsia="hu-HU"/>
        </w:rPr>
        <w:t>Aceste cheltuieli se vor aloca la nivel de pacient în funcție de zilele de spitalizare aferente:</w:t>
      </w:r>
    </w:p>
    <w:p w14:paraId="02FB5EB2" w14:textId="77777777" w:rsidR="002E505F" w:rsidRDefault="002E505F" w:rsidP="00083547">
      <w:pPr>
        <w:rPr>
          <w:rFonts w:cs="Arial"/>
          <w:szCs w:val="24"/>
          <w:lang w:eastAsia="hu-HU"/>
        </w:rPr>
      </w:pPr>
    </w:p>
    <w:p w14:paraId="1445518D" w14:textId="2ED96B1A" w:rsidR="002E505F" w:rsidRPr="00B3348F" w:rsidRDefault="002E505F" w:rsidP="00083547">
      <w:pPr>
        <w:pStyle w:val="Caption"/>
        <w:spacing w:line="276" w:lineRule="auto"/>
        <w:rPr>
          <w:rFonts w:cs="Arial"/>
          <w:b/>
          <w:bCs/>
          <w:sz w:val="24"/>
          <w:szCs w:val="24"/>
        </w:rPr>
      </w:pPr>
      <w:r w:rsidRPr="00B3348F">
        <w:rPr>
          <w:rFonts w:cs="Arial"/>
          <w:sz w:val="24"/>
          <w:szCs w:val="24"/>
        </w:rPr>
        <w:t xml:space="preserve">Tabel </w:t>
      </w:r>
      <w:r>
        <w:rPr>
          <w:rFonts w:cs="Arial"/>
          <w:sz w:val="24"/>
          <w:szCs w:val="24"/>
        </w:rPr>
        <w:t>21</w:t>
      </w:r>
      <w:r w:rsidRPr="00B3348F">
        <w:rPr>
          <w:rFonts w:cs="Arial"/>
          <w:sz w:val="24"/>
          <w:szCs w:val="24"/>
        </w:rPr>
        <w:t xml:space="preserve"> – Alocarea cheltuielilor cu apă, canal, salubritate la nivel de pacient</w:t>
      </w:r>
    </w:p>
    <w:p w14:paraId="592656A5" w14:textId="777807EE" w:rsidR="00846067" w:rsidRPr="00B3348F" w:rsidRDefault="00846067" w:rsidP="00083547">
      <w:pPr>
        <w:keepNext/>
        <w:jc w:val="center"/>
        <w:rPr>
          <w:rFonts w:cs="Arial"/>
          <w:szCs w:val="24"/>
        </w:rPr>
      </w:pPr>
      <w:r w:rsidRPr="00B3348F">
        <w:rPr>
          <w:rFonts w:cs="Arial"/>
          <w:noProof/>
          <w:szCs w:val="24"/>
        </w:rPr>
        <w:drawing>
          <wp:inline distT="0" distB="0" distL="0" distR="0" wp14:anchorId="771BA673" wp14:editId="24CE7A84">
            <wp:extent cx="3790950" cy="1926892"/>
            <wp:effectExtent l="0" t="0" r="0" b="0"/>
            <wp:docPr id="2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biLevel thresh="75000"/>
                      <a:extLst>
                        <a:ext uri="{28A0092B-C50C-407E-A947-70E740481C1C}">
                          <a14:useLocalDpi xmlns:a14="http://schemas.microsoft.com/office/drawing/2010/main" val="0"/>
                        </a:ext>
                      </a:extLst>
                    </a:blip>
                    <a:srcRect/>
                    <a:stretch>
                      <a:fillRect/>
                    </a:stretch>
                  </pic:blipFill>
                  <pic:spPr bwMode="auto">
                    <a:xfrm>
                      <a:off x="0" y="0"/>
                      <a:ext cx="3804468" cy="1933763"/>
                    </a:xfrm>
                    <a:prstGeom prst="rect">
                      <a:avLst/>
                    </a:prstGeom>
                    <a:noFill/>
                    <a:ln>
                      <a:noFill/>
                    </a:ln>
                  </pic:spPr>
                </pic:pic>
              </a:graphicData>
            </a:graphic>
          </wp:inline>
        </w:drawing>
      </w:r>
    </w:p>
    <w:p w14:paraId="05D28DF3" w14:textId="77777777" w:rsidR="00846067" w:rsidRPr="00B3348F" w:rsidRDefault="00846067" w:rsidP="00083547">
      <w:pPr>
        <w:rPr>
          <w:rFonts w:cs="Arial"/>
          <w:szCs w:val="24"/>
          <w:lang w:eastAsia="hu-HU"/>
        </w:rPr>
      </w:pPr>
    </w:p>
    <w:p w14:paraId="799C47EA" w14:textId="34B5818D" w:rsidR="00846067" w:rsidRPr="00B3348F" w:rsidRDefault="00846067" w:rsidP="00083547">
      <w:pPr>
        <w:rPr>
          <w:rFonts w:cs="Arial"/>
          <w:b/>
          <w:bCs/>
          <w:szCs w:val="24"/>
          <w:lang w:eastAsia="hu-HU"/>
        </w:rPr>
      </w:pPr>
      <w:r w:rsidRPr="00B3348F">
        <w:rPr>
          <w:rFonts w:cs="Arial"/>
          <w:b/>
          <w:bCs/>
          <w:szCs w:val="24"/>
          <w:lang w:eastAsia="hu-HU"/>
        </w:rPr>
        <w:t>Pas 5: Identificarea cheltuielilor cu energia electrică, gaz</w:t>
      </w:r>
      <w:r w:rsidR="008452F0" w:rsidRPr="00B3348F">
        <w:rPr>
          <w:rFonts w:cs="Arial"/>
          <w:b/>
          <w:bCs/>
          <w:szCs w:val="24"/>
          <w:lang w:eastAsia="hu-HU"/>
        </w:rPr>
        <w:t>ele naturale</w:t>
      </w:r>
      <w:r w:rsidRPr="00B3348F">
        <w:rPr>
          <w:rFonts w:cs="Arial"/>
          <w:b/>
          <w:bCs/>
          <w:szCs w:val="24"/>
          <w:lang w:eastAsia="hu-HU"/>
        </w:rPr>
        <w:t xml:space="preserve"> și agentul termic</w:t>
      </w:r>
    </w:p>
    <w:p w14:paraId="7B7FD563" w14:textId="3486078E" w:rsidR="00846067" w:rsidRDefault="00846067" w:rsidP="00083547">
      <w:pPr>
        <w:rPr>
          <w:rFonts w:cs="Arial"/>
          <w:szCs w:val="24"/>
          <w:lang w:eastAsia="hu-HU"/>
        </w:rPr>
      </w:pPr>
      <w:r w:rsidRPr="00B3348F">
        <w:rPr>
          <w:rFonts w:cs="Arial"/>
          <w:szCs w:val="24"/>
          <w:lang w:eastAsia="hu-HU"/>
        </w:rPr>
        <w:t xml:space="preserve">Se identifică </w:t>
      </w:r>
      <w:r w:rsidR="008452F0" w:rsidRPr="00B3348F">
        <w:rPr>
          <w:rFonts w:cs="Arial"/>
          <w:szCs w:val="24"/>
          <w:lang w:eastAsia="hu-HU"/>
        </w:rPr>
        <w:t xml:space="preserve">în registru jurnal </w:t>
      </w:r>
      <w:r w:rsidRPr="00B3348F">
        <w:rPr>
          <w:rFonts w:cs="Arial"/>
          <w:szCs w:val="24"/>
          <w:lang w:eastAsia="hu-HU"/>
        </w:rPr>
        <w:t>cheltuielile totale de repartizat; este posibil ca nu toate spitalele să aibă toate tipurile de cheltuieli.</w:t>
      </w:r>
    </w:p>
    <w:p w14:paraId="6E184E93" w14:textId="77777777" w:rsidR="000D2B6A" w:rsidRDefault="000D2B6A" w:rsidP="00083547">
      <w:pPr>
        <w:ind w:firstLine="0"/>
        <w:rPr>
          <w:rFonts w:cs="Arial"/>
          <w:szCs w:val="24"/>
          <w:lang w:eastAsia="hu-HU"/>
        </w:rPr>
      </w:pPr>
    </w:p>
    <w:p w14:paraId="5EA5C12C" w14:textId="6E7FAA0E" w:rsidR="002E505F" w:rsidRPr="00B3348F" w:rsidRDefault="002E505F" w:rsidP="00083547">
      <w:pPr>
        <w:pStyle w:val="Caption"/>
        <w:spacing w:line="276" w:lineRule="auto"/>
        <w:rPr>
          <w:rFonts w:cs="Arial"/>
          <w:sz w:val="24"/>
          <w:szCs w:val="24"/>
        </w:rPr>
      </w:pPr>
      <w:r w:rsidRPr="00B3348F">
        <w:rPr>
          <w:rFonts w:cs="Arial"/>
          <w:sz w:val="24"/>
          <w:szCs w:val="24"/>
        </w:rPr>
        <w:t xml:space="preserve">Tabel </w:t>
      </w:r>
      <w:r>
        <w:rPr>
          <w:rFonts w:cs="Arial"/>
          <w:sz w:val="24"/>
          <w:szCs w:val="24"/>
        </w:rPr>
        <w:t>22</w:t>
      </w:r>
      <w:r w:rsidRPr="00B3348F">
        <w:rPr>
          <w:rFonts w:cs="Arial"/>
          <w:sz w:val="24"/>
          <w:szCs w:val="24"/>
        </w:rPr>
        <w:t xml:space="preserve"> – Cheltuielile atribuite cheltuielilor cu energia electrică, gazul și agentul termic</w:t>
      </w:r>
    </w:p>
    <w:p w14:paraId="722A410E" w14:textId="77777777" w:rsidR="00846067" w:rsidRPr="00B3348F" w:rsidRDefault="00846067" w:rsidP="00083547">
      <w:pPr>
        <w:keepNext/>
        <w:jc w:val="center"/>
        <w:rPr>
          <w:rFonts w:cs="Arial"/>
          <w:szCs w:val="24"/>
        </w:rPr>
      </w:pPr>
      <w:r w:rsidRPr="00B3348F">
        <w:rPr>
          <w:rFonts w:cs="Arial"/>
          <w:noProof/>
          <w:szCs w:val="24"/>
        </w:rPr>
        <w:lastRenderedPageBreak/>
        <w:drawing>
          <wp:inline distT="0" distB="0" distL="0" distR="0" wp14:anchorId="7F598E52" wp14:editId="203EE961">
            <wp:extent cx="4660900" cy="1075592"/>
            <wp:effectExtent l="0" t="0" r="6350" b="0"/>
            <wp:docPr id="2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biLevel thresh="75000"/>
                      <a:extLst>
                        <a:ext uri="{28A0092B-C50C-407E-A947-70E740481C1C}">
                          <a14:useLocalDpi xmlns:a14="http://schemas.microsoft.com/office/drawing/2010/main" val="0"/>
                        </a:ext>
                      </a:extLst>
                    </a:blip>
                    <a:srcRect/>
                    <a:stretch>
                      <a:fillRect/>
                    </a:stretch>
                  </pic:blipFill>
                  <pic:spPr bwMode="auto">
                    <a:xfrm>
                      <a:off x="0" y="0"/>
                      <a:ext cx="4681892" cy="1080436"/>
                    </a:xfrm>
                    <a:prstGeom prst="rect">
                      <a:avLst/>
                    </a:prstGeom>
                    <a:noFill/>
                    <a:ln>
                      <a:noFill/>
                    </a:ln>
                  </pic:spPr>
                </pic:pic>
              </a:graphicData>
            </a:graphic>
          </wp:inline>
        </w:drawing>
      </w:r>
    </w:p>
    <w:p w14:paraId="001B1627" w14:textId="77777777" w:rsidR="00846067" w:rsidRPr="00B3348F" w:rsidRDefault="00846067" w:rsidP="00083547">
      <w:pPr>
        <w:rPr>
          <w:rFonts w:cs="Arial"/>
          <w:szCs w:val="24"/>
          <w:lang w:eastAsia="hu-HU"/>
        </w:rPr>
      </w:pPr>
    </w:p>
    <w:p w14:paraId="2A2D8BF8" w14:textId="77777777" w:rsidR="00846067" w:rsidRPr="00B3348F" w:rsidRDefault="00846067" w:rsidP="00083547">
      <w:pPr>
        <w:rPr>
          <w:rFonts w:cs="Arial"/>
          <w:b/>
          <w:bCs/>
          <w:szCs w:val="24"/>
          <w:lang w:eastAsia="hu-HU"/>
        </w:rPr>
      </w:pPr>
      <w:r w:rsidRPr="00B3348F">
        <w:rPr>
          <w:rFonts w:cs="Arial"/>
          <w:b/>
          <w:bCs/>
          <w:szCs w:val="24"/>
          <w:lang w:eastAsia="hu-HU"/>
        </w:rPr>
        <w:t>Pas 6: Identificarea consumatorilor mari</w:t>
      </w:r>
    </w:p>
    <w:p w14:paraId="305F6C9B" w14:textId="0ED93476" w:rsidR="00846067" w:rsidRDefault="00846067" w:rsidP="00083547">
      <w:pPr>
        <w:rPr>
          <w:rFonts w:cs="Arial"/>
          <w:szCs w:val="24"/>
          <w:lang w:eastAsia="hu-HU"/>
        </w:rPr>
      </w:pPr>
      <w:r w:rsidRPr="00B3348F">
        <w:rPr>
          <w:rFonts w:cs="Arial"/>
          <w:szCs w:val="24"/>
          <w:lang w:eastAsia="hu-HU"/>
        </w:rPr>
        <w:t xml:space="preserve">Se identifică acele </w:t>
      </w:r>
      <w:r w:rsidR="008452F0" w:rsidRPr="00B3348F">
        <w:rPr>
          <w:rFonts w:cs="Arial"/>
          <w:szCs w:val="24"/>
          <w:lang w:eastAsia="hu-HU"/>
        </w:rPr>
        <w:t xml:space="preserve">echipamente sau </w:t>
      </w:r>
      <w:r w:rsidRPr="00B3348F">
        <w:rPr>
          <w:rFonts w:cs="Arial"/>
          <w:szCs w:val="24"/>
          <w:lang w:eastAsia="hu-HU"/>
        </w:rPr>
        <w:t xml:space="preserve">centre de cost din cadrul spitalului care sunt considerate a fi consumatori mari și li se atribuie </w:t>
      </w:r>
      <w:r w:rsidR="008452F0" w:rsidRPr="00B3348F">
        <w:rPr>
          <w:rFonts w:cs="Arial"/>
          <w:szCs w:val="24"/>
          <w:lang w:eastAsia="hu-HU"/>
        </w:rPr>
        <w:t xml:space="preserve">valorile </w:t>
      </w:r>
      <w:r w:rsidRPr="00B3348F">
        <w:rPr>
          <w:rFonts w:cs="Arial"/>
          <w:szCs w:val="24"/>
          <w:lang w:eastAsia="hu-HU"/>
        </w:rPr>
        <w:t xml:space="preserve">aferente consumului </w:t>
      </w:r>
      <w:r w:rsidR="008452F0" w:rsidRPr="00B3348F">
        <w:rPr>
          <w:rFonts w:cs="Arial"/>
          <w:szCs w:val="24"/>
          <w:lang w:eastAsia="hu-HU"/>
        </w:rPr>
        <w:t>estimate/ măsurat</w:t>
      </w:r>
      <w:r w:rsidRPr="00B3348F">
        <w:rPr>
          <w:rFonts w:cs="Arial"/>
          <w:szCs w:val="24"/>
          <w:lang w:eastAsia="hu-HU"/>
        </w:rPr>
        <w:t>.</w:t>
      </w:r>
    </w:p>
    <w:p w14:paraId="64BA636F" w14:textId="77777777" w:rsidR="002E505F" w:rsidRDefault="002E505F" w:rsidP="00083547">
      <w:pPr>
        <w:rPr>
          <w:rFonts w:cs="Arial"/>
          <w:szCs w:val="24"/>
          <w:lang w:eastAsia="hu-HU"/>
        </w:rPr>
      </w:pPr>
    </w:p>
    <w:p w14:paraId="2C9A2F96" w14:textId="3E536299" w:rsidR="002E505F" w:rsidRPr="002E505F" w:rsidRDefault="002E505F" w:rsidP="00083547">
      <w:pPr>
        <w:pStyle w:val="Caption"/>
        <w:spacing w:line="276" w:lineRule="auto"/>
        <w:rPr>
          <w:rFonts w:cs="Arial"/>
          <w:b/>
          <w:bCs/>
          <w:sz w:val="24"/>
          <w:szCs w:val="24"/>
        </w:rPr>
      </w:pPr>
      <w:r w:rsidRPr="00B3348F">
        <w:rPr>
          <w:rFonts w:cs="Arial"/>
          <w:sz w:val="24"/>
          <w:szCs w:val="24"/>
        </w:rPr>
        <w:t xml:space="preserve">Tabel </w:t>
      </w:r>
      <w:r w:rsidR="00C8020E">
        <w:rPr>
          <w:rFonts w:cs="Arial"/>
          <w:sz w:val="24"/>
          <w:szCs w:val="24"/>
        </w:rPr>
        <w:t>2</w:t>
      </w:r>
      <w:r>
        <w:rPr>
          <w:rFonts w:cs="Arial"/>
          <w:noProof/>
          <w:sz w:val="24"/>
          <w:szCs w:val="24"/>
        </w:rPr>
        <w:t>3</w:t>
      </w:r>
      <w:r w:rsidRPr="00B3348F">
        <w:rPr>
          <w:rFonts w:cs="Arial"/>
          <w:sz w:val="24"/>
          <w:szCs w:val="24"/>
        </w:rPr>
        <w:t xml:space="preserve"> - Listă consumatori mari de energie electrică, gaz și agent termic</w:t>
      </w:r>
    </w:p>
    <w:p w14:paraId="57D6516C" w14:textId="77777777" w:rsidR="00846067" w:rsidRPr="00B3348F" w:rsidRDefault="00846067" w:rsidP="00083547">
      <w:pPr>
        <w:keepNext/>
        <w:jc w:val="center"/>
        <w:rPr>
          <w:rFonts w:cs="Arial"/>
          <w:szCs w:val="24"/>
        </w:rPr>
      </w:pPr>
      <w:r w:rsidRPr="00B3348F">
        <w:rPr>
          <w:rFonts w:cs="Arial"/>
          <w:noProof/>
          <w:szCs w:val="24"/>
        </w:rPr>
        <w:drawing>
          <wp:inline distT="0" distB="0" distL="0" distR="0" wp14:anchorId="41CC201B" wp14:editId="288BF665">
            <wp:extent cx="3632200" cy="1499366"/>
            <wp:effectExtent l="0" t="0" r="6350" b="5715"/>
            <wp:docPr id="24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biLevel thresh="75000"/>
                      <a:extLst>
                        <a:ext uri="{28A0092B-C50C-407E-A947-70E740481C1C}">
                          <a14:useLocalDpi xmlns:a14="http://schemas.microsoft.com/office/drawing/2010/main" val="0"/>
                        </a:ext>
                      </a:extLst>
                    </a:blip>
                    <a:srcRect/>
                    <a:stretch>
                      <a:fillRect/>
                    </a:stretch>
                  </pic:blipFill>
                  <pic:spPr bwMode="auto">
                    <a:xfrm>
                      <a:off x="0" y="0"/>
                      <a:ext cx="3666210" cy="1513405"/>
                    </a:xfrm>
                    <a:prstGeom prst="rect">
                      <a:avLst/>
                    </a:prstGeom>
                    <a:noFill/>
                    <a:ln>
                      <a:noFill/>
                    </a:ln>
                  </pic:spPr>
                </pic:pic>
              </a:graphicData>
            </a:graphic>
          </wp:inline>
        </w:drawing>
      </w:r>
    </w:p>
    <w:p w14:paraId="634C90D9" w14:textId="77777777" w:rsidR="00846067" w:rsidRPr="00B3348F" w:rsidRDefault="00846067" w:rsidP="00083547">
      <w:pPr>
        <w:rPr>
          <w:rFonts w:cs="Arial"/>
          <w:szCs w:val="24"/>
          <w:lang w:eastAsia="hu-HU"/>
        </w:rPr>
      </w:pPr>
    </w:p>
    <w:p w14:paraId="0B5DCFCB" w14:textId="6E1D2B07" w:rsidR="00846067" w:rsidRPr="00B3348F" w:rsidRDefault="00846067" w:rsidP="00083547">
      <w:pPr>
        <w:rPr>
          <w:rFonts w:cs="Arial"/>
          <w:b/>
          <w:bCs/>
          <w:szCs w:val="24"/>
          <w:lang w:eastAsia="hu-HU"/>
        </w:rPr>
      </w:pPr>
      <w:r w:rsidRPr="00B3348F">
        <w:rPr>
          <w:rFonts w:cs="Arial"/>
          <w:b/>
          <w:bCs/>
          <w:szCs w:val="24"/>
          <w:lang w:eastAsia="hu-HU"/>
        </w:rPr>
        <w:t xml:space="preserve">Pas 7: Se alocă cheltuiala cu energia electrică, </w:t>
      </w:r>
      <w:r w:rsidR="008452F0" w:rsidRPr="00B3348F">
        <w:rPr>
          <w:rFonts w:cs="Arial"/>
          <w:b/>
          <w:bCs/>
          <w:szCs w:val="24"/>
          <w:lang w:eastAsia="hu-HU"/>
        </w:rPr>
        <w:t xml:space="preserve">gazele naturale </w:t>
      </w:r>
      <w:r w:rsidRPr="00B3348F">
        <w:rPr>
          <w:rFonts w:cs="Arial"/>
          <w:b/>
          <w:bCs/>
          <w:szCs w:val="24"/>
          <w:lang w:eastAsia="hu-HU"/>
        </w:rPr>
        <w:t>și agentul termic centrelor de cost</w:t>
      </w:r>
    </w:p>
    <w:p w14:paraId="28F954FF" w14:textId="7ECC632A" w:rsidR="00846067" w:rsidRDefault="00846067" w:rsidP="00083547">
      <w:pPr>
        <w:rPr>
          <w:rFonts w:cs="Arial"/>
          <w:szCs w:val="24"/>
          <w:lang w:eastAsia="hu-HU"/>
        </w:rPr>
      </w:pPr>
      <w:r w:rsidRPr="00B3348F">
        <w:rPr>
          <w:rFonts w:cs="Arial"/>
          <w:szCs w:val="24"/>
          <w:lang w:eastAsia="hu-HU"/>
        </w:rPr>
        <w:t xml:space="preserve">Din totalul sumelor de alocat se scad cele aferente consumatorilor mari. Pentru fiecare centru de cost se </w:t>
      </w:r>
      <w:r w:rsidR="00BE06D6" w:rsidRPr="00B3348F">
        <w:rPr>
          <w:rFonts w:cs="Arial"/>
          <w:szCs w:val="24"/>
          <w:lang w:eastAsia="hu-HU"/>
        </w:rPr>
        <w:t xml:space="preserve">determină </w:t>
      </w:r>
      <w:r w:rsidRPr="00B3348F">
        <w:rPr>
          <w:rFonts w:cs="Arial"/>
          <w:szCs w:val="24"/>
          <w:lang w:eastAsia="hu-HU"/>
        </w:rPr>
        <w:t xml:space="preserve">suprafața (exprimată în metri pătrați), reprezentând baza de calcul. Cheltuiala </w:t>
      </w:r>
      <w:r w:rsidR="00BE06D6" w:rsidRPr="00B3348F">
        <w:rPr>
          <w:rFonts w:cs="Arial"/>
          <w:szCs w:val="24"/>
          <w:lang w:eastAsia="hu-HU"/>
        </w:rPr>
        <w:t xml:space="preserve">pe centru de cost </w:t>
      </w:r>
      <w:r w:rsidRPr="00B3348F">
        <w:rPr>
          <w:rFonts w:cs="Arial"/>
          <w:szCs w:val="24"/>
          <w:lang w:eastAsia="hu-HU"/>
        </w:rPr>
        <w:t xml:space="preserve">se calculează împărțind valoarea rămasă de repartizat între centre de cost în funcție de baza de calcul. </w:t>
      </w:r>
      <w:r w:rsidR="00BE06D6" w:rsidRPr="00B3348F">
        <w:rPr>
          <w:rFonts w:cs="Arial"/>
          <w:szCs w:val="24"/>
          <w:lang w:eastAsia="hu-HU"/>
        </w:rPr>
        <w:t>La final, centrelor de cost care au mari consumatori li se adaugă și valorile estimate la Pasul 6</w:t>
      </w:r>
      <w:r w:rsidRPr="00B3348F">
        <w:rPr>
          <w:rFonts w:cs="Arial"/>
          <w:szCs w:val="24"/>
          <w:lang w:eastAsia="hu-HU"/>
        </w:rPr>
        <w:t>.</w:t>
      </w:r>
    </w:p>
    <w:p w14:paraId="46AC27BF" w14:textId="77777777" w:rsidR="000D2B6A" w:rsidRDefault="000D2B6A" w:rsidP="00083547">
      <w:pPr>
        <w:ind w:firstLine="0"/>
        <w:rPr>
          <w:rFonts w:cs="Arial"/>
          <w:szCs w:val="24"/>
          <w:lang w:eastAsia="hu-HU"/>
        </w:rPr>
      </w:pPr>
    </w:p>
    <w:p w14:paraId="2457C779" w14:textId="648F115C" w:rsidR="002E505F" w:rsidRPr="002E505F" w:rsidRDefault="002E505F" w:rsidP="00083547">
      <w:pPr>
        <w:pStyle w:val="Caption"/>
        <w:spacing w:line="276" w:lineRule="auto"/>
        <w:rPr>
          <w:rFonts w:cs="Arial"/>
          <w:b/>
          <w:bCs/>
          <w:sz w:val="24"/>
          <w:szCs w:val="24"/>
        </w:rPr>
      </w:pPr>
      <w:r w:rsidRPr="00B3348F">
        <w:rPr>
          <w:rFonts w:cs="Arial"/>
          <w:sz w:val="24"/>
          <w:szCs w:val="24"/>
        </w:rPr>
        <w:t xml:space="preserve">Tabel </w:t>
      </w:r>
      <w:r w:rsidR="00C8020E">
        <w:rPr>
          <w:rFonts w:cs="Arial"/>
          <w:sz w:val="24"/>
          <w:szCs w:val="24"/>
        </w:rPr>
        <w:t>2</w:t>
      </w:r>
      <w:r>
        <w:rPr>
          <w:rFonts w:cs="Arial"/>
          <w:noProof/>
          <w:sz w:val="24"/>
          <w:szCs w:val="24"/>
        </w:rPr>
        <w:t>4</w:t>
      </w:r>
      <w:r w:rsidRPr="00B3348F">
        <w:rPr>
          <w:rFonts w:cs="Arial"/>
          <w:sz w:val="24"/>
          <w:szCs w:val="24"/>
        </w:rPr>
        <w:t xml:space="preserve"> - Calcul cheltuieli cu energia electrică, gaze naturale și agent termic la nivel de centru de cost</w:t>
      </w:r>
    </w:p>
    <w:p w14:paraId="003E8199" w14:textId="77777777" w:rsidR="00846067" w:rsidRPr="00B3348F" w:rsidRDefault="00846067" w:rsidP="00083547">
      <w:pPr>
        <w:keepNext/>
        <w:jc w:val="center"/>
        <w:rPr>
          <w:rFonts w:cs="Arial"/>
          <w:szCs w:val="24"/>
        </w:rPr>
      </w:pPr>
      <w:r w:rsidRPr="00B3348F">
        <w:rPr>
          <w:rFonts w:cs="Arial"/>
          <w:noProof/>
          <w:szCs w:val="24"/>
        </w:rPr>
        <w:lastRenderedPageBreak/>
        <w:drawing>
          <wp:inline distT="0" distB="0" distL="0" distR="0" wp14:anchorId="2FAD5D28" wp14:editId="1C785776">
            <wp:extent cx="4019550" cy="2273935"/>
            <wp:effectExtent l="0" t="0" r="0" b="0"/>
            <wp:docPr id="2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biLevel thresh="75000"/>
                      <a:extLst>
                        <a:ext uri="{28A0092B-C50C-407E-A947-70E740481C1C}">
                          <a14:useLocalDpi xmlns:a14="http://schemas.microsoft.com/office/drawing/2010/main" val="0"/>
                        </a:ext>
                      </a:extLst>
                    </a:blip>
                    <a:srcRect/>
                    <a:stretch>
                      <a:fillRect/>
                    </a:stretch>
                  </pic:blipFill>
                  <pic:spPr bwMode="auto">
                    <a:xfrm>
                      <a:off x="0" y="0"/>
                      <a:ext cx="4021914" cy="2275272"/>
                    </a:xfrm>
                    <a:prstGeom prst="rect">
                      <a:avLst/>
                    </a:prstGeom>
                    <a:noFill/>
                    <a:ln>
                      <a:noFill/>
                    </a:ln>
                  </pic:spPr>
                </pic:pic>
              </a:graphicData>
            </a:graphic>
          </wp:inline>
        </w:drawing>
      </w:r>
    </w:p>
    <w:p w14:paraId="564AF637" w14:textId="77777777" w:rsidR="00846067" w:rsidRPr="00B3348F" w:rsidRDefault="00846067" w:rsidP="00083547">
      <w:pPr>
        <w:rPr>
          <w:rFonts w:cs="Arial"/>
          <w:szCs w:val="24"/>
          <w:lang w:eastAsia="hu-HU"/>
        </w:rPr>
      </w:pPr>
    </w:p>
    <w:p w14:paraId="14D48D5A" w14:textId="01874C5F" w:rsidR="00846067" w:rsidRDefault="00846067" w:rsidP="00083547">
      <w:pPr>
        <w:rPr>
          <w:rFonts w:cs="Arial"/>
          <w:szCs w:val="24"/>
          <w:lang w:eastAsia="hu-HU"/>
        </w:rPr>
      </w:pPr>
      <w:r w:rsidRPr="00B3348F">
        <w:rPr>
          <w:rFonts w:cs="Arial"/>
          <w:szCs w:val="24"/>
          <w:lang w:eastAsia="hu-HU"/>
        </w:rPr>
        <w:t>Aceste cheltuieli se vor aloca la nivel de pacient în funcție de zilele de spitalizare aferente:</w:t>
      </w:r>
    </w:p>
    <w:p w14:paraId="49496B09" w14:textId="77777777" w:rsidR="002E505F" w:rsidRDefault="002E505F" w:rsidP="00083547">
      <w:pPr>
        <w:rPr>
          <w:rFonts w:cs="Arial"/>
          <w:szCs w:val="24"/>
          <w:lang w:eastAsia="hu-HU"/>
        </w:rPr>
      </w:pPr>
    </w:p>
    <w:p w14:paraId="72BCBB8D" w14:textId="2E1BE661" w:rsidR="002E505F" w:rsidRPr="00B3348F" w:rsidRDefault="002E505F" w:rsidP="00083547">
      <w:pPr>
        <w:pStyle w:val="Caption"/>
        <w:spacing w:line="276" w:lineRule="auto"/>
        <w:rPr>
          <w:rFonts w:cs="Arial"/>
          <w:sz w:val="24"/>
          <w:szCs w:val="24"/>
        </w:rPr>
      </w:pPr>
      <w:r w:rsidRPr="00B3348F">
        <w:rPr>
          <w:rFonts w:cs="Arial"/>
          <w:sz w:val="24"/>
          <w:szCs w:val="24"/>
        </w:rPr>
        <w:t xml:space="preserve">Tabel </w:t>
      </w:r>
      <w:r w:rsidR="00C8020E">
        <w:rPr>
          <w:rFonts w:cs="Arial"/>
          <w:sz w:val="24"/>
          <w:szCs w:val="24"/>
        </w:rPr>
        <w:t>2</w:t>
      </w:r>
      <w:r>
        <w:rPr>
          <w:rFonts w:cs="Arial"/>
          <w:noProof/>
          <w:sz w:val="24"/>
          <w:szCs w:val="24"/>
        </w:rPr>
        <w:t>5</w:t>
      </w:r>
      <w:r w:rsidRPr="00B3348F">
        <w:rPr>
          <w:rFonts w:cs="Arial"/>
          <w:sz w:val="24"/>
          <w:szCs w:val="24"/>
        </w:rPr>
        <w:t xml:space="preserve"> - Alocarea cheltuielilor cu energia electrică, gaz și agent termic la nivel de pacient</w:t>
      </w:r>
    </w:p>
    <w:p w14:paraId="393F625A" w14:textId="77777777" w:rsidR="00846067" w:rsidRPr="00B3348F" w:rsidRDefault="00846067" w:rsidP="00083547">
      <w:pPr>
        <w:keepNext/>
        <w:jc w:val="center"/>
        <w:rPr>
          <w:rFonts w:cs="Arial"/>
          <w:szCs w:val="24"/>
        </w:rPr>
      </w:pPr>
      <w:r w:rsidRPr="00B3348F">
        <w:rPr>
          <w:rFonts w:cs="Arial"/>
          <w:noProof/>
          <w:szCs w:val="24"/>
        </w:rPr>
        <w:drawing>
          <wp:inline distT="0" distB="0" distL="0" distR="0" wp14:anchorId="0DADA0F8" wp14:editId="4FC00A61">
            <wp:extent cx="4351020" cy="2103120"/>
            <wp:effectExtent l="0" t="0" r="0" b="0"/>
            <wp:docPr id="2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biLevel thresh="75000"/>
                      <a:extLst>
                        <a:ext uri="{28A0092B-C50C-407E-A947-70E740481C1C}">
                          <a14:useLocalDpi xmlns:a14="http://schemas.microsoft.com/office/drawing/2010/main" val="0"/>
                        </a:ext>
                      </a:extLst>
                    </a:blip>
                    <a:srcRect/>
                    <a:stretch>
                      <a:fillRect/>
                    </a:stretch>
                  </pic:blipFill>
                  <pic:spPr bwMode="auto">
                    <a:xfrm>
                      <a:off x="0" y="0"/>
                      <a:ext cx="4351020" cy="2103120"/>
                    </a:xfrm>
                    <a:prstGeom prst="rect">
                      <a:avLst/>
                    </a:prstGeom>
                    <a:noFill/>
                    <a:ln>
                      <a:noFill/>
                    </a:ln>
                  </pic:spPr>
                </pic:pic>
              </a:graphicData>
            </a:graphic>
          </wp:inline>
        </w:drawing>
      </w:r>
    </w:p>
    <w:p w14:paraId="1DEE6C24" w14:textId="77777777" w:rsidR="00846067" w:rsidRPr="00B3348F" w:rsidRDefault="00846067" w:rsidP="00083547">
      <w:pPr>
        <w:rPr>
          <w:rFonts w:cs="Arial"/>
          <w:szCs w:val="24"/>
          <w:lang w:eastAsia="hu-HU"/>
        </w:rPr>
      </w:pPr>
    </w:p>
    <w:p w14:paraId="1FCAB4B8" w14:textId="715FAEFA" w:rsidR="00817583" w:rsidRPr="00B3348F" w:rsidRDefault="00817583" w:rsidP="00083547">
      <w:pPr>
        <w:rPr>
          <w:rFonts w:cs="Arial"/>
          <w:szCs w:val="24"/>
          <w:lang w:eastAsia="hu-HU"/>
        </w:rPr>
      </w:pPr>
      <w:r w:rsidRPr="00B3348F">
        <w:rPr>
          <w:rFonts w:cs="Arial"/>
          <w:b/>
          <w:bCs/>
          <w:szCs w:val="24"/>
          <w:lang w:eastAsia="hu-HU"/>
        </w:rPr>
        <w:t>Chei de control</w:t>
      </w:r>
      <w:r w:rsidRPr="00B3348F">
        <w:rPr>
          <w:rFonts w:cs="Arial"/>
          <w:szCs w:val="24"/>
          <w:lang w:eastAsia="hu-HU"/>
        </w:rPr>
        <w:t xml:space="preserve">: pentru a verifica corectitudinea alocării consumului de </w:t>
      </w:r>
      <w:r w:rsidR="005B50C5" w:rsidRPr="00B3348F">
        <w:rPr>
          <w:rFonts w:cs="Arial"/>
          <w:szCs w:val="24"/>
          <w:lang w:eastAsia="hu-HU"/>
        </w:rPr>
        <w:t xml:space="preserve">utilități se va verifica dacă </w:t>
      </w:r>
      <w:r w:rsidR="002114B6" w:rsidRPr="00B3348F">
        <w:rPr>
          <w:rFonts w:cs="Arial"/>
          <w:szCs w:val="24"/>
          <w:lang w:eastAsia="hu-HU"/>
        </w:rPr>
        <w:t>le</w:t>
      </w:r>
      <w:r w:rsidR="005B50C5" w:rsidRPr="00B3348F">
        <w:rPr>
          <w:rFonts w:cs="Arial"/>
          <w:szCs w:val="24"/>
          <w:lang w:eastAsia="hu-HU"/>
        </w:rPr>
        <w:t>-</w:t>
      </w:r>
      <w:bookmarkStart w:id="201" w:name="_Hlk148703034"/>
      <w:r w:rsidR="005B50C5" w:rsidRPr="00B3348F">
        <w:rPr>
          <w:rFonts w:cs="Arial"/>
          <w:szCs w:val="24"/>
          <w:lang w:eastAsia="hu-HU"/>
        </w:rPr>
        <w:t xml:space="preserve">au fost alocate consumuri de utilități tuturor centrelor de cost </w:t>
      </w:r>
      <w:r w:rsidR="00BE06D6" w:rsidRPr="00B3348F">
        <w:rPr>
          <w:rFonts w:cs="Arial"/>
          <w:szCs w:val="24"/>
          <w:lang w:eastAsia="hu-HU"/>
        </w:rPr>
        <w:t xml:space="preserve">ale </w:t>
      </w:r>
      <w:r w:rsidR="005B50C5" w:rsidRPr="00B3348F">
        <w:rPr>
          <w:rFonts w:cs="Arial"/>
          <w:szCs w:val="24"/>
          <w:lang w:eastAsia="hu-HU"/>
        </w:rPr>
        <w:t>spitalului</w:t>
      </w:r>
      <w:r w:rsidRPr="00B3348F">
        <w:rPr>
          <w:rFonts w:cs="Arial"/>
          <w:szCs w:val="24"/>
          <w:lang w:eastAsia="hu-HU"/>
        </w:rPr>
        <w:t>,</w:t>
      </w:r>
      <w:r w:rsidR="005B50C5" w:rsidRPr="00B3348F">
        <w:rPr>
          <w:rFonts w:cs="Arial"/>
          <w:szCs w:val="24"/>
          <w:lang w:eastAsia="hu-HU"/>
        </w:rPr>
        <w:t xml:space="preserve"> iar</w:t>
      </w:r>
      <w:r w:rsidRPr="00B3348F">
        <w:rPr>
          <w:rFonts w:cs="Arial"/>
          <w:szCs w:val="24"/>
          <w:lang w:eastAsia="hu-HU"/>
        </w:rPr>
        <w:t xml:space="preserve"> suma totală a cheltuielilor repartizate trebuie să fie egală cu sumele din registrul jurnal, astfel:</w:t>
      </w:r>
    </w:p>
    <w:p w14:paraId="3E83AB85" w14:textId="05A317BF" w:rsidR="00817583" w:rsidRPr="002E505F" w:rsidRDefault="00817583" w:rsidP="00083547">
      <w:pPr>
        <w:rPr>
          <w:rFonts w:eastAsiaTheme="minorEastAsia" w:cs="Arial"/>
          <w:szCs w:val="24"/>
          <w:lang w:eastAsia="hu-HU"/>
        </w:rPr>
      </w:pPr>
      <m:oMathPara>
        <m:oMath>
          <m:r>
            <w:rPr>
              <w:rFonts w:ascii="Cambria Math" w:hAnsi="Cambria Math" w:cs="Arial"/>
              <w:szCs w:val="24"/>
              <w:lang w:eastAsia="hu-HU"/>
            </w:rPr>
            <m:t>contul 610=</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consum de utilități total repartizat</m:t>
              </m:r>
            </m:e>
          </m:nary>
        </m:oMath>
      </m:oMathPara>
    </w:p>
    <w:p w14:paraId="4D3092D3" w14:textId="77777777" w:rsidR="002E505F" w:rsidRPr="00B3348F" w:rsidRDefault="002E505F" w:rsidP="00083547">
      <w:pPr>
        <w:rPr>
          <w:rFonts w:eastAsiaTheme="minorEastAsia" w:cs="Arial"/>
          <w:szCs w:val="24"/>
          <w:lang w:eastAsia="hu-HU"/>
        </w:rPr>
      </w:pPr>
    </w:p>
    <w:p w14:paraId="53C8DA31" w14:textId="0CFCA9EC" w:rsidR="00FD01F4" w:rsidRPr="00B3348F" w:rsidRDefault="00FD01F4" w:rsidP="00083547">
      <w:pPr>
        <w:pStyle w:val="Heading2"/>
      </w:pPr>
      <w:bookmarkStart w:id="202" w:name="_Toc149932991"/>
      <w:bookmarkStart w:id="203" w:name="_Toc149933170"/>
      <w:bookmarkStart w:id="204" w:name="_Toc149933335"/>
      <w:bookmarkStart w:id="205" w:name="_Toc149933500"/>
      <w:bookmarkStart w:id="206" w:name="_Toc149985445"/>
      <w:bookmarkStart w:id="207" w:name="_Toc149932992"/>
      <w:bookmarkStart w:id="208" w:name="_Toc149933171"/>
      <w:bookmarkStart w:id="209" w:name="_Toc149933336"/>
      <w:bookmarkStart w:id="210" w:name="_Toc149933501"/>
      <w:bookmarkStart w:id="211" w:name="_Toc149985446"/>
      <w:bookmarkStart w:id="212" w:name="_Toc149932993"/>
      <w:bookmarkStart w:id="213" w:name="_Toc149933172"/>
      <w:bookmarkStart w:id="214" w:name="_Toc149933337"/>
      <w:bookmarkStart w:id="215" w:name="_Toc149933502"/>
      <w:bookmarkStart w:id="216" w:name="_Toc149985447"/>
      <w:bookmarkStart w:id="217" w:name="_Toc149932994"/>
      <w:bookmarkStart w:id="218" w:name="_Toc149933173"/>
      <w:bookmarkStart w:id="219" w:name="_Toc149933338"/>
      <w:bookmarkStart w:id="220" w:name="_Toc149933503"/>
      <w:bookmarkStart w:id="221" w:name="_Toc149985448"/>
      <w:bookmarkStart w:id="222" w:name="_Toc149932995"/>
      <w:bookmarkStart w:id="223" w:name="_Toc149933174"/>
      <w:bookmarkStart w:id="224" w:name="_Toc149933339"/>
      <w:bookmarkStart w:id="225" w:name="_Toc149933504"/>
      <w:bookmarkStart w:id="226" w:name="_Toc149985449"/>
      <w:bookmarkStart w:id="227" w:name="_Toc149932996"/>
      <w:bookmarkStart w:id="228" w:name="_Toc149933175"/>
      <w:bookmarkStart w:id="229" w:name="_Toc149933340"/>
      <w:bookmarkStart w:id="230" w:name="_Toc149933505"/>
      <w:bookmarkStart w:id="231" w:name="_Toc149985450"/>
      <w:bookmarkStart w:id="232" w:name="_Toc149932997"/>
      <w:bookmarkStart w:id="233" w:name="_Toc149933176"/>
      <w:bookmarkStart w:id="234" w:name="_Toc149933341"/>
      <w:bookmarkStart w:id="235" w:name="_Toc149933506"/>
      <w:bookmarkStart w:id="236" w:name="_Toc149985451"/>
      <w:bookmarkStart w:id="237" w:name="_Toc149932998"/>
      <w:bookmarkStart w:id="238" w:name="_Toc149933177"/>
      <w:bookmarkStart w:id="239" w:name="_Toc149933342"/>
      <w:bookmarkStart w:id="240" w:name="_Toc149933507"/>
      <w:bookmarkStart w:id="241" w:name="_Toc149985452"/>
      <w:bookmarkStart w:id="242" w:name="_Toc149932999"/>
      <w:bookmarkStart w:id="243" w:name="_Toc149933178"/>
      <w:bookmarkStart w:id="244" w:name="_Toc149933343"/>
      <w:bookmarkStart w:id="245" w:name="_Toc149933508"/>
      <w:bookmarkStart w:id="246" w:name="_Toc149985453"/>
      <w:bookmarkStart w:id="247" w:name="_Toc149933000"/>
      <w:bookmarkStart w:id="248" w:name="_Toc149933179"/>
      <w:bookmarkStart w:id="249" w:name="_Toc149933344"/>
      <w:bookmarkStart w:id="250" w:name="_Toc149933509"/>
      <w:bookmarkStart w:id="251" w:name="_Toc149985454"/>
      <w:bookmarkStart w:id="252" w:name="_Toc149933001"/>
      <w:bookmarkStart w:id="253" w:name="_Toc149933180"/>
      <w:bookmarkStart w:id="254" w:name="_Toc149933345"/>
      <w:bookmarkStart w:id="255" w:name="_Toc149933510"/>
      <w:bookmarkStart w:id="256" w:name="_Toc149985455"/>
      <w:bookmarkStart w:id="257" w:name="_Toc149933002"/>
      <w:bookmarkStart w:id="258" w:name="_Toc149933181"/>
      <w:bookmarkStart w:id="259" w:name="_Toc149933346"/>
      <w:bookmarkStart w:id="260" w:name="_Toc149933511"/>
      <w:bookmarkStart w:id="261" w:name="_Toc149985456"/>
      <w:bookmarkStart w:id="262" w:name="_Toc149933003"/>
      <w:bookmarkStart w:id="263" w:name="_Toc149933182"/>
      <w:bookmarkStart w:id="264" w:name="_Toc149933347"/>
      <w:bookmarkStart w:id="265" w:name="_Toc149933512"/>
      <w:bookmarkStart w:id="266" w:name="_Toc149985457"/>
      <w:bookmarkStart w:id="267" w:name="_Toc149933004"/>
      <w:bookmarkStart w:id="268" w:name="_Toc149933183"/>
      <w:bookmarkStart w:id="269" w:name="_Toc149933348"/>
      <w:bookmarkStart w:id="270" w:name="_Toc149933513"/>
      <w:bookmarkStart w:id="271" w:name="_Toc149985458"/>
      <w:bookmarkStart w:id="272" w:name="_Toc149933005"/>
      <w:bookmarkStart w:id="273" w:name="_Toc149933184"/>
      <w:bookmarkStart w:id="274" w:name="_Toc149933349"/>
      <w:bookmarkStart w:id="275" w:name="_Toc149933514"/>
      <w:bookmarkStart w:id="276" w:name="_Toc149985459"/>
      <w:bookmarkStart w:id="277" w:name="_Toc149933006"/>
      <w:bookmarkStart w:id="278" w:name="_Toc149933185"/>
      <w:bookmarkStart w:id="279" w:name="_Toc149933350"/>
      <w:bookmarkStart w:id="280" w:name="_Toc149933515"/>
      <w:bookmarkStart w:id="281" w:name="_Toc149985460"/>
      <w:bookmarkStart w:id="282" w:name="_Toc149933007"/>
      <w:bookmarkStart w:id="283" w:name="_Toc149933186"/>
      <w:bookmarkStart w:id="284" w:name="_Toc149933351"/>
      <w:bookmarkStart w:id="285" w:name="_Toc149933516"/>
      <w:bookmarkStart w:id="286" w:name="_Toc149985461"/>
      <w:bookmarkStart w:id="287" w:name="_Toc149933008"/>
      <w:bookmarkStart w:id="288" w:name="_Toc149933187"/>
      <w:bookmarkStart w:id="289" w:name="_Toc149933352"/>
      <w:bookmarkStart w:id="290" w:name="_Toc149933517"/>
      <w:bookmarkStart w:id="291" w:name="_Toc149985462"/>
      <w:bookmarkStart w:id="292" w:name="_Toc153298787"/>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B3348F">
        <w:t xml:space="preserve">Cheltuieli cu </w:t>
      </w:r>
      <w:r w:rsidR="00125750" w:rsidRPr="00B3348F">
        <w:t>deșeuri medicale</w:t>
      </w:r>
      <w:bookmarkEnd w:id="292"/>
    </w:p>
    <w:p w14:paraId="4DC508C7" w14:textId="724AC6C9" w:rsidR="00132082" w:rsidRPr="00B3348F" w:rsidRDefault="00FD01F4"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w:t>
      </w:r>
      <w:r w:rsidR="00132082" w:rsidRPr="00B3348F">
        <w:rPr>
          <w:rFonts w:cs="Arial"/>
          <w:szCs w:val="24"/>
          <w:lang w:eastAsia="hu-HU"/>
        </w:rPr>
        <w:t>Alocarea cheltuielilor cu deșeurile medicale la locul consumului.</w:t>
      </w:r>
    </w:p>
    <w:p w14:paraId="1AEE90D6" w14:textId="77777777" w:rsidR="00132082" w:rsidRPr="00B3348F" w:rsidRDefault="00132082" w:rsidP="00083547">
      <w:pPr>
        <w:rPr>
          <w:rFonts w:cs="Arial"/>
          <w:szCs w:val="24"/>
          <w:lang w:eastAsia="hu-HU"/>
        </w:rPr>
      </w:pPr>
      <w:r w:rsidRPr="00B3348F">
        <w:rPr>
          <w:rFonts w:cs="Arial"/>
          <w:b/>
          <w:bCs/>
          <w:szCs w:val="24"/>
          <w:lang w:eastAsia="hu-HU"/>
        </w:rPr>
        <w:t>Surse de date:</w:t>
      </w:r>
    </w:p>
    <w:p w14:paraId="4D3733B7" w14:textId="479E7484" w:rsidR="00132082" w:rsidRPr="00B3348F" w:rsidRDefault="00132082" w:rsidP="00083547">
      <w:pPr>
        <w:rPr>
          <w:rFonts w:cs="Arial"/>
          <w:szCs w:val="24"/>
          <w:lang w:eastAsia="hu-HU"/>
        </w:rPr>
      </w:pPr>
      <w:r w:rsidRPr="00B3348F">
        <w:rPr>
          <w:rFonts w:cs="Arial"/>
          <w:szCs w:val="24"/>
          <w:lang w:eastAsia="hu-HU"/>
        </w:rPr>
        <w:lastRenderedPageBreak/>
        <w:t>Registrul jurnal</w:t>
      </w:r>
    </w:p>
    <w:p w14:paraId="24E8B802" w14:textId="50A6060F" w:rsidR="007D3FB9" w:rsidRPr="00B3348F" w:rsidRDefault="007D3FB9" w:rsidP="00083547">
      <w:pPr>
        <w:rPr>
          <w:rFonts w:cs="Arial"/>
          <w:szCs w:val="24"/>
          <w:lang w:eastAsia="hu-HU"/>
        </w:rPr>
      </w:pPr>
      <w:r w:rsidRPr="00B3348F">
        <w:rPr>
          <w:rFonts w:cs="Arial"/>
          <w:szCs w:val="24"/>
          <w:lang w:eastAsia="hu-HU"/>
        </w:rPr>
        <w:t>Date administrative</w:t>
      </w:r>
    </w:p>
    <w:p w14:paraId="59C7C261" w14:textId="2E68EAAF" w:rsidR="00132082" w:rsidRPr="00B3348F" w:rsidRDefault="00132082" w:rsidP="00083547">
      <w:pPr>
        <w:rPr>
          <w:rFonts w:cs="Arial"/>
          <w:szCs w:val="24"/>
          <w:lang w:eastAsia="hu-HU"/>
        </w:rPr>
      </w:pPr>
      <w:r w:rsidRPr="00B3348F">
        <w:rPr>
          <w:rFonts w:cs="Arial"/>
          <w:szCs w:val="24"/>
          <w:lang w:eastAsia="hu-HU"/>
        </w:rPr>
        <w:t xml:space="preserve">Export de </w:t>
      </w:r>
      <w:r w:rsidR="007D3FB9" w:rsidRPr="00B3348F">
        <w:rPr>
          <w:rFonts w:cs="Arial"/>
          <w:szCs w:val="24"/>
          <w:lang w:eastAsia="hu-HU"/>
        </w:rPr>
        <w:t>spitalizare continuă</w:t>
      </w:r>
    </w:p>
    <w:p w14:paraId="5F78E757" w14:textId="00DF7A56" w:rsidR="00132082" w:rsidRPr="00B3348F" w:rsidRDefault="00132082" w:rsidP="00083547">
      <w:pPr>
        <w:rPr>
          <w:rFonts w:cs="Arial"/>
          <w:szCs w:val="24"/>
        </w:rPr>
      </w:pPr>
      <w:r w:rsidRPr="00B3348F">
        <w:rPr>
          <w:rFonts w:cs="Arial"/>
          <w:b/>
          <w:bCs/>
          <w:szCs w:val="24"/>
        </w:rPr>
        <w:t>Tip colectare</w:t>
      </w:r>
      <w:r w:rsidRPr="00B3348F">
        <w:rPr>
          <w:rFonts w:cs="Arial"/>
          <w:szCs w:val="24"/>
        </w:rPr>
        <w:t>: global, la nivel</w:t>
      </w:r>
      <w:r w:rsidR="007D3FB9" w:rsidRPr="00B3348F">
        <w:rPr>
          <w:rFonts w:cs="Arial"/>
          <w:szCs w:val="24"/>
        </w:rPr>
        <w:t>ul spitalului</w:t>
      </w:r>
    </w:p>
    <w:p w14:paraId="3C4FE838" w14:textId="77777777" w:rsidR="00132082" w:rsidRPr="00B3348F" w:rsidRDefault="00132082" w:rsidP="00083547">
      <w:pPr>
        <w:rPr>
          <w:rFonts w:cs="Arial"/>
          <w:szCs w:val="24"/>
        </w:rPr>
      </w:pPr>
      <w:r w:rsidRPr="00B3348F">
        <w:rPr>
          <w:rFonts w:cs="Arial"/>
          <w:b/>
          <w:bCs/>
          <w:szCs w:val="24"/>
        </w:rPr>
        <w:t>Tip cheltuială</w:t>
      </w:r>
      <w:r w:rsidRPr="00B3348F">
        <w:rPr>
          <w:rFonts w:cs="Arial"/>
          <w:szCs w:val="24"/>
        </w:rPr>
        <w:t>: variabilă, indirectă</w:t>
      </w:r>
    </w:p>
    <w:p w14:paraId="608C9099" w14:textId="77777777" w:rsidR="00132082" w:rsidRPr="00B3348F" w:rsidRDefault="00132082" w:rsidP="00083547">
      <w:pPr>
        <w:rPr>
          <w:rFonts w:cs="Arial"/>
          <w:szCs w:val="24"/>
        </w:rPr>
      </w:pPr>
      <w:r w:rsidRPr="00B3348F">
        <w:rPr>
          <w:rFonts w:cs="Arial"/>
          <w:b/>
          <w:bCs/>
          <w:szCs w:val="24"/>
        </w:rPr>
        <w:t>Alocare</w:t>
      </w:r>
      <w:r w:rsidRPr="00B3348F">
        <w:rPr>
          <w:rFonts w:cs="Arial"/>
          <w:szCs w:val="24"/>
        </w:rPr>
        <w:t>: indirectă</w:t>
      </w:r>
    </w:p>
    <w:p w14:paraId="0B9418C6" w14:textId="0720D87C" w:rsidR="00132082" w:rsidRPr="00B3348F" w:rsidRDefault="00132082"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w:t>
      </w:r>
      <w:r w:rsidR="00523F82" w:rsidRPr="00B3348F">
        <w:rPr>
          <w:rFonts w:cs="Arial"/>
          <w:szCs w:val="24"/>
          <w:lang w:eastAsia="hu-HU"/>
        </w:rPr>
        <w:t>D</w:t>
      </w:r>
      <w:r w:rsidR="007D3FB9" w:rsidRPr="00B3348F">
        <w:rPr>
          <w:rFonts w:cs="Arial"/>
          <w:szCs w:val="24"/>
          <w:lang w:eastAsia="hu-HU"/>
        </w:rPr>
        <w:t xml:space="preserve">ate fiind caracteristicile aparte ale </w:t>
      </w:r>
      <w:r w:rsidR="00E104BE" w:rsidRPr="00B3348F">
        <w:rPr>
          <w:rFonts w:cs="Arial"/>
          <w:szCs w:val="24"/>
          <w:lang w:eastAsia="hu-HU"/>
        </w:rPr>
        <w:t>deșeurilor medicale, precum și legislația specifică ce le reglementează</w:t>
      </w:r>
      <w:r w:rsidR="00E104BE" w:rsidRPr="00B3348F">
        <w:rPr>
          <w:rStyle w:val="FootnoteReference"/>
          <w:rFonts w:cs="Arial"/>
          <w:szCs w:val="24"/>
          <w:lang w:eastAsia="hu-HU"/>
        </w:rPr>
        <w:footnoteReference w:id="4"/>
      </w:r>
      <w:r w:rsidR="00E104BE" w:rsidRPr="00B3348F">
        <w:rPr>
          <w:rFonts w:cs="Arial"/>
          <w:szCs w:val="24"/>
          <w:lang w:eastAsia="hu-HU"/>
        </w:rPr>
        <w:t>,</w:t>
      </w:r>
      <w:r w:rsidR="007D3FB9" w:rsidRPr="00B3348F">
        <w:rPr>
          <w:rFonts w:cs="Arial"/>
          <w:szCs w:val="24"/>
          <w:lang w:eastAsia="hu-HU"/>
        </w:rPr>
        <w:t xml:space="preserve"> aceste</w:t>
      </w:r>
      <w:r w:rsidR="00E104BE" w:rsidRPr="00B3348F">
        <w:rPr>
          <w:rFonts w:cs="Arial"/>
          <w:szCs w:val="24"/>
          <w:lang w:eastAsia="hu-HU"/>
        </w:rPr>
        <w:t>a trebuie evidențiate distinct în cadrul costurilor serviciilor medicale.</w:t>
      </w:r>
      <w:r w:rsidR="007D3FB9" w:rsidRPr="00B3348F">
        <w:rPr>
          <w:rFonts w:cs="Arial"/>
          <w:szCs w:val="24"/>
          <w:lang w:eastAsia="hu-HU"/>
        </w:rPr>
        <w:t xml:space="preserve"> </w:t>
      </w:r>
      <w:r w:rsidR="001F4D63" w:rsidRPr="00B3348F">
        <w:rPr>
          <w:rFonts w:cs="Arial"/>
          <w:szCs w:val="24"/>
          <w:lang w:eastAsia="hu-HU"/>
        </w:rPr>
        <w:t xml:space="preserve">Valoarea cheltuielilor cu deșeurile medicale este reflectată în registrul jurnal. </w:t>
      </w:r>
      <w:r w:rsidR="007D3FB9" w:rsidRPr="00B3348F">
        <w:rPr>
          <w:rFonts w:cs="Arial"/>
          <w:szCs w:val="24"/>
          <w:lang w:eastAsia="hu-HU"/>
        </w:rPr>
        <w:t>Nu există co</w:t>
      </w:r>
      <w:r w:rsidR="000337CB" w:rsidRPr="00B3348F">
        <w:rPr>
          <w:rFonts w:cs="Arial"/>
          <w:szCs w:val="24"/>
          <w:lang w:eastAsia="hu-HU"/>
        </w:rPr>
        <w:t>n</w:t>
      </w:r>
      <w:r w:rsidR="007D3FB9" w:rsidRPr="00B3348F">
        <w:rPr>
          <w:rFonts w:cs="Arial"/>
          <w:szCs w:val="24"/>
          <w:lang w:eastAsia="hu-HU"/>
        </w:rPr>
        <w:t xml:space="preserve">turi de debit și alineate bugetare </w:t>
      </w:r>
      <w:r w:rsidR="000337CB" w:rsidRPr="00B3348F">
        <w:rPr>
          <w:rFonts w:cs="Arial"/>
          <w:szCs w:val="24"/>
          <w:lang w:eastAsia="hu-HU"/>
        </w:rPr>
        <w:t>dedicate</w:t>
      </w:r>
      <w:r w:rsidR="007D3FB9" w:rsidRPr="00B3348F">
        <w:rPr>
          <w:rFonts w:cs="Arial"/>
          <w:szCs w:val="24"/>
          <w:lang w:eastAsia="hu-HU"/>
        </w:rPr>
        <w:t xml:space="preserve"> exclusiv cheltuielil</w:t>
      </w:r>
      <w:r w:rsidR="000337CB" w:rsidRPr="00B3348F">
        <w:rPr>
          <w:rFonts w:cs="Arial"/>
          <w:szCs w:val="24"/>
          <w:lang w:eastAsia="hu-HU"/>
        </w:rPr>
        <w:t>or</w:t>
      </w:r>
      <w:r w:rsidR="007D3FB9" w:rsidRPr="00B3348F">
        <w:rPr>
          <w:rFonts w:cs="Arial"/>
          <w:szCs w:val="24"/>
          <w:lang w:eastAsia="hu-HU"/>
        </w:rPr>
        <w:t xml:space="preserve"> cu deșeurile medicale. Totuș</w:t>
      </w:r>
      <w:r w:rsidR="000337CB" w:rsidRPr="00B3348F">
        <w:rPr>
          <w:rFonts w:cs="Arial"/>
          <w:szCs w:val="24"/>
          <w:lang w:eastAsia="hu-HU"/>
        </w:rPr>
        <w:t>i, ele pot fi identificate în combinațiile dintre contul de debit 628 și alineatele 20.01.09 sau 20.</w:t>
      </w:r>
      <w:r w:rsidR="001B63C0" w:rsidRPr="00B3348F">
        <w:rPr>
          <w:rFonts w:cs="Arial"/>
          <w:szCs w:val="24"/>
          <w:lang w:eastAsia="hu-HU"/>
        </w:rPr>
        <w:t xml:space="preserve">01.30 sau 20.30.30 prin filtrare </w:t>
      </w:r>
      <w:r w:rsidR="000337CB" w:rsidRPr="00B3348F">
        <w:rPr>
          <w:rFonts w:cs="Arial"/>
          <w:szCs w:val="24"/>
          <w:lang w:eastAsia="hu-HU"/>
        </w:rPr>
        <w:t>după numele furnizorului de servicii</w:t>
      </w:r>
      <w:r w:rsidR="001B63C0" w:rsidRPr="00B3348F">
        <w:rPr>
          <w:rFonts w:cs="Arial"/>
          <w:szCs w:val="24"/>
          <w:lang w:eastAsia="hu-HU"/>
        </w:rPr>
        <w:t>. Având în vedere importanța data acestor servicii, spitalele ar trebui să înființeze un centru de cost distinct pentru deșeuri medicale.</w:t>
      </w:r>
    </w:p>
    <w:p w14:paraId="121DBA3B" w14:textId="03324218" w:rsidR="00C75346" w:rsidRPr="00B3348F" w:rsidRDefault="00C75346" w:rsidP="00083547">
      <w:pPr>
        <w:rPr>
          <w:rFonts w:cs="Arial"/>
          <w:szCs w:val="24"/>
          <w:lang w:eastAsia="hu-HU"/>
        </w:rPr>
      </w:pPr>
      <w:r w:rsidRPr="00B3348F">
        <w:rPr>
          <w:rFonts w:cs="Arial"/>
          <w:szCs w:val="24"/>
          <w:lang w:eastAsia="hu-HU"/>
        </w:rPr>
        <w:t>Valorile aferente diferitelor surse de finanțare – venituri din contractele cu casele de asigurări de sănătate, respectiv programe naționale de sănătate, acțiuni prioritare finanțate din bugetul Ministerului Sănătății – vor fi însumate finanțate pe baza conturilor analitice ca venituri proprii (VP) sau programe naționale (PN), după caz.</w:t>
      </w:r>
    </w:p>
    <w:p w14:paraId="098D9AB6" w14:textId="6D7E517D" w:rsidR="001B63C0" w:rsidRDefault="00132082" w:rsidP="00083547">
      <w:pPr>
        <w:rPr>
          <w:rFonts w:cs="Arial"/>
          <w:szCs w:val="24"/>
          <w:lang w:eastAsia="hu-HU"/>
        </w:rPr>
      </w:pPr>
      <w:r w:rsidRPr="00B3348F">
        <w:rPr>
          <w:rFonts w:cs="Arial"/>
          <w:szCs w:val="24"/>
          <w:lang w:eastAsia="hu-HU"/>
        </w:rPr>
        <w:t xml:space="preserve">Cheltuielile totale </w:t>
      </w:r>
      <w:r w:rsidR="001B63C0" w:rsidRPr="00B3348F">
        <w:rPr>
          <w:rFonts w:cs="Arial"/>
          <w:szCs w:val="24"/>
          <w:lang w:eastAsia="hu-HU"/>
        </w:rPr>
        <w:t>cu deșeurile medicale</w:t>
      </w:r>
      <w:r w:rsidRPr="00B3348F">
        <w:rPr>
          <w:rFonts w:cs="Arial"/>
          <w:szCs w:val="24"/>
          <w:lang w:eastAsia="hu-HU"/>
        </w:rPr>
        <w:t xml:space="preserve"> vor fi alocate mai întâi pe secții, în funcție de </w:t>
      </w:r>
      <w:r w:rsidR="001B63C0" w:rsidRPr="00B3348F">
        <w:rPr>
          <w:rFonts w:cs="Arial"/>
          <w:szCs w:val="24"/>
          <w:lang w:eastAsia="hu-HU"/>
        </w:rPr>
        <w:t>cantitatea de deșeuri medicale produse, și apoi pe pacient, în funcție de zilele de spitalizare.</w:t>
      </w:r>
    </w:p>
    <w:p w14:paraId="2409D8D5" w14:textId="77777777" w:rsidR="005F5B04" w:rsidRPr="00B3348F" w:rsidRDefault="005F5B04" w:rsidP="00083547">
      <w:pPr>
        <w:rPr>
          <w:rFonts w:cs="Arial"/>
          <w:szCs w:val="24"/>
          <w:lang w:eastAsia="hu-HU"/>
        </w:rPr>
      </w:pPr>
    </w:p>
    <w:p w14:paraId="671D4865" w14:textId="63963D8A" w:rsidR="001B63C0" w:rsidRPr="00B3348F" w:rsidRDefault="001B63C0" w:rsidP="00083547">
      <w:pPr>
        <w:rPr>
          <w:rFonts w:cs="Arial"/>
          <w:szCs w:val="24"/>
          <w:lang w:eastAsia="hu-HU"/>
        </w:rPr>
      </w:pPr>
      <m:oMathPara>
        <m:oMath>
          <m:r>
            <w:rPr>
              <w:rFonts w:ascii="Cambria Math" w:hAnsi="Cambria Math" w:cs="Arial"/>
              <w:szCs w:val="24"/>
              <w:lang w:eastAsia="hu-HU"/>
            </w:rPr>
            <m:t>cheltuieli cu deșeurile medicale pe pacient=</m:t>
          </m:r>
          <m:f>
            <m:fPr>
              <m:ctrlPr>
                <w:rPr>
                  <w:rFonts w:ascii="Cambria Math" w:hAnsi="Cambria Math" w:cs="Arial"/>
                  <w:i/>
                  <w:szCs w:val="24"/>
                  <w:lang w:eastAsia="hu-HU"/>
                </w:rPr>
              </m:ctrlPr>
            </m:fPr>
            <m:num>
              <m:r>
                <w:rPr>
                  <w:rFonts w:ascii="Cambria Math" w:hAnsi="Cambria Math" w:cs="Arial"/>
                  <w:szCs w:val="24"/>
                  <w:lang w:eastAsia="hu-HU"/>
                </w:rPr>
                <m:t>cheltuieli totale deșeuri medicale*</m:t>
              </m:r>
              <m:f>
                <m:fPr>
                  <m:ctrlPr>
                    <w:rPr>
                      <w:rFonts w:ascii="Cambria Math" w:hAnsi="Cambria Math" w:cs="Arial"/>
                      <w:i/>
                      <w:szCs w:val="24"/>
                      <w:lang w:eastAsia="hu-HU"/>
                    </w:rPr>
                  </m:ctrlPr>
                </m:fPr>
                <m:num>
                  <m:r>
                    <w:rPr>
                      <w:rFonts w:ascii="Cambria Math" w:hAnsi="Cambria Math" w:cs="Arial"/>
                      <w:szCs w:val="24"/>
                      <w:lang w:eastAsia="hu-HU"/>
                    </w:rPr>
                    <m:t>cantitate de deșeuri medicale secție</m:t>
                  </m:r>
                </m:num>
                <m:den>
                  <m:r>
                    <w:rPr>
                      <w:rFonts w:ascii="Cambria Math" w:hAnsi="Cambria Math" w:cs="Arial"/>
                      <w:szCs w:val="24"/>
                      <w:lang w:eastAsia="hu-HU"/>
                    </w:rPr>
                    <m:t>cantitate de deșeuri medicale total spital</m:t>
                  </m:r>
                </m:den>
              </m:f>
            </m:num>
            <m:den>
              <m:r>
                <w:rPr>
                  <w:rFonts w:ascii="Cambria Math" w:hAnsi="Cambria Math" w:cs="Arial"/>
                  <w:szCs w:val="24"/>
                  <w:lang w:eastAsia="hu-HU"/>
                </w:rPr>
                <m:t>număr zile spitalizare sectie</m:t>
              </m:r>
            </m:den>
          </m:f>
          <m:r>
            <w:rPr>
              <w:rFonts w:ascii="Cambria Math" w:hAnsi="Cambria Math" w:cs="Arial"/>
              <w:szCs w:val="24"/>
              <w:lang w:eastAsia="hu-HU"/>
            </w:rPr>
            <m:t>*zile spitalizare pacient</m:t>
          </m:r>
        </m:oMath>
      </m:oMathPara>
    </w:p>
    <w:p w14:paraId="34E119CF" w14:textId="77777777" w:rsidR="001B63C0" w:rsidRPr="00B3348F" w:rsidRDefault="001B63C0" w:rsidP="00083547">
      <w:pPr>
        <w:rPr>
          <w:rFonts w:cs="Arial"/>
          <w:szCs w:val="24"/>
          <w:lang w:eastAsia="hu-HU"/>
        </w:rPr>
      </w:pPr>
    </w:p>
    <w:p w14:paraId="6EA20E26" w14:textId="2177FF29" w:rsidR="00FD01F4" w:rsidRDefault="00132082" w:rsidP="00083547">
      <w:pPr>
        <w:rPr>
          <w:rFonts w:cs="Arial"/>
          <w:szCs w:val="24"/>
          <w:lang w:eastAsia="hu-HU"/>
        </w:rPr>
      </w:pPr>
      <w:r w:rsidRPr="00B3348F">
        <w:rPr>
          <w:rFonts w:cs="Arial"/>
          <w:szCs w:val="24"/>
          <w:lang w:eastAsia="hu-HU"/>
        </w:rPr>
        <w:t xml:space="preserve">În cazul în care în registrul jurnal cheltuielile cu </w:t>
      </w:r>
      <w:r w:rsidR="001B63C0" w:rsidRPr="00B3348F">
        <w:rPr>
          <w:rFonts w:cs="Arial"/>
          <w:szCs w:val="24"/>
          <w:lang w:eastAsia="hu-HU"/>
        </w:rPr>
        <w:t>deșeurile medicale</w:t>
      </w:r>
      <w:r w:rsidRPr="00B3348F">
        <w:rPr>
          <w:rFonts w:cs="Arial"/>
          <w:szCs w:val="24"/>
          <w:lang w:eastAsia="hu-HU"/>
        </w:rPr>
        <w:t xml:space="preserve"> sunt deja repartizate pe secții, acestea vor trebui recentralizate la nivelul spitalului pentru centru</w:t>
      </w:r>
      <w:r w:rsidR="001B63C0" w:rsidRPr="00B3348F">
        <w:rPr>
          <w:rFonts w:cs="Arial"/>
          <w:szCs w:val="24"/>
          <w:lang w:eastAsia="hu-HU"/>
        </w:rPr>
        <w:t>l</w:t>
      </w:r>
      <w:r w:rsidRPr="00B3348F">
        <w:rPr>
          <w:rFonts w:cs="Arial"/>
          <w:szCs w:val="24"/>
          <w:lang w:eastAsia="hu-HU"/>
        </w:rPr>
        <w:t xml:space="preserve"> de cost </w:t>
      </w:r>
      <w:r w:rsidR="001B63C0" w:rsidRPr="00B3348F">
        <w:rPr>
          <w:rFonts w:cs="Arial"/>
          <w:szCs w:val="24"/>
          <w:lang w:eastAsia="hu-HU"/>
        </w:rPr>
        <w:t>„deșeuri meidcale”</w:t>
      </w:r>
      <w:r w:rsidRPr="00B3348F">
        <w:rPr>
          <w:rFonts w:cs="Arial"/>
          <w:szCs w:val="24"/>
          <w:lang w:eastAsia="hu-HU"/>
        </w:rPr>
        <w:t xml:space="preserve"> și apoi repartizate pe pacient potrivit algoritmului ilustrat mai sus. Motivul efectuării acestei operațiuni este că alocarea efectuată de spital poate utiliza alte criterii decât cele stabilite în prezenta metodologie.</w:t>
      </w:r>
    </w:p>
    <w:p w14:paraId="6F691833" w14:textId="77777777" w:rsidR="002E505F" w:rsidRPr="00B3348F" w:rsidRDefault="002E505F" w:rsidP="00083547">
      <w:pPr>
        <w:rPr>
          <w:rFonts w:cs="Arial"/>
          <w:szCs w:val="24"/>
          <w:lang w:eastAsia="hu-HU"/>
        </w:rPr>
      </w:pPr>
    </w:p>
    <w:p w14:paraId="58DEBEC1" w14:textId="09136684" w:rsidR="00BD636C" w:rsidRPr="00B3348F" w:rsidRDefault="00BD636C" w:rsidP="00083547">
      <w:pPr>
        <w:pStyle w:val="Heading2"/>
      </w:pPr>
      <w:bookmarkStart w:id="293" w:name="_Toc153298788"/>
      <w:r w:rsidRPr="00B3348F">
        <w:t>Cheltuieli cu primele de asigurare</w:t>
      </w:r>
      <w:bookmarkEnd w:id="293"/>
    </w:p>
    <w:p w14:paraId="7448D64A" w14:textId="03149B37" w:rsidR="00BD636C" w:rsidRPr="00B3348F" w:rsidRDefault="00BD636C"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cheltuielilor cu </w:t>
      </w:r>
      <w:r w:rsidRPr="00B3348F">
        <w:rPr>
          <w:rFonts w:cs="Arial"/>
          <w:szCs w:val="24"/>
        </w:rPr>
        <w:t xml:space="preserve">primele de asigurare </w:t>
      </w:r>
      <w:r w:rsidRPr="00B3348F">
        <w:rPr>
          <w:rFonts w:cs="Arial"/>
          <w:szCs w:val="24"/>
          <w:lang w:eastAsia="hu-HU"/>
        </w:rPr>
        <w:t>la locul beneficiarului.</w:t>
      </w:r>
    </w:p>
    <w:p w14:paraId="2951CF78" w14:textId="77777777" w:rsidR="00BD636C" w:rsidRPr="00B3348F" w:rsidRDefault="00BD636C" w:rsidP="00083547">
      <w:pPr>
        <w:rPr>
          <w:rFonts w:cs="Arial"/>
          <w:szCs w:val="24"/>
          <w:lang w:eastAsia="hu-HU"/>
        </w:rPr>
      </w:pPr>
      <w:r w:rsidRPr="00B3348F">
        <w:rPr>
          <w:rFonts w:cs="Arial"/>
          <w:b/>
          <w:bCs/>
          <w:szCs w:val="24"/>
          <w:lang w:eastAsia="hu-HU"/>
        </w:rPr>
        <w:lastRenderedPageBreak/>
        <w:t>Surse de date:</w:t>
      </w:r>
    </w:p>
    <w:p w14:paraId="4290E85D" w14:textId="15D5F1D2" w:rsidR="00BD636C" w:rsidRPr="00B3348F" w:rsidRDefault="00BD636C" w:rsidP="00083547">
      <w:pPr>
        <w:rPr>
          <w:rFonts w:cs="Arial"/>
          <w:szCs w:val="24"/>
          <w:lang w:eastAsia="hu-HU"/>
        </w:rPr>
      </w:pPr>
      <w:r w:rsidRPr="00B3348F">
        <w:rPr>
          <w:rFonts w:cs="Arial"/>
          <w:szCs w:val="24"/>
          <w:lang w:eastAsia="hu-HU"/>
        </w:rPr>
        <w:t>Registrul jurnal</w:t>
      </w:r>
    </w:p>
    <w:p w14:paraId="2B59C55B" w14:textId="4BAABC23" w:rsidR="008E5BB9" w:rsidRPr="00B3348F" w:rsidRDefault="008E5BB9" w:rsidP="00083547">
      <w:pPr>
        <w:rPr>
          <w:rFonts w:cs="Arial"/>
          <w:szCs w:val="24"/>
        </w:rPr>
      </w:pPr>
      <w:r w:rsidRPr="00B3348F">
        <w:rPr>
          <w:rFonts w:cs="Arial"/>
          <w:b/>
          <w:bCs/>
          <w:szCs w:val="24"/>
        </w:rPr>
        <w:t>Tip colectare</w:t>
      </w:r>
      <w:r w:rsidRPr="00B3348F">
        <w:rPr>
          <w:rFonts w:cs="Arial"/>
          <w:szCs w:val="24"/>
        </w:rPr>
        <w:t xml:space="preserve">: global, la nivel de </w:t>
      </w:r>
      <w:r w:rsidR="000E5165" w:rsidRPr="00B3348F">
        <w:rPr>
          <w:rFonts w:cs="Arial"/>
          <w:szCs w:val="24"/>
        </w:rPr>
        <w:t>spital</w:t>
      </w:r>
    </w:p>
    <w:p w14:paraId="2DF4F745" w14:textId="77777777" w:rsidR="008E5BB9" w:rsidRPr="00B3348F" w:rsidRDefault="008E5BB9" w:rsidP="00083547">
      <w:pPr>
        <w:rPr>
          <w:rFonts w:cs="Arial"/>
          <w:szCs w:val="24"/>
        </w:rPr>
      </w:pPr>
      <w:r w:rsidRPr="00B3348F">
        <w:rPr>
          <w:rFonts w:cs="Arial"/>
          <w:b/>
          <w:bCs/>
          <w:szCs w:val="24"/>
        </w:rPr>
        <w:t>Tip cheltuială</w:t>
      </w:r>
      <w:r w:rsidRPr="00B3348F">
        <w:rPr>
          <w:rFonts w:cs="Arial"/>
          <w:szCs w:val="24"/>
        </w:rPr>
        <w:t>: fixă, indirectă</w:t>
      </w:r>
    </w:p>
    <w:p w14:paraId="29BEE949" w14:textId="77777777" w:rsidR="008E5BB9" w:rsidRPr="00B3348F" w:rsidRDefault="008E5BB9" w:rsidP="00083547">
      <w:pPr>
        <w:rPr>
          <w:rFonts w:cs="Arial"/>
          <w:szCs w:val="24"/>
        </w:rPr>
      </w:pPr>
      <w:r w:rsidRPr="00B3348F">
        <w:rPr>
          <w:rFonts w:cs="Arial"/>
          <w:b/>
          <w:bCs/>
          <w:szCs w:val="24"/>
        </w:rPr>
        <w:t>Alocare</w:t>
      </w:r>
      <w:r w:rsidRPr="00B3348F">
        <w:rPr>
          <w:rFonts w:cs="Arial"/>
          <w:szCs w:val="24"/>
        </w:rPr>
        <w:t>: indirectă</w:t>
      </w:r>
    </w:p>
    <w:p w14:paraId="4C2F1359" w14:textId="0BEE69E8" w:rsidR="00BD636C" w:rsidRPr="00B3348F" w:rsidRDefault="00BD636C" w:rsidP="00083547">
      <w:pPr>
        <w:rPr>
          <w:rFonts w:cs="Arial"/>
          <w:szCs w:val="24"/>
          <w:lang w:eastAsia="hu-HU"/>
        </w:rPr>
      </w:pPr>
      <w:r w:rsidRPr="00B3348F">
        <w:rPr>
          <w:rFonts w:cs="Arial"/>
          <w:b/>
          <w:bCs/>
          <w:szCs w:val="24"/>
          <w:lang w:eastAsia="hu-HU"/>
        </w:rPr>
        <w:t>Metodologie</w:t>
      </w:r>
      <w:r w:rsidRPr="00B3348F">
        <w:rPr>
          <w:rFonts w:cs="Arial"/>
          <w:szCs w:val="24"/>
          <w:lang w:eastAsia="hu-HU"/>
        </w:rPr>
        <w:t>: Sursa primară a datelor o reprezintă registrul jurnal, contul 613</w:t>
      </w:r>
      <w:r w:rsidR="008E5BB9" w:rsidRPr="00B3348F">
        <w:rPr>
          <w:rFonts w:cs="Arial"/>
          <w:szCs w:val="24"/>
          <w:lang w:eastAsia="hu-HU"/>
        </w:rPr>
        <w:t xml:space="preserve"> (incluzând prime de asigurări de malpraxis, RCA, CASCO </w:t>
      </w:r>
      <w:r w:rsidR="000E5165" w:rsidRPr="00B3348F">
        <w:rPr>
          <w:rFonts w:cs="Arial"/>
          <w:szCs w:val="24"/>
          <w:lang w:eastAsia="hu-HU"/>
        </w:rPr>
        <w:t>etc</w:t>
      </w:r>
      <w:r w:rsidR="008E5BB9" w:rsidRPr="00B3348F">
        <w:rPr>
          <w:rFonts w:cs="Arial"/>
          <w:szCs w:val="24"/>
          <w:lang w:eastAsia="hu-HU"/>
        </w:rPr>
        <w:t>.)</w:t>
      </w:r>
      <w:r w:rsidR="000E5165" w:rsidRPr="00B3348F">
        <w:rPr>
          <w:rFonts w:cs="Arial"/>
          <w:szCs w:val="24"/>
          <w:lang w:eastAsia="hu-HU"/>
        </w:rPr>
        <w:t>, în combinație cu alineatul bugetar 20.30.03</w:t>
      </w:r>
      <w:r w:rsidRPr="00B3348F">
        <w:rPr>
          <w:rFonts w:cs="Arial"/>
          <w:szCs w:val="24"/>
          <w:lang w:eastAsia="hu-HU"/>
        </w:rPr>
        <w:t xml:space="preserve">. </w:t>
      </w:r>
      <w:r w:rsidR="000E5165" w:rsidRPr="00B3348F">
        <w:rPr>
          <w:rFonts w:cs="Arial"/>
          <w:szCs w:val="24"/>
          <w:lang w:eastAsia="hu-HU"/>
        </w:rPr>
        <w:t>Dacă aceste cheltuieli sunt evidențiate la nivel de centru de cost, ele se păstrează și se utilizează la determinarea costului unitar al activității acestuia (zi de spitalizare, oră operatorie, zi terapie intensivă, cost investigație imagistică, cost analiză de laborator etc.). Ulterior, se alocă pe pacient în funcție de consumul de servicii al acestuia (zile de spitalizare, ore operatorii, investigații imagistice etc.). În cazul în care cheltuielile cu serviciile vizate sunt înregistrate pe un centru de cost la nivelul spitalului, ele se alocă la cheltuieli de tip administrație centrală (overhead) și se repartizează pe pacient potrivit algoritmului de alocare specific acestora.</w:t>
      </w:r>
    </w:p>
    <w:p w14:paraId="450615D3" w14:textId="6D20B85D" w:rsidR="00BD636C" w:rsidRDefault="00BD636C" w:rsidP="00083547">
      <w:pPr>
        <w:rPr>
          <w:rFonts w:cs="Arial"/>
          <w:szCs w:val="24"/>
          <w:lang w:eastAsia="hu-HU"/>
        </w:rPr>
      </w:pPr>
      <w:r w:rsidRPr="00B3348F">
        <w:rPr>
          <w:rFonts w:cs="Arial"/>
          <w:b/>
          <w:bCs/>
          <w:szCs w:val="24"/>
          <w:lang w:eastAsia="hu-HU"/>
        </w:rPr>
        <w:t>Chei de control</w:t>
      </w:r>
      <w:r w:rsidRPr="00B3348F">
        <w:rPr>
          <w:rFonts w:cs="Arial"/>
          <w:szCs w:val="24"/>
          <w:lang w:eastAsia="hu-HU"/>
        </w:rPr>
        <w:t>: pentru a verifica corectitudinea alocării cheltuielilor cu primele de asigurare, suma totală a cheltuielilor repartizate trebuie să fie egală cu sumele din registrul jurnal, astfel:</w:t>
      </w:r>
    </w:p>
    <w:p w14:paraId="556DBA2C" w14:textId="77777777" w:rsidR="005F5B04" w:rsidRPr="00B3348F" w:rsidRDefault="005F5B04" w:rsidP="00083547">
      <w:pPr>
        <w:rPr>
          <w:rFonts w:cs="Arial"/>
          <w:szCs w:val="24"/>
          <w:lang w:eastAsia="hu-HU"/>
        </w:rPr>
      </w:pPr>
    </w:p>
    <w:p w14:paraId="158006FD" w14:textId="17C4FF8C" w:rsidR="00BD636C" w:rsidRPr="002E505F" w:rsidRDefault="00BD636C" w:rsidP="00083547">
      <w:pPr>
        <w:rPr>
          <w:rFonts w:eastAsiaTheme="minorEastAsia" w:cs="Arial"/>
          <w:szCs w:val="24"/>
          <w:lang w:eastAsia="hu-HU"/>
        </w:rPr>
      </w:pPr>
      <m:oMathPara>
        <m:oMath>
          <m:r>
            <w:rPr>
              <w:rFonts w:ascii="Cambria Math" w:hAnsi="Cambria Math" w:cs="Arial"/>
              <w:szCs w:val="24"/>
              <w:lang w:eastAsia="hu-HU"/>
            </w:rPr>
            <m:t>contul 613=</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cheltuieli cu primele de asigurare totale repartizate</m:t>
              </m:r>
            </m:e>
          </m:nary>
        </m:oMath>
      </m:oMathPara>
    </w:p>
    <w:p w14:paraId="318F2F5A" w14:textId="77777777" w:rsidR="002E505F" w:rsidRPr="00B3348F" w:rsidRDefault="002E505F" w:rsidP="00083547">
      <w:pPr>
        <w:rPr>
          <w:rFonts w:eastAsiaTheme="minorEastAsia" w:cs="Arial"/>
          <w:szCs w:val="24"/>
          <w:lang w:eastAsia="hu-HU"/>
        </w:rPr>
      </w:pPr>
    </w:p>
    <w:p w14:paraId="42AF4D3B" w14:textId="27ADB5FD" w:rsidR="00F50695" w:rsidRPr="00B3348F" w:rsidRDefault="00F50695" w:rsidP="00083547">
      <w:pPr>
        <w:pStyle w:val="Heading2"/>
      </w:pPr>
      <w:bookmarkStart w:id="294" w:name="_Toc153298789"/>
      <w:r w:rsidRPr="00B3348F">
        <w:t>Cheltuieli cu deplasări, detașări, transferări</w:t>
      </w:r>
      <w:bookmarkEnd w:id="294"/>
    </w:p>
    <w:p w14:paraId="5A32B5CF" w14:textId="677E5BB1" w:rsidR="00F50695" w:rsidRPr="00B3348F" w:rsidRDefault="00F50695"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cheltuielilor cu </w:t>
      </w:r>
      <w:r w:rsidRPr="00B3348F">
        <w:rPr>
          <w:rFonts w:cs="Arial"/>
          <w:szCs w:val="24"/>
        </w:rPr>
        <w:t>deplasări, detașări, transferări</w:t>
      </w:r>
      <w:r w:rsidRPr="00B3348F">
        <w:rPr>
          <w:rFonts w:cs="Arial"/>
          <w:szCs w:val="24"/>
          <w:lang w:eastAsia="hu-HU"/>
        </w:rPr>
        <w:t xml:space="preserve"> la locul beneficiarului.</w:t>
      </w:r>
    </w:p>
    <w:p w14:paraId="6675BD2F" w14:textId="77777777" w:rsidR="00F50695" w:rsidRPr="00B3348F" w:rsidRDefault="00F50695" w:rsidP="00083547">
      <w:pPr>
        <w:rPr>
          <w:rFonts w:cs="Arial"/>
          <w:szCs w:val="24"/>
          <w:lang w:eastAsia="hu-HU"/>
        </w:rPr>
      </w:pPr>
      <w:r w:rsidRPr="00B3348F">
        <w:rPr>
          <w:rFonts w:cs="Arial"/>
          <w:b/>
          <w:bCs/>
          <w:szCs w:val="24"/>
          <w:lang w:eastAsia="hu-HU"/>
        </w:rPr>
        <w:t>Surse de date:</w:t>
      </w:r>
    </w:p>
    <w:p w14:paraId="49CB7E31" w14:textId="7D93A683" w:rsidR="00F50695" w:rsidRPr="00B3348F" w:rsidRDefault="00F50695" w:rsidP="00083547">
      <w:pPr>
        <w:rPr>
          <w:rFonts w:cs="Arial"/>
          <w:szCs w:val="24"/>
          <w:lang w:eastAsia="hu-HU"/>
        </w:rPr>
      </w:pPr>
      <w:r w:rsidRPr="00B3348F">
        <w:rPr>
          <w:rFonts w:cs="Arial"/>
          <w:szCs w:val="24"/>
          <w:lang w:eastAsia="hu-HU"/>
        </w:rPr>
        <w:tab/>
        <w:t>Registrul jurnal</w:t>
      </w:r>
    </w:p>
    <w:p w14:paraId="3EB79957" w14:textId="741D218B" w:rsidR="008E5BB9" w:rsidRPr="00B3348F" w:rsidRDefault="008E5BB9" w:rsidP="00083547">
      <w:pPr>
        <w:rPr>
          <w:rFonts w:cs="Arial"/>
          <w:szCs w:val="24"/>
        </w:rPr>
      </w:pPr>
      <w:r w:rsidRPr="00B3348F">
        <w:rPr>
          <w:rFonts w:cs="Arial"/>
          <w:b/>
          <w:bCs/>
          <w:szCs w:val="24"/>
        </w:rPr>
        <w:t>Tip colectare</w:t>
      </w:r>
      <w:r w:rsidRPr="00B3348F">
        <w:rPr>
          <w:rFonts w:cs="Arial"/>
          <w:szCs w:val="24"/>
        </w:rPr>
        <w:t xml:space="preserve">: global, la nivel </w:t>
      </w:r>
      <w:r w:rsidR="00753B6B" w:rsidRPr="00B3348F">
        <w:rPr>
          <w:rFonts w:cs="Arial"/>
          <w:szCs w:val="24"/>
        </w:rPr>
        <w:t xml:space="preserve">spital sau, după caz, </w:t>
      </w:r>
      <w:r w:rsidRPr="00B3348F">
        <w:rPr>
          <w:rFonts w:cs="Arial"/>
          <w:szCs w:val="24"/>
        </w:rPr>
        <w:t>de centru de cost</w:t>
      </w:r>
    </w:p>
    <w:p w14:paraId="24826843" w14:textId="77777777" w:rsidR="008E5BB9" w:rsidRPr="00B3348F" w:rsidRDefault="008E5BB9" w:rsidP="00083547">
      <w:pPr>
        <w:rPr>
          <w:rFonts w:cs="Arial"/>
          <w:szCs w:val="24"/>
        </w:rPr>
      </w:pPr>
      <w:r w:rsidRPr="00B3348F">
        <w:rPr>
          <w:rFonts w:cs="Arial"/>
          <w:b/>
          <w:bCs/>
          <w:szCs w:val="24"/>
        </w:rPr>
        <w:t>Tip cheltuială</w:t>
      </w:r>
      <w:r w:rsidRPr="00B3348F">
        <w:rPr>
          <w:rFonts w:cs="Arial"/>
          <w:szCs w:val="24"/>
        </w:rPr>
        <w:t>: fixă, indirectă</w:t>
      </w:r>
    </w:p>
    <w:p w14:paraId="39E69B05" w14:textId="77777777" w:rsidR="008E5BB9" w:rsidRPr="00B3348F" w:rsidRDefault="008E5BB9" w:rsidP="00083547">
      <w:pPr>
        <w:rPr>
          <w:rFonts w:cs="Arial"/>
          <w:szCs w:val="24"/>
        </w:rPr>
      </w:pPr>
      <w:r w:rsidRPr="00B3348F">
        <w:rPr>
          <w:rFonts w:cs="Arial"/>
          <w:b/>
          <w:bCs/>
          <w:szCs w:val="24"/>
        </w:rPr>
        <w:t>Alocare</w:t>
      </w:r>
      <w:r w:rsidRPr="00B3348F">
        <w:rPr>
          <w:rFonts w:cs="Arial"/>
          <w:szCs w:val="24"/>
        </w:rPr>
        <w:t>: indirectă</w:t>
      </w:r>
    </w:p>
    <w:p w14:paraId="22673F67" w14:textId="64561DD0" w:rsidR="00F50695" w:rsidRPr="00B3348F" w:rsidRDefault="00F50695" w:rsidP="00083547">
      <w:pPr>
        <w:rPr>
          <w:rFonts w:cs="Arial"/>
          <w:szCs w:val="24"/>
          <w:lang w:eastAsia="hu-HU"/>
        </w:rPr>
      </w:pPr>
      <w:r w:rsidRPr="00B3348F">
        <w:rPr>
          <w:rFonts w:cs="Arial"/>
          <w:b/>
          <w:bCs/>
          <w:szCs w:val="24"/>
          <w:lang w:eastAsia="hu-HU"/>
        </w:rPr>
        <w:t>Metodologie</w:t>
      </w:r>
      <w:r w:rsidRPr="00B3348F">
        <w:rPr>
          <w:rFonts w:cs="Arial"/>
          <w:szCs w:val="24"/>
          <w:lang w:eastAsia="hu-HU"/>
        </w:rPr>
        <w:t>: Sursa primară a datelor o reprezintă registrul jurnal, contul 614</w:t>
      </w:r>
      <w:r w:rsidR="004830D2" w:rsidRPr="00B3348F">
        <w:rPr>
          <w:rFonts w:cs="Arial"/>
          <w:szCs w:val="24"/>
          <w:lang w:eastAsia="hu-HU"/>
        </w:rPr>
        <w:t>, în combinație cu alineatele bugetare 20.06.01 sau 20.06.02</w:t>
      </w:r>
      <w:r w:rsidRPr="00B3348F">
        <w:rPr>
          <w:rFonts w:cs="Arial"/>
          <w:szCs w:val="24"/>
          <w:lang w:eastAsia="hu-HU"/>
        </w:rPr>
        <w:t xml:space="preserve">. </w:t>
      </w:r>
      <w:r w:rsidR="004830D2" w:rsidRPr="00B3348F">
        <w:rPr>
          <w:rFonts w:cs="Arial"/>
          <w:szCs w:val="24"/>
          <w:lang w:eastAsia="hu-HU"/>
        </w:rPr>
        <w:t>Dacă aceste cheltuieli sunt evidențiate la nivel de centru de cost, ele se păstrează și se utilizează la determinarea costului unitar al activității acestuia (zi de spitalizare, oră operatorie, zi terapie intensivă, cost investigație imagistică, cost analiză de laborator etc.). Ulterior, se alocă pe pacient în funcție de consumul de servicii al acestuia (zile de spitalizare, ore operatorii, investigații imagistice etc.). În cazul în care cheltuielile cu serviciile vizate sunt înregistrate pe un centru de cost la nivelul spitalului, ele se alocă la cheltuieli de tip administrație centrală (overhead) și se repartizează pe pacient potrivit algoritmului de alocare specific acestora.</w:t>
      </w:r>
    </w:p>
    <w:p w14:paraId="6311C54E" w14:textId="14E33507" w:rsidR="00F50695" w:rsidRDefault="00F50695" w:rsidP="00083547">
      <w:pPr>
        <w:rPr>
          <w:rFonts w:cs="Arial"/>
          <w:szCs w:val="24"/>
          <w:lang w:eastAsia="hu-HU"/>
        </w:rPr>
      </w:pPr>
      <w:r w:rsidRPr="00B3348F">
        <w:rPr>
          <w:rFonts w:cs="Arial"/>
          <w:b/>
          <w:bCs/>
          <w:szCs w:val="24"/>
          <w:lang w:eastAsia="hu-HU"/>
        </w:rPr>
        <w:lastRenderedPageBreak/>
        <w:t>Chei de control</w:t>
      </w:r>
      <w:r w:rsidRPr="00B3348F">
        <w:rPr>
          <w:rFonts w:cs="Arial"/>
          <w:szCs w:val="24"/>
          <w:lang w:eastAsia="hu-HU"/>
        </w:rPr>
        <w:t xml:space="preserve">: pentru a verifica corectitudinea alocării cheltuielilor de </w:t>
      </w:r>
      <w:r w:rsidR="00FF6D51" w:rsidRPr="00B3348F">
        <w:rPr>
          <w:rFonts w:cs="Arial"/>
          <w:szCs w:val="24"/>
          <w:lang w:eastAsia="hu-HU"/>
        </w:rPr>
        <w:t>deplasări, detașări, transferări</w:t>
      </w:r>
      <w:r w:rsidRPr="00B3348F">
        <w:rPr>
          <w:rFonts w:cs="Arial"/>
          <w:szCs w:val="24"/>
          <w:lang w:eastAsia="hu-HU"/>
        </w:rPr>
        <w:t>, suma totală a cheltuielilor repartizate trebuie să fie egală cu sumele din registrul jurnal, astfel:</w:t>
      </w:r>
    </w:p>
    <w:p w14:paraId="32A0631D" w14:textId="77777777" w:rsidR="005F5B04" w:rsidRPr="00B3348F" w:rsidRDefault="005F5B04" w:rsidP="00083547">
      <w:pPr>
        <w:rPr>
          <w:rFonts w:cs="Arial"/>
          <w:szCs w:val="24"/>
          <w:lang w:eastAsia="hu-HU"/>
        </w:rPr>
      </w:pPr>
    </w:p>
    <w:p w14:paraId="3BCB2777" w14:textId="0F7F3125" w:rsidR="00F50695" w:rsidRPr="002E505F" w:rsidRDefault="00F50695" w:rsidP="00083547">
      <w:pPr>
        <w:rPr>
          <w:rFonts w:eastAsiaTheme="minorEastAsia" w:cs="Arial"/>
          <w:szCs w:val="24"/>
          <w:lang w:eastAsia="hu-HU"/>
        </w:rPr>
      </w:pPr>
      <m:oMathPara>
        <m:oMath>
          <m:r>
            <w:rPr>
              <w:rFonts w:ascii="Cambria Math" w:hAnsi="Cambria Math" w:cs="Arial"/>
              <w:szCs w:val="24"/>
              <w:lang w:eastAsia="hu-HU"/>
            </w:rPr>
            <m:t>contul 614=</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cheltuieli cu deplasări, detașări, transferări totale repartizate</m:t>
              </m:r>
            </m:e>
          </m:nary>
        </m:oMath>
      </m:oMathPara>
    </w:p>
    <w:p w14:paraId="2582D6DE" w14:textId="77777777" w:rsidR="002E505F" w:rsidRPr="00B3348F" w:rsidRDefault="002E505F" w:rsidP="00083547">
      <w:pPr>
        <w:rPr>
          <w:rFonts w:eastAsiaTheme="minorEastAsia" w:cs="Arial"/>
          <w:szCs w:val="24"/>
          <w:lang w:eastAsia="hu-HU"/>
        </w:rPr>
      </w:pPr>
    </w:p>
    <w:p w14:paraId="5F6EE926" w14:textId="24604A3A" w:rsidR="003574EC" w:rsidRPr="00B3348F" w:rsidRDefault="003574EC" w:rsidP="00083547">
      <w:pPr>
        <w:pStyle w:val="Heading2"/>
      </w:pPr>
      <w:bookmarkStart w:id="295" w:name="_Toc149933012"/>
      <w:bookmarkStart w:id="296" w:name="_Toc149933191"/>
      <w:bookmarkStart w:id="297" w:name="_Toc149933356"/>
      <w:bookmarkStart w:id="298" w:name="_Toc149933521"/>
      <w:bookmarkStart w:id="299" w:name="_Toc149985466"/>
      <w:bookmarkStart w:id="300" w:name="_Toc149933013"/>
      <w:bookmarkStart w:id="301" w:name="_Toc149933192"/>
      <w:bookmarkStart w:id="302" w:name="_Toc149933357"/>
      <w:bookmarkStart w:id="303" w:name="_Toc149933522"/>
      <w:bookmarkStart w:id="304" w:name="_Toc149985467"/>
      <w:bookmarkStart w:id="305" w:name="_Toc149933014"/>
      <w:bookmarkStart w:id="306" w:name="_Toc149933193"/>
      <w:bookmarkStart w:id="307" w:name="_Toc149933358"/>
      <w:bookmarkStart w:id="308" w:name="_Toc149933523"/>
      <w:bookmarkStart w:id="309" w:name="_Toc149985468"/>
      <w:bookmarkStart w:id="310" w:name="_Toc149933015"/>
      <w:bookmarkStart w:id="311" w:name="_Toc149933194"/>
      <w:bookmarkStart w:id="312" w:name="_Toc149933359"/>
      <w:bookmarkStart w:id="313" w:name="_Toc149933524"/>
      <w:bookmarkStart w:id="314" w:name="_Toc149985469"/>
      <w:bookmarkStart w:id="315" w:name="_Toc149933016"/>
      <w:bookmarkStart w:id="316" w:name="_Toc149933195"/>
      <w:bookmarkStart w:id="317" w:name="_Toc149933360"/>
      <w:bookmarkStart w:id="318" w:name="_Toc149933525"/>
      <w:bookmarkStart w:id="319" w:name="_Toc149985470"/>
      <w:bookmarkStart w:id="320" w:name="_Toc149933017"/>
      <w:bookmarkStart w:id="321" w:name="_Toc149933196"/>
      <w:bookmarkStart w:id="322" w:name="_Toc149933361"/>
      <w:bookmarkStart w:id="323" w:name="_Toc149933526"/>
      <w:bookmarkStart w:id="324" w:name="_Toc149985471"/>
      <w:bookmarkStart w:id="325" w:name="_Toc149933018"/>
      <w:bookmarkStart w:id="326" w:name="_Toc149933197"/>
      <w:bookmarkStart w:id="327" w:name="_Toc149933362"/>
      <w:bookmarkStart w:id="328" w:name="_Toc149933527"/>
      <w:bookmarkStart w:id="329" w:name="_Toc149985472"/>
      <w:bookmarkStart w:id="330" w:name="_Toc149933019"/>
      <w:bookmarkStart w:id="331" w:name="_Toc149933198"/>
      <w:bookmarkStart w:id="332" w:name="_Toc149933363"/>
      <w:bookmarkStart w:id="333" w:name="_Toc149933528"/>
      <w:bookmarkStart w:id="334" w:name="_Toc149985473"/>
      <w:bookmarkStart w:id="335" w:name="_Toc149933020"/>
      <w:bookmarkStart w:id="336" w:name="_Toc149933199"/>
      <w:bookmarkStart w:id="337" w:name="_Toc149933364"/>
      <w:bookmarkStart w:id="338" w:name="_Toc149933529"/>
      <w:bookmarkStart w:id="339" w:name="_Toc149985474"/>
      <w:bookmarkStart w:id="340" w:name="_Toc149933021"/>
      <w:bookmarkStart w:id="341" w:name="_Toc149933200"/>
      <w:bookmarkStart w:id="342" w:name="_Toc149933365"/>
      <w:bookmarkStart w:id="343" w:name="_Toc149933530"/>
      <w:bookmarkStart w:id="344" w:name="_Toc149985475"/>
      <w:bookmarkStart w:id="345" w:name="_Toc149933022"/>
      <w:bookmarkStart w:id="346" w:name="_Toc149933201"/>
      <w:bookmarkStart w:id="347" w:name="_Toc149933366"/>
      <w:bookmarkStart w:id="348" w:name="_Toc149933531"/>
      <w:bookmarkStart w:id="349" w:name="_Toc149985476"/>
      <w:bookmarkStart w:id="350" w:name="_Toc153298790"/>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B3348F">
        <w:t xml:space="preserve">Cheltuieli cu </w:t>
      </w:r>
      <w:r w:rsidR="00A44824" w:rsidRPr="00B3348F">
        <w:t>servicii de transport achiziționate de la terți</w:t>
      </w:r>
      <w:bookmarkEnd w:id="350"/>
    </w:p>
    <w:p w14:paraId="3CF33AFC" w14:textId="495A448C" w:rsidR="003574EC" w:rsidRPr="00B3348F" w:rsidRDefault="003574EC"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cheltuielilor cu </w:t>
      </w:r>
      <w:r w:rsidR="00A44824" w:rsidRPr="00B3348F">
        <w:rPr>
          <w:rFonts w:cs="Arial"/>
          <w:szCs w:val="24"/>
          <w:lang w:eastAsia="hu-HU"/>
        </w:rPr>
        <w:t>servicii de transport achiziționate de la terți</w:t>
      </w:r>
      <w:r w:rsidRPr="00B3348F">
        <w:rPr>
          <w:rFonts w:cs="Arial"/>
          <w:szCs w:val="24"/>
          <w:lang w:eastAsia="hu-HU"/>
        </w:rPr>
        <w:t>.</w:t>
      </w:r>
    </w:p>
    <w:p w14:paraId="5A2AA9C4" w14:textId="77777777" w:rsidR="003574EC" w:rsidRPr="00B3348F" w:rsidRDefault="003574EC" w:rsidP="00083547">
      <w:pPr>
        <w:rPr>
          <w:rFonts w:cs="Arial"/>
          <w:szCs w:val="24"/>
          <w:lang w:eastAsia="hu-HU"/>
        </w:rPr>
      </w:pPr>
      <w:r w:rsidRPr="00B3348F">
        <w:rPr>
          <w:rFonts w:cs="Arial"/>
          <w:b/>
          <w:bCs/>
          <w:szCs w:val="24"/>
          <w:lang w:eastAsia="hu-HU"/>
        </w:rPr>
        <w:t>Surse de date:</w:t>
      </w:r>
    </w:p>
    <w:p w14:paraId="31BFA456" w14:textId="2704821B" w:rsidR="003574EC" w:rsidRPr="00B3348F" w:rsidRDefault="003574EC" w:rsidP="00083547">
      <w:pPr>
        <w:rPr>
          <w:rFonts w:cs="Arial"/>
          <w:szCs w:val="24"/>
          <w:lang w:eastAsia="hu-HU"/>
        </w:rPr>
      </w:pPr>
      <w:r w:rsidRPr="00B3348F">
        <w:rPr>
          <w:rFonts w:cs="Arial"/>
          <w:szCs w:val="24"/>
          <w:lang w:eastAsia="hu-HU"/>
        </w:rPr>
        <w:t>Registrul jurnal</w:t>
      </w:r>
    </w:p>
    <w:p w14:paraId="56CFAD5A" w14:textId="77777777" w:rsidR="008E5BB9" w:rsidRPr="00B3348F" w:rsidRDefault="008E5BB9" w:rsidP="00083547">
      <w:pPr>
        <w:rPr>
          <w:rFonts w:cs="Arial"/>
          <w:szCs w:val="24"/>
        </w:rPr>
      </w:pPr>
      <w:r w:rsidRPr="00B3348F">
        <w:rPr>
          <w:rFonts w:cs="Arial"/>
          <w:b/>
          <w:bCs/>
          <w:szCs w:val="24"/>
        </w:rPr>
        <w:t>Tip colectare</w:t>
      </w:r>
      <w:r w:rsidRPr="00B3348F">
        <w:rPr>
          <w:rFonts w:cs="Arial"/>
          <w:szCs w:val="24"/>
        </w:rPr>
        <w:t>: individual, la nivel de pacient / global, la nivel de centru de cost</w:t>
      </w:r>
    </w:p>
    <w:p w14:paraId="783A3A79" w14:textId="77777777" w:rsidR="008E5BB9" w:rsidRPr="00B3348F" w:rsidRDefault="008E5BB9" w:rsidP="00083547">
      <w:pPr>
        <w:rPr>
          <w:rFonts w:cs="Arial"/>
          <w:szCs w:val="24"/>
        </w:rPr>
      </w:pPr>
      <w:r w:rsidRPr="00B3348F">
        <w:rPr>
          <w:rFonts w:cs="Arial"/>
          <w:b/>
          <w:bCs/>
          <w:szCs w:val="24"/>
        </w:rPr>
        <w:t>Tip cheltuială</w:t>
      </w:r>
      <w:r w:rsidRPr="00B3348F">
        <w:rPr>
          <w:rFonts w:cs="Arial"/>
          <w:szCs w:val="24"/>
        </w:rPr>
        <w:t>: variabilă, indirectă</w:t>
      </w:r>
    </w:p>
    <w:p w14:paraId="6CE2198F" w14:textId="77777777" w:rsidR="008E5BB9" w:rsidRPr="00B3348F" w:rsidRDefault="008E5BB9" w:rsidP="00083547">
      <w:pPr>
        <w:rPr>
          <w:rFonts w:cs="Arial"/>
          <w:szCs w:val="24"/>
        </w:rPr>
      </w:pPr>
      <w:r w:rsidRPr="00B3348F">
        <w:rPr>
          <w:rFonts w:cs="Arial"/>
          <w:b/>
          <w:bCs/>
          <w:szCs w:val="24"/>
        </w:rPr>
        <w:t>Alocare</w:t>
      </w:r>
      <w:r w:rsidRPr="00B3348F">
        <w:rPr>
          <w:rFonts w:cs="Arial"/>
          <w:szCs w:val="24"/>
        </w:rPr>
        <w:t>: indirectă</w:t>
      </w:r>
    </w:p>
    <w:p w14:paraId="31A2FA8B" w14:textId="355566CF" w:rsidR="003574EC" w:rsidRPr="00B3348F" w:rsidRDefault="003574EC"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Sursa primară a datelor o reprezintă registrul jurnal, contul </w:t>
      </w:r>
      <w:r w:rsidR="00753B6B" w:rsidRPr="00B3348F">
        <w:rPr>
          <w:rFonts w:cs="Arial"/>
          <w:szCs w:val="24"/>
          <w:lang w:eastAsia="hu-HU"/>
        </w:rPr>
        <w:t xml:space="preserve">de debit </w:t>
      </w:r>
      <w:r w:rsidRPr="00B3348F">
        <w:rPr>
          <w:rFonts w:cs="Arial"/>
          <w:szCs w:val="24"/>
          <w:lang w:eastAsia="hu-HU"/>
        </w:rPr>
        <w:t>624</w:t>
      </w:r>
      <w:r w:rsidR="00753B6B" w:rsidRPr="00B3348F">
        <w:rPr>
          <w:rFonts w:cs="Arial"/>
          <w:szCs w:val="24"/>
          <w:lang w:eastAsia="hu-HU"/>
        </w:rPr>
        <w:t>, în combinație</w:t>
      </w:r>
      <w:r w:rsidR="00415B06" w:rsidRPr="00B3348F">
        <w:rPr>
          <w:rFonts w:cs="Arial"/>
          <w:szCs w:val="24"/>
          <w:lang w:eastAsia="hu-HU"/>
        </w:rPr>
        <w:t xml:space="preserve"> </w:t>
      </w:r>
      <w:r w:rsidR="00753B6B" w:rsidRPr="00B3348F">
        <w:rPr>
          <w:rFonts w:cs="Arial"/>
          <w:szCs w:val="24"/>
          <w:lang w:eastAsia="hu-HU"/>
        </w:rPr>
        <w:t xml:space="preserve">cu alineatele bugetare 20.01.07, 20.01.09 sau 20.01.30. De asemenea, pot fi întâlnire combinații între </w:t>
      </w:r>
      <w:r w:rsidR="000C61D7" w:rsidRPr="00B3348F">
        <w:rPr>
          <w:rFonts w:cs="Arial"/>
          <w:szCs w:val="24"/>
          <w:lang w:eastAsia="hu-HU"/>
        </w:rPr>
        <w:t xml:space="preserve">contul </w:t>
      </w:r>
      <w:r w:rsidR="00753B6B" w:rsidRPr="00B3348F">
        <w:rPr>
          <w:rFonts w:cs="Arial"/>
          <w:szCs w:val="24"/>
          <w:lang w:eastAsia="hu-HU"/>
        </w:rPr>
        <w:t xml:space="preserve">de debit </w:t>
      </w:r>
      <w:r w:rsidR="000C61D7" w:rsidRPr="00B3348F">
        <w:rPr>
          <w:rFonts w:cs="Arial"/>
          <w:szCs w:val="24"/>
          <w:lang w:eastAsia="hu-HU"/>
        </w:rPr>
        <w:t>628</w:t>
      </w:r>
      <w:r w:rsidR="00753B6B" w:rsidRPr="00B3348F">
        <w:rPr>
          <w:rFonts w:cs="Arial"/>
          <w:szCs w:val="24"/>
          <w:lang w:eastAsia="hu-HU"/>
        </w:rPr>
        <w:t xml:space="preserve"> și alineatul bugetar 20.01.07</w:t>
      </w:r>
      <w:r w:rsidRPr="00B3348F">
        <w:rPr>
          <w:rFonts w:cs="Arial"/>
          <w:szCs w:val="24"/>
          <w:lang w:eastAsia="hu-HU"/>
        </w:rPr>
        <w:t xml:space="preserve">. </w:t>
      </w:r>
      <w:r w:rsidR="00753B6B" w:rsidRPr="00B3348F">
        <w:rPr>
          <w:rFonts w:cs="Arial"/>
          <w:szCs w:val="24"/>
          <w:lang w:eastAsia="hu-HU"/>
        </w:rPr>
        <w:t>Dacă aceste cheltuieli sunt evidențiate la nivel de centru de cost, ele se păstrează și se utilizează la determinarea costului unitar al activității acestuia (zi de spitalizare, oră operatorie, zi terapie intensivă, cost investigație imagistică, cost analiză de laborator etc.). Ulterior, se alocă pe pacient în funcție de consumul de servicii al acestuia (zile de spitalizare, ore operatorii, investigații imagistice etc.). În cazul în care cheltuielile cu serviciile vizate sunt înregistrate pe un centru de cost la nivelul spitalului, ele se alocă la cheltuieli de tip administrație centrală (overhead) și se repartizează pe pacient potrivit algoritmului de alocare specific acestora.</w:t>
      </w:r>
    </w:p>
    <w:p w14:paraId="2D458154" w14:textId="481A7C4A" w:rsidR="003574EC" w:rsidRPr="00B3348F" w:rsidRDefault="003574EC" w:rsidP="00083547">
      <w:pPr>
        <w:rPr>
          <w:rFonts w:cs="Arial"/>
          <w:szCs w:val="24"/>
          <w:lang w:eastAsia="hu-HU"/>
        </w:rPr>
      </w:pPr>
      <w:r w:rsidRPr="00B3348F">
        <w:rPr>
          <w:rFonts w:cs="Arial"/>
          <w:b/>
          <w:bCs/>
          <w:szCs w:val="24"/>
          <w:lang w:eastAsia="hu-HU"/>
        </w:rPr>
        <w:t>Chei de control</w:t>
      </w:r>
      <w:r w:rsidRPr="00B3348F">
        <w:rPr>
          <w:rFonts w:cs="Arial"/>
          <w:szCs w:val="24"/>
          <w:lang w:eastAsia="hu-HU"/>
        </w:rPr>
        <w:t xml:space="preserve">: pentru a verifica corectitudinea alocării cheltuielilor de </w:t>
      </w:r>
      <w:r w:rsidR="006845A4" w:rsidRPr="00B3348F">
        <w:rPr>
          <w:rFonts w:cs="Arial"/>
          <w:szCs w:val="24"/>
          <w:lang w:eastAsia="hu-HU"/>
        </w:rPr>
        <w:t>transport</w:t>
      </w:r>
      <w:r w:rsidRPr="00B3348F">
        <w:rPr>
          <w:rFonts w:cs="Arial"/>
          <w:szCs w:val="24"/>
          <w:lang w:eastAsia="hu-HU"/>
        </w:rPr>
        <w:t>, suma totală a cheltuielilor repartizate trebuie să fie egală cu sumele din registrul jurnal, astfel:</w:t>
      </w:r>
    </w:p>
    <w:p w14:paraId="5E7F3AD9" w14:textId="667BF619" w:rsidR="003574EC" w:rsidRPr="002E505F" w:rsidRDefault="003574EC" w:rsidP="00083547">
      <w:pPr>
        <w:rPr>
          <w:rFonts w:eastAsiaTheme="minorEastAsia" w:cs="Arial"/>
          <w:szCs w:val="24"/>
          <w:lang w:eastAsia="hu-HU"/>
        </w:rPr>
      </w:pPr>
      <m:oMathPara>
        <m:oMath>
          <m:r>
            <w:rPr>
              <w:rFonts w:ascii="Cambria Math" w:hAnsi="Cambria Math" w:cs="Arial"/>
              <w:szCs w:val="24"/>
              <w:lang w:eastAsia="hu-HU"/>
            </w:rPr>
            <m:t>contul 624=</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cheltuieli cu transport totale repartizate</m:t>
              </m:r>
            </m:e>
          </m:nary>
        </m:oMath>
      </m:oMathPara>
    </w:p>
    <w:p w14:paraId="638207F2" w14:textId="77777777" w:rsidR="002E505F" w:rsidRPr="00B3348F" w:rsidRDefault="002E505F" w:rsidP="00083547">
      <w:pPr>
        <w:rPr>
          <w:rFonts w:eastAsiaTheme="minorEastAsia" w:cs="Arial"/>
          <w:szCs w:val="24"/>
          <w:lang w:eastAsia="hu-HU"/>
        </w:rPr>
      </w:pPr>
    </w:p>
    <w:p w14:paraId="0CAAFEA4" w14:textId="70ECF8DE" w:rsidR="006845A4" w:rsidRPr="00B3348F" w:rsidRDefault="006845A4" w:rsidP="00083547">
      <w:pPr>
        <w:pStyle w:val="Heading2"/>
      </w:pPr>
      <w:bookmarkStart w:id="351" w:name="_Toc153298791"/>
      <w:r w:rsidRPr="00B3348F">
        <w:t xml:space="preserve">Cheltuieli </w:t>
      </w:r>
      <w:r w:rsidR="007838F1" w:rsidRPr="00B3348F">
        <w:t>cu alte consumabile, obiecte de inventar, furnituri de birou, servicii</w:t>
      </w:r>
      <w:bookmarkEnd w:id="351"/>
    </w:p>
    <w:p w14:paraId="16F79A9E" w14:textId="0DCDF1AB" w:rsidR="006845A4" w:rsidRPr="00B3348F" w:rsidRDefault="006845A4" w:rsidP="00083547">
      <w:pPr>
        <w:rPr>
          <w:rFonts w:cs="Arial"/>
          <w:szCs w:val="24"/>
          <w:lang w:eastAsia="hu-HU"/>
        </w:rPr>
      </w:pPr>
      <w:r w:rsidRPr="00B3348F">
        <w:rPr>
          <w:rFonts w:cs="Arial"/>
          <w:b/>
          <w:bCs/>
          <w:szCs w:val="24"/>
          <w:lang w:eastAsia="hu-HU"/>
        </w:rPr>
        <w:t>Scop</w:t>
      </w:r>
      <w:r w:rsidRPr="00B3348F">
        <w:rPr>
          <w:rFonts w:cs="Arial"/>
          <w:szCs w:val="24"/>
          <w:lang w:eastAsia="hu-HU"/>
        </w:rPr>
        <w:t xml:space="preserve">: Alocarea cheltuielilor cu </w:t>
      </w:r>
      <w:r w:rsidR="00ED4D5B" w:rsidRPr="00B3348F">
        <w:rPr>
          <w:rFonts w:cs="Arial"/>
          <w:szCs w:val="24"/>
        </w:rPr>
        <w:t>alte consumabile, obiecte de inventar, furnituri de birou, servicii</w:t>
      </w:r>
    </w:p>
    <w:p w14:paraId="33F36C5A" w14:textId="77777777" w:rsidR="006845A4" w:rsidRPr="00B3348F" w:rsidRDefault="006845A4" w:rsidP="00083547">
      <w:pPr>
        <w:rPr>
          <w:rFonts w:cs="Arial"/>
          <w:szCs w:val="24"/>
          <w:lang w:eastAsia="hu-HU"/>
        </w:rPr>
      </w:pPr>
      <w:r w:rsidRPr="00B3348F">
        <w:rPr>
          <w:rFonts w:cs="Arial"/>
          <w:b/>
          <w:bCs/>
          <w:szCs w:val="24"/>
          <w:lang w:eastAsia="hu-HU"/>
        </w:rPr>
        <w:t>Surse de date:</w:t>
      </w:r>
    </w:p>
    <w:p w14:paraId="1C908114" w14:textId="30BCD489" w:rsidR="006845A4" w:rsidRPr="00B3348F" w:rsidRDefault="006845A4" w:rsidP="00083547">
      <w:pPr>
        <w:rPr>
          <w:rFonts w:cs="Arial"/>
          <w:szCs w:val="24"/>
          <w:lang w:eastAsia="hu-HU"/>
        </w:rPr>
      </w:pPr>
      <w:r w:rsidRPr="00B3348F">
        <w:rPr>
          <w:rFonts w:cs="Arial"/>
          <w:szCs w:val="24"/>
          <w:lang w:eastAsia="hu-HU"/>
        </w:rPr>
        <w:t>Registrul jurnal</w:t>
      </w:r>
    </w:p>
    <w:p w14:paraId="3672D0C9" w14:textId="1071B5F2" w:rsidR="008E5BB9" w:rsidRPr="00B3348F" w:rsidRDefault="008E5BB9" w:rsidP="00083547">
      <w:pPr>
        <w:rPr>
          <w:rFonts w:cs="Arial"/>
          <w:szCs w:val="24"/>
        </w:rPr>
      </w:pPr>
      <w:r w:rsidRPr="00B3348F">
        <w:rPr>
          <w:rFonts w:cs="Arial"/>
          <w:b/>
          <w:bCs/>
          <w:szCs w:val="24"/>
        </w:rPr>
        <w:t>Tip colectare</w:t>
      </w:r>
      <w:r w:rsidRPr="00B3348F">
        <w:rPr>
          <w:rFonts w:cs="Arial"/>
          <w:szCs w:val="24"/>
        </w:rPr>
        <w:t xml:space="preserve">: global, </w:t>
      </w:r>
      <w:r w:rsidR="00ED4D5B" w:rsidRPr="00B3348F">
        <w:rPr>
          <w:rFonts w:cs="Arial"/>
          <w:szCs w:val="24"/>
        </w:rPr>
        <w:t xml:space="preserve">la nivelul spitalului sau, după caz, la </w:t>
      </w:r>
      <w:r w:rsidRPr="00B3348F">
        <w:rPr>
          <w:rFonts w:cs="Arial"/>
          <w:szCs w:val="24"/>
        </w:rPr>
        <w:t>nivel</w:t>
      </w:r>
      <w:r w:rsidR="00ED4D5B" w:rsidRPr="00B3348F">
        <w:rPr>
          <w:rFonts w:cs="Arial"/>
          <w:szCs w:val="24"/>
        </w:rPr>
        <w:t>ul</w:t>
      </w:r>
      <w:r w:rsidRPr="00B3348F">
        <w:rPr>
          <w:rFonts w:cs="Arial"/>
          <w:szCs w:val="24"/>
        </w:rPr>
        <w:t xml:space="preserve"> centru</w:t>
      </w:r>
      <w:r w:rsidR="00BE72BA" w:rsidRPr="00B3348F">
        <w:rPr>
          <w:rFonts w:cs="Arial"/>
          <w:szCs w:val="24"/>
        </w:rPr>
        <w:t>l</w:t>
      </w:r>
      <w:r w:rsidR="00ED4D5B" w:rsidRPr="00B3348F">
        <w:rPr>
          <w:rFonts w:cs="Arial"/>
          <w:szCs w:val="24"/>
        </w:rPr>
        <w:t>ui</w:t>
      </w:r>
      <w:r w:rsidRPr="00B3348F">
        <w:rPr>
          <w:rFonts w:cs="Arial"/>
          <w:szCs w:val="24"/>
        </w:rPr>
        <w:t xml:space="preserve"> de cost</w:t>
      </w:r>
    </w:p>
    <w:p w14:paraId="6DC092F9" w14:textId="77777777" w:rsidR="008E5BB9" w:rsidRPr="00B3348F" w:rsidRDefault="008E5BB9" w:rsidP="00083547">
      <w:pPr>
        <w:rPr>
          <w:rFonts w:cs="Arial"/>
          <w:szCs w:val="24"/>
        </w:rPr>
      </w:pPr>
      <w:r w:rsidRPr="00B3348F">
        <w:rPr>
          <w:rFonts w:cs="Arial"/>
          <w:b/>
          <w:bCs/>
          <w:szCs w:val="24"/>
        </w:rPr>
        <w:t>Tip cheltuială</w:t>
      </w:r>
      <w:r w:rsidRPr="00B3348F">
        <w:rPr>
          <w:rFonts w:cs="Arial"/>
          <w:szCs w:val="24"/>
        </w:rPr>
        <w:t>: fixă, indirectă</w:t>
      </w:r>
    </w:p>
    <w:p w14:paraId="0FD34023" w14:textId="77777777" w:rsidR="008E5BB9" w:rsidRPr="00B3348F" w:rsidRDefault="008E5BB9" w:rsidP="00083547">
      <w:pPr>
        <w:rPr>
          <w:rFonts w:cs="Arial"/>
          <w:szCs w:val="24"/>
        </w:rPr>
      </w:pPr>
      <w:r w:rsidRPr="00B3348F">
        <w:rPr>
          <w:rFonts w:cs="Arial"/>
          <w:b/>
          <w:bCs/>
          <w:szCs w:val="24"/>
        </w:rPr>
        <w:lastRenderedPageBreak/>
        <w:t>Alocare</w:t>
      </w:r>
      <w:r w:rsidRPr="00B3348F">
        <w:rPr>
          <w:rFonts w:cs="Arial"/>
          <w:szCs w:val="24"/>
        </w:rPr>
        <w:t>: indirectă</w:t>
      </w:r>
    </w:p>
    <w:p w14:paraId="36B0E207" w14:textId="755DC832" w:rsidR="00ED4D5B" w:rsidRDefault="006845A4" w:rsidP="00083547">
      <w:pPr>
        <w:rPr>
          <w:rFonts w:cs="Arial"/>
          <w:szCs w:val="24"/>
          <w:lang w:eastAsia="hu-HU"/>
        </w:rPr>
      </w:pPr>
      <w:r w:rsidRPr="00B3348F">
        <w:rPr>
          <w:rFonts w:cs="Arial"/>
          <w:b/>
          <w:bCs/>
          <w:szCs w:val="24"/>
          <w:lang w:eastAsia="hu-HU"/>
        </w:rPr>
        <w:t>Metodologie</w:t>
      </w:r>
      <w:r w:rsidRPr="00B3348F">
        <w:rPr>
          <w:rFonts w:cs="Arial"/>
          <w:szCs w:val="24"/>
          <w:lang w:eastAsia="hu-HU"/>
        </w:rPr>
        <w:t xml:space="preserve">: </w:t>
      </w:r>
      <w:r w:rsidR="00ED4D5B" w:rsidRPr="00B3348F">
        <w:rPr>
          <w:rFonts w:cs="Arial"/>
          <w:szCs w:val="24"/>
          <w:lang w:eastAsia="hu-HU"/>
        </w:rPr>
        <w:t xml:space="preserve">această categorie </w:t>
      </w:r>
      <w:r w:rsidR="007C388C" w:rsidRPr="00B3348F">
        <w:rPr>
          <w:rFonts w:cs="Arial"/>
          <w:szCs w:val="24"/>
          <w:lang w:eastAsia="hu-HU"/>
        </w:rPr>
        <w:t xml:space="preserve">de cheltuieli </w:t>
      </w:r>
      <w:r w:rsidR="00ED4D5B" w:rsidRPr="00B3348F">
        <w:rPr>
          <w:rFonts w:cs="Arial"/>
          <w:szCs w:val="24"/>
          <w:lang w:eastAsia="hu-HU"/>
        </w:rPr>
        <w:t xml:space="preserve">cuprinde bunuri și servicii neevidențiate în secțiunile anterioare. </w:t>
      </w:r>
      <w:r w:rsidRPr="00B3348F">
        <w:rPr>
          <w:rFonts w:cs="Arial"/>
          <w:szCs w:val="24"/>
          <w:lang w:eastAsia="hu-HU"/>
        </w:rPr>
        <w:t xml:space="preserve">Sursa primară a datelor o reprezintă registrul jurnal. </w:t>
      </w:r>
      <w:r w:rsidR="00ED4D5B" w:rsidRPr="00B3348F">
        <w:rPr>
          <w:rFonts w:cs="Arial"/>
          <w:szCs w:val="24"/>
          <w:lang w:eastAsia="hu-HU"/>
        </w:rPr>
        <w:t>Cheltuielile se regăsesc la combinații dintre conturi de debit și alineate bugetare, potrivit tabelului:</w:t>
      </w:r>
    </w:p>
    <w:p w14:paraId="3C81D3BB" w14:textId="77777777" w:rsidR="002E505F" w:rsidRDefault="002E505F" w:rsidP="00083547">
      <w:pPr>
        <w:rPr>
          <w:rFonts w:cs="Arial"/>
          <w:szCs w:val="24"/>
          <w:lang w:eastAsia="hu-HU"/>
        </w:rPr>
      </w:pPr>
    </w:p>
    <w:p w14:paraId="175CA819" w14:textId="7916E01F" w:rsidR="007C388C" w:rsidRPr="00B3348F" w:rsidRDefault="002E505F" w:rsidP="00083547">
      <w:pPr>
        <w:pStyle w:val="Caption"/>
        <w:spacing w:line="276" w:lineRule="auto"/>
        <w:rPr>
          <w:rFonts w:cs="Arial"/>
          <w:sz w:val="24"/>
          <w:szCs w:val="24"/>
        </w:rPr>
      </w:pPr>
      <w:r w:rsidRPr="00B3348F">
        <w:rPr>
          <w:rFonts w:cs="Arial"/>
          <w:sz w:val="24"/>
          <w:szCs w:val="24"/>
        </w:rPr>
        <w:t xml:space="preserve">Tabel </w:t>
      </w:r>
      <w:r w:rsidRPr="00B3348F">
        <w:rPr>
          <w:rFonts w:cs="Arial"/>
          <w:sz w:val="24"/>
          <w:szCs w:val="24"/>
        </w:rPr>
        <w:fldChar w:fldCharType="begin"/>
      </w:r>
      <w:r w:rsidRPr="00B3348F">
        <w:rPr>
          <w:rFonts w:cs="Arial"/>
          <w:sz w:val="24"/>
          <w:szCs w:val="24"/>
        </w:rPr>
        <w:instrText xml:space="preserve"> SEQ Tabel \* ARABIC </w:instrText>
      </w:r>
      <w:r w:rsidRPr="00B3348F">
        <w:rPr>
          <w:rFonts w:cs="Arial"/>
          <w:sz w:val="24"/>
          <w:szCs w:val="24"/>
        </w:rPr>
        <w:fldChar w:fldCharType="separate"/>
      </w:r>
      <w:r w:rsidR="00C8020E">
        <w:rPr>
          <w:rFonts w:cs="Arial"/>
          <w:noProof/>
          <w:sz w:val="24"/>
          <w:szCs w:val="24"/>
        </w:rPr>
        <w:t>2</w:t>
      </w:r>
      <w:r w:rsidRPr="00B3348F">
        <w:rPr>
          <w:rFonts w:cs="Arial"/>
          <w:noProof/>
          <w:sz w:val="24"/>
          <w:szCs w:val="24"/>
        </w:rPr>
        <w:fldChar w:fldCharType="end"/>
      </w:r>
      <w:r>
        <w:rPr>
          <w:rFonts w:cs="Arial"/>
          <w:noProof/>
          <w:sz w:val="24"/>
          <w:szCs w:val="24"/>
        </w:rPr>
        <w:t>6</w:t>
      </w:r>
      <w:r w:rsidRPr="00B3348F">
        <w:rPr>
          <w:rFonts w:cs="Arial"/>
          <w:sz w:val="24"/>
          <w:szCs w:val="24"/>
        </w:rPr>
        <w:t xml:space="preserve"> – Combinații de conturi contabile de debit și alineate bugetare unde sunt înregistrate cheltuielile cu alte consumabile, obiecte de inventar, furnituri de birou, servicii</w:t>
      </w:r>
    </w:p>
    <w:tbl>
      <w:tblPr>
        <w:tblW w:w="9351" w:type="dxa"/>
        <w:jc w:val="center"/>
        <w:tblLook w:val="04A0" w:firstRow="1" w:lastRow="0" w:firstColumn="1" w:lastColumn="0" w:noHBand="0" w:noVBand="1"/>
      </w:tblPr>
      <w:tblGrid>
        <w:gridCol w:w="1244"/>
        <w:gridCol w:w="3110"/>
        <w:gridCol w:w="1218"/>
        <w:gridCol w:w="3830"/>
      </w:tblGrid>
      <w:tr w:rsidR="00ED4D5B" w:rsidRPr="00B3348F" w14:paraId="4F494273" w14:textId="77777777" w:rsidTr="002E505F">
        <w:trPr>
          <w:trHeight w:val="288"/>
          <w:tblHeader/>
          <w:jc w:val="center"/>
        </w:trPr>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8BDDE" w14:textId="77777777" w:rsidR="00ED4D5B" w:rsidRPr="00B3348F" w:rsidRDefault="00ED4D5B" w:rsidP="00083547">
            <w:pPr>
              <w:ind w:firstLine="0"/>
              <w:jc w:val="left"/>
              <w:rPr>
                <w:rFonts w:eastAsia="Times New Roman" w:cs="Arial"/>
                <w:b/>
                <w:bCs/>
                <w:color w:val="000000"/>
                <w:szCs w:val="24"/>
              </w:rPr>
            </w:pPr>
            <w:r w:rsidRPr="00B3348F">
              <w:rPr>
                <w:rFonts w:eastAsia="Times New Roman" w:cs="Arial"/>
                <w:b/>
                <w:bCs/>
                <w:color w:val="000000"/>
                <w:szCs w:val="24"/>
              </w:rPr>
              <w:t>cont</w:t>
            </w:r>
          </w:p>
        </w:tc>
        <w:tc>
          <w:tcPr>
            <w:tcW w:w="3221" w:type="dxa"/>
            <w:tcBorders>
              <w:top w:val="single" w:sz="4" w:space="0" w:color="auto"/>
              <w:left w:val="nil"/>
              <w:bottom w:val="single" w:sz="4" w:space="0" w:color="auto"/>
              <w:right w:val="single" w:sz="4" w:space="0" w:color="auto"/>
            </w:tcBorders>
            <w:shd w:val="clear" w:color="auto" w:fill="auto"/>
            <w:noWrap/>
            <w:vAlign w:val="center"/>
            <w:hideMark/>
          </w:tcPr>
          <w:p w14:paraId="3C78E4DC" w14:textId="0553ED8E" w:rsidR="00ED4D5B" w:rsidRPr="00B3348F" w:rsidRDefault="009A104B" w:rsidP="00083547">
            <w:pPr>
              <w:ind w:firstLine="0"/>
              <w:jc w:val="left"/>
              <w:rPr>
                <w:rFonts w:eastAsia="Times New Roman" w:cs="Arial"/>
                <w:b/>
                <w:bCs/>
                <w:color w:val="000000"/>
                <w:szCs w:val="24"/>
              </w:rPr>
            </w:pPr>
            <w:r w:rsidRPr="00B3348F">
              <w:rPr>
                <w:rFonts w:eastAsia="Times New Roman" w:cs="Arial"/>
                <w:b/>
                <w:bCs/>
                <w:color w:val="000000"/>
                <w:szCs w:val="24"/>
              </w:rPr>
              <w:t>D</w:t>
            </w:r>
            <w:r w:rsidR="00ED4D5B" w:rsidRPr="00B3348F">
              <w:rPr>
                <w:rFonts w:eastAsia="Times New Roman" w:cs="Arial"/>
                <w:b/>
                <w:bCs/>
                <w:color w:val="000000"/>
                <w:szCs w:val="24"/>
              </w:rPr>
              <w:t>enumire</w:t>
            </w:r>
            <w:r w:rsidRPr="00B3348F">
              <w:rPr>
                <w:rFonts w:eastAsia="Times New Roman" w:cs="Arial"/>
                <w:b/>
                <w:bCs/>
                <w:color w:val="000000"/>
                <w:szCs w:val="24"/>
              </w:rPr>
              <w:t xml:space="preserve">a </w:t>
            </w:r>
            <w:r w:rsidR="00ED4D5B" w:rsidRPr="00B3348F">
              <w:rPr>
                <w:rFonts w:eastAsia="Times New Roman" w:cs="Arial"/>
                <w:b/>
                <w:bCs/>
                <w:color w:val="000000"/>
                <w:szCs w:val="24"/>
              </w:rPr>
              <w:t>cont</w:t>
            </w:r>
            <w:r w:rsidRPr="00B3348F">
              <w:rPr>
                <w:rFonts w:eastAsia="Times New Roman" w:cs="Arial"/>
                <w:b/>
                <w:bCs/>
                <w:color w:val="000000"/>
                <w:szCs w:val="24"/>
              </w:rPr>
              <w:t>ului de debit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4F0A564" w14:textId="214A9A91" w:rsidR="00ED4D5B" w:rsidRPr="00B3348F" w:rsidRDefault="009A104B" w:rsidP="00083547">
            <w:pPr>
              <w:ind w:firstLine="0"/>
              <w:jc w:val="left"/>
              <w:rPr>
                <w:rFonts w:eastAsia="Times New Roman" w:cs="Arial"/>
                <w:b/>
                <w:bCs/>
                <w:color w:val="000000"/>
                <w:szCs w:val="24"/>
              </w:rPr>
            </w:pPr>
            <w:r w:rsidRPr="00B3348F">
              <w:rPr>
                <w:rFonts w:eastAsia="Times New Roman" w:cs="Arial"/>
                <w:b/>
                <w:bCs/>
                <w:color w:val="000000"/>
                <w:szCs w:val="24"/>
              </w:rPr>
              <w:t>A</w:t>
            </w:r>
            <w:r w:rsidR="00ED4D5B" w:rsidRPr="00B3348F">
              <w:rPr>
                <w:rFonts w:eastAsia="Times New Roman" w:cs="Arial"/>
                <w:b/>
                <w:bCs/>
                <w:color w:val="000000"/>
                <w:szCs w:val="24"/>
              </w:rPr>
              <w:t>lineat</w:t>
            </w:r>
            <w:r w:rsidRPr="00B3348F">
              <w:rPr>
                <w:rFonts w:eastAsia="Times New Roman" w:cs="Arial"/>
                <w:b/>
                <w:bCs/>
                <w:color w:val="000000"/>
                <w:szCs w:val="24"/>
              </w:rPr>
              <w:t xml:space="preserve"> </w:t>
            </w:r>
            <w:r w:rsidR="00ED4D5B" w:rsidRPr="00B3348F">
              <w:rPr>
                <w:rFonts w:eastAsia="Times New Roman" w:cs="Arial"/>
                <w:b/>
                <w:bCs/>
                <w:color w:val="000000"/>
                <w:szCs w:val="24"/>
              </w:rPr>
              <w:t>de</w:t>
            </w:r>
            <w:r w:rsidRPr="00B3348F">
              <w:rPr>
                <w:rFonts w:eastAsia="Times New Roman" w:cs="Arial"/>
                <w:b/>
                <w:bCs/>
                <w:color w:val="000000"/>
                <w:szCs w:val="24"/>
              </w:rPr>
              <w:t xml:space="preserve"> </w:t>
            </w:r>
            <w:r w:rsidR="00ED4D5B" w:rsidRPr="00B3348F">
              <w:rPr>
                <w:rFonts w:eastAsia="Times New Roman" w:cs="Arial"/>
                <w:b/>
                <w:bCs/>
                <w:color w:val="000000"/>
                <w:szCs w:val="24"/>
              </w:rPr>
              <w:t>cheltuieli</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1F059C29" w14:textId="3E2B3BB0" w:rsidR="00ED4D5B" w:rsidRPr="00B3348F" w:rsidRDefault="009A104B" w:rsidP="00083547">
            <w:pPr>
              <w:ind w:firstLine="0"/>
              <w:jc w:val="left"/>
              <w:rPr>
                <w:rFonts w:eastAsia="Times New Roman" w:cs="Arial"/>
                <w:b/>
                <w:bCs/>
                <w:color w:val="000000"/>
                <w:szCs w:val="24"/>
              </w:rPr>
            </w:pPr>
            <w:r w:rsidRPr="00B3348F">
              <w:rPr>
                <w:rFonts w:eastAsia="Times New Roman" w:cs="Arial"/>
                <w:b/>
                <w:bCs/>
                <w:color w:val="000000"/>
                <w:szCs w:val="24"/>
              </w:rPr>
              <w:t xml:space="preserve">Denumirea </w:t>
            </w:r>
            <w:r w:rsidR="00ED4D5B" w:rsidRPr="00B3348F">
              <w:rPr>
                <w:rFonts w:eastAsia="Times New Roman" w:cs="Arial"/>
                <w:b/>
                <w:bCs/>
                <w:color w:val="000000"/>
                <w:szCs w:val="24"/>
              </w:rPr>
              <w:t>alineat</w:t>
            </w:r>
            <w:r w:rsidRPr="00B3348F">
              <w:rPr>
                <w:rFonts w:eastAsia="Times New Roman" w:cs="Arial"/>
                <w:b/>
                <w:bCs/>
                <w:color w:val="000000"/>
                <w:szCs w:val="24"/>
              </w:rPr>
              <w:t>ului</w:t>
            </w:r>
          </w:p>
        </w:tc>
      </w:tr>
      <w:tr w:rsidR="009A104B" w:rsidRPr="00B3348F" w14:paraId="2A0692CA"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239C3F66"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602.01.00</w:t>
            </w:r>
          </w:p>
        </w:tc>
        <w:tc>
          <w:tcPr>
            <w:tcW w:w="3221" w:type="dxa"/>
            <w:tcBorders>
              <w:top w:val="nil"/>
              <w:left w:val="nil"/>
              <w:bottom w:val="single" w:sz="4" w:space="0" w:color="auto"/>
              <w:right w:val="single" w:sz="4" w:space="0" w:color="auto"/>
            </w:tcBorders>
            <w:shd w:val="clear" w:color="auto" w:fill="auto"/>
            <w:noWrap/>
            <w:vAlign w:val="center"/>
            <w:hideMark/>
          </w:tcPr>
          <w:p w14:paraId="3C38E30D"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cu materialele auxiliare</w:t>
            </w:r>
          </w:p>
        </w:tc>
        <w:tc>
          <w:tcPr>
            <w:tcW w:w="1134" w:type="dxa"/>
            <w:tcBorders>
              <w:top w:val="nil"/>
              <w:left w:val="nil"/>
              <w:bottom w:val="single" w:sz="4" w:space="0" w:color="auto"/>
              <w:right w:val="single" w:sz="4" w:space="0" w:color="auto"/>
            </w:tcBorders>
            <w:shd w:val="clear" w:color="auto" w:fill="auto"/>
            <w:noWrap/>
            <w:vAlign w:val="bottom"/>
            <w:hideMark/>
          </w:tcPr>
          <w:p w14:paraId="6D6B4FFF"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20.01.01</w:t>
            </w:r>
          </w:p>
        </w:tc>
        <w:tc>
          <w:tcPr>
            <w:tcW w:w="3969" w:type="dxa"/>
            <w:tcBorders>
              <w:top w:val="nil"/>
              <w:left w:val="nil"/>
              <w:bottom w:val="single" w:sz="4" w:space="0" w:color="auto"/>
              <w:right w:val="single" w:sz="4" w:space="0" w:color="auto"/>
            </w:tcBorders>
            <w:shd w:val="clear" w:color="auto" w:fill="auto"/>
            <w:noWrap/>
            <w:vAlign w:val="bottom"/>
            <w:hideMark/>
          </w:tcPr>
          <w:p w14:paraId="48E8E78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Furnituri de birou</w:t>
            </w:r>
          </w:p>
        </w:tc>
      </w:tr>
      <w:tr w:rsidR="009A104B" w:rsidRPr="00B3348F" w14:paraId="71C04973"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593A0F12"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602.01.00</w:t>
            </w:r>
          </w:p>
        </w:tc>
        <w:tc>
          <w:tcPr>
            <w:tcW w:w="3221" w:type="dxa"/>
            <w:tcBorders>
              <w:top w:val="nil"/>
              <w:left w:val="nil"/>
              <w:bottom w:val="single" w:sz="4" w:space="0" w:color="auto"/>
              <w:right w:val="single" w:sz="4" w:space="0" w:color="auto"/>
            </w:tcBorders>
            <w:shd w:val="clear" w:color="auto" w:fill="auto"/>
            <w:noWrap/>
            <w:vAlign w:val="center"/>
            <w:hideMark/>
          </w:tcPr>
          <w:p w14:paraId="23610E8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cu materialele auxiliare</w:t>
            </w:r>
          </w:p>
        </w:tc>
        <w:tc>
          <w:tcPr>
            <w:tcW w:w="1134" w:type="dxa"/>
            <w:tcBorders>
              <w:top w:val="nil"/>
              <w:left w:val="nil"/>
              <w:bottom w:val="single" w:sz="4" w:space="0" w:color="auto"/>
              <w:right w:val="single" w:sz="4" w:space="0" w:color="auto"/>
            </w:tcBorders>
            <w:shd w:val="clear" w:color="auto" w:fill="auto"/>
            <w:noWrap/>
            <w:vAlign w:val="bottom"/>
            <w:hideMark/>
          </w:tcPr>
          <w:p w14:paraId="5D76A3C9"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20.01.09</w:t>
            </w:r>
          </w:p>
        </w:tc>
        <w:tc>
          <w:tcPr>
            <w:tcW w:w="3969" w:type="dxa"/>
            <w:tcBorders>
              <w:top w:val="nil"/>
              <w:left w:val="nil"/>
              <w:bottom w:val="single" w:sz="4" w:space="0" w:color="auto"/>
              <w:right w:val="single" w:sz="4" w:space="0" w:color="auto"/>
            </w:tcBorders>
            <w:shd w:val="clear" w:color="auto" w:fill="auto"/>
            <w:noWrap/>
            <w:vAlign w:val="bottom"/>
            <w:hideMark/>
          </w:tcPr>
          <w:p w14:paraId="2B763AF3" w14:textId="7B347986"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Materiale si </w:t>
            </w:r>
            <w:r w:rsidR="009A104B" w:rsidRPr="00B3348F">
              <w:rPr>
                <w:rFonts w:eastAsia="Times New Roman" w:cs="Arial"/>
                <w:color w:val="000000"/>
                <w:szCs w:val="24"/>
              </w:rPr>
              <w:t>prestări</w:t>
            </w:r>
            <w:r w:rsidRPr="00B3348F">
              <w:rPr>
                <w:rFonts w:eastAsia="Times New Roman" w:cs="Arial"/>
                <w:color w:val="000000"/>
                <w:szCs w:val="24"/>
              </w:rPr>
              <w:t xml:space="preserve"> de servicii cu caracter </w:t>
            </w:r>
            <w:r w:rsidR="009A104B" w:rsidRPr="00B3348F">
              <w:rPr>
                <w:rFonts w:eastAsia="Times New Roman" w:cs="Arial"/>
                <w:color w:val="000000"/>
                <w:szCs w:val="24"/>
              </w:rPr>
              <w:t>funcțional</w:t>
            </w:r>
            <w:r w:rsidRPr="00B3348F">
              <w:rPr>
                <w:rFonts w:eastAsia="Times New Roman" w:cs="Arial"/>
                <w:color w:val="000000"/>
                <w:szCs w:val="24"/>
              </w:rPr>
              <w:t xml:space="preserve"> </w:t>
            </w:r>
          </w:p>
        </w:tc>
      </w:tr>
      <w:tr w:rsidR="009A104B" w:rsidRPr="00B3348F" w14:paraId="381E45AF"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78CEC46C"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602.01.00</w:t>
            </w:r>
          </w:p>
        </w:tc>
        <w:tc>
          <w:tcPr>
            <w:tcW w:w="3221" w:type="dxa"/>
            <w:tcBorders>
              <w:top w:val="nil"/>
              <w:left w:val="nil"/>
              <w:bottom w:val="single" w:sz="4" w:space="0" w:color="auto"/>
              <w:right w:val="single" w:sz="4" w:space="0" w:color="auto"/>
            </w:tcBorders>
            <w:shd w:val="clear" w:color="auto" w:fill="auto"/>
            <w:noWrap/>
            <w:vAlign w:val="center"/>
            <w:hideMark/>
          </w:tcPr>
          <w:p w14:paraId="2F5268FC"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cu materialele auxiliare</w:t>
            </w:r>
          </w:p>
        </w:tc>
        <w:tc>
          <w:tcPr>
            <w:tcW w:w="1134" w:type="dxa"/>
            <w:tcBorders>
              <w:top w:val="nil"/>
              <w:left w:val="nil"/>
              <w:bottom w:val="single" w:sz="4" w:space="0" w:color="auto"/>
              <w:right w:val="single" w:sz="4" w:space="0" w:color="auto"/>
            </w:tcBorders>
            <w:shd w:val="clear" w:color="auto" w:fill="auto"/>
            <w:noWrap/>
            <w:vAlign w:val="bottom"/>
            <w:hideMark/>
          </w:tcPr>
          <w:p w14:paraId="079247DE"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20.01.30</w:t>
            </w:r>
          </w:p>
        </w:tc>
        <w:tc>
          <w:tcPr>
            <w:tcW w:w="3969" w:type="dxa"/>
            <w:tcBorders>
              <w:top w:val="nil"/>
              <w:left w:val="nil"/>
              <w:bottom w:val="single" w:sz="4" w:space="0" w:color="auto"/>
              <w:right w:val="single" w:sz="4" w:space="0" w:color="auto"/>
            </w:tcBorders>
            <w:shd w:val="clear" w:color="auto" w:fill="auto"/>
            <w:noWrap/>
            <w:vAlign w:val="bottom"/>
            <w:hideMark/>
          </w:tcPr>
          <w:p w14:paraId="11DBCB98" w14:textId="165DCB3A"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Alte bunuri si servicii pentru </w:t>
            </w:r>
            <w:r w:rsidR="009A104B" w:rsidRPr="00B3348F">
              <w:rPr>
                <w:rFonts w:eastAsia="Times New Roman" w:cs="Arial"/>
                <w:color w:val="000000"/>
                <w:szCs w:val="24"/>
              </w:rPr>
              <w:t>întreținere</w:t>
            </w:r>
            <w:r w:rsidRPr="00B3348F">
              <w:rPr>
                <w:rFonts w:eastAsia="Times New Roman" w:cs="Arial"/>
                <w:color w:val="000000"/>
                <w:szCs w:val="24"/>
              </w:rPr>
              <w:t xml:space="preserve"> si </w:t>
            </w:r>
            <w:r w:rsidR="009A104B" w:rsidRPr="00B3348F">
              <w:rPr>
                <w:rFonts w:eastAsia="Times New Roman" w:cs="Arial"/>
                <w:color w:val="000000"/>
                <w:szCs w:val="24"/>
              </w:rPr>
              <w:t>funcționare</w:t>
            </w:r>
          </w:p>
        </w:tc>
      </w:tr>
      <w:tr w:rsidR="009A104B" w:rsidRPr="00B3348F" w14:paraId="1AE251B8"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7C641EA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602.01.00</w:t>
            </w:r>
          </w:p>
        </w:tc>
        <w:tc>
          <w:tcPr>
            <w:tcW w:w="3221" w:type="dxa"/>
            <w:tcBorders>
              <w:top w:val="nil"/>
              <w:left w:val="nil"/>
              <w:bottom w:val="single" w:sz="4" w:space="0" w:color="auto"/>
              <w:right w:val="single" w:sz="4" w:space="0" w:color="auto"/>
            </w:tcBorders>
            <w:shd w:val="clear" w:color="auto" w:fill="auto"/>
            <w:noWrap/>
            <w:vAlign w:val="center"/>
            <w:hideMark/>
          </w:tcPr>
          <w:p w14:paraId="27F8722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cu materialele auxiliare</w:t>
            </w:r>
          </w:p>
        </w:tc>
        <w:tc>
          <w:tcPr>
            <w:tcW w:w="1134" w:type="dxa"/>
            <w:tcBorders>
              <w:top w:val="nil"/>
              <w:left w:val="nil"/>
              <w:bottom w:val="single" w:sz="4" w:space="0" w:color="auto"/>
              <w:right w:val="single" w:sz="4" w:space="0" w:color="auto"/>
            </w:tcBorders>
            <w:shd w:val="clear" w:color="auto" w:fill="auto"/>
            <w:noWrap/>
            <w:vAlign w:val="bottom"/>
            <w:hideMark/>
          </w:tcPr>
          <w:p w14:paraId="013F8C99"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20.30.30</w:t>
            </w:r>
          </w:p>
        </w:tc>
        <w:tc>
          <w:tcPr>
            <w:tcW w:w="3969" w:type="dxa"/>
            <w:tcBorders>
              <w:top w:val="nil"/>
              <w:left w:val="nil"/>
              <w:bottom w:val="single" w:sz="4" w:space="0" w:color="auto"/>
              <w:right w:val="single" w:sz="4" w:space="0" w:color="auto"/>
            </w:tcBorders>
            <w:shd w:val="clear" w:color="auto" w:fill="auto"/>
            <w:noWrap/>
            <w:vAlign w:val="bottom"/>
            <w:hideMark/>
          </w:tcPr>
          <w:p w14:paraId="7E0181ED"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cu bunuri si servicii</w:t>
            </w:r>
          </w:p>
        </w:tc>
      </w:tr>
      <w:tr w:rsidR="009A104B" w:rsidRPr="00B3348F" w14:paraId="60069EF1"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7765BF28"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602.03.00</w:t>
            </w:r>
          </w:p>
        </w:tc>
        <w:tc>
          <w:tcPr>
            <w:tcW w:w="3221" w:type="dxa"/>
            <w:tcBorders>
              <w:top w:val="nil"/>
              <w:left w:val="nil"/>
              <w:bottom w:val="single" w:sz="4" w:space="0" w:color="auto"/>
              <w:right w:val="single" w:sz="4" w:space="0" w:color="auto"/>
            </w:tcBorders>
            <w:shd w:val="clear" w:color="auto" w:fill="auto"/>
            <w:noWrap/>
            <w:vAlign w:val="center"/>
            <w:hideMark/>
          </w:tcPr>
          <w:p w14:paraId="15634E08"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materialele pentru ambalat</w:t>
            </w:r>
          </w:p>
        </w:tc>
        <w:tc>
          <w:tcPr>
            <w:tcW w:w="1134" w:type="dxa"/>
            <w:tcBorders>
              <w:top w:val="nil"/>
              <w:left w:val="nil"/>
              <w:bottom w:val="single" w:sz="4" w:space="0" w:color="auto"/>
              <w:right w:val="single" w:sz="4" w:space="0" w:color="auto"/>
            </w:tcBorders>
            <w:shd w:val="clear" w:color="auto" w:fill="auto"/>
            <w:noWrap/>
            <w:vAlign w:val="bottom"/>
            <w:hideMark/>
          </w:tcPr>
          <w:p w14:paraId="1DB53CFC"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20.01.09</w:t>
            </w:r>
          </w:p>
        </w:tc>
        <w:tc>
          <w:tcPr>
            <w:tcW w:w="3969" w:type="dxa"/>
            <w:tcBorders>
              <w:top w:val="nil"/>
              <w:left w:val="nil"/>
              <w:bottom w:val="single" w:sz="4" w:space="0" w:color="auto"/>
              <w:right w:val="single" w:sz="4" w:space="0" w:color="auto"/>
            </w:tcBorders>
            <w:shd w:val="clear" w:color="auto" w:fill="auto"/>
            <w:noWrap/>
            <w:vAlign w:val="bottom"/>
            <w:hideMark/>
          </w:tcPr>
          <w:p w14:paraId="4CF14C3D" w14:textId="7EE9FFEF"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Materiale si </w:t>
            </w:r>
            <w:r w:rsidR="009A104B" w:rsidRPr="00B3348F">
              <w:rPr>
                <w:rFonts w:eastAsia="Times New Roman" w:cs="Arial"/>
                <w:color w:val="000000"/>
                <w:szCs w:val="24"/>
              </w:rPr>
              <w:t>prestări</w:t>
            </w:r>
            <w:r w:rsidRPr="00B3348F">
              <w:rPr>
                <w:rFonts w:eastAsia="Times New Roman" w:cs="Arial"/>
                <w:color w:val="000000"/>
                <w:szCs w:val="24"/>
              </w:rPr>
              <w:t xml:space="preserve"> de servicii cu caracter </w:t>
            </w:r>
            <w:r w:rsidR="009A104B" w:rsidRPr="00B3348F">
              <w:rPr>
                <w:rFonts w:eastAsia="Times New Roman" w:cs="Arial"/>
                <w:color w:val="000000"/>
                <w:szCs w:val="24"/>
              </w:rPr>
              <w:t>funcțional</w:t>
            </w:r>
            <w:r w:rsidRPr="00B3348F">
              <w:rPr>
                <w:rFonts w:eastAsia="Times New Roman" w:cs="Arial"/>
                <w:color w:val="000000"/>
                <w:szCs w:val="24"/>
              </w:rPr>
              <w:t xml:space="preserve"> </w:t>
            </w:r>
          </w:p>
        </w:tc>
      </w:tr>
      <w:tr w:rsidR="009A104B" w:rsidRPr="00B3348F" w14:paraId="61371097"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790C7B22"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602.03.00</w:t>
            </w:r>
          </w:p>
        </w:tc>
        <w:tc>
          <w:tcPr>
            <w:tcW w:w="3221" w:type="dxa"/>
            <w:tcBorders>
              <w:top w:val="nil"/>
              <w:left w:val="nil"/>
              <w:bottom w:val="single" w:sz="4" w:space="0" w:color="auto"/>
              <w:right w:val="single" w:sz="4" w:space="0" w:color="auto"/>
            </w:tcBorders>
            <w:shd w:val="clear" w:color="auto" w:fill="auto"/>
            <w:noWrap/>
            <w:vAlign w:val="center"/>
            <w:hideMark/>
          </w:tcPr>
          <w:p w14:paraId="6EDCC3A8"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materialele pentru ambalat</w:t>
            </w:r>
          </w:p>
        </w:tc>
        <w:tc>
          <w:tcPr>
            <w:tcW w:w="1134" w:type="dxa"/>
            <w:tcBorders>
              <w:top w:val="nil"/>
              <w:left w:val="nil"/>
              <w:bottom w:val="single" w:sz="4" w:space="0" w:color="auto"/>
              <w:right w:val="single" w:sz="4" w:space="0" w:color="auto"/>
            </w:tcBorders>
            <w:shd w:val="clear" w:color="auto" w:fill="auto"/>
            <w:noWrap/>
            <w:vAlign w:val="bottom"/>
            <w:hideMark/>
          </w:tcPr>
          <w:p w14:paraId="264AEB0F"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20.01.30</w:t>
            </w:r>
          </w:p>
        </w:tc>
        <w:tc>
          <w:tcPr>
            <w:tcW w:w="3969" w:type="dxa"/>
            <w:tcBorders>
              <w:top w:val="nil"/>
              <w:left w:val="nil"/>
              <w:bottom w:val="single" w:sz="4" w:space="0" w:color="auto"/>
              <w:right w:val="single" w:sz="4" w:space="0" w:color="auto"/>
            </w:tcBorders>
            <w:shd w:val="clear" w:color="auto" w:fill="auto"/>
            <w:noWrap/>
            <w:vAlign w:val="bottom"/>
            <w:hideMark/>
          </w:tcPr>
          <w:p w14:paraId="23286F00" w14:textId="61D54872"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Alte bunuri si servicii pentru </w:t>
            </w:r>
            <w:r w:rsidR="009A104B" w:rsidRPr="00B3348F">
              <w:rPr>
                <w:rFonts w:eastAsia="Times New Roman" w:cs="Arial"/>
                <w:color w:val="000000"/>
                <w:szCs w:val="24"/>
              </w:rPr>
              <w:t>întreținere</w:t>
            </w:r>
            <w:r w:rsidRPr="00B3348F">
              <w:rPr>
                <w:rFonts w:eastAsia="Times New Roman" w:cs="Arial"/>
                <w:color w:val="000000"/>
                <w:szCs w:val="24"/>
              </w:rPr>
              <w:t xml:space="preserve"> si </w:t>
            </w:r>
            <w:r w:rsidR="009A104B" w:rsidRPr="00B3348F">
              <w:rPr>
                <w:rFonts w:eastAsia="Times New Roman" w:cs="Arial"/>
                <w:color w:val="000000"/>
                <w:szCs w:val="24"/>
              </w:rPr>
              <w:t>funcționare</w:t>
            </w:r>
          </w:p>
        </w:tc>
      </w:tr>
      <w:tr w:rsidR="009A104B" w:rsidRPr="00B3348F" w14:paraId="54E7D452"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18845689"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602.03.00</w:t>
            </w:r>
          </w:p>
        </w:tc>
        <w:tc>
          <w:tcPr>
            <w:tcW w:w="3221" w:type="dxa"/>
            <w:tcBorders>
              <w:top w:val="nil"/>
              <w:left w:val="nil"/>
              <w:bottom w:val="single" w:sz="4" w:space="0" w:color="auto"/>
              <w:right w:val="single" w:sz="4" w:space="0" w:color="auto"/>
            </w:tcBorders>
            <w:shd w:val="clear" w:color="auto" w:fill="auto"/>
            <w:noWrap/>
            <w:vAlign w:val="center"/>
            <w:hideMark/>
          </w:tcPr>
          <w:p w14:paraId="27F88BE7"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materialele pentru ambalat</w:t>
            </w:r>
          </w:p>
        </w:tc>
        <w:tc>
          <w:tcPr>
            <w:tcW w:w="1134" w:type="dxa"/>
            <w:tcBorders>
              <w:top w:val="nil"/>
              <w:left w:val="nil"/>
              <w:bottom w:val="single" w:sz="4" w:space="0" w:color="auto"/>
              <w:right w:val="single" w:sz="4" w:space="0" w:color="auto"/>
            </w:tcBorders>
            <w:shd w:val="clear" w:color="auto" w:fill="auto"/>
            <w:noWrap/>
            <w:vAlign w:val="bottom"/>
            <w:hideMark/>
          </w:tcPr>
          <w:p w14:paraId="051BF75C"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20.30.30</w:t>
            </w:r>
          </w:p>
        </w:tc>
        <w:tc>
          <w:tcPr>
            <w:tcW w:w="3969" w:type="dxa"/>
            <w:tcBorders>
              <w:top w:val="nil"/>
              <w:left w:val="nil"/>
              <w:bottom w:val="single" w:sz="4" w:space="0" w:color="auto"/>
              <w:right w:val="single" w:sz="4" w:space="0" w:color="auto"/>
            </w:tcBorders>
            <w:shd w:val="clear" w:color="auto" w:fill="auto"/>
            <w:noWrap/>
            <w:vAlign w:val="bottom"/>
            <w:hideMark/>
          </w:tcPr>
          <w:p w14:paraId="1CED411E"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cu bunuri si servicii</w:t>
            </w:r>
          </w:p>
        </w:tc>
      </w:tr>
      <w:tr w:rsidR="009A104B" w:rsidRPr="00B3348F" w14:paraId="31DEB0B5"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5CC91F03"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602.08.00</w:t>
            </w:r>
          </w:p>
        </w:tc>
        <w:tc>
          <w:tcPr>
            <w:tcW w:w="3221" w:type="dxa"/>
            <w:tcBorders>
              <w:top w:val="nil"/>
              <w:left w:val="nil"/>
              <w:bottom w:val="single" w:sz="4" w:space="0" w:color="auto"/>
              <w:right w:val="single" w:sz="4" w:space="0" w:color="auto"/>
            </w:tcBorders>
            <w:shd w:val="clear" w:color="auto" w:fill="auto"/>
            <w:noWrap/>
            <w:vAlign w:val="center"/>
            <w:hideMark/>
          </w:tcPr>
          <w:p w14:paraId="2AB78C09"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alte materiale consumabile</w:t>
            </w:r>
          </w:p>
        </w:tc>
        <w:tc>
          <w:tcPr>
            <w:tcW w:w="1134" w:type="dxa"/>
            <w:tcBorders>
              <w:top w:val="nil"/>
              <w:left w:val="nil"/>
              <w:bottom w:val="single" w:sz="4" w:space="0" w:color="auto"/>
              <w:right w:val="single" w:sz="4" w:space="0" w:color="auto"/>
            </w:tcBorders>
            <w:shd w:val="clear" w:color="auto" w:fill="auto"/>
            <w:noWrap/>
            <w:vAlign w:val="center"/>
            <w:hideMark/>
          </w:tcPr>
          <w:p w14:paraId="5E83F5DB"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20.01.01</w:t>
            </w:r>
          </w:p>
        </w:tc>
        <w:tc>
          <w:tcPr>
            <w:tcW w:w="3969" w:type="dxa"/>
            <w:tcBorders>
              <w:top w:val="nil"/>
              <w:left w:val="nil"/>
              <w:bottom w:val="single" w:sz="4" w:space="0" w:color="auto"/>
              <w:right w:val="single" w:sz="4" w:space="0" w:color="auto"/>
            </w:tcBorders>
            <w:shd w:val="clear" w:color="auto" w:fill="auto"/>
            <w:noWrap/>
            <w:vAlign w:val="center"/>
            <w:hideMark/>
          </w:tcPr>
          <w:p w14:paraId="077BC26E"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Furnituri de birou</w:t>
            </w:r>
          </w:p>
        </w:tc>
      </w:tr>
      <w:tr w:rsidR="009A104B" w:rsidRPr="00B3348F" w14:paraId="15CC6B9F"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472DD2D1"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602.08.00</w:t>
            </w:r>
          </w:p>
        </w:tc>
        <w:tc>
          <w:tcPr>
            <w:tcW w:w="3221" w:type="dxa"/>
            <w:tcBorders>
              <w:top w:val="nil"/>
              <w:left w:val="nil"/>
              <w:bottom w:val="single" w:sz="4" w:space="0" w:color="auto"/>
              <w:right w:val="single" w:sz="4" w:space="0" w:color="auto"/>
            </w:tcBorders>
            <w:shd w:val="clear" w:color="auto" w:fill="auto"/>
            <w:noWrap/>
            <w:vAlign w:val="center"/>
            <w:hideMark/>
          </w:tcPr>
          <w:p w14:paraId="43FD6535"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alte materiale consumabile</w:t>
            </w:r>
          </w:p>
        </w:tc>
        <w:tc>
          <w:tcPr>
            <w:tcW w:w="1134" w:type="dxa"/>
            <w:tcBorders>
              <w:top w:val="nil"/>
              <w:left w:val="nil"/>
              <w:bottom w:val="single" w:sz="4" w:space="0" w:color="auto"/>
              <w:right w:val="single" w:sz="4" w:space="0" w:color="auto"/>
            </w:tcBorders>
            <w:shd w:val="clear" w:color="auto" w:fill="auto"/>
            <w:noWrap/>
            <w:vAlign w:val="center"/>
            <w:hideMark/>
          </w:tcPr>
          <w:p w14:paraId="6B206E7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20.01.09</w:t>
            </w:r>
          </w:p>
        </w:tc>
        <w:tc>
          <w:tcPr>
            <w:tcW w:w="3969" w:type="dxa"/>
            <w:tcBorders>
              <w:top w:val="nil"/>
              <w:left w:val="nil"/>
              <w:bottom w:val="single" w:sz="4" w:space="0" w:color="auto"/>
              <w:right w:val="single" w:sz="4" w:space="0" w:color="auto"/>
            </w:tcBorders>
            <w:shd w:val="clear" w:color="auto" w:fill="auto"/>
            <w:noWrap/>
            <w:vAlign w:val="center"/>
            <w:hideMark/>
          </w:tcPr>
          <w:p w14:paraId="563A4DED" w14:textId="610B9676"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Materiale si </w:t>
            </w:r>
            <w:r w:rsidR="009A104B" w:rsidRPr="00B3348F">
              <w:rPr>
                <w:rFonts w:eastAsia="Times New Roman" w:cs="Arial"/>
                <w:color w:val="000000"/>
                <w:szCs w:val="24"/>
              </w:rPr>
              <w:t>prestări</w:t>
            </w:r>
            <w:r w:rsidRPr="00B3348F">
              <w:rPr>
                <w:rFonts w:eastAsia="Times New Roman" w:cs="Arial"/>
                <w:color w:val="000000"/>
                <w:szCs w:val="24"/>
              </w:rPr>
              <w:t xml:space="preserve"> de servicii cu caracter </w:t>
            </w:r>
            <w:r w:rsidR="009A104B" w:rsidRPr="00B3348F">
              <w:rPr>
                <w:rFonts w:eastAsia="Times New Roman" w:cs="Arial"/>
                <w:color w:val="000000"/>
                <w:szCs w:val="24"/>
              </w:rPr>
              <w:t>funcțional</w:t>
            </w:r>
            <w:r w:rsidRPr="00B3348F">
              <w:rPr>
                <w:rFonts w:eastAsia="Times New Roman" w:cs="Arial"/>
                <w:color w:val="000000"/>
                <w:szCs w:val="24"/>
              </w:rPr>
              <w:t xml:space="preserve"> </w:t>
            </w:r>
          </w:p>
        </w:tc>
      </w:tr>
      <w:tr w:rsidR="009A104B" w:rsidRPr="00B3348F" w14:paraId="30C0D35F"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5E49632A"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602.08.00</w:t>
            </w:r>
          </w:p>
        </w:tc>
        <w:tc>
          <w:tcPr>
            <w:tcW w:w="3221" w:type="dxa"/>
            <w:tcBorders>
              <w:top w:val="nil"/>
              <w:left w:val="nil"/>
              <w:bottom w:val="single" w:sz="4" w:space="0" w:color="auto"/>
              <w:right w:val="single" w:sz="4" w:space="0" w:color="auto"/>
            </w:tcBorders>
            <w:shd w:val="clear" w:color="auto" w:fill="auto"/>
            <w:noWrap/>
            <w:vAlign w:val="center"/>
            <w:hideMark/>
          </w:tcPr>
          <w:p w14:paraId="406E2922"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alte materiale consumabile</w:t>
            </w:r>
          </w:p>
        </w:tc>
        <w:tc>
          <w:tcPr>
            <w:tcW w:w="1134" w:type="dxa"/>
            <w:tcBorders>
              <w:top w:val="nil"/>
              <w:left w:val="nil"/>
              <w:bottom w:val="single" w:sz="4" w:space="0" w:color="auto"/>
              <w:right w:val="single" w:sz="4" w:space="0" w:color="auto"/>
            </w:tcBorders>
            <w:shd w:val="clear" w:color="auto" w:fill="auto"/>
            <w:noWrap/>
            <w:vAlign w:val="center"/>
            <w:hideMark/>
          </w:tcPr>
          <w:p w14:paraId="5D2CE640"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20.01.30</w:t>
            </w:r>
          </w:p>
        </w:tc>
        <w:tc>
          <w:tcPr>
            <w:tcW w:w="3969" w:type="dxa"/>
            <w:tcBorders>
              <w:top w:val="nil"/>
              <w:left w:val="nil"/>
              <w:bottom w:val="single" w:sz="4" w:space="0" w:color="auto"/>
              <w:right w:val="single" w:sz="4" w:space="0" w:color="auto"/>
            </w:tcBorders>
            <w:shd w:val="clear" w:color="auto" w:fill="auto"/>
            <w:noWrap/>
            <w:vAlign w:val="center"/>
            <w:hideMark/>
          </w:tcPr>
          <w:p w14:paraId="1E8A0A7B" w14:textId="657565A1"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Alte bunuri si servicii pentru </w:t>
            </w:r>
            <w:r w:rsidR="009A104B" w:rsidRPr="00B3348F">
              <w:rPr>
                <w:rFonts w:eastAsia="Times New Roman" w:cs="Arial"/>
                <w:color w:val="000000"/>
                <w:szCs w:val="24"/>
              </w:rPr>
              <w:t>întreținere</w:t>
            </w:r>
            <w:r w:rsidRPr="00B3348F">
              <w:rPr>
                <w:rFonts w:eastAsia="Times New Roman" w:cs="Arial"/>
                <w:color w:val="000000"/>
                <w:szCs w:val="24"/>
              </w:rPr>
              <w:t xml:space="preserve"> si </w:t>
            </w:r>
            <w:r w:rsidR="009A104B" w:rsidRPr="00B3348F">
              <w:rPr>
                <w:rFonts w:eastAsia="Times New Roman" w:cs="Arial"/>
                <w:color w:val="000000"/>
                <w:szCs w:val="24"/>
              </w:rPr>
              <w:t>funcționare</w:t>
            </w:r>
          </w:p>
        </w:tc>
      </w:tr>
      <w:tr w:rsidR="009A104B" w:rsidRPr="00B3348F" w14:paraId="35D4B8F8"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7079B050"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603.00.00</w:t>
            </w:r>
          </w:p>
        </w:tc>
        <w:tc>
          <w:tcPr>
            <w:tcW w:w="3221" w:type="dxa"/>
            <w:tcBorders>
              <w:top w:val="nil"/>
              <w:left w:val="nil"/>
              <w:bottom w:val="single" w:sz="4" w:space="0" w:color="auto"/>
              <w:right w:val="single" w:sz="4" w:space="0" w:color="auto"/>
            </w:tcBorders>
            <w:shd w:val="clear" w:color="auto" w:fill="auto"/>
            <w:noWrap/>
            <w:vAlign w:val="center"/>
            <w:hideMark/>
          </w:tcPr>
          <w:p w14:paraId="076DCDE0"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materialele de natura obiectelor de inventar</w:t>
            </w:r>
          </w:p>
        </w:tc>
        <w:tc>
          <w:tcPr>
            <w:tcW w:w="1134" w:type="dxa"/>
            <w:tcBorders>
              <w:top w:val="nil"/>
              <w:left w:val="nil"/>
              <w:bottom w:val="single" w:sz="4" w:space="0" w:color="auto"/>
              <w:right w:val="single" w:sz="4" w:space="0" w:color="auto"/>
            </w:tcBorders>
            <w:shd w:val="clear" w:color="auto" w:fill="auto"/>
            <w:noWrap/>
            <w:vAlign w:val="center"/>
            <w:hideMark/>
          </w:tcPr>
          <w:p w14:paraId="1A7FB191"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20.01.09</w:t>
            </w:r>
          </w:p>
        </w:tc>
        <w:tc>
          <w:tcPr>
            <w:tcW w:w="3969" w:type="dxa"/>
            <w:tcBorders>
              <w:top w:val="nil"/>
              <w:left w:val="nil"/>
              <w:bottom w:val="single" w:sz="4" w:space="0" w:color="auto"/>
              <w:right w:val="single" w:sz="4" w:space="0" w:color="auto"/>
            </w:tcBorders>
            <w:shd w:val="clear" w:color="auto" w:fill="auto"/>
            <w:noWrap/>
            <w:vAlign w:val="center"/>
            <w:hideMark/>
          </w:tcPr>
          <w:p w14:paraId="2FCBBB14" w14:textId="2C9E61DE"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Materiale si </w:t>
            </w:r>
            <w:r w:rsidR="009A104B" w:rsidRPr="00B3348F">
              <w:rPr>
                <w:rFonts w:eastAsia="Times New Roman" w:cs="Arial"/>
                <w:color w:val="000000"/>
                <w:szCs w:val="24"/>
              </w:rPr>
              <w:t>prestări</w:t>
            </w:r>
            <w:r w:rsidRPr="00B3348F">
              <w:rPr>
                <w:rFonts w:eastAsia="Times New Roman" w:cs="Arial"/>
                <w:color w:val="000000"/>
                <w:szCs w:val="24"/>
              </w:rPr>
              <w:t xml:space="preserve"> de servicii cu caracter </w:t>
            </w:r>
            <w:r w:rsidR="009A104B" w:rsidRPr="00B3348F">
              <w:rPr>
                <w:rFonts w:eastAsia="Times New Roman" w:cs="Arial"/>
                <w:color w:val="000000"/>
                <w:szCs w:val="24"/>
              </w:rPr>
              <w:t>funcțional</w:t>
            </w:r>
            <w:r w:rsidRPr="00B3348F">
              <w:rPr>
                <w:rFonts w:eastAsia="Times New Roman" w:cs="Arial"/>
                <w:color w:val="000000"/>
                <w:szCs w:val="24"/>
              </w:rPr>
              <w:t xml:space="preserve"> </w:t>
            </w:r>
          </w:p>
        </w:tc>
      </w:tr>
      <w:tr w:rsidR="009A104B" w:rsidRPr="00B3348F" w14:paraId="32F64A5D"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3CC8DF9B"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603.00.00</w:t>
            </w:r>
          </w:p>
        </w:tc>
        <w:tc>
          <w:tcPr>
            <w:tcW w:w="3221" w:type="dxa"/>
            <w:tcBorders>
              <w:top w:val="nil"/>
              <w:left w:val="nil"/>
              <w:bottom w:val="single" w:sz="4" w:space="0" w:color="auto"/>
              <w:right w:val="single" w:sz="4" w:space="0" w:color="auto"/>
            </w:tcBorders>
            <w:shd w:val="clear" w:color="auto" w:fill="auto"/>
            <w:noWrap/>
            <w:vAlign w:val="center"/>
            <w:hideMark/>
          </w:tcPr>
          <w:p w14:paraId="01370B2A"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materialele de natura obiectelor de inventar</w:t>
            </w:r>
          </w:p>
        </w:tc>
        <w:tc>
          <w:tcPr>
            <w:tcW w:w="1134" w:type="dxa"/>
            <w:tcBorders>
              <w:top w:val="nil"/>
              <w:left w:val="nil"/>
              <w:bottom w:val="single" w:sz="4" w:space="0" w:color="auto"/>
              <w:right w:val="single" w:sz="4" w:space="0" w:color="auto"/>
            </w:tcBorders>
            <w:shd w:val="clear" w:color="auto" w:fill="auto"/>
            <w:noWrap/>
            <w:vAlign w:val="center"/>
            <w:hideMark/>
          </w:tcPr>
          <w:p w14:paraId="37B3F32B"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20.01.30</w:t>
            </w:r>
          </w:p>
        </w:tc>
        <w:tc>
          <w:tcPr>
            <w:tcW w:w="3969" w:type="dxa"/>
            <w:tcBorders>
              <w:top w:val="nil"/>
              <w:left w:val="nil"/>
              <w:bottom w:val="single" w:sz="4" w:space="0" w:color="auto"/>
              <w:right w:val="single" w:sz="4" w:space="0" w:color="auto"/>
            </w:tcBorders>
            <w:shd w:val="clear" w:color="auto" w:fill="auto"/>
            <w:noWrap/>
            <w:vAlign w:val="center"/>
            <w:hideMark/>
          </w:tcPr>
          <w:p w14:paraId="0D849935" w14:textId="2513BF2C"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Alte bunuri si servicii pentru </w:t>
            </w:r>
            <w:r w:rsidR="009A104B" w:rsidRPr="00B3348F">
              <w:rPr>
                <w:rFonts w:eastAsia="Times New Roman" w:cs="Arial"/>
                <w:color w:val="000000"/>
                <w:szCs w:val="24"/>
              </w:rPr>
              <w:t>întreținere</w:t>
            </w:r>
            <w:r w:rsidRPr="00B3348F">
              <w:rPr>
                <w:rFonts w:eastAsia="Times New Roman" w:cs="Arial"/>
                <w:color w:val="000000"/>
                <w:szCs w:val="24"/>
              </w:rPr>
              <w:t xml:space="preserve"> si </w:t>
            </w:r>
            <w:r w:rsidR="009A104B" w:rsidRPr="00B3348F">
              <w:rPr>
                <w:rFonts w:eastAsia="Times New Roman" w:cs="Arial"/>
                <w:color w:val="000000"/>
                <w:szCs w:val="24"/>
              </w:rPr>
              <w:t>funcționare</w:t>
            </w:r>
          </w:p>
        </w:tc>
      </w:tr>
      <w:tr w:rsidR="009A104B" w:rsidRPr="00B3348F" w14:paraId="5E828018"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2D8FAFE6"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lastRenderedPageBreak/>
              <w:t>603.00.00</w:t>
            </w:r>
          </w:p>
        </w:tc>
        <w:tc>
          <w:tcPr>
            <w:tcW w:w="3221" w:type="dxa"/>
            <w:tcBorders>
              <w:top w:val="nil"/>
              <w:left w:val="nil"/>
              <w:bottom w:val="single" w:sz="4" w:space="0" w:color="auto"/>
              <w:right w:val="single" w:sz="4" w:space="0" w:color="auto"/>
            </w:tcBorders>
            <w:shd w:val="clear" w:color="auto" w:fill="auto"/>
            <w:noWrap/>
            <w:vAlign w:val="center"/>
            <w:hideMark/>
          </w:tcPr>
          <w:p w14:paraId="7C5BC36C"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materialele de natura obiectelor de inventar</w:t>
            </w:r>
          </w:p>
        </w:tc>
        <w:tc>
          <w:tcPr>
            <w:tcW w:w="1134" w:type="dxa"/>
            <w:tcBorders>
              <w:top w:val="nil"/>
              <w:left w:val="nil"/>
              <w:bottom w:val="single" w:sz="4" w:space="0" w:color="auto"/>
              <w:right w:val="single" w:sz="4" w:space="0" w:color="auto"/>
            </w:tcBorders>
            <w:shd w:val="clear" w:color="auto" w:fill="auto"/>
            <w:noWrap/>
            <w:vAlign w:val="center"/>
            <w:hideMark/>
          </w:tcPr>
          <w:p w14:paraId="6765014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20.30.30</w:t>
            </w:r>
          </w:p>
        </w:tc>
        <w:tc>
          <w:tcPr>
            <w:tcW w:w="3969" w:type="dxa"/>
            <w:tcBorders>
              <w:top w:val="nil"/>
              <w:left w:val="nil"/>
              <w:bottom w:val="single" w:sz="4" w:space="0" w:color="auto"/>
              <w:right w:val="single" w:sz="4" w:space="0" w:color="auto"/>
            </w:tcBorders>
            <w:shd w:val="clear" w:color="auto" w:fill="auto"/>
            <w:noWrap/>
            <w:vAlign w:val="center"/>
            <w:hideMark/>
          </w:tcPr>
          <w:p w14:paraId="28EE716F"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cu bunuri si servicii</w:t>
            </w:r>
          </w:p>
        </w:tc>
      </w:tr>
      <w:tr w:rsidR="009A104B" w:rsidRPr="00B3348F" w14:paraId="65290914"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4F79119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603.00.00</w:t>
            </w:r>
          </w:p>
        </w:tc>
        <w:tc>
          <w:tcPr>
            <w:tcW w:w="3221" w:type="dxa"/>
            <w:tcBorders>
              <w:top w:val="nil"/>
              <w:left w:val="nil"/>
              <w:bottom w:val="single" w:sz="4" w:space="0" w:color="auto"/>
              <w:right w:val="single" w:sz="4" w:space="0" w:color="auto"/>
            </w:tcBorders>
            <w:shd w:val="clear" w:color="auto" w:fill="auto"/>
            <w:noWrap/>
            <w:vAlign w:val="center"/>
            <w:hideMark/>
          </w:tcPr>
          <w:p w14:paraId="72A4341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materialele de natura obiectelor de inventar</w:t>
            </w:r>
          </w:p>
        </w:tc>
        <w:tc>
          <w:tcPr>
            <w:tcW w:w="1134" w:type="dxa"/>
            <w:tcBorders>
              <w:top w:val="nil"/>
              <w:left w:val="nil"/>
              <w:bottom w:val="single" w:sz="4" w:space="0" w:color="auto"/>
              <w:right w:val="single" w:sz="4" w:space="0" w:color="auto"/>
            </w:tcBorders>
            <w:shd w:val="clear" w:color="auto" w:fill="auto"/>
            <w:noWrap/>
            <w:vAlign w:val="center"/>
            <w:hideMark/>
          </w:tcPr>
          <w:p w14:paraId="206ED0E3"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20.11.00</w:t>
            </w:r>
          </w:p>
        </w:tc>
        <w:tc>
          <w:tcPr>
            <w:tcW w:w="3969" w:type="dxa"/>
            <w:tcBorders>
              <w:top w:val="nil"/>
              <w:left w:val="nil"/>
              <w:bottom w:val="single" w:sz="4" w:space="0" w:color="auto"/>
              <w:right w:val="single" w:sz="4" w:space="0" w:color="auto"/>
            </w:tcBorders>
            <w:shd w:val="clear" w:color="auto" w:fill="auto"/>
            <w:noWrap/>
            <w:vAlign w:val="center"/>
            <w:hideMark/>
          </w:tcPr>
          <w:p w14:paraId="5650646A" w14:textId="1603B9EA" w:rsidR="00ED4D5B" w:rsidRPr="00B3348F" w:rsidRDefault="005D56FA" w:rsidP="00083547">
            <w:pPr>
              <w:ind w:firstLine="0"/>
              <w:jc w:val="left"/>
              <w:rPr>
                <w:rFonts w:eastAsia="Times New Roman" w:cs="Arial"/>
                <w:color w:val="000000"/>
                <w:szCs w:val="24"/>
              </w:rPr>
            </w:pPr>
            <w:r w:rsidRPr="00B3348F">
              <w:rPr>
                <w:rFonts w:eastAsia="Times New Roman" w:cs="Arial"/>
                <w:color w:val="000000"/>
                <w:szCs w:val="24"/>
              </w:rPr>
              <w:t>Cărți</w:t>
            </w:r>
            <w:r w:rsidR="00ED4D5B" w:rsidRPr="00B3348F">
              <w:rPr>
                <w:rFonts w:eastAsia="Times New Roman" w:cs="Arial"/>
                <w:color w:val="000000"/>
                <w:szCs w:val="24"/>
              </w:rPr>
              <w:t xml:space="preserve">, </w:t>
            </w:r>
            <w:r w:rsidRPr="00B3348F">
              <w:rPr>
                <w:rFonts w:eastAsia="Times New Roman" w:cs="Arial"/>
                <w:color w:val="000000"/>
                <w:szCs w:val="24"/>
              </w:rPr>
              <w:t>publicații</w:t>
            </w:r>
            <w:r w:rsidR="00ED4D5B" w:rsidRPr="00B3348F">
              <w:rPr>
                <w:rFonts w:eastAsia="Times New Roman" w:cs="Arial"/>
                <w:color w:val="000000"/>
                <w:szCs w:val="24"/>
              </w:rPr>
              <w:t xml:space="preserve"> si materiale documentare</w:t>
            </w:r>
          </w:p>
        </w:tc>
      </w:tr>
      <w:tr w:rsidR="009A104B" w:rsidRPr="00B3348F" w14:paraId="73201979"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724E248C"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603.00.00</w:t>
            </w:r>
          </w:p>
        </w:tc>
        <w:tc>
          <w:tcPr>
            <w:tcW w:w="3221" w:type="dxa"/>
            <w:tcBorders>
              <w:top w:val="nil"/>
              <w:left w:val="nil"/>
              <w:bottom w:val="single" w:sz="4" w:space="0" w:color="auto"/>
              <w:right w:val="single" w:sz="4" w:space="0" w:color="auto"/>
            </w:tcBorders>
            <w:shd w:val="clear" w:color="auto" w:fill="auto"/>
            <w:noWrap/>
            <w:vAlign w:val="center"/>
            <w:hideMark/>
          </w:tcPr>
          <w:p w14:paraId="3ADCF85C"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materialele de natura obiectelor de inventar</w:t>
            </w:r>
          </w:p>
        </w:tc>
        <w:tc>
          <w:tcPr>
            <w:tcW w:w="1134" w:type="dxa"/>
            <w:tcBorders>
              <w:top w:val="nil"/>
              <w:left w:val="nil"/>
              <w:bottom w:val="single" w:sz="4" w:space="0" w:color="auto"/>
              <w:right w:val="single" w:sz="4" w:space="0" w:color="auto"/>
            </w:tcBorders>
            <w:shd w:val="clear" w:color="auto" w:fill="auto"/>
            <w:noWrap/>
            <w:vAlign w:val="center"/>
            <w:hideMark/>
          </w:tcPr>
          <w:p w14:paraId="4A30B1AB"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20.05.01</w:t>
            </w:r>
          </w:p>
        </w:tc>
        <w:tc>
          <w:tcPr>
            <w:tcW w:w="3969" w:type="dxa"/>
            <w:tcBorders>
              <w:top w:val="nil"/>
              <w:left w:val="nil"/>
              <w:bottom w:val="single" w:sz="4" w:space="0" w:color="auto"/>
              <w:right w:val="single" w:sz="4" w:space="0" w:color="auto"/>
            </w:tcBorders>
            <w:shd w:val="clear" w:color="auto" w:fill="auto"/>
            <w:noWrap/>
            <w:vAlign w:val="center"/>
            <w:hideMark/>
          </w:tcPr>
          <w:p w14:paraId="491CDB91"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Uniforme si echipament</w:t>
            </w:r>
          </w:p>
        </w:tc>
      </w:tr>
      <w:tr w:rsidR="009A104B" w:rsidRPr="00B3348F" w14:paraId="4E62C0D2"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317E21F5"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603.00.00</w:t>
            </w:r>
          </w:p>
        </w:tc>
        <w:tc>
          <w:tcPr>
            <w:tcW w:w="3221" w:type="dxa"/>
            <w:tcBorders>
              <w:top w:val="nil"/>
              <w:left w:val="nil"/>
              <w:bottom w:val="single" w:sz="4" w:space="0" w:color="auto"/>
              <w:right w:val="single" w:sz="4" w:space="0" w:color="auto"/>
            </w:tcBorders>
            <w:shd w:val="clear" w:color="auto" w:fill="auto"/>
            <w:noWrap/>
            <w:vAlign w:val="center"/>
            <w:hideMark/>
          </w:tcPr>
          <w:p w14:paraId="4EE9762A"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materialele de natura obiectelor de inventar</w:t>
            </w:r>
          </w:p>
        </w:tc>
        <w:tc>
          <w:tcPr>
            <w:tcW w:w="1134" w:type="dxa"/>
            <w:tcBorders>
              <w:top w:val="nil"/>
              <w:left w:val="nil"/>
              <w:bottom w:val="single" w:sz="4" w:space="0" w:color="auto"/>
              <w:right w:val="single" w:sz="4" w:space="0" w:color="auto"/>
            </w:tcBorders>
            <w:shd w:val="clear" w:color="auto" w:fill="auto"/>
            <w:noWrap/>
            <w:vAlign w:val="center"/>
            <w:hideMark/>
          </w:tcPr>
          <w:p w14:paraId="6D671201"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20.05.03</w:t>
            </w:r>
          </w:p>
        </w:tc>
        <w:tc>
          <w:tcPr>
            <w:tcW w:w="3969" w:type="dxa"/>
            <w:tcBorders>
              <w:top w:val="nil"/>
              <w:left w:val="nil"/>
              <w:bottom w:val="single" w:sz="4" w:space="0" w:color="auto"/>
              <w:right w:val="single" w:sz="4" w:space="0" w:color="auto"/>
            </w:tcBorders>
            <w:shd w:val="clear" w:color="auto" w:fill="auto"/>
            <w:noWrap/>
            <w:vAlign w:val="center"/>
            <w:hideMark/>
          </w:tcPr>
          <w:p w14:paraId="262AAE05"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Lenjerie si accesorii de pat</w:t>
            </w:r>
          </w:p>
        </w:tc>
      </w:tr>
      <w:tr w:rsidR="009A104B" w:rsidRPr="00B3348F" w14:paraId="4C6DD40F"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3D8C0B4F"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603.00.00</w:t>
            </w:r>
          </w:p>
        </w:tc>
        <w:tc>
          <w:tcPr>
            <w:tcW w:w="3221" w:type="dxa"/>
            <w:tcBorders>
              <w:top w:val="nil"/>
              <w:left w:val="nil"/>
              <w:bottom w:val="single" w:sz="4" w:space="0" w:color="auto"/>
              <w:right w:val="single" w:sz="4" w:space="0" w:color="auto"/>
            </w:tcBorders>
            <w:shd w:val="clear" w:color="auto" w:fill="auto"/>
            <w:noWrap/>
            <w:vAlign w:val="center"/>
            <w:hideMark/>
          </w:tcPr>
          <w:p w14:paraId="409AB96E"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materialele de natura obiectelor de inventar</w:t>
            </w:r>
          </w:p>
        </w:tc>
        <w:tc>
          <w:tcPr>
            <w:tcW w:w="1134" w:type="dxa"/>
            <w:tcBorders>
              <w:top w:val="nil"/>
              <w:left w:val="nil"/>
              <w:bottom w:val="single" w:sz="4" w:space="0" w:color="auto"/>
              <w:right w:val="single" w:sz="4" w:space="0" w:color="auto"/>
            </w:tcBorders>
            <w:shd w:val="clear" w:color="auto" w:fill="auto"/>
            <w:noWrap/>
            <w:vAlign w:val="center"/>
            <w:hideMark/>
          </w:tcPr>
          <w:p w14:paraId="0AC881BD"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20.05.30</w:t>
            </w:r>
          </w:p>
        </w:tc>
        <w:tc>
          <w:tcPr>
            <w:tcW w:w="3969" w:type="dxa"/>
            <w:tcBorders>
              <w:top w:val="nil"/>
              <w:left w:val="nil"/>
              <w:bottom w:val="single" w:sz="4" w:space="0" w:color="auto"/>
              <w:right w:val="single" w:sz="4" w:space="0" w:color="auto"/>
            </w:tcBorders>
            <w:shd w:val="clear" w:color="auto" w:fill="auto"/>
            <w:noWrap/>
            <w:vAlign w:val="center"/>
            <w:hideMark/>
          </w:tcPr>
          <w:p w14:paraId="4925DBCB"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obiecte de inventar</w:t>
            </w:r>
          </w:p>
        </w:tc>
      </w:tr>
      <w:tr w:rsidR="009A104B" w:rsidRPr="00B3348F" w14:paraId="6052F765"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2C6D3112"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610.00.00</w:t>
            </w:r>
          </w:p>
        </w:tc>
        <w:tc>
          <w:tcPr>
            <w:tcW w:w="3221" w:type="dxa"/>
            <w:tcBorders>
              <w:top w:val="nil"/>
              <w:left w:val="nil"/>
              <w:bottom w:val="single" w:sz="4" w:space="0" w:color="auto"/>
              <w:right w:val="single" w:sz="4" w:space="0" w:color="auto"/>
            </w:tcBorders>
            <w:shd w:val="clear" w:color="auto" w:fill="auto"/>
            <w:noWrap/>
            <w:vAlign w:val="center"/>
            <w:hideMark/>
          </w:tcPr>
          <w:p w14:paraId="74004F69"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energia si apa</w:t>
            </w:r>
          </w:p>
        </w:tc>
        <w:tc>
          <w:tcPr>
            <w:tcW w:w="1134" w:type="dxa"/>
            <w:tcBorders>
              <w:top w:val="nil"/>
              <w:left w:val="nil"/>
              <w:bottom w:val="single" w:sz="4" w:space="0" w:color="auto"/>
              <w:right w:val="single" w:sz="4" w:space="0" w:color="auto"/>
            </w:tcBorders>
            <w:shd w:val="clear" w:color="auto" w:fill="auto"/>
            <w:noWrap/>
            <w:vAlign w:val="center"/>
            <w:hideMark/>
          </w:tcPr>
          <w:p w14:paraId="4AF3611C"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20.01.30</w:t>
            </w:r>
          </w:p>
        </w:tc>
        <w:tc>
          <w:tcPr>
            <w:tcW w:w="3969" w:type="dxa"/>
            <w:tcBorders>
              <w:top w:val="nil"/>
              <w:left w:val="nil"/>
              <w:bottom w:val="single" w:sz="4" w:space="0" w:color="auto"/>
              <w:right w:val="single" w:sz="4" w:space="0" w:color="auto"/>
            </w:tcBorders>
            <w:shd w:val="clear" w:color="auto" w:fill="auto"/>
            <w:noWrap/>
            <w:vAlign w:val="center"/>
            <w:hideMark/>
          </w:tcPr>
          <w:p w14:paraId="75E153A6" w14:textId="01A9A0D1"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Alte bunuri si servicii pentru </w:t>
            </w:r>
            <w:r w:rsidR="009A104B" w:rsidRPr="00B3348F">
              <w:rPr>
                <w:rFonts w:eastAsia="Times New Roman" w:cs="Arial"/>
                <w:color w:val="000000"/>
                <w:szCs w:val="24"/>
              </w:rPr>
              <w:t>întreținere</w:t>
            </w:r>
            <w:r w:rsidRPr="00B3348F">
              <w:rPr>
                <w:rFonts w:eastAsia="Times New Roman" w:cs="Arial"/>
                <w:color w:val="000000"/>
                <w:szCs w:val="24"/>
              </w:rPr>
              <w:t xml:space="preserve"> si </w:t>
            </w:r>
            <w:r w:rsidR="009A104B" w:rsidRPr="00B3348F">
              <w:rPr>
                <w:rFonts w:eastAsia="Times New Roman" w:cs="Arial"/>
                <w:color w:val="000000"/>
                <w:szCs w:val="24"/>
              </w:rPr>
              <w:t>funcționare</w:t>
            </w:r>
          </w:p>
        </w:tc>
      </w:tr>
      <w:tr w:rsidR="009A104B" w:rsidRPr="00B3348F" w14:paraId="52372F78"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69E9D3B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612.00.00</w:t>
            </w:r>
          </w:p>
        </w:tc>
        <w:tc>
          <w:tcPr>
            <w:tcW w:w="3221" w:type="dxa"/>
            <w:tcBorders>
              <w:top w:val="nil"/>
              <w:left w:val="nil"/>
              <w:bottom w:val="single" w:sz="4" w:space="0" w:color="auto"/>
              <w:right w:val="single" w:sz="4" w:space="0" w:color="auto"/>
            </w:tcBorders>
            <w:shd w:val="clear" w:color="auto" w:fill="auto"/>
            <w:noWrap/>
            <w:vAlign w:val="center"/>
            <w:hideMark/>
          </w:tcPr>
          <w:p w14:paraId="4A6B7D7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cu chiriile</w:t>
            </w:r>
          </w:p>
        </w:tc>
        <w:tc>
          <w:tcPr>
            <w:tcW w:w="1134" w:type="dxa"/>
            <w:tcBorders>
              <w:top w:val="nil"/>
              <w:left w:val="nil"/>
              <w:bottom w:val="single" w:sz="4" w:space="0" w:color="auto"/>
              <w:right w:val="single" w:sz="4" w:space="0" w:color="auto"/>
            </w:tcBorders>
            <w:shd w:val="clear" w:color="auto" w:fill="auto"/>
            <w:noWrap/>
            <w:vAlign w:val="center"/>
            <w:hideMark/>
          </w:tcPr>
          <w:p w14:paraId="18B8958C"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20.30.04</w:t>
            </w:r>
          </w:p>
        </w:tc>
        <w:tc>
          <w:tcPr>
            <w:tcW w:w="3969" w:type="dxa"/>
            <w:tcBorders>
              <w:top w:val="nil"/>
              <w:left w:val="nil"/>
              <w:bottom w:val="single" w:sz="4" w:space="0" w:color="auto"/>
              <w:right w:val="single" w:sz="4" w:space="0" w:color="auto"/>
            </w:tcBorders>
            <w:shd w:val="clear" w:color="auto" w:fill="auto"/>
            <w:noWrap/>
            <w:vAlign w:val="center"/>
            <w:hideMark/>
          </w:tcPr>
          <w:p w14:paraId="7C4DDD7E"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Chirii</w:t>
            </w:r>
          </w:p>
        </w:tc>
      </w:tr>
      <w:tr w:rsidR="009A104B" w:rsidRPr="00B3348F" w14:paraId="2C82DC35"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2A2502CF"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626.00.00</w:t>
            </w:r>
          </w:p>
        </w:tc>
        <w:tc>
          <w:tcPr>
            <w:tcW w:w="3221" w:type="dxa"/>
            <w:tcBorders>
              <w:top w:val="nil"/>
              <w:left w:val="nil"/>
              <w:bottom w:val="single" w:sz="4" w:space="0" w:color="auto"/>
              <w:right w:val="single" w:sz="4" w:space="0" w:color="auto"/>
            </w:tcBorders>
            <w:shd w:val="clear" w:color="auto" w:fill="auto"/>
            <w:noWrap/>
            <w:vAlign w:val="center"/>
            <w:hideMark/>
          </w:tcPr>
          <w:p w14:paraId="68E98E79" w14:textId="312E4C4F"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Cheltuieli </w:t>
            </w:r>
            <w:r w:rsidR="005D56FA" w:rsidRPr="00B3348F">
              <w:rPr>
                <w:rFonts w:eastAsia="Times New Roman" w:cs="Arial"/>
                <w:color w:val="000000"/>
                <w:szCs w:val="24"/>
              </w:rPr>
              <w:t>poștale</w:t>
            </w:r>
            <w:r w:rsidRPr="00B3348F">
              <w:rPr>
                <w:rFonts w:eastAsia="Times New Roman" w:cs="Arial"/>
                <w:color w:val="000000"/>
                <w:szCs w:val="24"/>
              </w:rPr>
              <w:t xml:space="preserve"> si taxe de </w:t>
            </w:r>
            <w:r w:rsidR="005D56FA" w:rsidRPr="00B3348F">
              <w:rPr>
                <w:rFonts w:eastAsia="Times New Roman" w:cs="Arial"/>
                <w:color w:val="000000"/>
                <w:szCs w:val="24"/>
              </w:rPr>
              <w:t>telecomunicații</w:t>
            </w:r>
          </w:p>
        </w:tc>
        <w:tc>
          <w:tcPr>
            <w:tcW w:w="1134" w:type="dxa"/>
            <w:tcBorders>
              <w:top w:val="nil"/>
              <w:left w:val="nil"/>
              <w:bottom w:val="single" w:sz="4" w:space="0" w:color="auto"/>
              <w:right w:val="single" w:sz="4" w:space="0" w:color="auto"/>
            </w:tcBorders>
            <w:shd w:val="clear" w:color="auto" w:fill="auto"/>
            <w:noWrap/>
            <w:vAlign w:val="center"/>
            <w:hideMark/>
          </w:tcPr>
          <w:p w14:paraId="630B988A"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20.01.08</w:t>
            </w:r>
          </w:p>
        </w:tc>
        <w:tc>
          <w:tcPr>
            <w:tcW w:w="3969" w:type="dxa"/>
            <w:tcBorders>
              <w:top w:val="nil"/>
              <w:left w:val="nil"/>
              <w:bottom w:val="single" w:sz="4" w:space="0" w:color="auto"/>
              <w:right w:val="single" w:sz="4" w:space="0" w:color="auto"/>
            </w:tcBorders>
            <w:shd w:val="clear" w:color="auto" w:fill="auto"/>
            <w:noWrap/>
            <w:vAlign w:val="center"/>
            <w:hideMark/>
          </w:tcPr>
          <w:p w14:paraId="4EE7C524" w14:textId="46618A8F"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Posta, </w:t>
            </w:r>
            <w:r w:rsidR="005D56FA" w:rsidRPr="00B3348F">
              <w:rPr>
                <w:rFonts w:eastAsia="Times New Roman" w:cs="Arial"/>
                <w:color w:val="000000"/>
                <w:szCs w:val="24"/>
              </w:rPr>
              <w:t>telecomunicații</w:t>
            </w:r>
            <w:r w:rsidRPr="00B3348F">
              <w:rPr>
                <w:rFonts w:eastAsia="Times New Roman" w:cs="Arial"/>
                <w:color w:val="000000"/>
                <w:szCs w:val="24"/>
              </w:rPr>
              <w:t xml:space="preserve">, radio, tv, internet </w:t>
            </w:r>
          </w:p>
        </w:tc>
      </w:tr>
      <w:tr w:rsidR="009A104B" w:rsidRPr="00B3348F" w14:paraId="0163E239"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3346A6D6"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622.00.00</w:t>
            </w:r>
          </w:p>
        </w:tc>
        <w:tc>
          <w:tcPr>
            <w:tcW w:w="3221" w:type="dxa"/>
            <w:tcBorders>
              <w:top w:val="nil"/>
              <w:left w:val="nil"/>
              <w:bottom w:val="single" w:sz="4" w:space="0" w:color="auto"/>
              <w:right w:val="single" w:sz="4" w:space="0" w:color="auto"/>
            </w:tcBorders>
            <w:shd w:val="clear" w:color="auto" w:fill="auto"/>
            <w:noWrap/>
            <w:vAlign w:val="center"/>
            <w:hideMark/>
          </w:tcPr>
          <w:p w14:paraId="387B2175"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comisioanele si onorariile</w:t>
            </w:r>
          </w:p>
        </w:tc>
        <w:tc>
          <w:tcPr>
            <w:tcW w:w="1134" w:type="dxa"/>
            <w:tcBorders>
              <w:top w:val="nil"/>
              <w:left w:val="nil"/>
              <w:bottom w:val="single" w:sz="4" w:space="0" w:color="auto"/>
              <w:right w:val="single" w:sz="4" w:space="0" w:color="auto"/>
            </w:tcBorders>
            <w:shd w:val="clear" w:color="auto" w:fill="auto"/>
            <w:noWrap/>
            <w:vAlign w:val="center"/>
            <w:hideMark/>
          </w:tcPr>
          <w:p w14:paraId="66BF4471"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20.24.01</w:t>
            </w:r>
          </w:p>
        </w:tc>
        <w:tc>
          <w:tcPr>
            <w:tcW w:w="3969" w:type="dxa"/>
            <w:tcBorders>
              <w:top w:val="nil"/>
              <w:left w:val="nil"/>
              <w:bottom w:val="single" w:sz="4" w:space="0" w:color="auto"/>
              <w:right w:val="single" w:sz="4" w:space="0" w:color="auto"/>
            </w:tcBorders>
            <w:shd w:val="clear" w:color="auto" w:fill="auto"/>
            <w:noWrap/>
            <w:vAlign w:val="center"/>
            <w:hideMark/>
          </w:tcPr>
          <w:p w14:paraId="52B19311" w14:textId="6DA849ED"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Comisioane si alte costuri aferente </w:t>
            </w:r>
            <w:r w:rsidR="005D56FA" w:rsidRPr="00B3348F">
              <w:rPr>
                <w:rFonts w:eastAsia="Times New Roman" w:cs="Arial"/>
                <w:color w:val="000000"/>
                <w:szCs w:val="24"/>
              </w:rPr>
              <w:t>împrumuturilor</w:t>
            </w:r>
            <w:r w:rsidRPr="00B3348F">
              <w:rPr>
                <w:rFonts w:eastAsia="Times New Roman" w:cs="Arial"/>
                <w:color w:val="000000"/>
                <w:szCs w:val="24"/>
              </w:rPr>
              <w:t xml:space="preserve"> externe</w:t>
            </w:r>
          </w:p>
        </w:tc>
      </w:tr>
      <w:tr w:rsidR="009A104B" w:rsidRPr="00B3348F" w14:paraId="2D6F5B65"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6FEA5F86"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622.00.00</w:t>
            </w:r>
          </w:p>
        </w:tc>
        <w:tc>
          <w:tcPr>
            <w:tcW w:w="3221" w:type="dxa"/>
            <w:tcBorders>
              <w:top w:val="nil"/>
              <w:left w:val="nil"/>
              <w:bottom w:val="single" w:sz="4" w:space="0" w:color="auto"/>
              <w:right w:val="single" w:sz="4" w:space="0" w:color="auto"/>
            </w:tcBorders>
            <w:shd w:val="clear" w:color="auto" w:fill="auto"/>
            <w:noWrap/>
            <w:vAlign w:val="center"/>
            <w:hideMark/>
          </w:tcPr>
          <w:p w14:paraId="0D5F881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privind comisioanele si onorariile</w:t>
            </w:r>
          </w:p>
        </w:tc>
        <w:tc>
          <w:tcPr>
            <w:tcW w:w="1134" w:type="dxa"/>
            <w:tcBorders>
              <w:top w:val="nil"/>
              <w:left w:val="nil"/>
              <w:bottom w:val="single" w:sz="4" w:space="0" w:color="auto"/>
              <w:right w:val="single" w:sz="4" w:space="0" w:color="auto"/>
            </w:tcBorders>
            <w:shd w:val="clear" w:color="auto" w:fill="auto"/>
            <w:noWrap/>
            <w:vAlign w:val="center"/>
            <w:hideMark/>
          </w:tcPr>
          <w:p w14:paraId="24F4119A"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20.24.02</w:t>
            </w:r>
          </w:p>
        </w:tc>
        <w:tc>
          <w:tcPr>
            <w:tcW w:w="3969" w:type="dxa"/>
            <w:tcBorders>
              <w:top w:val="nil"/>
              <w:left w:val="nil"/>
              <w:bottom w:val="single" w:sz="4" w:space="0" w:color="auto"/>
              <w:right w:val="single" w:sz="4" w:space="0" w:color="auto"/>
            </w:tcBorders>
            <w:shd w:val="clear" w:color="auto" w:fill="auto"/>
            <w:noWrap/>
            <w:vAlign w:val="center"/>
            <w:hideMark/>
          </w:tcPr>
          <w:p w14:paraId="42540C79" w14:textId="6C6D174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Comisioane si alte costuri aferente </w:t>
            </w:r>
            <w:r w:rsidR="005D56FA" w:rsidRPr="00B3348F">
              <w:rPr>
                <w:rFonts w:eastAsia="Times New Roman" w:cs="Arial"/>
                <w:color w:val="000000"/>
                <w:szCs w:val="24"/>
              </w:rPr>
              <w:t>împrumuturilor</w:t>
            </w:r>
            <w:r w:rsidRPr="00B3348F">
              <w:rPr>
                <w:rFonts w:eastAsia="Times New Roman" w:cs="Arial"/>
                <w:color w:val="000000"/>
                <w:szCs w:val="24"/>
              </w:rPr>
              <w:t xml:space="preserve"> interne</w:t>
            </w:r>
          </w:p>
        </w:tc>
      </w:tr>
      <w:tr w:rsidR="009A104B" w:rsidRPr="00B3348F" w14:paraId="3DBE9860"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2411F893"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623.00.00</w:t>
            </w:r>
          </w:p>
        </w:tc>
        <w:tc>
          <w:tcPr>
            <w:tcW w:w="3221" w:type="dxa"/>
            <w:tcBorders>
              <w:top w:val="nil"/>
              <w:left w:val="nil"/>
              <w:bottom w:val="single" w:sz="4" w:space="0" w:color="auto"/>
              <w:right w:val="single" w:sz="4" w:space="0" w:color="auto"/>
            </w:tcBorders>
            <w:shd w:val="clear" w:color="auto" w:fill="auto"/>
            <w:noWrap/>
            <w:vAlign w:val="center"/>
            <w:hideMark/>
          </w:tcPr>
          <w:p w14:paraId="6079F2CC"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de protocol, reclama si publicitate</w:t>
            </w:r>
          </w:p>
        </w:tc>
        <w:tc>
          <w:tcPr>
            <w:tcW w:w="1134" w:type="dxa"/>
            <w:tcBorders>
              <w:top w:val="nil"/>
              <w:left w:val="nil"/>
              <w:bottom w:val="single" w:sz="4" w:space="0" w:color="auto"/>
              <w:right w:val="single" w:sz="4" w:space="0" w:color="auto"/>
            </w:tcBorders>
            <w:shd w:val="clear" w:color="auto" w:fill="auto"/>
            <w:noWrap/>
            <w:vAlign w:val="center"/>
            <w:hideMark/>
          </w:tcPr>
          <w:p w14:paraId="41645C51"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20.30.01</w:t>
            </w:r>
          </w:p>
        </w:tc>
        <w:tc>
          <w:tcPr>
            <w:tcW w:w="3969" w:type="dxa"/>
            <w:tcBorders>
              <w:top w:val="nil"/>
              <w:left w:val="nil"/>
              <w:bottom w:val="single" w:sz="4" w:space="0" w:color="auto"/>
              <w:right w:val="single" w:sz="4" w:space="0" w:color="auto"/>
            </w:tcBorders>
            <w:shd w:val="clear" w:color="auto" w:fill="auto"/>
            <w:noWrap/>
            <w:vAlign w:val="center"/>
            <w:hideMark/>
          </w:tcPr>
          <w:p w14:paraId="423671F5"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Reclama si publicitate</w:t>
            </w:r>
          </w:p>
        </w:tc>
      </w:tr>
      <w:tr w:rsidR="009A104B" w:rsidRPr="00B3348F" w14:paraId="7E65A1CD"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53E86295"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623.00.00</w:t>
            </w:r>
          </w:p>
        </w:tc>
        <w:tc>
          <w:tcPr>
            <w:tcW w:w="3221" w:type="dxa"/>
            <w:tcBorders>
              <w:top w:val="nil"/>
              <w:left w:val="nil"/>
              <w:bottom w:val="single" w:sz="4" w:space="0" w:color="auto"/>
              <w:right w:val="single" w:sz="4" w:space="0" w:color="auto"/>
            </w:tcBorders>
            <w:shd w:val="clear" w:color="auto" w:fill="auto"/>
            <w:noWrap/>
            <w:vAlign w:val="center"/>
            <w:hideMark/>
          </w:tcPr>
          <w:p w14:paraId="151AC17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de protocol, reclama si publicitate</w:t>
            </w:r>
          </w:p>
        </w:tc>
        <w:tc>
          <w:tcPr>
            <w:tcW w:w="1134" w:type="dxa"/>
            <w:tcBorders>
              <w:top w:val="nil"/>
              <w:left w:val="nil"/>
              <w:bottom w:val="single" w:sz="4" w:space="0" w:color="auto"/>
              <w:right w:val="single" w:sz="4" w:space="0" w:color="auto"/>
            </w:tcBorders>
            <w:shd w:val="clear" w:color="auto" w:fill="auto"/>
            <w:noWrap/>
            <w:vAlign w:val="center"/>
            <w:hideMark/>
          </w:tcPr>
          <w:p w14:paraId="3E7C320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20.30.02</w:t>
            </w:r>
          </w:p>
        </w:tc>
        <w:tc>
          <w:tcPr>
            <w:tcW w:w="3969" w:type="dxa"/>
            <w:tcBorders>
              <w:top w:val="nil"/>
              <w:left w:val="nil"/>
              <w:bottom w:val="single" w:sz="4" w:space="0" w:color="auto"/>
              <w:right w:val="single" w:sz="4" w:space="0" w:color="auto"/>
            </w:tcBorders>
            <w:shd w:val="clear" w:color="auto" w:fill="auto"/>
            <w:noWrap/>
            <w:vAlign w:val="center"/>
            <w:hideMark/>
          </w:tcPr>
          <w:p w14:paraId="3D97AA1B"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Protocol si reprezentare </w:t>
            </w:r>
          </w:p>
        </w:tc>
      </w:tr>
      <w:tr w:rsidR="009A104B" w:rsidRPr="00B3348F" w14:paraId="1241AEFC"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1BFD2711"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627.00.00</w:t>
            </w:r>
          </w:p>
        </w:tc>
        <w:tc>
          <w:tcPr>
            <w:tcW w:w="3221" w:type="dxa"/>
            <w:tcBorders>
              <w:top w:val="nil"/>
              <w:left w:val="nil"/>
              <w:bottom w:val="single" w:sz="4" w:space="0" w:color="auto"/>
              <w:right w:val="single" w:sz="4" w:space="0" w:color="auto"/>
            </w:tcBorders>
            <w:shd w:val="clear" w:color="auto" w:fill="auto"/>
            <w:noWrap/>
            <w:vAlign w:val="center"/>
            <w:hideMark/>
          </w:tcPr>
          <w:p w14:paraId="59D078BD"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cu serviciile bancare si asimilate</w:t>
            </w:r>
          </w:p>
        </w:tc>
        <w:tc>
          <w:tcPr>
            <w:tcW w:w="1134" w:type="dxa"/>
            <w:tcBorders>
              <w:top w:val="nil"/>
              <w:left w:val="nil"/>
              <w:bottom w:val="single" w:sz="4" w:space="0" w:color="auto"/>
              <w:right w:val="single" w:sz="4" w:space="0" w:color="auto"/>
            </w:tcBorders>
            <w:shd w:val="clear" w:color="auto" w:fill="auto"/>
            <w:noWrap/>
            <w:vAlign w:val="center"/>
            <w:hideMark/>
          </w:tcPr>
          <w:p w14:paraId="2DB4C207"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20.30.30</w:t>
            </w:r>
          </w:p>
        </w:tc>
        <w:tc>
          <w:tcPr>
            <w:tcW w:w="3969" w:type="dxa"/>
            <w:tcBorders>
              <w:top w:val="nil"/>
              <w:left w:val="nil"/>
              <w:bottom w:val="single" w:sz="4" w:space="0" w:color="auto"/>
              <w:right w:val="single" w:sz="4" w:space="0" w:color="auto"/>
            </w:tcBorders>
            <w:shd w:val="clear" w:color="auto" w:fill="auto"/>
            <w:noWrap/>
            <w:vAlign w:val="center"/>
            <w:hideMark/>
          </w:tcPr>
          <w:p w14:paraId="0A845871"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cu bunuri si servicii</w:t>
            </w:r>
          </w:p>
        </w:tc>
      </w:tr>
      <w:tr w:rsidR="009A104B" w:rsidRPr="00B3348F" w14:paraId="51EF5539"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7CE2BB68"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627.00.00</w:t>
            </w:r>
          </w:p>
        </w:tc>
        <w:tc>
          <w:tcPr>
            <w:tcW w:w="3221" w:type="dxa"/>
            <w:tcBorders>
              <w:top w:val="nil"/>
              <w:left w:val="nil"/>
              <w:bottom w:val="single" w:sz="4" w:space="0" w:color="auto"/>
              <w:right w:val="single" w:sz="4" w:space="0" w:color="auto"/>
            </w:tcBorders>
            <w:shd w:val="clear" w:color="auto" w:fill="auto"/>
            <w:noWrap/>
            <w:vAlign w:val="center"/>
            <w:hideMark/>
          </w:tcPr>
          <w:p w14:paraId="213C7806"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Cheltuieli cu serviciile bancare si asimilate</w:t>
            </w:r>
          </w:p>
        </w:tc>
        <w:tc>
          <w:tcPr>
            <w:tcW w:w="1134" w:type="dxa"/>
            <w:tcBorders>
              <w:top w:val="nil"/>
              <w:left w:val="nil"/>
              <w:bottom w:val="single" w:sz="4" w:space="0" w:color="auto"/>
              <w:right w:val="single" w:sz="4" w:space="0" w:color="auto"/>
            </w:tcBorders>
            <w:shd w:val="clear" w:color="auto" w:fill="auto"/>
            <w:noWrap/>
            <w:vAlign w:val="center"/>
            <w:hideMark/>
          </w:tcPr>
          <w:p w14:paraId="27D53FBE"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20.01.30</w:t>
            </w:r>
          </w:p>
        </w:tc>
        <w:tc>
          <w:tcPr>
            <w:tcW w:w="3969" w:type="dxa"/>
            <w:tcBorders>
              <w:top w:val="nil"/>
              <w:left w:val="nil"/>
              <w:bottom w:val="single" w:sz="4" w:space="0" w:color="auto"/>
              <w:right w:val="single" w:sz="4" w:space="0" w:color="auto"/>
            </w:tcBorders>
            <w:shd w:val="clear" w:color="auto" w:fill="auto"/>
            <w:noWrap/>
            <w:vAlign w:val="center"/>
            <w:hideMark/>
          </w:tcPr>
          <w:p w14:paraId="3AFB3364" w14:textId="6BD081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Alte bunuri si servicii pentru </w:t>
            </w:r>
            <w:r w:rsidR="009A104B" w:rsidRPr="00B3348F">
              <w:rPr>
                <w:rFonts w:eastAsia="Times New Roman" w:cs="Arial"/>
                <w:color w:val="000000"/>
                <w:szCs w:val="24"/>
              </w:rPr>
              <w:t>întreținere</w:t>
            </w:r>
            <w:r w:rsidRPr="00B3348F">
              <w:rPr>
                <w:rFonts w:eastAsia="Times New Roman" w:cs="Arial"/>
                <w:color w:val="000000"/>
                <w:szCs w:val="24"/>
              </w:rPr>
              <w:t xml:space="preserve"> si </w:t>
            </w:r>
            <w:r w:rsidR="009A104B" w:rsidRPr="00B3348F">
              <w:rPr>
                <w:rFonts w:eastAsia="Times New Roman" w:cs="Arial"/>
                <w:color w:val="000000"/>
                <w:szCs w:val="24"/>
              </w:rPr>
              <w:t>funcționare</w:t>
            </w:r>
          </w:p>
        </w:tc>
      </w:tr>
      <w:tr w:rsidR="009A104B" w:rsidRPr="00B3348F" w14:paraId="444315BB"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65A55A00"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lastRenderedPageBreak/>
              <w:t>628.00.00</w:t>
            </w:r>
          </w:p>
        </w:tc>
        <w:tc>
          <w:tcPr>
            <w:tcW w:w="3221" w:type="dxa"/>
            <w:tcBorders>
              <w:top w:val="nil"/>
              <w:left w:val="nil"/>
              <w:bottom w:val="single" w:sz="4" w:space="0" w:color="auto"/>
              <w:right w:val="single" w:sz="4" w:space="0" w:color="auto"/>
            </w:tcBorders>
            <w:shd w:val="clear" w:color="auto" w:fill="auto"/>
            <w:noWrap/>
            <w:vAlign w:val="center"/>
            <w:hideMark/>
          </w:tcPr>
          <w:p w14:paraId="137A9A3A" w14:textId="2122EE49"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cu serviciile executate de terți</w:t>
            </w:r>
          </w:p>
        </w:tc>
        <w:tc>
          <w:tcPr>
            <w:tcW w:w="1134" w:type="dxa"/>
            <w:tcBorders>
              <w:top w:val="nil"/>
              <w:left w:val="nil"/>
              <w:bottom w:val="single" w:sz="4" w:space="0" w:color="auto"/>
              <w:right w:val="single" w:sz="4" w:space="0" w:color="auto"/>
            </w:tcBorders>
            <w:shd w:val="clear" w:color="auto" w:fill="auto"/>
            <w:noWrap/>
            <w:vAlign w:val="center"/>
            <w:hideMark/>
          </w:tcPr>
          <w:p w14:paraId="617B6FF2"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20.01.30</w:t>
            </w:r>
          </w:p>
        </w:tc>
        <w:tc>
          <w:tcPr>
            <w:tcW w:w="3969" w:type="dxa"/>
            <w:tcBorders>
              <w:top w:val="nil"/>
              <w:left w:val="nil"/>
              <w:bottom w:val="single" w:sz="4" w:space="0" w:color="auto"/>
              <w:right w:val="single" w:sz="4" w:space="0" w:color="auto"/>
            </w:tcBorders>
            <w:shd w:val="clear" w:color="auto" w:fill="auto"/>
            <w:noWrap/>
            <w:vAlign w:val="center"/>
            <w:hideMark/>
          </w:tcPr>
          <w:p w14:paraId="57827EB0" w14:textId="5DD87E62"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Alte bunuri si servicii pentru </w:t>
            </w:r>
            <w:r w:rsidR="009A104B" w:rsidRPr="00B3348F">
              <w:rPr>
                <w:rFonts w:eastAsia="Times New Roman" w:cs="Arial"/>
                <w:color w:val="000000"/>
                <w:szCs w:val="24"/>
              </w:rPr>
              <w:t>întreținere</w:t>
            </w:r>
            <w:r w:rsidRPr="00B3348F">
              <w:rPr>
                <w:rFonts w:eastAsia="Times New Roman" w:cs="Arial"/>
                <w:color w:val="000000"/>
                <w:szCs w:val="24"/>
              </w:rPr>
              <w:t xml:space="preserve"> si </w:t>
            </w:r>
            <w:r w:rsidR="009A104B" w:rsidRPr="00B3348F">
              <w:rPr>
                <w:rFonts w:eastAsia="Times New Roman" w:cs="Arial"/>
                <w:color w:val="000000"/>
                <w:szCs w:val="24"/>
              </w:rPr>
              <w:t>funcționare</w:t>
            </w:r>
          </w:p>
        </w:tc>
      </w:tr>
      <w:tr w:rsidR="009A104B" w:rsidRPr="00B3348F" w14:paraId="008577D4"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5CA58112"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628.00.00</w:t>
            </w:r>
          </w:p>
        </w:tc>
        <w:tc>
          <w:tcPr>
            <w:tcW w:w="3221" w:type="dxa"/>
            <w:tcBorders>
              <w:top w:val="nil"/>
              <w:left w:val="nil"/>
              <w:bottom w:val="single" w:sz="4" w:space="0" w:color="auto"/>
              <w:right w:val="single" w:sz="4" w:space="0" w:color="auto"/>
            </w:tcBorders>
            <w:shd w:val="clear" w:color="auto" w:fill="auto"/>
            <w:noWrap/>
            <w:vAlign w:val="center"/>
            <w:hideMark/>
          </w:tcPr>
          <w:p w14:paraId="54557D15" w14:textId="55ADD6D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cu serviciile executate de terți</w:t>
            </w:r>
          </w:p>
        </w:tc>
        <w:tc>
          <w:tcPr>
            <w:tcW w:w="1134" w:type="dxa"/>
            <w:tcBorders>
              <w:top w:val="nil"/>
              <w:left w:val="nil"/>
              <w:bottom w:val="single" w:sz="4" w:space="0" w:color="auto"/>
              <w:right w:val="single" w:sz="4" w:space="0" w:color="auto"/>
            </w:tcBorders>
            <w:shd w:val="clear" w:color="auto" w:fill="auto"/>
            <w:noWrap/>
            <w:vAlign w:val="center"/>
            <w:hideMark/>
          </w:tcPr>
          <w:p w14:paraId="6EAC7DE5"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20.30.30</w:t>
            </w:r>
          </w:p>
        </w:tc>
        <w:tc>
          <w:tcPr>
            <w:tcW w:w="3969" w:type="dxa"/>
            <w:tcBorders>
              <w:top w:val="nil"/>
              <w:left w:val="nil"/>
              <w:bottom w:val="single" w:sz="4" w:space="0" w:color="auto"/>
              <w:right w:val="single" w:sz="4" w:space="0" w:color="auto"/>
            </w:tcBorders>
            <w:shd w:val="clear" w:color="auto" w:fill="auto"/>
            <w:noWrap/>
            <w:vAlign w:val="center"/>
            <w:hideMark/>
          </w:tcPr>
          <w:p w14:paraId="6A66B047"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cu bunuri si servicii</w:t>
            </w:r>
          </w:p>
        </w:tc>
      </w:tr>
      <w:tr w:rsidR="009A104B" w:rsidRPr="00B3348F" w14:paraId="110C058B"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1B529FF0"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628.00.00</w:t>
            </w:r>
          </w:p>
        </w:tc>
        <w:tc>
          <w:tcPr>
            <w:tcW w:w="3221" w:type="dxa"/>
            <w:tcBorders>
              <w:top w:val="nil"/>
              <w:left w:val="nil"/>
              <w:bottom w:val="single" w:sz="4" w:space="0" w:color="auto"/>
              <w:right w:val="single" w:sz="4" w:space="0" w:color="auto"/>
            </w:tcBorders>
            <w:shd w:val="clear" w:color="auto" w:fill="auto"/>
            <w:noWrap/>
            <w:vAlign w:val="center"/>
            <w:hideMark/>
          </w:tcPr>
          <w:p w14:paraId="4BCE7C33" w14:textId="751D9FB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cu serviciile executate de terți</w:t>
            </w:r>
          </w:p>
        </w:tc>
        <w:tc>
          <w:tcPr>
            <w:tcW w:w="1134" w:type="dxa"/>
            <w:tcBorders>
              <w:top w:val="nil"/>
              <w:left w:val="nil"/>
              <w:bottom w:val="single" w:sz="4" w:space="0" w:color="auto"/>
              <w:right w:val="single" w:sz="4" w:space="0" w:color="auto"/>
            </w:tcBorders>
            <w:shd w:val="clear" w:color="auto" w:fill="auto"/>
            <w:noWrap/>
            <w:vAlign w:val="center"/>
            <w:hideMark/>
          </w:tcPr>
          <w:p w14:paraId="4B7F96D7"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20.01.08</w:t>
            </w:r>
          </w:p>
        </w:tc>
        <w:tc>
          <w:tcPr>
            <w:tcW w:w="3969" w:type="dxa"/>
            <w:tcBorders>
              <w:top w:val="nil"/>
              <w:left w:val="nil"/>
              <w:bottom w:val="single" w:sz="4" w:space="0" w:color="auto"/>
              <w:right w:val="single" w:sz="4" w:space="0" w:color="auto"/>
            </w:tcBorders>
            <w:shd w:val="clear" w:color="auto" w:fill="auto"/>
            <w:noWrap/>
            <w:vAlign w:val="center"/>
            <w:hideMark/>
          </w:tcPr>
          <w:p w14:paraId="78CAA43F" w14:textId="0888CCBB"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Posta, </w:t>
            </w:r>
            <w:r w:rsidR="005D56FA" w:rsidRPr="00B3348F">
              <w:rPr>
                <w:rFonts w:eastAsia="Times New Roman" w:cs="Arial"/>
                <w:color w:val="000000"/>
                <w:szCs w:val="24"/>
              </w:rPr>
              <w:t>telecomunicații</w:t>
            </w:r>
            <w:r w:rsidRPr="00B3348F">
              <w:rPr>
                <w:rFonts w:eastAsia="Times New Roman" w:cs="Arial"/>
                <w:color w:val="000000"/>
                <w:szCs w:val="24"/>
              </w:rPr>
              <w:t xml:space="preserve">, radio, tv, internet </w:t>
            </w:r>
          </w:p>
        </w:tc>
      </w:tr>
      <w:tr w:rsidR="009A104B" w:rsidRPr="00B3348F" w14:paraId="7EE4D7F9"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153D5454"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629.00.00</w:t>
            </w:r>
          </w:p>
        </w:tc>
        <w:tc>
          <w:tcPr>
            <w:tcW w:w="3221" w:type="dxa"/>
            <w:tcBorders>
              <w:top w:val="nil"/>
              <w:left w:val="nil"/>
              <w:bottom w:val="single" w:sz="4" w:space="0" w:color="auto"/>
              <w:right w:val="single" w:sz="4" w:space="0" w:color="auto"/>
            </w:tcBorders>
            <w:shd w:val="clear" w:color="auto" w:fill="auto"/>
            <w:noWrap/>
            <w:vAlign w:val="center"/>
            <w:hideMark/>
          </w:tcPr>
          <w:p w14:paraId="6CD8E225" w14:textId="23D4DD3D"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autorizate prin dispoziții legale</w:t>
            </w:r>
          </w:p>
        </w:tc>
        <w:tc>
          <w:tcPr>
            <w:tcW w:w="1134" w:type="dxa"/>
            <w:tcBorders>
              <w:top w:val="nil"/>
              <w:left w:val="nil"/>
              <w:bottom w:val="single" w:sz="4" w:space="0" w:color="auto"/>
              <w:right w:val="single" w:sz="4" w:space="0" w:color="auto"/>
            </w:tcBorders>
            <w:shd w:val="clear" w:color="auto" w:fill="auto"/>
            <w:noWrap/>
            <w:vAlign w:val="center"/>
            <w:hideMark/>
          </w:tcPr>
          <w:p w14:paraId="57689828"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20.01.30</w:t>
            </w:r>
          </w:p>
        </w:tc>
        <w:tc>
          <w:tcPr>
            <w:tcW w:w="3969" w:type="dxa"/>
            <w:tcBorders>
              <w:top w:val="nil"/>
              <w:left w:val="nil"/>
              <w:bottom w:val="single" w:sz="4" w:space="0" w:color="auto"/>
              <w:right w:val="single" w:sz="4" w:space="0" w:color="auto"/>
            </w:tcBorders>
            <w:shd w:val="clear" w:color="auto" w:fill="auto"/>
            <w:noWrap/>
            <w:vAlign w:val="center"/>
            <w:hideMark/>
          </w:tcPr>
          <w:p w14:paraId="62A213F7" w14:textId="123E7F2A"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Alte bunuri si servicii pentru </w:t>
            </w:r>
            <w:r w:rsidR="009A104B" w:rsidRPr="00B3348F">
              <w:rPr>
                <w:rFonts w:eastAsia="Times New Roman" w:cs="Arial"/>
                <w:color w:val="000000"/>
                <w:szCs w:val="24"/>
              </w:rPr>
              <w:t>întreținere</w:t>
            </w:r>
            <w:r w:rsidRPr="00B3348F">
              <w:rPr>
                <w:rFonts w:eastAsia="Times New Roman" w:cs="Arial"/>
                <w:color w:val="000000"/>
                <w:szCs w:val="24"/>
              </w:rPr>
              <w:t xml:space="preserve"> si </w:t>
            </w:r>
            <w:r w:rsidR="009A104B" w:rsidRPr="00B3348F">
              <w:rPr>
                <w:rFonts w:eastAsia="Times New Roman" w:cs="Arial"/>
                <w:color w:val="000000"/>
                <w:szCs w:val="24"/>
              </w:rPr>
              <w:t>funcționare</w:t>
            </w:r>
          </w:p>
        </w:tc>
      </w:tr>
      <w:tr w:rsidR="009A104B" w:rsidRPr="00B3348F" w14:paraId="477F2924"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2C3E6538"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629.00.00</w:t>
            </w:r>
          </w:p>
        </w:tc>
        <w:tc>
          <w:tcPr>
            <w:tcW w:w="3221" w:type="dxa"/>
            <w:tcBorders>
              <w:top w:val="nil"/>
              <w:left w:val="nil"/>
              <w:bottom w:val="single" w:sz="4" w:space="0" w:color="auto"/>
              <w:right w:val="single" w:sz="4" w:space="0" w:color="auto"/>
            </w:tcBorders>
            <w:shd w:val="clear" w:color="auto" w:fill="auto"/>
            <w:noWrap/>
            <w:vAlign w:val="center"/>
            <w:hideMark/>
          </w:tcPr>
          <w:p w14:paraId="70BDCF43" w14:textId="5E934481"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autorizate prin dispoziții legale</w:t>
            </w:r>
          </w:p>
        </w:tc>
        <w:tc>
          <w:tcPr>
            <w:tcW w:w="1134" w:type="dxa"/>
            <w:tcBorders>
              <w:top w:val="nil"/>
              <w:left w:val="nil"/>
              <w:bottom w:val="single" w:sz="4" w:space="0" w:color="auto"/>
              <w:right w:val="single" w:sz="4" w:space="0" w:color="auto"/>
            </w:tcBorders>
            <w:shd w:val="clear" w:color="auto" w:fill="auto"/>
            <w:noWrap/>
            <w:vAlign w:val="center"/>
            <w:hideMark/>
          </w:tcPr>
          <w:p w14:paraId="3CC526D7"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20.30.30</w:t>
            </w:r>
          </w:p>
        </w:tc>
        <w:tc>
          <w:tcPr>
            <w:tcW w:w="3969" w:type="dxa"/>
            <w:tcBorders>
              <w:top w:val="nil"/>
              <w:left w:val="nil"/>
              <w:bottom w:val="single" w:sz="4" w:space="0" w:color="auto"/>
              <w:right w:val="single" w:sz="4" w:space="0" w:color="auto"/>
            </w:tcBorders>
            <w:shd w:val="clear" w:color="auto" w:fill="auto"/>
            <w:noWrap/>
            <w:vAlign w:val="center"/>
            <w:hideMark/>
          </w:tcPr>
          <w:p w14:paraId="726FD65A"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cu bunuri si servicii</w:t>
            </w:r>
          </w:p>
        </w:tc>
      </w:tr>
      <w:tr w:rsidR="009A104B" w:rsidRPr="00B3348F" w14:paraId="4EDCF5A0"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745A1A06"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629.00.00</w:t>
            </w:r>
          </w:p>
        </w:tc>
        <w:tc>
          <w:tcPr>
            <w:tcW w:w="3221" w:type="dxa"/>
            <w:tcBorders>
              <w:top w:val="nil"/>
              <w:left w:val="nil"/>
              <w:bottom w:val="single" w:sz="4" w:space="0" w:color="auto"/>
              <w:right w:val="single" w:sz="4" w:space="0" w:color="auto"/>
            </w:tcBorders>
            <w:shd w:val="clear" w:color="auto" w:fill="auto"/>
            <w:noWrap/>
            <w:vAlign w:val="center"/>
            <w:hideMark/>
          </w:tcPr>
          <w:p w14:paraId="3FA5511D" w14:textId="73EE2025"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autorizate prin dispoziții legale</w:t>
            </w:r>
          </w:p>
        </w:tc>
        <w:tc>
          <w:tcPr>
            <w:tcW w:w="1134" w:type="dxa"/>
            <w:tcBorders>
              <w:top w:val="nil"/>
              <w:left w:val="nil"/>
              <w:bottom w:val="single" w:sz="4" w:space="0" w:color="auto"/>
              <w:right w:val="single" w:sz="4" w:space="0" w:color="auto"/>
            </w:tcBorders>
            <w:shd w:val="clear" w:color="auto" w:fill="auto"/>
            <w:noWrap/>
            <w:vAlign w:val="center"/>
            <w:hideMark/>
          </w:tcPr>
          <w:p w14:paraId="4425A5F8"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20.13.00</w:t>
            </w:r>
          </w:p>
        </w:tc>
        <w:tc>
          <w:tcPr>
            <w:tcW w:w="3969" w:type="dxa"/>
            <w:tcBorders>
              <w:top w:val="nil"/>
              <w:left w:val="nil"/>
              <w:bottom w:val="single" w:sz="4" w:space="0" w:color="auto"/>
              <w:right w:val="single" w:sz="4" w:space="0" w:color="auto"/>
            </w:tcBorders>
            <w:shd w:val="clear" w:color="auto" w:fill="auto"/>
            <w:noWrap/>
            <w:vAlign w:val="center"/>
            <w:hideMark/>
          </w:tcPr>
          <w:p w14:paraId="735CEC2A" w14:textId="2F405EB0" w:rsidR="00ED4D5B" w:rsidRPr="00B3348F" w:rsidRDefault="005D56FA" w:rsidP="00083547">
            <w:pPr>
              <w:ind w:firstLine="0"/>
              <w:jc w:val="left"/>
              <w:rPr>
                <w:rFonts w:eastAsia="Times New Roman" w:cs="Arial"/>
                <w:color w:val="000000"/>
                <w:szCs w:val="24"/>
              </w:rPr>
            </w:pPr>
            <w:r w:rsidRPr="00B3348F">
              <w:rPr>
                <w:rFonts w:eastAsia="Times New Roman" w:cs="Arial"/>
                <w:color w:val="000000"/>
                <w:szCs w:val="24"/>
              </w:rPr>
              <w:t>Pregătire</w:t>
            </w:r>
            <w:r w:rsidR="00ED4D5B" w:rsidRPr="00B3348F">
              <w:rPr>
                <w:rFonts w:eastAsia="Times New Roman" w:cs="Arial"/>
                <w:color w:val="000000"/>
                <w:szCs w:val="24"/>
              </w:rPr>
              <w:t xml:space="preserve"> profesionala</w:t>
            </w:r>
          </w:p>
        </w:tc>
      </w:tr>
      <w:tr w:rsidR="009A104B" w:rsidRPr="00B3348F" w14:paraId="713928E1"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0DC7EA66"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629.01.00</w:t>
            </w:r>
          </w:p>
        </w:tc>
        <w:tc>
          <w:tcPr>
            <w:tcW w:w="3221" w:type="dxa"/>
            <w:tcBorders>
              <w:top w:val="nil"/>
              <w:left w:val="nil"/>
              <w:bottom w:val="single" w:sz="4" w:space="0" w:color="auto"/>
              <w:right w:val="single" w:sz="4" w:space="0" w:color="auto"/>
            </w:tcBorders>
            <w:shd w:val="clear" w:color="auto" w:fill="auto"/>
            <w:noWrap/>
            <w:vAlign w:val="center"/>
            <w:hideMark/>
          </w:tcPr>
          <w:p w14:paraId="4977F46A" w14:textId="649130E5"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autorizate prin dispoziții legale</w:t>
            </w:r>
          </w:p>
        </w:tc>
        <w:tc>
          <w:tcPr>
            <w:tcW w:w="1134" w:type="dxa"/>
            <w:tcBorders>
              <w:top w:val="nil"/>
              <w:left w:val="nil"/>
              <w:bottom w:val="single" w:sz="4" w:space="0" w:color="auto"/>
              <w:right w:val="single" w:sz="4" w:space="0" w:color="auto"/>
            </w:tcBorders>
            <w:shd w:val="clear" w:color="auto" w:fill="auto"/>
            <w:noWrap/>
            <w:vAlign w:val="center"/>
            <w:hideMark/>
          </w:tcPr>
          <w:p w14:paraId="19E86A8A"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20.01.30</w:t>
            </w:r>
          </w:p>
        </w:tc>
        <w:tc>
          <w:tcPr>
            <w:tcW w:w="3969" w:type="dxa"/>
            <w:tcBorders>
              <w:top w:val="nil"/>
              <w:left w:val="nil"/>
              <w:bottom w:val="single" w:sz="4" w:space="0" w:color="auto"/>
              <w:right w:val="single" w:sz="4" w:space="0" w:color="auto"/>
            </w:tcBorders>
            <w:shd w:val="clear" w:color="auto" w:fill="auto"/>
            <w:noWrap/>
            <w:vAlign w:val="center"/>
            <w:hideMark/>
          </w:tcPr>
          <w:p w14:paraId="044BF66B" w14:textId="7A10E10B"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 xml:space="preserve">Alte bunuri si servicii pentru </w:t>
            </w:r>
            <w:r w:rsidR="009A104B" w:rsidRPr="00B3348F">
              <w:rPr>
                <w:rFonts w:eastAsia="Times New Roman" w:cs="Arial"/>
                <w:color w:val="000000"/>
                <w:szCs w:val="24"/>
              </w:rPr>
              <w:t>întreținere</w:t>
            </w:r>
            <w:r w:rsidRPr="00B3348F">
              <w:rPr>
                <w:rFonts w:eastAsia="Times New Roman" w:cs="Arial"/>
                <w:color w:val="000000"/>
                <w:szCs w:val="24"/>
              </w:rPr>
              <w:t xml:space="preserve"> si </w:t>
            </w:r>
            <w:r w:rsidR="009A104B" w:rsidRPr="00B3348F">
              <w:rPr>
                <w:rFonts w:eastAsia="Times New Roman" w:cs="Arial"/>
                <w:color w:val="000000"/>
                <w:szCs w:val="24"/>
              </w:rPr>
              <w:t>funcționare</w:t>
            </w:r>
          </w:p>
        </w:tc>
      </w:tr>
      <w:tr w:rsidR="009A104B" w:rsidRPr="00B3348F" w14:paraId="7D8F693F"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38E240EA"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629.01.00</w:t>
            </w:r>
          </w:p>
        </w:tc>
        <w:tc>
          <w:tcPr>
            <w:tcW w:w="3221" w:type="dxa"/>
            <w:tcBorders>
              <w:top w:val="nil"/>
              <w:left w:val="nil"/>
              <w:bottom w:val="single" w:sz="4" w:space="0" w:color="auto"/>
              <w:right w:val="single" w:sz="4" w:space="0" w:color="auto"/>
            </w:tcBorders>
            <w:shd w:val="clear" w:color="auto" w:fill="auto"/>
            <w:noWrap/>
            <w:vAlign w:val="center"/>
            <w:hideMark/>
          </w:tcPr>
          <w:p w14:paraId="5AE1308A" w14:textId="73E15DFA"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autorizate prin dispoziții legale</w:t>
            </w:r>
          </w:p>
        </w:tc>
        <w:tc>
          <w:tcPr>
            <w:tcW w:w="1134" w:type="dxa"/>
            <w:tcBorders>
              <w:top w:val="nil"/>
              <w:left w:val="nil"/>
              <w:bottom w:val="single" w:sz="4" w:space="0" w:color="auto"/>
              <w:right w:val="single" w:sz="4" w:space="0" w:color="auto"/>
            </w:tcBorders>
            <w:shd w:val="clear" w:color="auto" w:fill="auto"/>
            <w:noWrap/>
            <w:vAlign w:val="center"/>
            <w:hideMark/>
          </w:tcPr>
          <w:p w14:paraId="0C100EAE"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20.13.00</w:t>
            </w:r>
          </w:p>
        </w:tc>
        <w:tc>
          <w:tcPr>
            <w:tcW w:w="3969" w:type="dxa"/>
            <w:tcBorders>
              <w:top w:val="nil"/>
              <w:left w:val="nil"/>
              <w:bottom w:val="single" w:sz="4" w:space="0" w:color="auto"/>
              <w:right w:val="single" w:sz="4" w:space="0" w:color="auto"/>
            </w:tcBorders>
            <w:shd w:val="clear" w:color="auto" w:fill="auto"/>
            <w:noWrap/>
            <w:vAlign w:val="center"/>
            <w:hideMark/>
          </w:tcPr>
          <w:p w14:paraId="5F0FD5F1"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Pregatire profesionala</w:t>
            </w:r>
          </w:p>
        </w:tc>
      </w:tr>
      <w:tr w:rsidR="009A104B" w:rsidRPr="00B3348F" w14:paraId="0091D009" w14:textId="77777777" w:rsidTr="002E505F">
        <w:trPr>
          <w:trHeight w:val="288"/>
          <w:jc w:val="center"/>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14:paraId="01C588E8"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629.01.00</w:t>
            </w:r>
          </w:p>
        </w:tc>
        <w:tc>
          <w:tcPr>
            <w:tcW w:w="3221" w:type="dxa"/>
            <w:tcBorders>
              <w:top w:val="nil"/>
              <w:left w:val="nil"/>
              <w:bottom w:val="single" w:sz="4" w:space="0" w:color="auto"/>
              <w:right w:val="single" w:sz="4" w:space="0" w:color="auto"/>
            </w:tcBorders>
            <w:shd w:val="clear" w:color="auto" w:fill="auto"/>
            <w:noWrap/>
            <w:vAlign w:val="center"/>
            <w:hideMark/>
          </w:tcPr>
          <w:p w14:paraId="1221D8DE" w14:textId="3AEFD49E"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Alte cheltuieli autorizate prin dispoziții legale</w:t>
            </w:r>
          </w:p>
        </w:tc>
        <w:tc>
          <w:tcPr>
            <w:tcW w:w="1134" w:type="dxa"/>
            <w:tcBorders>
              <w:top w:val="nil"/>
              <w:left w:val="nil"/>
              <w:bottom w:val="single" w:sz="4" w:space="0" w:color="auto"/>
              <w:right w:val="single" w:sz="4" w:space="0" w:color="auto"/>
            </w:tcBorders>
            <w:shd w:val="clear" w:color="auto" w:fill="auto"/>
            <w:noWrap/>
            <w:vAlign w:val="center"/>
            <w:hideMark/>
          </w:tcPr>
          <w:p w14:paraId="3789730D" w14:textId="77777777" w:rsidR="00ED4D5B" w:rsidRPr="00B3348F" w:rsidRDefault="00ED4D5B" w:rsidP="00083547">
            <w:pPr>
              <w:ind w:firstLine="0"/>
              <w:jc w:val="left"/>
              <w:rPr>
                <w:rFonts w:eastAsia="Times New Roman" w:cs="Arial"/>
                <w:color w:val="000000"/>
                <w:szCs w:val="24"/>
              </w:rPr>
            </w:pPr>
            <w:r w:rsidRPr="00B3348F">
              <w:rPr>
                <w:rFonts w:eastAsia="Times New Roman" w:cs="Arial"/>
                <w:color w:val="000000"/>
                <w:szCs w:val="24"/>
              </w:rPr>
              <w:t>20.30.30</w:t>
            </w:r>
          </w:p>
        </w:tc>
        <w:tc>
          <w:tcPr>
            <w:tcW w:w="3969" w:type="dxa"/>
            <w:tcBorders>
              <w:top w:val="nil"/>
              <w:left w:val="nil"/>
              <w:bottom w:val="single" w:sz="4" w:space="0" w:color="auto"/>
              <w:right w:val="single" w:sz="4" w:space="0" w:color="auto"/>
            </w:tcBorders>
            <w:shd w:val="clear" w:color="auto" w:fill="auto"/>
            <w:noWrap/>
            <w:vAlign w:val="center"/>
            <w:hideMark/>
          </w:tcPr>
          <w:p w14:paraId="2F0F7F42" w14:textId="77777777" w:rsidR="00ED4D5B" w:rsidRPr="00B3348F" w:rsidRDefault="00ED4D5B" w:rsidP="00083547">
            <w:pPr>
              <w:keepNext/>
              <w:ind w:firstLine="0"/>
              <w:jc w:val="left"/>
              <w:rPr>
                <w:rFonts w:eastAsia="Times New Roman" w:cs="Arial"/>
                <w:color w:val="000000"/>
                <w:szCs w:val="24"/>
              </w:rPr>
            </w:pPr>
            <w:r w:rsidRPr="00B3348F">
              <w:rPr>
                <w:rFonts w:eastAsia="Times New Roman" w:cs="Arial"/>
                <w:color w:val="000000"/>
                <w:szCs w:val="24"/>
              </w:rPr>
              <w:t>Alte cheltuieli cu bunuri si servicii</w:t>
            </w:r>
          </w:p>
        </w:tc>
      </w:tr>
    </w:tbl>
    <w:p w14:paraId="5E606B11" w14:textId="77777777" w:rsidR="00F828FE" w:rsidRPr="00B3348F" w:rsidRDefault="00F828FE" w:rsidP="00083547">
      <w:pPr>
        <w:rPr>
          <w:rFonts w:cs="Arial"/>
          <w:szCs w:val="24"/>
          <w:lang w:eastAsia="hu-HU"/>
        </w:rPr>
      </w:pPr>
    </w:p>
    <w:p w14:paraId="5D0BFA1C" w14:textId="36225695" w:rsidR="00C75346" w:rsidRPr="00B3348F" w:rsidRDefault="00C75346" w:rsidP="00083547">
      <w:pPr>
        <w:rPr>
          <w:rFonts w:cs="Arial"/>
          <w:szCs w:val="24"/>
          <w:lang w:eastAsia="hu-HU"/>
        </w:rPr>
      </w:pPr>
      <w:r w:rsidRPr="00B3348F">
        <w:rPr>
          <w:rFonts w:cs="Arial"/>
          <w:szCs w:val="24"/>
          <w:lang w:eastAsia="hu-HU"/>
        </w:rPr>
        <w:t>Valorile aferente diferitelor surse de finanțare – venituri din contractele cu casele de asigurări de sănătate, respectiv programe naționale de sănătate, acțiuni prioritare finanțate din bugetul Ministerului Sănătății – vor fi însumate finanțate pe baza conturilor analitice ca venituri proprii (VP) sau programe naționale (PN), după caz.</w:t>
      </w:r>
    </w:p>
    <w:p w14:paraId="29830CC5" w14:textId="207FAC91" w:rsidR="007C388C" w:rsidRPr="00B3348F" w:rsidRDefault="009A104B" w:rsidP="00083547">
      <w:pPr>
        <w:rPr>
          <w:rFonts w:cs="Arial"/>
          <w:szCs w:val="24"/>
          <w:lang w:eastAsia="hu-HU"/>
        </w:rPr>
      </w:pPr>
      <w:r w:rsidRPr="00B3348F">
        <w:rPr>
          <w:rFonts w:cs="Arial"/>
          <w:szCs w:val="24"/>
          <w:lang w:eastAsia="hu-HU"/>
        </w:rPr>
        <w:t xml:space="preserve">Unele din cheltuielile cuprinse în conturile contabile și alineatele bugetare din tabel, deși sunt importante în structura costurilor serviciilor medicale, de exemplu, </w:t>
      </w:r>
      <w:r w:rsidR="007C388C" w:rsidRPr="00B3348F">
        <w:rPr>
          <w:rFonts w:cs="Arial"/>
          <w:szCs w:val="24"/>
          <w:lang w:eastAsia="hu-HU"/>
        </w:rPr>
        <w:t>servicii medicale achiziționate de la terți, nu pot fi individualizate în registrul jurnal, iar pentru analize suplimentare spitalele nu dispun de date ușor accesibile sau de personalul necesar. Se recomandă spitalelor înființarea câte unui centru de cost „servicii medicale achiziționate de la terți”, în cadrul căruia să fie evidențiate cheltuielile respective, cu evidență distinctă pe pacient. Până atunci, ele vor rămâne în categoria generală „</w:t>
      </w:r>
      <w:r w:rsidR="007C388C" w:rsidRPr="00B3348F">
        <w:rPr>
          <w:rFonts w:cs="Arial"/>
          <w:szCs w:val="24"/>
        </w:rPr>
        <w:t>alte consumabile, obiecte de inventar, furnituri de birou, servicii”.</w:t>
      </w:r>
    </w:p>
    <w:p w14:paraId="574EB3D5" w14:textId="4AEFBA15" w:rsidR="00ED4D5B" w:rsidRPr="00B3348F" w:rsidRDefault="007C388C" w:rsidP="00083547">
      <w:pPr>
        <w:rPr>
          <w:rFonts w:cs="Arial"/>
          <w:szCs w:val="24"/>
          <w:lang w:eastAsia="hu-HU"/>
        </w:rPr>
      </w:pPr>
      <w:r w:rsidRPr="00B3348F">
        <w:rPr>
          <w:rFonts w:cs="Arial"/>
          <w:szCs w:val="24"/>
          <w:lang w:eastAsia="hu-HU"/>
        </w:rPr>
        <w:t xml:space="preserve">Alte </w:t>
      </w:r>
      <w:r w:rsidR="009A104B" w:rsidRPr="00B3348F">
        <w:rPr>
          <w:rFonts w:cs="Arial"/>
          <w:szCs w:val="24"/>
          <w:lang w:eastAsia="hu-HU"/>
        </w:rPr>
        <w:t xml:space="preserve">cheltuieli </w:t>
      </w:r>
      <w:r w:rsidRPr="00B3348F">
        <w:rPr>
          <w:rFonts w:cs="Arial"/>
          <w:szCs w:val="24"/>
          <w:lang w:eastAsia="hu-HU"/>
        </w:rPr>
        <w:t xml:space="preserve">au fost incluse în această </w:t>
      </w:r>
      <w:r w:rsidR="009A104B" w:rsidRPr="00B3348F">
        <w:rPr>
          <w:rFonts w:cs="Arial"/>
          <w:szCs w:val="24"/>
          <w:lang w:eastAsia="hu-HU"/>
        </w:rPr>
        <w:t>categorie</w:t>
      </w:r>
      <w:r w:rsidRPr="00B3348F">
        <w:rPr>
          <w:rFonts w:cs="Arial"/>
          <w:szCs w:val="24"/>
          <w:lang w:eastAsia="hu-HU"/>
        </w:rPr>
        <w:t xml:space="preserve"> deoarece nu este necesar a fi evidențiate distinct în costul serviciilor medicale</w:t>
      </w:r>
      <w:r w:rsidR="009A104B" w:rsidRPr="00B3348F">
        <w:rPr>
          <w:rFonts w:cs="Arial"/>
          <w:szCs w:val="24"/>
          <w:lang w:eastAsia="hu-HU"/>
        </w:rPr>
        <w:t>, deși unora dintre ele le sunt dedicate conturi contabile sau alineate bugetare exclusive</w:t>
      </w:r>
      <w:r w:rsidRPr="00B3348F">
        <w:rPr>
          <w:rFonts w:cs="Arial"/>
          <w:szCs w:val="24"/>
          <w:lang w:eastAsia="hu-HU"/>
        </w:rPr>
        <w:t>.</w:t>
      </w:r>
      <w:r w:rsidR="009A104B" w:rsidRPr="00B3348F">
        <w:rPr>
          <w:rFonts w:cs="Arial"/>
          <w:szCs w:val="24"/>
          <w:lang w:eastAsia="hu-HU"/>
        </w:rPr>
        <w:t xml:space="preserve"> </w:t>
      </w:r>
    </w:p>
    <w:p w14:paraId="61EF9B4C" w14:textId="2A600117" w:rsidR="009A104B" w:rsidRPr="00B3348F" w:rsidRDefault="00BD6AA9" w:rsidP="00083547">
      <w:pPr>
        <w:rPr>
          <w:rFonts w:cs="Arial"/>
          <w:szCs w:val="24"/>
          <w:lang w:eastAsia="hu-HU"/>
        </w:rPr>
      </w:pPr>
      <w:r w:rsidRPr="00B3348F">
        <w:rPr>
          <w:rFonts w:cs="Arial"/>
          <w:szCs w:val="24"/>
          <w:lang w:eastAsia="hu-HU"/>
        </w:rPr>
        <w:lastRenderedPageBreak/>
        <w:t>C</w:t>
      </w:r>
      <w:r w:rsidR="009A104B" w:rsidRPr="00B3348F">
        <w:rPr>
          <w:rFonts w:cs="Arial"/>
          <w:szCs w:val="24"/>
          <w:lang w:eastAsia="hu-HU"/>
        </w:rPr>
        <w:t>heltuieli</w:t>
      </w:r>
      <w:r w:rsidR="007C388C" w:rsidRPr="00B3348F">
        <w:rPr>
          <w:rFonts w:cs="Arial"/>
          <w:szCs w:val="24"/>
          <w:lang w:eastAsia="hu-HU"/>
        </w:rPr>
        <w:t>le cu „</w:t>
      </w:r>
      <w:r w:rsidR="007C388C" w:rsidRPr="00B3348F">
        <w:rPr>
          <w:rFonts w:cs="Arial"/>
          <w:szCs w:val="24"/>
        </w:rPr>
        <w:t>alte consumabile, obiecte de inventar, furnituri de birou, servicii”</w:t>
      </w:r>
      <w:r w:rsidR="009A104B" w:rsidRPr="00B3348F">
        <w:rPr>
          <w:rFonts w:cs="Arial"/>
          <w:szCs w:val="24"/>
          <w:lang w:eastAsia="hu-HU"/>
        </w:rPr>
        <w:t xml:space="preserve"> evidențiate la nivel de centru de cost se utilizează la determinarea costului unitar al activității acestuia (zi de spitalizare, oră operatorie, zi terapie intensivă, cost investigație imagistică, cost analiză de laborator etc.). Ulterior, se alocă pe pacient în funcție de consumul de servicii al acestuia (zile de spitalizare, ore operatorii, investigații imagistice etc.). </w:t>
      </w:r>
    </w:p>
    <w:p w14:paraId="6BE7738A" w14:textId="10774A7A" w:rsidR="008E135B" w:rsidRDefault="009A104B" w:rsidP="00083547">
      <w:pPr>
        <w:rPr>
          <w:rFonts w:cs="Arial"/>
          <w:szCs w:val="24"/>
          <w:lang w:eastAsia="hu-HU"/>
        </w:rPr>
      </w:pPr>
      <w:r w:rsidRPr="00B3348F">
        <w:rPr>
          <w:rFonts w:cs="Arial"/>
          <w:szCs w:val="24"/>
          <w:lang w:eastAsia="hu-HU"/>
        </w:rPr>
        <w:t>În cazul în care cheltuielile cu bunurile și serviciile vizate sunt înregistrate pe un centru de cost la nivelul spitalului, ele se alocă la cheltuieli de tip administrație centrală (overhead) și se repartizează pe pacient potrivit algoritmului de alocare specific acestora.</w:t>
      </w:r>
    </w:p>
    <w:p w14:paraId="2B6151FF" w14:textId="77777777" w:rsidR="002E505F" w:rsidRPr="00B3348F" w:rsidRDefault="002E505F" w:rsidP="00083547">
      <w:pPr>
        <w:rPr>
          <w:rFonts w:cs="Arial"/>
          <w:szCs w:val="24"/>
          <w:lang w:eastAsia="hu-HU"/>
        </w:rPr>
      </w:pPr>
    </w:p>
    <w:p w14:paraId="718B742F" w14:textId="7D41F099" w:rsidR="00755778" w:rsidRPr="00B3348F" w:rsidRDefault="000A30E1" w:rsidP="00083547">
      <w:pPr>
        <w:pStyle w:val="Heading2"/>
      </w:pPr>
      <w:bookmarkStart w:id="352" w:name="_Toc149933025"/>
      <w:bookmarkStart w:id="353" w:name="_Toc149933204"/>
      <w:bookmarkStart w:id="354" w:name="_Toc149933369"/>
      <w:bookmarkStart w:id="355" w:name="_Toc149933534"/>
      <w:bookmarkStart w:id="356" w:name="_Toc149985479"/>
      <w:bookmarkStart w:id="357" w:name="_Toc149933026"/>
      <w:bookmarkStart w:id="358" w:name="_Toc149933205"/>
      <w:bookmarkStart w:id="359" w:name="_Toc149933370"/>
      <w:bookmarkStart w:id="360" w:name="_Toc149933535"/>
      <w:bookmarkStart w:id="361" w:name="_Toc149985480"/>
      <w:bookmarkStart w:id="362" w:name="_Toc149933027"/>
      <w:bookmarkStart w:id="363" w:name="_Toc149933206"/>
      <w:bookmarkStart w:id="364" w:name="_Toc149933371"/>
      <w:bookmarkStart w:id="365" w:name="_Toc149933536"/>
      <w:bookmarkStart w:id="366" w:name="_Toc149985481"/>
      <w:bookmarkStart w:id="367" w:name="_Toc149933028"/>
      <w:bookmarkStart w:id="368" w:name="_Toc149933207"/>
      <w:bookmarkStart w:id="369" w:name="_Toc149933372"/>
      <w:bookmarkStart w:id="370" w:name="_Toc149933537"/>
      <w:bookmarkStart w:id="371" w:name="_Toc149985482"/>
      <w:bookmarkStart w:id="372" w:name="_Toc149933029"/>
      <w:bookmarkStart w:id="373" w:name="_Toc149933208"/>
      <w:bookmarkStart w:id="374" w:name="_Toc149933373"/>
      <w:bookmarkStart w:id="375" w:name="_Toc149933538"/>
      <w:bookmarkStart w:id="376" w:name="_Toc149985483"/>
      <w:bookmarkStart w:id="377" w:name="_Toc149933030"/>
      <w:bookmarkStart w:id="378" w:name="_Toc149933209"/>
      <w:bookmarkStart w:id="379" w:name="_Toc149933374"/>
      <w:bookmarkStart w:id="380" w:name="_Toc149933539"/>
      <w:bookmarkStart w:id="381" w:name="_Toc149985484"/>
      <w:bookmarkStart w:id="382" w:name="_Toc149933031"/>
      <w:bookmarkStart w:id="383" w:name="_Toc149933210"/>
      <w:bookmarkStart w:id="384" w:name="_Toc149933375"/>
      <w:bookmarkStart w:id="385" w:name="_Toc149933540"/>
      <w:bookmarkStart w:id="386" w:name="_Toc149985485"/>
      <w:bookmarkStart w:id="387" w:name="_Toc149933032"/>
      <w:bookmarkStart w:id="388" w:name="_Toc149933211"/>
      <w:bookmarkStart w:id="389" w:name="_Toc149933376"/>
      <w:bookmarkStart w:id="390" w:name="_Toc149933541"/>
      <w:bookmarkStart w:id="391" w:name="_Toc149985486"/>
      <w:bookmarkStart w:id="392" w:name="_Toc149933033"/>
      <w:bookmarkStart w:id="393" w:name="_Toc149933212"/>
      <w:bookmarkStart w:id="394" w:name="_Toc149933377"/>
      <w:bookmarkStart w:id="395" w:name="_Toc149933542"/>
      <w:bookmarkStart w:id="396" w:name="_Toc149985487"/>
      <w:bookmarkStart w:id="397" w:name="_Toc149933034"/>
      <w:bookmarkStart w:id="398" w:name="_Toc149933213"/>
      <w:bookmarkStart w:id="399" w:name="_Toc149933378"/>
      <w:bookmarkStart w:id="400" w:name="_Toc149933543"/>
      <w:bookmarkStart w:id="401" w:name="_Toc149985488"/>
      <w:bookmarkStart w:id="402" w:name="_Toc149933035"/>
      <w:bookmarkStart w:id="403" w:name="_Toc149933214"/>
      <w:bookmarkStart w:id="404" w:name="_Toc149933379"/>
      <w:bookmarkStart w:id="405" w:name="_Toc149933544"/>
      <w:bookmarkStart w:id="406" w:name="_Toc149985489"/>
      <w:bookmarkStart w:id="407" w:name="_Toc149933036"/>
      <w:bookmarkStart w:id="408" w:name="_Toc149933215"/>
      <w:bookmarkStart w:id="409" w:name="_Toc149933380"/>
      <w:bookmarkStart w:id="410" w:name="_Toc149933545"/>
      <w:bookmarkStart w:id="411" w:name="_Toc149985490"/>
      <w:bookmarkStart w:id="412" w:name="_Toc149933037"/>
      <w:bookmarkStart w:id="413" w:name="_Toc149933216"/>
      <w:bookmarkStart w:id="414" w:name="_Toc149933381"/>
      <w:bookmarkStart w:id="415" w:name="_Toc149933546"/>
      <w:bookmarkStart w:id="416" w:name="_Toc149985491"/>
      <w:bookmarkStart w:id="417" w:name="_Toc149933038"/>
      <w:bookmarkStart w:id="418" w:name="_Toc149933217"/>
      <w:bookmarkStart w:id="419" w:name="_Toc149933382"/>
      <w:bookmarkStart w:id="420" w:name="_Toc149933547"/>
      <w:bookmarkStart w:id="421" w:name="_Toc149985492"/>
      <w:bookmarkStart w:id="422" w:name="_Toc149933039"/>
      <w:bookmarkStart w:id="423" w:name="_Toc149933218"/>
      <w:bookmarkStart w:id="424" w:name="_Toc149933383"/>
      <w:bookmarkStart w:id="425" w:name="_Toc149933548"/>
      <w:bookmarkStart w:id="426" w:name="_Toc149985493"/>
      <w:bookmarkStart w:id="427" w:name="_Toc149933040"/>
      <w:bookmarkStart w:id="428" w:name="_Toc149933219"/>
      <w:bookmarkStart w:id="429" w:name="_Toc149933384"/>
      <w:bookmarkStart w:id="430" w:name="_Toc149933549"/>
      <w:bookmarkStart w:id="431" w:name="_Toc149985494"/>
      <w:bookmarkStart w:id="432" w:name="_Toc149933041"/>
      <w:bookmarkStart w:id="433" w:name="_Toc149933220"/>
      <w:bookmarkStart w:id="434" w:name="_Toc149933385"/>
      <w:bookmarkStart w:id="435" w:name="_Toc149933550"/>
      <w:bookmarkStart w:id="436" w:name="_Toc149985495"/>
      <w:bookmarkStart w:id="437" w:name="_Toc149933042"/>
      <w:bookmarkStart w:id="438" w:name="_Toc149933221"/>
      <w:bookmarkStart w:id="439" w:name="_Toc149933386"/>
      <w:bookmarkStart w:id="440" w:name="_Toc149933551"/>
      <w:bookmarkStart w:id="441" w:name="_Toc149985496"/>
      <w:bookmarkStart w:id="442" w:name="_Toc149933043"/>
      <w:bookmarkStart w:id="443" w:name="_Toc149933222"/>
      <w:bookmarkStart w:id="444" w:name="_Toc149933387"/>
      <w:bookmarkStart w:id="445" w:name="_Toc149933552"/>
      <w:bookmarkStart w:id="446" w:name="_Toc149985497"/>
      <w:bookmarkStart w:id="447" w:name="_Toc149933044"/>
      <w:bookmarkStart w:id="448" w:name="_Toc149933223"/>
      <w:bookmarkStart w:id="449" w:name="_Toc149933388"/>
      <w:bookmarkStart w:id="450" w:name="_Toc149933553"/>
      <w:bookmarkStart w:id="451" w:name="_Toc149985498"/>
      <w:bookmarkStart w:id="452" w:name="_Toc149933045"/>
      <w:bookmarkStart w:id="453" w:name="_Toc149933224"/>
      <w:bookmarkStart w:id="454" w:name="_Toc149933389"/>
      <w:bookmarkStart w:id="455" w:name="_Toc149933554"/>
      <w:bookmarkStart w:id="456" w:name="_Toc149985499"/>
      <w:bookmarkStart w:id="457" w:name="_Toc149933046"/>
      <w:bookmarkStart w:id="458" w:name="_Toc149933225"/>
      <w:bookmarkStart w:id="459" w:name="_Toc149933390"/>
      <w:bookmarkStart w:id="460" w:name="_Toc149933555"/>
      <w:bookmarkStart w:id="461" w:name="_Toc149985500"/>
      <w:bookmarkStart w:id="462" w:name="_Toc149933047"/>
      <w:bookmarkStart w:id="463" w:name="_Toc149933226"/>
      <w:bookmarkStart w:id="464" w:name="_Toc149933391"/>
      <w:bookmarkStart w:id="465" w:name="_Toc149933556"/>
      <w:bookmarkStart w:id="466" w:name="_Toc149985501"/>
      <w:bookmarkStart w:id="467" w:name="_Toc149933048"/>
      <w:bookmarkStart w:id="468" w:name="_Toc149933227"/>
      <w:bookmarkStart w:id="469" w:name="_Toc149933392"/>
      <w:bookmarkStart w:id="470" w:name="_Toc149933557"/>
      <w:bookmarkStart w:id="471" w:name="_Toc149985502"/>
      <w:bookmarkStart w:id="472" w:name="_Toc149933049"/>
      <w:bookmarkStart w:id="473" w:name="_Toc149933228"/>
      <w:bookmarkStart w:id="474" w:name="_Toc149933393"/>
      <w:bookmarkStart w:id="475" w:name="_Toc149933558"/>
      <w:bookmarkStart w:id="476" w:name="_Toc149985503"/>
      <w:bookmarkStart w:id="477" w:name="_Toc149933050"/>
      <w:bookmarkStart w:id="478" w:name="_Toc149933229"/>
      <w:bookmarkStart w:id="479" w:name="_Toc149933394"/>
      <w:bookmarkStart w:id="480" w:name="_Toc149933559"/>
      <w:bookmarkStart w:id="481" w:name="_Toc149985504"/>
      <w:bookmarkStart w:id="482" w:name="_Toc149933051"/>
      <w:bookmarkStart w:id="483" w:name="_Toc149933230"/>
      <w:bookmarkStart w:id="484" w:name="_Toc149933395"/>
      <w:bookmarkStart w:id="485" w:name="_Toc149933560"/>
      <w:bookmarkStart w:id="486" w:name="_Toc149985505"/>
      <w:bookmarkStart w:id="487" w:name="_Toc149933052"/>
      <w:bookmarkStart w:id="488" w:name="_Toc149933231"/>
      <w:bookmarkStart w:id="489" w:name="_Toc149933396"/>
      <w:bookmarkStart w:id="490" w:name="_Toc149933561"/>
      <w:bookmarkStart w:id="491" w:name="_Toc149985506"/>
      <w:bookmarkStart w:id="492" w:name="_Toc149933053"/>
      <w:bookmarkStart w:id="493" w:name="_Toc149933232"/>
      <w:bookmarkStart w:id="494" w:name="_Toc149933397"/>
      <w:bookmarkStart w:id="495" w:name="_Toc149933562"/>
      <w:bookmarkStart w:id="496" w:name="_Toc149985507"/>
      <w:bookmarkStart w:id="497" w:name="_Toc149933054"/>
      <w:bookmarkStart w:id="498" w:name="_Toc149933233"/>
      <w:bookmarkStart w:id="499" w:name="_Toc149933398"/>
      <w:bookmarkStart w:id="500" w:name="_Toc149933563"/>
      <w:bookmarkStart w:id="501" w:name="_Toc149985508"/>
      <w:bookmarkStart w:id="502" w:name="_Toc149933055"/>
      <w:bookmarkStart w:id="503" w:name="_Toc149933234"/>
      <w:bookmarkStart w:id="504" w:name="_Toc149933399"/>
      <w:bookmarkStart w:id="505" w:name="_Toc149933564"/>
      <w:bookmarkStart w:id="506" w:name="_Toc149985509"/>
      <w:bookmarkStart w:id="507" w:name="_Toc149933056"/>
      <w:bookmarkStart w:id="508" w:name="_Toc149933235"/>
      <w:bookmarkStart w:id="509" w:name="_Toc149933400"/>
      <w:bookmarkStart w:id="510" w:name="_Toc149933565"/>
      <w:bookmarkStart w:id="511" w:name="_Toc149985510"/>
      <w:bookmarkStart w:id="512" w:name="_Toc149933057"/>
      <w:bookmarkStart w:id="513" w:name="_Toc149933236"/>
      <w:bookmarkStart w:id="514" w:name="_Toc149933401"/>
      <w:bookmarkStart w:id="515" w:name="_Toc149933566"/>
      <w:bookmarkStart w:id="516" w:name="_Toc149985511"/>
      <w:bookmarkStart w:id="517" w:name="_Toc149933058"/>
      <w:bookmarkStart w:id="518" w:name="_Toc149933237"/>
      <w:bookmarkStart w:id="519" w:name="_Toc149933402"/>
      <w:bookmarkStart w:id="520" w:name="_Toc149933567"/>
      <w:bookmarkStart w:id="521" w:name="_Toc149985512"/>
      <w:bookmarkStart w:id="522" w:name="_Toc149933059"/>
      <w:bookmarkStart w:id="523" w:name="_Toc149933238"/>
      <w:bookmarkStart w:id="524" w:name="_Toc149933403"/>
      <w:bookmarkStart w:id="525" w:name="_Toc149933568"/>
      <w:bookmarkStart w:id="526" w:name="_Toc149985513"/>
      <w:bookmarkStart w:id="527" w:name="_Toc149933060"/>
      <w:bookmarkStart w:id="528" w:name="_Toc149933239"/>
      <w:bookmarkStart w:id="529" w:name="_Toc149933404"/>
      <w:bookmarkStart w:id="530" w:name="_Toc149933569"/>
      <w:bookmarkStart w:id="531" w:name="_Toc149985514"/>
      <w:bookmarkStart w:id="532" w:name="_Toc149933061"/>
      <w:bookmarkStart w:id="533" w:name="_Toc149933240"/>
      <w:bookmarkStart w:id="534" w:name="_Toc149933405"/>
      <w:bookmarkStart w:id="535" w:name="_Toc149933570"/>
      <w:bookmarkStart w:id="536" w:name="_Toc149985515"/>
      <w:bookmarkStart w:id="537" w:name="_Toc149933062"/>
      <w:bookmarkStart w:id="538" w:name="_Toc149933241"/>
      <w:bookmarkStart w:id="539" w:name="_Toc149933406"/>
      <w:bookmarkStart w:id="540" w:name="_Toc149933571"/>
      <w:bookmarkStart w:id="541" w:name="_Toc149985516"/>
      <w:bookmarkStart w:id="542" w:name="_Toc149933063"/>
      <w:bookmarkStart w:id="543" w:name="_Toc149933242"/>
      <w:bookmarkStart w:id="544" w:name="_Toc149933407"/>
      <w:bookmarkStart w:id="545" w:name="_Toc149933572"/>
      <w:bookmarkStart w:id="546" w:name="_Toc149985517"/>
      <w:bookmarkStart w:id="547" w:name="_Toc149933064"/>
      <w:bookmarkStart w:id="548" w:name="_Toc149933243"/>
      <w:bookmarkStart w:id="549" w:name="_Toc149933408"/>
      <w:bookmarkStart w:id="550" w:name="_Toc149933573"/>
      <w:bookmarkStart w:id="551" w:name="_Toc149985518"/>
      <w:bookmarkStart w:id="552" w:name="_Toc149933065"/>
      <w:bookmarkStart w:id="553" w:name="_Toc149933244"/>
      <w:bookmarkStart w:id="554" w:name="_Toc149933409"/>
      <w:bookmarkStart w:id="555" w:name="_Toc149933574"/>
      <w:bookmarkStart w:id="556" w:name="_Toc149985519"/>
      <w:bookmarkStart w:id="557" w:name="_Toc149933066"/>
      <w:bookmarkStart w:id="558" w:name="_Toc149933245"/>
      <w:bookmarkStart w:id="559" w:name="_Toc149933410"/>
      <w:bookmarkStart w:id="560" w:name="_Toc149933575"/>
      <w:bookmarkStart w:id="561" w:name="_Toc149985520"/>
      <w:bookmarkStart w:id="562" w:name="_Toc149933067"/>
      <w:bookmarkStart w:id="563" w:name="_Toc149933246"/>
      <w:bookmarkStart w:id="564" w:name="_Toc149933411"/>
      <w:bookmarkStart w:id="565" w:name="_Toc149933576"/>
      <w:bookmarkStart w:id="566" w:name="_Toc149985521"/>
      <w:bookmarkStart w:id="567" w:name="_Toc149933068"/>
      <w:bookmarkStart w:id="568" w:name="_Toc149933247"/>
      <w:bookmarkStart w:id="569" w:name="_Toc149933412"/>
      <w:bookmarkStart w:id="570" w:name="_Toc149933577"/>
      <w:bookmarkStart w:id="571" w:name="_Toc149985522"/>
      <w:bookmarkStart w:id="572" w:name="_Toc149933069"/>
      <w:bookmarkStart w:id="573" w:name="_Toc149933248"/>
      <w:bookmarkStart w:id="574" w:name="_Toc149933413"/>
      <w:bookmarkStart w:id="575" w:name="_Toc149933578"/>
      <w:bookmarkStart w:id="576" w:name="_Toc149985523"/>
      <w:bookmarkStart w:id="577" w:name="_Toc149933070"/>
      <w:bookmarkStart w:id="578" w:name="_Toc149933249"/>
      <w:bookmarkStart w:id="579" w:name="_Toc149933414"/>
      <w:bookmarkStart w:id="580" w:name="_Toc149933579"/>
      <w:bookmarkStart w:id="581" w:name="_Toc149985524"/>
      <w:bookmarkStart w:id="582" w:name="_Toc149933071"/>
      <w:bookmarkStart w:id="583" w:name="_Toc149933250"/>
      <w:bookmarkStart w:id="584" w:name="_Toc149933415"/>
      <w:bookmarkStart w:id="585" w:name="_Toc149933580"/>
      <w:bookmarkStart w:id="586" w:name="_Toc149985525"/>
      <w:bookmarkStart w:id="587" w:name="_Toc149933072"/>
      <w:bookmarkStart w:id="588" w:name="_Toc149933251"/>
      <w:bookmarkStart w:id="589" w:name="_Toc149933416"/>
      <w:bookmarkStart w:id="590" w:name="_Toc149933581"/>
      <w:bookmarkStart w:id="591" w:name="_Toc149985526"/>
      <w:bookmarkStart w:id="592" w:name="_Toc149933073"/>
      <w:bookmarkStart w:id="593" w:name="_Toc149933252"/>
      <w:bookmarkStart w:id="594" w:name="_Toc149933417"/>
      <w:bookmarkStart w:id="595" w:name="_Toc149933582"/>
      <w:bookmarkStart w:id="596" w:name="_Toc149985527"/>
      <w:bookmarkStart w:id="597" w:name="_Toc149933074"/>
      <w:bookmarkStart w:id="598" w:name="_Toc149933253"/>
      <w:bookmarkStart w:id="599" w:name="_Toc149933418"/>
      <w:bookmarkStart w:id="600" w:name="_Toc149933583"/>
      <w:bookmarkStart w:id="601" w:name="_Toc149985528"/>
      <w:bookmarkStart w:id="602" w:name="_Toc149933075"/>
      <w:bookmarkStart w:id="603" w:name="_Toc149933254"/>
      <w:bookmarkStart w:id="604" w:name="_Toc149933419"/>
      <w:bookmarkStart w:id="605" w:name="_Toc149933584"/>
      <w:bookmarkStart w:id="606" w:name="_Toc149985529"/>
      <w:bookmarkStart w:id="607" w:name="_Toc149933076"/>
      <w:bookmarkStart w:id="608" w:name="_Toc149933255"/>
      <w:bookmarkStart w:id="609" w:name="_Toc149933420"/>
      <w:bookmarkStart w:id="610" w:name="_Toc149933585"/>
      <w:bookmarkStart w:id="611" w:name="_Toc149985530"/>
      <w:bookmarkStart w:id="612" w:name="_Toc149933077"/>
      <w:bookmarkStart w:id="613" w:name="_Toc149933256"/>
      <w:bookmarkStart w:id="614" w:name="_Toc149933421"/>
      <w:bookmarkStart w:id="615" w:name="_Toc149933586"/>
      <w:bookmarkStart w:id="616" w:name="_Toc149985531"/>
      <w:bookmarkStart w:id="617" w:name="_Toc149933078"/>
      <w:bookmarkStart w:id="618" w:name="_Toc149933257"/>
      <w:bookmarkStart w:id="619" w:name="_Toc149933422"/>
      <w:bookmarkStart w:id="620" w:name="_Toc149933587"/>
      <w:bookmarkStart w:id="621" w:name="_Toc149985532"/>
      <w:bookmarkStart w:id="622" w:name="_Toc149933079"/>
      <w:bookmarkStart w:id="623" w:name="_Toc149933258"/>
      <w:bookmarkStart w:id="624" w:name="_Toc149933423"/>
      <w:bookmarkStart w:id="625" w:name="_Toc149933588"/>
      <w:bookmarkStart w:id="626" w:name="_Toc149985533"/>
      <w:bookmarkStart w:id="627" w:name="_Toc149933080"/>
      <w:bookmarkStart w:id="628" w:name="_Toc149933259"/>
      <w:bookmarkStart w:id="629" w:name="_Toc149933424"/>
      <w:bookmarkStart w:id="630" w:name="_Toc149933589"/>
      <w:bookmarkStart w:id="631" w:name="_Toc149985534"/>
      <w:bookmarkStart w:id="632" w:name="_Toc149933081"/>
      <w:bookmarkStart w:id="633" w:name="_Toc149933260"/>
      <w:bookmarkStart w:id="634" w:name="_Toc149933425"/>
      <w:bookmarkStart w:id="635" w:name="_Toc149933590"/>
      <w:bookmarkStart w:id="636" w:name="_Toc149985535"/>
      <w:bookmarkStart w:id="637" w:name="_Toc153298792"/>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sidRPr="00B3348F">
        <w:t>C</w:t>
      </w:r>
      <w:r w:rsidR="00755778" w:rsidRPr="00B3348F">
        <w:t>heltuieli obiecte de inventar, amortizare</w:t>
      </w:r>
      <w:bookmarkEnd w:id="637"/>
    </w:p>
    <w:p w14:paraId="0CECFE29" w14:textId="49182507" w:rsidR="00F6714A" w:rsidRPr="00B3348F" w:rsidRDefault="00755778" w:rsidP="00083547">
      <w:pPr>
        <w:rPr>
          <w:rFonts w:cs="Arial"/>
          <w:szCs w:val="24"/>
        </w:rPr>
      </w:pPr>
      <w:r w:rsidRPr="00B3348F">
        <w:rPr>
          <w:rFonts w:cs="Arial"/>
          <w:szCs w:val="24"/>
        </w:rPr>
        <w:t>Cheltuielile cu</w:t>
      </w:r>
      <w:r w:rsidR="00BD00E7" w:rsidRPr="00B3348F">
        <w:rPr>
          <w:rFonts w:cs="Arial"/>
          <w:szCs w:val="24"/>
        </w:rPr>
        <w:t xml:space="preserve"> </w:t>
      </w:r>
      <w:r w:rsidRPr="00B3348F">
        <w:rPr>
          <w:rFonts w:cs="Arial"/>
          <w:szCs w:val="24"/>
        </w:rPr>
        <w:t>amortizarea și cheltuielile cu investițiile nu sunt incluse în cheltuielile defalcate pe pacienți, din moment ce aceste cheltuieli nu sunt direct legate de activitatea medicală</w:t>
      </w:r>
      <w:r w:rsidR="00AD3362" w:rsidRPr="00B3348F">
        <w:rPr>
          <w:rFonts w:cs="Arial"/>
          <w:szCs w:val="24"/>
        </w:rPr>
        <w:t xml:space="preserve"> și care nu se așteaptă să se repete într-un mod frecvent sau regulat, însă se vor colecta pe un centru de cost special creat pentru acest scop</w:t>
      </w:r>
      <w:r w:rsidRPr="00B3348F">
        <w:rPr>
          <w:rFonts w:cs="Arial"/>
          <w:szCs w:val="24"/>
        </w:rPr>
        <w:t xml:space="preserve">. Totodată, cheltuielile extraordinare, care nu au legătură directă cu activitatea </w:t>
      </w:r>
      <w:r w:rsidR="00AD3362" w:rsidRPr="00B3348F">
        <w:rPr>
          <w:rFonts w:cs="Arial"/>
          <w:szCs w:val="24"/>
        </w:rPr>
        <w:t xml:space="preserve">curentă a </w:t>
      </w:r>
      <w:r w:rsidRPr="00B3348F">
        <w:rPr>
          <w:rFonts w:cs="Arial"/>
          <w:szCs w:val="24"/>
        </w:rPr>
        <w:t xml:space="preserve">spitalului într-o perioada dată, nu se vor include (ex. cheltuieli cu </w:t>
      </w:r>
      <w:r w:rsidR="0096255F" w:rsidRPr="00B3348F">
        <w:rPr>
          <w:rFonts w:cs="Arial"/>
          <w:szCs w:val="24"/>
        </w:rPr>
        <w:t xml:space="preserve">aplicarea unor hotărâri judecătorești privind </w:t>
      </w:r>
      <w:r w:rsidRPr="00B3348F">
        <w:rPr>
          <w:rFonts w:cs="Arial"/>
          <w:szCs w:val="24"/>
        </w:rPr>
        <w:t xml:space="preserve">salariile </w:t>
      </w:r>
      <w:r w:rsidR="0096255F" w:rsidRPr="00B3348F">
        <w:rPr>
          <w:rFonts w:cs="Arial"/>
          <w:szCs w:val="24"/>
        </w:rPr>
        <w:t>personalului</w:t>
      </w:r>
      <w:r w:rsidRPr="00B3348F">
        <w:rPr>
          <w:rFonts w:cs="Arial"/>
          <w:szCs w:val="24"/>
        </w:rPr>
        <w:t>).</w:t>
      </w:r>
    </w:p>
    <w:p w14:paraId="2219CF4C" w14:textId="77777777" w:rsidR="000D2B6A" w:rsidRDefault="000D2B6A" w:rsidP="00083547">
      <w:pPr>
        <w:ind w:firstLine="0"/>
        <w:rPr>
          <w:rFonts w:cs="Arial"/>
          <w:szCs w:val="24"/>
        </w:rPr>
      </w:pPr>
    </w:p>
    <w:p w14:paraId="5E8AED79" w14:textId="77777777" w:rsidR="00831E10" w:rsidRDefault="00831E10" w:rsidP="00083547">
      <w:pPr>
        <w:ind w:firstLine="0"/>
        <w:rPr>
          <w:rFonts w:cs="Arial"/>
          <w:szCs w:val="24"/>
        </w:rPr>
      </w:pPr>
    </w:p>
    <w:p w14:paraId="1D8019D2" w14:textId="1740153E" w:rsidR="000A4858" w:rsidRPr="00B3348F" w:rsidRDefault="000A4858" w:rsidP="00083547">
      <w:pPr>
        <w:pStyle w:val="Heading1"/>
      </w:pPr>
      <w:bookmarkStart w:id="638" w:name="_Toc153298793"/>
      <w:r w:rsidRPr="00B3348F">
        <w:t xml:space="preserve">Metodologia de calculare a costurilor la nivel de pacient, în funcție </w:t>
      </w:r>
      <w:r w:rsidR="0062684C" w:rsidRPr="00B3348F">
        <w:t>categoria centrului de cost</w:t>
      </w:r>
      <w:bookmarkEnd w:id="638"/>
    </w:p>
    <w:p w14:paraId="016FC453" w14:textId="7976FEA4" w:rsidR="006A32A7" w:rsidRPr="00B3348F" w:rsidRDefault="006A32A7" w:rsidP="00083547">
      <w:pPr>
        <w:rPr>
          <w:rFonts w:cs="Arial"/>
          <w:szCs w:val="24"/>
        </w:rPr>
      </w:pPr>
      <w:r w:rsidRPr="00B3348F">
        <w:rPr>
          <w:rFonts w:cs="Arial"/>
          <w:szCs w:val="24"/>
        </w:rPr>
        <w:t>În acest capitol este descrisă metodologia de cuantificare a costurilor pe pacient din perspectiva categoriilor de centre de cost în</w:t>
      </w:r>
      <w:r w:rsidR="00A42B8F" w:rsidRPr="00B3348F">
        <w:rPr>
          <w:rFonts w:cs="Arial"/>
          <w:szCs w:val="24"/>
        </w:rPr>
        <w:t xml:space="preserve"> sau de la</w:t>
      </w:r>
      <w:r w:rsidRPr="00B3348F">
        <w:rPr>
          <w:rFonts w:cs="Arial"/>
          <w:szCs w:val="24"/>
        </w:rPr>
        <w:t xml:space="preserve"> care acesta primește – direct sau indirect – </w:t>
      </w:r>
      <w:r w:rsidR="00A42B8F" w:rsidRPr="00B3348F">
        <w:rPr>
          <w:rFonts w:cs="Arial"/>
          <w:szCs w:val="24"/>
        </w:rPr>
        <w:t>servicii</w:t>
      </w:r>
      <w:r w:rsidRPr="00B3348F">
        <w:rPr>
          <w:rFonts w:cs="Arial"/>
          <w:szCs w:val="24"/>
        </w:rPr>
        <w:t xml:space="preserve">. Cheltuielile analizate </w:t>
      </w:r>
      <w:r w:rsidR="00A42B8F" w:rsidRPr="00B3348F">
        <w:rPr>
          <w:rFonts w:cs="Arial"/>
          <w:szCs w:val="24"/>
        </w:rPr>
        <w:t xml:space="preserve">și costurile pe pacient </w:t>
      </w:r>
      <w:r w:rsidRPr="00B3348F">
        <w:rPr>
          <w:rFonts w:cs="Arial"/>
          <w:szCs w:val="24"/>
        </w:rPr>
        <w:t xml:space="preserve">sunt </w:t>
      </w:r>
      <w:r w:rsidR="00A42B8F" w:rsidRPr="00B3348F">
        <w:rPr>
          <w:rFonts w:cs="Arial"/>
          <w:szCs w:val="24"/>
        </w:rPr>
        <w:t xml:space="preserve">calculate la nivelul </w:t>
      </w:r>
      <w:r w:rsidRPr="00B3348F">
        <w:rPr>
          <w:rFonts w:cs="Arial"/>
          <w:szCs w:val="24"/>
        </w:rPr>
        <w:t>centrul</w:t>
      </w:r>
      <w:r w:rsidR="00A42B8F" w:rsidRPr="00B3348F">
        <w:rPr>
          <w:rFonts w:cs="Arial"/>
          <w:szCs w:val="24"/>
        </w:rPr>
        <w:t>ui</w:t>
      </w:r>
      <w:r w:rsidRPr="00B3348F">
        <w:rPr>
          <w:rFonts w:cs="Arial"/>
          <w:szCs w:val="24"/>
        </w:rPr>
        <w:t xml:space="preserve"> de cost unde sunt înregistrate sau repartizate, după caz. Agregarea la nivel de centru de cost se realizează după alocările efectuate potrivit algoritmilor descriși în capitolul 6 și grupărilor pe categorii de cheltuieli și matricei de asociere din capitolul 5.</w:t>
      </w:r>
    </w:p>
    <w:p w14:paraId="37CB47BE" w14:textId="46A0C96A" w:rsidR="006A32A7" w:rsidRPr="00B3348F" w:rsidRDefault="006A32A7" w:rsidP="00083547">
      <w:pPr>
        <w:rPr>
          <w:rFonts w:cs="Arial"/>
          <w:szCs w:val="24"/>
        </w:rPr>
      </w:pPr>
      <w:r w:rsidRPr="00B3348F">
        <w:rPr>
          <w:rFonts w:cs="Arial"/>
          <w:szCs w:val="24"/>
        </w:rPr>
        <w:t>Agregarea și procesarea datelor de cost, precum și cuantificarea propriu-zisă a costurilor pe pacient vor fi efectuate numai prin formate și procese standardizate, cu ajutorul unei aplicații informatice dedicate.</w:t>
      </w:r>
    </w:p>
    <w:p w14:paraId="0C8C2895" w14:textId="2E61827B" w:rsidR="006A32A7" w:rsidRPr="00B3348F" w:rsidRDefault="006A32A7" w:rsidP="00083547">
      <w:pPr>
        <w:rPr>
          <w:rFonts w:cs="Arial"/>
          <w:szCs w:val="24"/>
        </w:rPr>
      </w:pPr>
      <w:r w:rsidRPr="00B3348F">
        <w:rPr>
          <w:rFonts w:cs="Arial"/>
          <w:szCs w:val="24"/>
        </w:rPr>
        <w:t xml:space="preserve">Datele de cheltuieli se agregă separat după sursa de finanțare: </w:t>
      </w:r>
    </w:p>
    <w:p w14:paraId="77FD91ED" w14:textId="0CCD1B98" w:rsidR="006A32A7" w:rsidRPr="00B3348F" w:rsidRDefault="006A32A7" w:rsidP="00083547">
      <w:pPr>
        <w:pStyle w:val="ListParagraph"/>
        <w:numPr>
          <w:ilvl w:val="0"/>
          <w:numId w:val="8"/>
        </w:numPr>
        <w:spacing w:before="0" w:after="0"/>
        <w:rPr>
          <w:rFonts w:cs="Arial"/>
          <w:szCs w:val="24"/>
        </w:rPr>
      </w:pPr>
      <w:r w:rsidRPr="00B3348F">
        <w:rPr>
          <w:rFonts w:cs="Arial"/>
          <w:szCs w:val="24"/>
        </w:rPr>
        <w:t xml:space="preserve">Venituri proprii (VP) pentru cheltuieli finanțate din contractele de servicii medicale cu casele de asigurări de sănătate, din subvențiile din bugetul FNUASS pentru acoperirea creșterilor salariale, din subvenții curente fără destinație de la bugetele locale, din donații și sponsorizări. În această categorie se înscriu și cheltuielile efectuate de pacienți pentru medicamente, </w:t>
      </w:r>
      <w:r w:rsidRPr="00B3348F">
        <w:rPr>
          <w:rFonts w:cs="Arial"/>
          <w:szCs w:val="24"/>
        </w:rPr>
        <w:lastRenderedPageBreak/>
        <w:t>materiale sanitare și dispozitivele medicale pe care ar fi trebuit să le primească în spital.</w:t>
      </w:r>
    </w:p>
    <w:p w14:paraId="50FB6390" w14:textId="55D41AF8" w:rsidR="00C14C33" w:rsidRDefault="006A32A7" w:rsidP="00083547">
      <w:pPr>
        <w:pStyle w:val="ListParagraph"/>
        <w:numPr>
          <w:ilvl w:val="0"/>
          <w:numId w:val="8"/>
        </w:numPr>
        <w:spacing w:before="0" w:after="0"/>
        <w:rPr>
          <w:rFonts w:cs="Arial"/>
          <w:szCs w:val="24"/>
        </w:rPr>
      </w:pPr>
      <w:r w:rsidRPr="00B3348F">
        <w:rPr>
          <w:rFonts w:cs="Arial"/>
          <w:szCs w:val="24"/>
        </w:rPr>
        <w:t>Programe naționale (PN) pentru cheltuieli finanțate din programe naționale de sănătate curative sau de sănătate publică și alte venituri cu destinație din bugetul Ministerului Sănătății (pentru acțiuni prioritare, UPU/CPU, salarizarea și bursele medicilor rezidenți, salarizarea unor categorii de personal).</w:t>
      </w:r>
    </w:p>
    <w:p w14:paraId="245E232C" w14:textId="77777777" w:rsidR="000D2B6A" w:rsidRPr="00B3348F" w:rsidRDefault="000D2B6A" w:rsidP="00083547">
      <w:pPr>
        <w:pStyle w:val="ListParagraph"/>
        <w:spacing w:before="0" w:after="0"/>
        <w:ind w:left="1287" w:firstLine="0"/>
        <w:rPr>
          <w:rFonts w:cs="Arial"/>
          <w:szCs w:val="24"/>
        </w:rPr>
      </w:pPr>
    </w:p>
    <w:p w14:paraId="7135776E" w14:textId="5908A253" w:rsidR="00C06A4E" w:rsidRPr="00B3348F" w:rsidRDefault="00C06A4E" w:rsidP="00083547">
      <w:pPr>
        <w:pStyle w:val="Heading2"/>
      </w:pPr>
      <w:bookmarkStart w:id="639" w:name="_Toc153298794"/>
      <w:r w:rsidRPr="00B3348F">
        <w:t xml:space="preserve">Secția clinică (medicală sau </w:t>
      </w:r>
      <w:r w:rsidR="00AD3BEA" w:rsidRPr="00B3348F">
        <w:t>chirurgicală</w:t>
      </w:r>
      <w:r w:rsidRPr="00B3348F">
        <w:t>)</w:t>
      </w:r>
      <w:bookmarkEnd w:id="639"/>
    </w:p>
    <w:p w14:paraId="0BF6AE38" w14:textId="609FFE90" w:rsidR="00C06A4E" w:rsidRPr="00B3348F" w:rsidRDefault="00C06A4E" w:rsidP="00083547">
      <w:pPr>
        <w:rPr>
          <w:rFonts w:cs="Arial"/>
          <w:szCs w:val="24"/>
          <w:lang w:eastAsia="hu-HU"/>
        </w:rPr>
      </w:pPr>
      <w:r w:rsidRPr="00B3348F">
        <w:rPr>
          <w:rFonts w:cs="Arial"/>
          <w:szCs w:val="24"/>
          <w:lang w:eastAsia="hu-HU"/>
        </w:rPr>
        <w:t>Cheltuielile înregistrate pe centr</w:t>
      </w:r>
      <w:r w:rsidR="006A32A7" w:rsidRPr="00B3348F">
        <w:rPr>
          <w:rFonts w:cs="Arial"/>
          <w:szCs w:val="24"/>
          <w:lang w:eastAsia="hu-HU"/>
        </w:rPr>
        <w:t>ele</w:t>
      </w:r>
      <w:r w:rsidRPr="00B3348F">
        <w:rPr>
          <w:rFonts w:cs="Arial"/>
          <w:szCs w:val="24"/>
          <w:lang w:eastAsia="hu-HU"/>
        </w:rPr>
        <w:t xml:space="preserve"> de cost </w:t>
      </w:r>
      <w:r w:rsidR="006A32A7" w:rsidRPr="00B3348F">
        <w:rPr>
          <w:rFonts w:cs="Arial"/>
          <w:szCs w:val="24"/>
          <w:lang w:eastAsia="hu-HU"/>
        </w:rPr>
        <w:t xml:space="preserve">de tip „secție” </w:t>
      </w:r>
      <w:r w:rsidRPr="00B3348F">
        <w:rPr>
          <w:rFonts w:cs="Arial"/>
          <w:szCs w:val="24"/>
          <w:lang w:eastAsia="hu-HU"/>
        </w:rPr>
        <w:t xml:space="preserve">(cheltuieli salariale, cheltuieli hoteliere și centrale, </w:t>
      </w:r>
      <w:r w:rsidR="006A32A7" w:rsidRPr="00B3348F">
        <w:rPr>
          <w:rFonts w:cs="Arial"/>
          <w:szCs w:val="24"/>
          <w:lang w:eastAsia="hu-HU"/>
        </w:rPr>
        <w:t xml:space="preserve">medicamente și </w:t>
      </w:r>
      <w:r w:rsidRPr="00B3348F">
        <w:rPr>
          <w:rFonts w:cs="Arial"/>
          <w:szCs w:val="24"/>
          <w:lang w:eastAsia="hu-HU"/>
        </w:rPr>
        <w:t>materiale sanitare</w:t>
      </w:r>
      <w:r w:rsidR="006A32A7" w:rsidRPr="00B3348F">
        <w:rPr>
          <w:rFonts w:cs="Arial"/>
          <w:szCs w:val="24"/>
          <w:lang w:eastAsia="hu-HU"/>
        </w:rPr>
        <w:t xml:space="preserve"> neînregistrate pe pacient</w:t>
      </w:r>
      <w:r w:rsidRPr="00B3348F">
        <w:rPr>
          <w:rFonts w:cs="Arial"/>
          <w:szCs w:val="24"/>
          <w:lang w:eastAsia="hu-HU"/>
        </w:rPr>
        <w:t>) și volumul total de lucru (</w:t>
      </w:r>
      <w:r w:rsidR="00EB4610" w:rsidRPr="00B3348F">
        <w:rPr>
          <w:rFonts w:cs="Arial"/>
          <w:szCs w:val="24"/>
          <w:lang w:eastAsia="hu-HU"/>
        </w:rPr>
        <w:t>zile de spitalizare</w:t>
      </w:r>
      <w:r w:rsidRPr="00B3348F">
        <w:rPr>
          <w:rFonts w:cs="Arial"/>
          <w:szCs w:val="24"/>
          <w:lang w:eastAsia="hu-HU"/>
        </w:rPr>
        <w:t xml:space="preserve">) vor sta la baza calculului costului unitar pentru acest serviciu. Volumul total de lucru include </w:t>
      </w:r>
      <w:r w:rsidR="00EB4610" w:rsidRPr="00B3348F">
        <w:rPr>
          <w:rFonts w:cs="Arial"/>
          <w:szCs w:val="24"/>
          <w:lang w:eastAsia="hu-HU"/>
        </w:rPr>
        <w:t>atât zilele de spitalizare continuă, cât și cele de spitalizare de zi (1 zi spitalizare continuă = 1 zi spitalizare de zi)</w:t>
      </w:r>
      <w:r w:rsidRPr="00B3348F">
        <w:rPr>
          <w:rFonts w:cs="Arial"/>
          <w:szCs w:val="24"/>
          <w:lang w:eastAsia="hu-HU"/>
        </w:rPr>
        <w:t xml:space="preserve">. </w:t>
      </w:r>
    </w:p>
    <w:p w14:paraId="6927BA2A" w14:textId="5A9121E9" w:rsidR="00C06A4E" w:rsidRDefault="00C06A4E" w:rsidP="00083547">
      <w:pPr>
        <w:rPr>
          <w:rFonts w:cs="Arial"/>
          <w:szCs w:val="24"/>
        </w:rPr>
      </w:pPr>
      <w:r w:rsidRPr="00B3348F">
        <w:rPr>
          <w:rFonts w:cs="Arial"/>
          <w:szCs w:val="24"/>
        </w:rPr>
        <w:t xml:space="preserve">Costul unitar se obține împărțind cheltuiala totală </w:t>
      </w:r>
      <w:r w:rsidR="00EB4610" w:rsidRPr="00B3348F">
        <w:rPr>
          <w:rFonts w:cs="Arial"/>
          <w:szCs w:val="24"/>
        </w:rPr>
        <w:t xml:space="preserve">a secției </w:t>
      </w:r>
      <w:r w:rsidRPr="00B3348F">
        <w:rPr>
          <w:rFonts w:cs="Arial"/>
          <w:szCs w:val="24"/>
        </w:rPr>
        <w:t xml:space="preserve">la </w:t>
      </w:r>
      <w:r w:rsidR="00EB4610" w:rsidRPr="00B3348F">
        <w:rPr>
          <w:rFonts w:cs="Arial"/>
          <w:szCs w:val="24"/>
        </w:rPr>
        <w:t>volumul total de lucru</w:t>
      </w:r>
      <w:r w:rsidRPr="00B3348F">
        <w:rPr>
          <w:rFonts w:cs="Arial"/>
          <w:szCs w:val="24"/>
        </w:rPr>
        <w:t>:</w:t>
      </w:r>
    </w:p>
    <w:p w14:paraId="034C9F3E" w14:textId="77777777" w:rsidR="005F5B04" w:rsidRPr="00B3348F" w:rsidRDefault="005F5B04" w:rsidP="00083547">
      <w:pPr>
        <w:rPr>
          <w:rFonts w:cs="Arial"/>
          <w:szCs w:val="24"/>
        </w:rPr>
      </w:pPr>
    </w:p>
    <w:p w14:paraId="341DD153" w14:textId="7148F1BB" w:rsidR="00C06A4E" w:rsidRPr="00B3348F" w:rsidRDefault="00C06A4E" w:rsidP="00083547">
      <w:pPr>
        <w:rPr>
          <w:rFonts w:cs="Arial"/>
          <w:szCs w:val="24"/>
          <w:lang w:eastAsia="hu-HU"/>
        </w:rPr>
      </w:pPr>
      <m:oMathPara>
        <m:oMath>
          <m:r>
            <w:rPr>
              <w:rFonts w:ascii="Cambria Math" w:hAnsi="Cambria Math" w:cs="Arial"/>
              <w:szCs w:val="24"/>
              <w:lang w:eastAsia="hu-HU"/>
            </w:rPr>
            <m:t>Cost unitar secție (i)=</m:t>
          </m:r>
          <m:f>
            <m:fPr>
              <m:ctrlPr>
                <w:rPr>
                  <w:rFonts w:ascii="Cambria Math" w:hAnsi="Cambria Math" w:cs="Arial"/>
                  <w:i/>
                  <w:szCs w:val="24"/>
                  <w:lang w:eastAsia="hu-HU"/>
                </w:rPr>
              </m:ctrlPr>
            </m:fPr>
            <m:num>
              <m:r>
                <w:rPr>
                  <w:rFonts w:ascii="Cambria Math" w:hAnsi="Cambria Math" w:cs="Arial"/>
                  <w:szCs w:val="24"/>
                  <w:lang w:eastAsia="hu-HU"/>
                </w:rPr>
                <m:t>cheltuieli totale secție (i)</m:t>
              </m:r>
            </m:num>
            <m:den>
              <m:nary>
                <m:naryPr>
                  <m:chr m:val="∑"/>
                  <m:limLoc m:val="undOvr"/>
                  <m:ctrlPr>
                    <w:rPr>
                      <w:rFonts w:ascii="Cambria Math" w:hAnsi="Cambria Math" w:cs="Arial"/>
                      <w:i/>
                      <w:szCs w:val="24"/>
                      <w:lang w:eastAsia="hu-HU"/>
                    </w:rPr>
                  </m:ctrlPr>
                </m:naryPr>
                <m:sub>
                  <m:r>
                    <w:rPr>
                      <w:rFonts w:ascii="Cambria Math" w:hAnsi="Cambria Math" w:cs="Arial"/>
                      <w:szCs w:val="24"/>
                      <w:lang w:eastAsia="hu-HU"/>
                    </w:rPr>
                    <m:t>i=1</m:t>
                  </m:r>
                </m:sub>
                <m:sup>
                  <m:r>
                    <w:rPr>
                      <w:rFonts w:ascii="Cambria Math" w:hAnsi="Cambria Math" w:cs="Arial"/>
                      <w:szCs w:val="24"/>
                      <w:lang w:eastAsia="hu-HU"/>
                    </w:rPr>
                    <m:t>n</m:t>
                  </m:r>
                </m:sup>
                <m:e>
                  <m:r>
                    <w:rPr>
                      <w:rFonts w:ascii="Cambria Math" w:hAnsi="Cambria Math" w:cs="Arial"/>
                      <w:szCs w:val="24"/>
                      <w:lang w:eastAsia="hu-HU"/>
                    </w:rPr>
                    <m:t>zile de spitalizare pacient</m:t>
                  </m:r>
                </m:e>
              </m:nary>
              <m:r>
                <w:rPr>
                  <w:rFonts w:ascii="Cambria Math" w:hAnsi="Cambria Math" w:cs="Arial"/>
                  <w:szCs w:val="24"/>
                  <w:lang w:eastAsia="hu-HU"/>
                </w:rPr>
                <m:t>(i)</m:t>
              </m:r>
            </m:den>
          </m:f>
        </m:oMath>
      </m:oMathPara>
    </w:p>
    <w:p w14:paraId="76F41E7D" w14:textId="77777777" w:rsidR="00C06A4E" w:rsidRPr="00B3348F" w:rsidRDefault="00C06A4E" w:rsidP="00083547">
      <w:pPr>
        <w:rPr>
          <w:rFonts w:cs="Arial"/>
          <w:szCs w:val="24"/>
        </w:rPr>
      </w:pPr>
      <w:r w:rsidRPr="00B3348F">
        <w:rPr>
          <w:rFonts w:cs="Arial"/>
          <w:szCs w:val="24"/>
        </w:rPr>
        <w:t>Unde,</w:t>
      </w:r>
    </w:p>
    <w:p w14:paraId="62990FEC" w14:textId="5225099F" w:rsidR="00A42B8F" w:rsidRPr="00B3348F" w:rsidRDefault="00A42B8F" w:rsidP="00083547">
      <w:pPr>
        <w:rPr>
          <w:rFonts w:cs="Arial"/>
          <w:szCs w:val="24"/>
        </w:rPr>
      </w:pPr>
      <w:r w:rsidRPr="00B3348F">
        <w:rPr>
          <w:rFonts w:cs="Arial"/>
          <w:szCs w:val="24"/>
        </w:rPr>
        <w:t>Secția (i) – secție sau compartiment clinic, care îndeplinește simultan condițiile: este centru de cost, centru RUNOS și externează pacienți;</w:t>
      </w:r>
    </w:p>
    <w:p w14:paraId="0E428A3D" w14:textId="6E2EF9E3" w:rsidR="00C06A4E" w:rsidRPr="00B3348F" w:rsidRDefault="00EB4610" w:rsidP="00083547">
      <w:pPr>
        <w:rPr>
          <w:rFonts w:cs="Arial"/>
          <w:szCs w:val="24"/>
        </w:rPr>
      </w:pPr>
      <w:r w:rsidRPr="00B3348F">
        <w:rPr>
          <w:rFonts w:cs="Arial"/>
          <w:szCs w:val="24"/>
        </w:rPr>
        <w:t>Zile de spitalizare pacient</w:t>
      </w:r>
      <w:r w:rsidR="00C06A4E" w:rsidRPr="00B3348F">
        <w:rPr>
          <w:rFonts w:cs="Arial"/>
          <w:szCs w:val="24"/>
        </w:rPr>
        <w:t xml:space="preserve"> (i) – </w:t>
      </w:r>
      <w:r w:rsidRPr="00B3348F">
        <w:rPr>
          <w:rFonts w:cs="Arial"/>
          <w:szCs w:val="24"/>
        </w:rPr>
        <w:t>zilele de spitalizare ale pacienților care au primit îngrijiri în secție (spitalizare continuă sau spitalizare de zi)</w:t>
      </w:r>
      <w:r w:rsidR="00CD7DA7" w:rsidRPr="00B3348F">
        <w:rPr>
          <w:rFonts w:cs="Arial"/>
          <w:szCs w:val="24"/>
        </w:rPr>
        <w:t xml:space="preserve"> în perioada de referință</w:t>
      </w:r>
      <w:r w:rsidR="00A42B8F" w:rsidRPr="00B3348F">
        <w:rPr>
          <w:rFonts w:cs="Arial"/>
          <w:szCs w:val="24"/>
        </w:rPr>
        <w:t>.</w:t>
      </w:r>
    </w:p>
    <w:p w14:paraId="2568B64C" w14:textId="441CC64E" w:rsidR="00C06A4E" w:rsidRDefault="00C06A4E" w:rsidP="00083547">
      <w:pPr>
        <w:rPr>
          <w:rFonts w:cs="Arial"/>
          <w:szCs w:val="24"/>
        </w:rPr>
      </w:pPr>
      <w:r w:rsidRPr="00B3348F">
        <w:rPr>
          <w:rFonts w:cs="Arial"/>
          <w:szCs w:val="24"/>
        </w:rPr>
        <w:t xml:space="preserve">Costul pe pacient cu </w:t>
      </w:r>
      <w:r w:rsidR="00EB4610" w:rsidRPr="00B3348F">
        <w:rPr>
          <w:rFonts w:cs="Arial"/>
          <w:szCs w:val="24"/>
        </w:rPr>
        <w:t>îngrijirile primite în secție</w:t>
      </w:r>
      <w:r w:rsidRPr="00B3348F">
        <w:rPr>
          <w:rFonts w:cs="Arial"/>
          <w:szCs w:val="24"/>
        </w:rPr>
        <w:t xml:space="preserve"> se determină înmulțind </w:t>
      </w:r>
      <w:r w:rsidR="00EB4610" w:rsidRPr="00B3348F">
        <w:rPr>
          <w:rFonts w:cs="Arial"/>
          <w:szCs w:val="24"/>
        </w:rPr>
        <w:t xml:space="preserve">numărul </w:t>
      </w:r>
      <w:r w:rsidR="00A42B8F" w:rsidRPr="00B3348F">
        <w:rPr>
          <w:rFonts w:cs="Arial"/>
          <w:szCs w:val="24"/>
        </w:rPr>
        <w:t>zilelor de spitalizare</w:t>
      </w:r>
      <w:r w:rsidR="00586968" w:rsidRPr="00B3348F">
        <w:rPr>
          <w:rFonts w:cs="Arial"/>
          <w:szCs w:val="24"/>
        </w:rPr>
        <w:t xml:space="preserve"> </w:t>
      </w:r>
      <w:r w:rsidRPr="00B3348F">
        <w:rPr>
          <w:rFonts w:cs="Arial"/>
          <w:szCs w:val="24"/>
        </w:rPr>
        <w:t xml:space="preserve">pentru fiecare pacient cu costul unitar al </w:t>
      </w:r>
      <w:r w:rsidR="00A42B8F" w:rsidRPr="00B3348F">
        <w:rPr>
          <w:rFonts w:cs="Arial"/>
          <w:szCs w:val="24"/>
        </w:rPr>
        <w:t>secției</w:t>
      </w:r>
      <w:r w:rsidRPr="00B3348F">
        <w:rPr>
          <w:rFonts w:cs="Arial"/>
          <w:szCs w:val="24"/>
        </w:rPr>
        <w:t>:</w:t>
      </w:r>
    </w:p>
    <w:p w14:paraId="31E9C813" w14:textId="77777777" w:rsidR="005F5B04" w:rsidRPr="00B3348F" w:rsidRDefault="005F5B04" w:rsidP="00083547">
      <w:pPr>
        <w:rPr>
          <w:rFonts w:cs="Arial"/>
          <w:szCs w:val="24"/>
        </w:rPr>
      </w:pPr>
    </w:p>
    <w:p w14:paraId="124D0B74" w14:textId="75AB9CA3" w:rsidR="00C06A4E" w:rsidRPr="005F5B04" w:rsidRDefault="00C06A4E" w:rsidP="00083547">
      <w:pPr>
        <w:rPr>
          <w:rFonts w:eastAsiaTheme="minorEastAsia" w:cs="Arial"/>
          <w:szCs w:val="24"/>
        </w:rPr>
      </w:pPr>
      <m:oMathPara>
        <m:oMath>
          <m:r>
            <w:rPr>
              <w:rFonts w:ascii="Cambria Math" w:hAnsi="Cambria Math" w:cs="Arial"/>
              <w:szCs w:val="24"/>
            </w:rPr>
            <m:t xml:space="preserve">Cost îngrijiri secție pe pacient </m:t>
          </m:r>
          <m:d>
            <m:dPr>
              <m:ctrlPr>
                <w:rPr>
                  <w:rFonts w:ascii="Cambria Math" w:hAnsi="Cambria Math" w:cs="Arial"/>
                  <w:i/>
                  <w:szCs w:val="24"/>
                </w:rPr>
              </m:ctrlPr>
            </m:dPr>
            <m:e>
              <m:r>
                <w:rPr>
                  <w:rFonts w:ascii="Cambria Math" w:hAnsi="Cambria Math" w:cs="Arial"/>
                  <w:szCs w:val="24"/>
                </w:rPr>
                <m:t>i</m:t>
              </m:r>
            </m:e>
          </m:d>
          <m:r>
            <w:rPr>
              <w:rFonts w:ascii="Cambria Math" w:hAnsi="Cambria Math" w:cs="Arial"/>
              <w:szCs w:val="24"/>
            </w:rPr>
            <m:t xml:space="preserve">=zile de spitalizare pacient </m:t>
          </m:r>
          <m:d>
            <m:dPr>
              <m:ctrlPr>
                <w:rPr>
                  <w:rFonts w:ascii="Cambria Math" w:hAnsi="Cambria Math" w:cs="Arial"/>
                  <w:i/>
                  <w:szCs w:val="24"/>
                </w:rPr>
              </m:ctrlPr>
            </m:dPr>
            <m:e>
              <m:r>
                <w:rPr>
                  <w:rFonts w:ascii="Cambria Math" w:hAnsi="Cambria Math" w:cs="Arial"/>
                  <w:szCs w:val="24"/>
                </w:rPr>
                <m:t>i</m:t>
              </m:r>
            </m:e>
          </m:d>
          <m:r>
            <w:rPr>
              <w:rFonts w:ascii="Cambria Math" w:hAnsi="Cambria Math" w:cs="Arial"/>
              <w:szCs w:val="24"/>
            </w:rPr>
            <m:t>*costul unitar al secției(i)</m:t>
          </m:r>
        </m:oMath>
      </m:oMathPara>
    </w:p>
    <w:p w14:paraId="45A17B25" w14:textId="77777777" w:rsidR="005F5B04" w:rsidRPr="00B3348F" w:rsidRDefault="005F5B04" w:rsidP="00083547">
      <w:pPr>
        <w:rPr>
          <w:rFonts w:cs="Arial"/>
          <w:szCs w:val="24"/>
        </w:rPr>
      </w:pPr>
    </w:p>
    <w:p w14:paraId="55D27925" w14:textId="62C9E399" w:rsidR="00304A8C" w:rsidRPr="00B3348F" w:rsidRDefault="00304A8C" w:rsidP="00083547">
      <w:pPr>
        <w:pStyle w:val="Heading2"/>
      </w:pPr>
      <w:bookmarkStart w:id="640" w:name="_Toc153298795"/>
      <w:r w:rsidRPr="00B3348F">
        <w:t>Blocul operator</w:t>
      </w:r>
      <w:bookmarkEnd w:id="640"/>
    </w:p>
    <w:p w14:paraId="64DAE8EA" w14:textId="0CC6E57E" w:rsidR="00304A8C" w:rsidRPr="00B3348F" w:rsidRDefault="00304A8C" w:rsidP="00083547">
      <w:pPr>
        <w:rPr>
          <w:rFonts w:cs="Arial"/>
          <w:szCs w:val="24"/>
          <w:lang w:eastAsia="hu-HU"/>
        </w:rPr>
      </w:pPr>
      <w:r w:rsidRPr="00B3348F">
        <w:rPr>
          <w:rFonts w:cs="Arial"/>
          <w:szCs w:val="24"/>
          <w:lang w:eastAsia="hu-HU"/>
        </w:rPr>
        <w:t xml:space="preserve">Cheltuielile înregistrate pe centrele de cost de tip „bloc operator” (cheltuieli salariale, cheltuieli hoteliere și centrale, medicamente și materiale sanitare neînregistrate pe pacient) și volumul total de lucru (ore operatorii) vor sta la baza calculului costului unitar pentru acest serviciu. Volumul total de lucru al centrului de cost „bloc operator” se referă la orele operatorii nete (ale pacientului). După cum s-a arătat în capitolul 6, în alocarea cheltuielilor </w:t>
      </w:r>
      <w:r w:rsidR="00FB7854" w:rsidRPr="00B3348F">
        <w:rPr>
          <w:rFonts w:cs="Arial"/>
          <w:szCs w:val="24"/>
          <w:lang w:eastAsia="hu-HU"/>
        </w:rPr>
        <w:t xml:space="preserve">salariale </w:t>
      </w:r>
      <w:r w:rsidRPr="00B3348F">
        <w:rPr>
          <w:rFonts w:cs="Arial"/>
          <w:szCs w:val="24"/>
          <w:lang w:eastAsia="hu-HU"/>
        </w:rPr>
        <w:t>cu medici</w:t>
      </w:r>
      <w:r w:rsidR="00FB7854" w:rsidRPr="00B3348F">
        <w:rPr>
          <w:rFonts w:cs="Arial"/>
          <w:szCs w:val="24"/>
          <w:lang w:eastAsia="hu-HU"/>
        </w:rPr>
        <w:t>i</w:t>
      </w:r>
      <w:r w:rsidRPr="00B3348F">
        <w:rPr>
          <w:rFonts w:cs="Arial"/>
          <w:szCs w:val="24"/>
          <w:lang w:eastAsia="hu-HU"/>
        </w:rPr>
        <w:t xml:space="preserve"> chirurgi și anesteziști pe centrul de cost „bloc operator”</w:t>
      </w:r>
      <w:r w:rsidR="00FB7854" w:rsidRPr="00B3348F">
        <w:rPr>
          <w:rFonts w:cs="Arial"/>
          <w:szCs w:val="24"/>
          <w:lang w:eastAsia="hu-HU"/>
        </w:rPr>
        <w:t>,</w:t>
      </w:r>
      <w:r w:rsidRPr="00B3348F">
        <w:rPr>
          <w:rFonts w:cs="Arial"/>
          <w:szCs w:val="24"/>
          <w:lang w:eastAsia="hu-HU"/>
        </w:rPr>
        <w:t xml:space="preserve"> se utilizează orele operatorii brute (ore nete + 30 minute, respectiv 40 minute).</w:t>
      </w:r>
    </w:p>
    <w:p w14:paraId="3D2658C3" w14:textId="528F4E36" w:rsidR="00304A8C" w:rsidRPr="00B3348F" w:rsidRDefault="00304A8C" w:rsidP="00083547">
      <w:pPr>
        <w:rPr>
          <w:rFonts w:cs="Arial"/>
          <w:szCs w:val="24"/>
        </w:rPr>
      </w:pPr>
      <w:r w:rsidRPr="00B3348F">
        <w:rPr>
          <w:rFonts w:cs="Arial"/>
          <w:szCs w:val="24"/>
        </w:rPr>
        <w:t xml:space="preserve">Costul unitar se obține împărțind cheltuiala totală a </w:t>
      </w:r>
      <w:r w:rsidR="00CD7DA7" w:rsidRPr="00B3348F">
        <w:rPr>
          <w:rFonts w:cs="Arial"/>
          <w:szCs w:val="24"/>
        </w:rPr>
        <w:t>blocului operator</w:t>
      </w:r>
      <w:r w:rsidRPr="00B3348F">
        <w:rPr>
          <w:rFonts w:cs="Arial"/>
          <w:szCs w:val="24"/>
        </w:rPr>
        <w:t xml:space="preserve"> la volumul total de lucru:</w:t>
      </w:r>
    </w:p>
    <w:p w14:paraId="0327FF12" w14:textId="69961D40" w:rsidR="00304A8C" w:rsidRPr="00B3348F" w:rsidRDefault="00304A8C" w:rsidP="00083547">
      <w:pPr>
        <w:rPr>
          <w:rFonts w:cs="Arial"/>
          <w:szCs w:val="24"/>
          <w:lang w:eastAsia="hu-HU"/>
        </w:rPr>
      </w:pPr>
      <m:oMathPara>
        <m:oMath>
          <m:r>
            <w:rPr>
              <w:rFonts w:ascii="Cambria Math" w:hAnsi="Cambria Math" w:cs="Arial"/>
              <w:szCs w:val="24"/>
              <w:lang w:eastAsia="hu-HU"/>
            </w:rPr>
            <w:lastRenderedPageBreak/>
            <m:t>Cost unitar bloc operator (i)=</m:t>
          </m:r>
          <m:f>
            <m:fPr>
              <m:ctrlPr>
                <w:rPr>
                  <w:rFonts w:ascii="Cambria Math" w:hAnsi="Cambria Math" w:cs="Arial"/>
                  <w:i/>
                  <w:szCs w:val="24"/>
                  <w:lang w:eastAsia="hu-HU"/>
                </w:rPr>
              </m:ctrlPr>
            </m:fPr>
            <m:num>
              <m:r>
                <w:rPr>
                  <w:rFonts w:ascii="Cambria Math" w:hAnsi="Cambria Math" w:cs="Arial"/>
                  <w:szCs w:val="24"/>
                  <w:lang w:eastAsia="hu-HU"/>
                </w:rPr>
                <m:t>cheltuieli totale bloc operator (i)</m:t>
              </m:r>
            </m:num>
            <m:den>
              <m:nary>
                <m:naryPr>
                  <m:chr m:val="∑"/>
                  <m:limLoc m:val="undOvr"/>
                  <m:ctrlPr>
                    <w:rPr>
                      <w:rFonts w:ascii="Cambria Math" w:hAnsi="Cambria Math" w:cs="Arial"/>
                      <w:i/>
                      <w:szCs w:val="24"/>
                      <w:lang w:eastAsia="hu-HU"/>
                    </w:rPr>
                  </m:ctrlPr>
                </m:naryPr>
                <m:sub>
                  <m:r>
                    <w:rPr>
                      <w:rFonts w:ascii="Cambria Math" w:hAnsi="Cambria Math" w:cs="Arial"/>
                      <w:szCs w:val="24"/>
                      <w:lang w:eastAsia="hu-HU"/>
                    </w:rPr>
                    <m:t>i=1</m:t>
                  </m:r>
                </m:sub>
                <m:sup>
                  <m:r>
                    <w:rPr>
                      <w:rFonts w:ascii="Cambria Math" w:hAnsi="Cambria Math" w:cs="Arial"/>
                      <w:szCs w:val="24"/>
                      <w:lang w:eastAsia="hu-HU"/>
                    </w:rPr>
                    <m:t>n</m:t>
                  </m:r>
                </m:sup>
                <m:e>
                  <m:r>
                    <w:rPr>
                      <w:rFonts w:ascii="Cambria Math" w:hAnsi="Cambria Math" w:cs="Arial"/>
                      <w:szCs w:val="24"/>
                      <w:lang w:eastAsia="hu-HU"/>
                    </w:rPr>
                    <m:t>ore operatorii pacient</m:t>
                  </m:r>
                </m:e>
              </m:nary>
              <m:r>
                <w:rPr>
                  <w:rFonts w:ascii="Cambria Math" w:hAnsi="Cambria Math" w:cs="Arial"/>
                  <w:szCs w:val="24"/>
                  <w:lang w:eastAsia="hu-HU"/>
                </w:rPr>
                <m:t>(i)</m:t>
              </m:r>
            </m:den>
          </m:f>
        </m:oMath>
      </m:oMathPara>
    </w:p>
    <w:p w14:paraId="3070FAEE" w14:textId="77777777" w:rsidR="00304A8C" w:rsidRPr="00B3348F" w:rsidRDefault="00304A8C" w:rsidP="00083547">
      <w:pPr>
        <w:rPr>
          <w:rFonts w:cs="Arial"/>
          <w:szCs w:val="24"/>
        </w:rPr>
      </w:pPr>
      <w:r w:rsidRPr="00B3348F">
        <w:rPr>
          <w:rFonts w:cs="Arial"/>
          <w:szCs w:val="24"/>
        </w:rPr>
        <w:t>Unde,</w:t>
      </w:r>
    </w:p>
    <w:p w14:paraId="79574870" w14:textId="7A0CC739" w:rsidR="00304A8C" w:rsidRPr="00B3348F" w:rsidRDefault="00CD7DA7" w:rsidP="00083547">
      <w:pPr>
        <w:rPr>
          <w:rFonts w:cs="Arial"/>
          <w:szCs w:val="24"/>
        </w:rPr>
      </w:pPr>
      <w:r w:rsidRPr="00B3348F">
        <w:rPr>
          <w:rFonts w:cs="Arial"/>
          <w:szCs w:val="24"/>
        </w:rPr>
        <w:t>Bloc operator</w:t>
      </w:r>
      <w:r w:rsidR="00304A8C" w:rsidRPr="00B3348F">
        <w:rPr>
          <w:rFonts w:cs="Arial"/>
          <w:szCs w:val="24"/>
        </w:rPr>
        <w:t xml:space="preserve"> (i) – </w:t>
      </w:r>
      <w:r w:rsidRPr="00B3348F">
        <w:rPr>
          <w:rFonts w:cs="Arial"/>
          <w:szCs w:val="24"/>
        </w:rPr>
        <w:t xml:space="preserve">bloc operator </w:t>
      </w:r>
      <w:r w:rsidR="00304A8C" w:rsidRPr="00B3348F">
        <w:rPr>
          <w:rFonts w:cs="Arial"/>
          <w:szCs w:val="24"/>
        </w:rPr>
        <w:t>care îndeplinește simultan condițiile: este centru de cost, centru RUNOS;</w:t>
      </w:r>
      <w:r w:rsidRPr="00B3348F">
        <w:rPr>
          <w:rFonts w:cs="Arial"/>
          <w:szCs w:val="24"/>
        </w:rPr>
        <w:t xml:space="preserve"> dacă niciun bloc operator din spital nu are personal propriu, atunci se utilizează în calcul</w:t>
      </w:r>
      <w:r w:rsidR="00FB7854" w:rsidRPr="00B3348F">
        <w:rPr>
          <w:rFonts w:cs="Arial"/>
          <w:szCs w:val="24"/>
        </w:rPr>
        <w:t xml:space="preserve"> BO existente</w:t>
      </w:r>
      <w:r w:rsidRPr="00B3348F">
        <w:rPr>
          <w:rFonts w:cs="Arial"/>
          <w:szCs w:val="24"/>
        </w:rPr>
        <w:t xml:space="preserve">, cu mențiunea că, la fiecare procedură chirurgicală, e necesară raportarea </w:t>
      </w:r>
      <w:r w:rsidR="004C7687" w:rsidRPr="00B3348F">
        <w:rPr>
          <w:rFonts w:cs="Arial"/>
          <w:szCs w:val="24"/>
        </w:rPr>
        <w:t>orelor brute</w:t>
      </w:r>
      <w:r w:rsidR="00FB7854" w:rsidRPr="00B3348F">
        <w:rPr>
          <w:rFonts w:cs="Arial"/>
          <w:szCs w:val="24"/>
        </w:rPr>
        <w:t xml:space="preserve"> </w:t>
      </w:r>
      <w:r w:rsidRPr="00B3348F">
        <w:rPr>
          <w:rFonts w:cs="Arial"/>
          <w:szCs w:val="24"/>
        </w:rPr>
        <w:t>nu doar a</w:t>
      </w:r>
      <w:r w:rsidR="004C7687" w:rsidRPr="00B3348F">
        <w:rPr>
          <w:rFonts w:cs="Arial"/>
          <w:szCs w:val="24"/>
        </w:rPr>
        <w:t>le</w:t>
      </w:r>
      <w:r w:rsidRPr="00B3348F">
        <w:rPr>
          <w:rFonts w:cs="Arial"/>
          <w:szCs w:val="24"/>
        </w:rPr>
        <w:t xml:space="preserve"> medicului chirurg și anestezist, ci și a</w:t>
      </w:r>
      <w:r w:rsidR="004C7687" w:rsidRPr="00B3348F">
        <w:rPr>
          <w:rFonts w:cs="Arial"/>
          <w:szCs w:val="24"/>
        </w:rPr>
        <w:t>le</w:t>
      </w:r>
      <w:r w:rsidRPr="00B3348F">
        <w:rPr>
          <w:rFonts w:cs="Arial"/>
          <w:szCs w:val="24"/>
        </w:rPr>
        <w:t xml:space="preserve"> celorlalte categorii de personal prezente;</w:t>
      </w:r>
    </w:p>
    <w:p w14:paraId="2482E893" w14:textId="01F93F05" w:rsidR="00304A8C" w:rsidRPr="00B3348F" w:rsidRDefault="00CD7DA7" w:rsidP="00083547">
      <w:pPr>
        <w:rPr>
          <w:rFonts w:cs="Arial"/>
          <w:szCs w:val="24"/>
        </w:rPr>
      </w:pPr>
      <w:r w:rsidRPr="00B3348F">
        <w:rPr>
          <w:rFonts w:cs="Arial"/>
          <w:szCs w:val="24"/>
        </w:rPr>
        <w:t>Ore operatorii</w:t>
      </w:r>
      <w:r w:rsidR="00304A8C" w:rsidRPr="00B3348F">
        <w:rPr>
          <w:rFonts w:cs="Arial"/>
          <w:szCs w:val="24"/>
        </w:rPr>
        <w:t xml:space="preserve"> pacient (i) – </w:t>
      </w:r>
      <w:r w:rsidRPr="00B3348F">
        <w:rPr>
          <w:rFonts w:cs="Arial"/>
          <w:szCs w:val="24"/>
        </w:rPr>
        <w:t>ore nete operatorii pentru pacienții care au beneficiat de proceduri în blocul operator în perioada de referință</w:t>
      </w:r>
      <w:r w:rsidR="00304A8C" w:rsidRPr="00B3348F">
        <w:rPr>
          <w:rFonts w:cs="Arial"/>
          <w:szCs w:val="24"/>
        </w:rPr>
        <w:t>.</w:t>
      </w:r>
    </w:p>
    <w:p w14:paraId="4D211ADB" w14:textId="3C5F5FD3" w:rsidR="00304A8C" w:rsidRDefault="00304A8C" w:rsidP="00083547">
      <w:pPr>
        <w:rPr>
          <w:rFonts w:cs="Arial"/>
          <w:szCs w:val="24"/>
        </w:rPr>
      </w:pPr>
      <w:r w:rsidRPr="00B3348F">
        <w:rPr>
          <w:rFonts w:cs="Arial"/>
          <w:szCs w:val="24"/>
        </w:rPr>
        <w:t xml:space="preserve">Costul pe pacient cu </w:t>
      </w:r>
      <w:r w:rsidR="00CD7DA7" w:rsidRPr="00B3348F">
        <w:rPr>
          <w:rFonts w:cs="Arial"/>
          <w:szCs w:val="24"/>
        </w:rPr>
        <w:t>procedurile din</w:t>
      </w:r>
      <w:r w:rsidRPr="00B3348F">
        <w:rPr>
          <w:rFonts w:cs="Arial"/>
          <w:szCs w:val="24"/>
        </w:rPr>
        <w:t xml:space="preserve"> </w:t>
      </w:r>
      <w:r w:rsidR="00CD7DA7" w:rsidRPr="00B3348F">
        <w:rPr>
          <w:rFonts w:cs="Arial"/>
          <w:szCs w:val="24"/>
        </w:rPr>
        <w:t>blocul operator</w:t>
      </w:r>
      <w:r w:rsidRPr="00B3348F">
        <w:rPr>
          <w:rFonts w:cs="Arial"/>
          <w:szCs w:val="24"/>
        </w:rPr>
        <w:t xml:space="preserve"> se determină înmulțind numărul </w:t>
      </w:r>
      <w:r w:rsidR="00CD7DA7" w:rsidRPr="00B3348F">
        <w:rPr>
          <w:rFonts w:cs="Arial"/>
          <w:szCs w:val="24"/>
        </w:rPr>
        <w:t>orelor operatorii</w:t>
      </w:r>
      <w:r w:rsidRPr="00B3348F">
        <w:rPr>
          <w:rFonts w:cs="Arial"/>
          <w:szCs w:val="24"/>
        </w:rPr>
        <w:t xml:space="preserve"> pentru fiecare pacient cu costul unitar al </w:t>
      </w:r>
      <w:r w:rsidR="00CD7DA7" w:rsidRPr="00B3348F">
        <w:rPr>
          <w:rFonts w:cs="Arial"/>
          <w:szCs w:val="24"/>
        </w:rPr>
        <w:t>blocului operator</w:t>
      </w:r>
      <w:r w:rsidRPr="00B3348F">
        <w:rPr>
          <w:rFonts w:cs="Arial"/>
          <w:szCs w:val="24"/>
        </w:rPr>
        <w:t>:</w:t>
      </w:r>
    </w:p>
    <w:p w14:paraId="52A7F37C" w14:textId="77777777" w:rsidR="005F5B04" w:rsidRPr="00B3348F" w:rsidRDefault="005F5B04" w:rsidP="00083547">
      <w:pPr>
        <w:rPr>
          <w:rFonts w:cs="Arial"/>
          <w:szCs w:val="24"/>
        </w:rPr>
      </w:pPr>
    </w:p>
    <w:p w14:paraId="0A101A08" w14:textId="3C5ED969" w:rsidR="00304A8C" w:rsidRDefault="00304A8C" w:rsidP="00083547">
      <w:pPr>
        <w:rPr>
          <w:rFonts w:eastAsiaTheme="minorEastAsia" w:cs="Arial"/>
          <w:szCs w:val="24"/>
        </w:rPr>
      </w:pPr>
      <m:oMath>
        <m:r>
          <w:rPr>
            <w:rFonts w:ascii="Cambria Math" w:hAnsi="Cambria Math" w:cs="Arial"/>
            <w:szCs w:val="24"/>
          </w:rPr>
          <m:t xml:space="preserve">Cost proceduri bloc operator pe pacient </m:t>
        </m:r>
        <m:d>
          <m:dPr>
            <m:ctrlPr>
              <w:rPr>
                <w:rFonts w:ascii="Cambria Math" w:hAnsi="Cambria Math" w:cs="Arial"/>
                <w:i/>
                <w:szCs w:val="24"/>
              </w:rPr>
            </m:ctrlPr>
          </m:dPr>
          <m:e>
            <m:r>
              <w:rPr>
                <w:rFonts w:ascii="Cambria Math" w:hAnsi="Cambria Math" w:cs="Arial"/>
                <w:szCs w:val="24"/>
              </w:rPr>
              <m:t>i</m:t>
            </m:r>
          </m:e>
        </m:d>
        <m:r>
          <w:rPr>
            <w:rFonts w:ascii="Cambria Math" w:hAnsi="Cambria Math" w:cs="Arial"/>
            <w:szCs w:val="24"/>
          </w:rPr>
          <m:t>=ore operatorii pacient (i)*costul unitar al blocului operator</m:t>
        </m:r>
      </m:oMath>
      <w:r w:rsidR="004C7687" w:rsidRPr="00B3348F">
        <w:rPr>
          <w:rFonts w:eastAsiaTheme="minorEastAsia" w:cs="Arial"/>
          <w:szCs w:val="24"/>
        </w:rPr>
        <w:t xml:space="preserve"> (i)</w:t>
      </w:r>
    </w:p>
    <w:p w14:paraId="680525B5" w14:textId="77777777" w:rsidR="002E505F" w:rsidRPr="00B3348F" w:rsidRDefault="002E505F" w:rsidP="00083547">
      <w:pPr>
        <w:rPr>
          <w:rFonts w:cs="Arial"/>
          <w:szCs w:val="24"/>
        </w:rPr>
      </w:pPr>
    </w:p>
    <w:p w14:paraId="66BC77B0" w14:textId="1CDADFAB" w:rsidR="006140A1" w:rsidRPr="00B3348F" w:rsidRDefault="006140A1" w:rsidP="00083547">
      <w:pPr>
        <w:pStyle w:val="Heading2"/>
      </w:pPr>
      <w:bookmarkStart w:id="641" w:name="_Toc153298796"/>
      <w:r w:rsidRPr="00B3348F">
        <w:t>Secția de terapie intensivă</w:t>
      </w:r>
      <w:bookmarkEnd w:id="641"/>
    </w:p>
    <w:p w14:paraId="12A75C0D" w14:textId="16E35406" w:rsidR="006140A1" w:rsidRPr="00B3348F" w:rsidRDefault="006140A1" w:rsidP="00083547">
      <w:pPr>
        <w:rPr>
          <w:rFonts w:cs="Arial"/>
          <w:szCs w:val="24"/>
          <w:lang w:eastAsia="hu-HU"/>
        </w:rPr>
      </w:pPr>
      <w:r w:rsidRPr="00B3348F">
        <w:rPr>
          <w:rFonts w:cs="Arial"/>
          <w:szCs w:val="24"/>
          <w:lang w:eastAsia="hu-HU"/>
        </w:rPr>
        <w:t>Cheltuielile înregistrate pe centrele de cost de tip „</w:t>
      </w:r>
      <w:r w:rsidR="00F31132" w:rsidRPr="00B3348F">
        <w:rPr>
          <w:rFonts w:cs="Arial"/>
          <w:szCs w:val="24"/>
          <w:lang w:eastAsia="hu-HU"/>
        </w:rPr>
        <w:t>terapie intensivă</w:t>
      </w:r>
      <w:r w:rsidRPr="00B3348F">
        <w:rPr>
          <w:rFonts w:cs="Arial"/>
          <w:szCs w:val="24"/>
          <w:lang w:eastAsia="hu-HU"/>
        </w:rPr>
        <w:t xml:space="preserve">” (cheltuieli salariale, cheltuieli hoteliere și centrale, medicamente și materiale sanitare neînregistrate pe pacient) și volumul total de lucru (zile de </w:t>
      </w:r>
      <w:r w:rsidR="00990966" w:rsidRPr="00B3348F">
        <w:rPr>
          <w:rFonts w:cs="Arial"/>
          <w:szCs w:val="24"/>
          <w:lang w:eastAsia="hu-HU"/>
        </w:rPr>
        <w:t>terapie intensivă</w:t>
      </w:r>
      <w:r w:rsidRPr="00B3348F">
        <w:rPr>
          <w:rFonts w:cs="Arial"/>
          <w:szCs w:val="24"/>
          <w:lang w:eastAsia="hu-HU"/>
        </w:rPr>
        <w:t xml:space="preserve">) vor sta la baza calculului costului unitar pentru acest serviciu. </w:t>
      </w:r>
    </w:p>
    <w:p w14:paraId="398316C5" w14:textId="77777777" w:rsidR="006140A1" w:rsidRDefault="006140A1" w:rsidP="00083547">
      <w:pPr>
        <w:rPr>
          <w:rFonts w:cs="Arial"/>
          <w:szCs w:val="24"/>
        </w:rPr>
      </w:pPr>
      <w:r w:rsidRPr="00B3348F">
        <w:rPr>
          <w:rFonts w:cs="Arial"/>
          <w:szCs w:val="24"/>
        </w:rPr>
        <w:t>Costul unitar se obține împărțind cheltuiala totală a secției la volumul total de lucru:</w:t>
      </w:r>
    </w:p>
    <w:p w14:paraId="38336BCD" w14:textId="77777777" w:rsidR="005F5B04" w:rsidRPr="00B3348F" w:rsidRDefault="005F5B04" w:rsidP="00083547">
      <w:pPr>
        <w:rPr>
          <w:rFonts w:cs="Arial"/>
          <w:szCs w:val="24"/>
        </w:rPr>
      </w:pPr>
    </w:p>
    <w:p w14:paraId="750D584F" w14:textId="46376563" w:rsidR="006140A1" w:rsidRPr="00B3348F" w:rsidRDefault="006140A1" w:rsidP="00083547">
      <w:pPr>
        <w:rPr>
          <w:rFonts w:cs="Arial"/>
          <w:szCs w:val="24"/>
          <w:lang w:eastAsia="hu-HU"/>
        </w:rPr>
      </w:pPr>
      <m:oMathPara>
        <m:oMath>
          <m:r>
            <w:rPr>
              <w:rFonts w:ascii="Cambria Math" w:hAnsi="Cambria Math" w:cs="Arial"/>
              <w:szCs w:val="24"/>
              <w:lang w:eastAsia="hu-HU"/>
            </w:rPr>
            <m:t>Cost unitar secție terapie intensivă (i)=</m:t>
          </m:r>
          <m:f>
            <m:fPr>
              <m:ctrlPr>
                <w:rPr>
                  <w:rFonts w:ascii="Cambria Math" w:hAnsi="Cambria Math" w:cs="Arial"/>
                  <w:i/>
                  <w:szCs w:val="24"/>
                  <w:lang w:eastAsia="hu-HU"/>
                </w:rPr>
              </m:ctrlPr>
            </m:fPr>
            <m:num>
              <m:r>
                <w:rPr>
                  <w:rFonts w:ascii="Cambria Math" w:hAnsi="Cambria Math" w:cs="Arial"/>
                  <w:szCs w:val="24"/>
                  <w:lang w:eastAsia="hu-HU"/>
                </w:rPr>
                <m:t>cheltuieli totale secție TI (i)</m:t>
              </m:r>
            </m:num>
            <m:den>
              <m:nary>
                <m:naryPr>
                  <m:chr m:val="∑"/>
                  <m:limLoc m:val="undOvr"/>
                  <m:ctrlPr>
                    <w:rPr>
                      <w:rFonts w:ascii="Cambria Math" w:hAnsi="Cambria Math" w:cs="Arial"/>
                      <w:i/>
                      <w:szCs w:val="24"/>
                      <w:lang w:eastAsia="hu-HU"/>
                    </w:rPr>
                  </m:ctrlPr>
                </m:naryPr>
                <m:sub>
                  <m:r>
                    <w:rPr>
                      <w:rFonts w:ascii="Cambria Math" w:hAnsi="Cambria Math" w:cs="Arial"/>
                      <w:szCs w:val="24"/>
                      <w:lang w:eastAsia="hu-HU"/>
                    </w:rPr>
                    <m:t>i=1</m:t>
                  </m:r>
                </m:sub>
                <m:sup>
                  <m:r>
                    <w:rPr>
                      <w:rFonts w:ascii="Cambria Math" w:hAnsi="Cambria Math" w:cs="Arial"/>
                      <w:szCs w:val="24"/>
                      <w:lang w:eastAsia="hu-HU"/>
                    </w:rPr>
                    <m:t>n</m:t>
                  </m:r>
                </m:sup>
                <m:e>
                  <m:r>
                    <w:rPr>
                      <w:rFonts w:ascii="Cambria Math" w:hAnsi="Cambria Math" w:cs="Arial"/>
                      <w:szCs w:val="24"/>
                      <w:lang w:eastAsia="hu-HU"/>
                    </w:rPr>
                    <m:t>zile de îngrijiri la TI pacient</m:t>
                  </m:r>
                </m:e>
              </m:nary>
              <m:r>
                <w:rPr>
                  <w:rFonts w:ascii="Cambria Math" w:hAnsi="Cambria Math" w:cs="Arial"/>
                  <w:szCs w:val="24"/>
                  <w:lang w:eastAsia="hu-HU"/>
                </w:rPr>
                <m:t>(i)</m:t>
              </m:r>
            </m:den>
          </m:f>
        </m:oMath>
      </m:oMathPara>
    </w:p>
    <w:p w14:paraId="1C01B940" w14:textId="77777777" w:rsidR="006140A1" w:rsidRPr="00B3348F" w:rsidRDefault="006140A1" w:rsidP="00083547">
      <w:pPr>
        <w:rPr>
          <w:rFonts w:cs="Arial"/>
          <w:szCs w:val="24"/>
        </w:rPr>
      </w:pPr>
      <w:r w:rsidRPr="00B3348F">
        <w:rPr>
          <w:rFonts w:cs="Arial"/>
          <w:szCs w:val="24"/>
        </w:rPr>
        <w:t>Unde,</w:t>
      </w:r>
    </w:p>
    <w:p w14:paraId="092C8B1E" w14:textId="529E3D84" w:rsidR="006140A1" w:rsidRPr="00B3348F" w:rsidRDefault="006140A1" w:rsidP="00083547">
      <w:pPr>
        <w:rPr>
          <w:rFonts w:cs="Arial"/>
          <w:szCs w:val="24"/>
        </w:rPr>
      </w:pPr>
      <w:r w:rsidRPr="00B3348F">
        <w:rPr>
          <w:rFonts w:cs="Arial"/>
          <w:szCs w:val="24"/>
        </w:rPr>
        <w:t xml:space="preserve">Secția </w:t>
      </w:r>
      <w:r w:rsidR="00990966" w:rsidRPr="00B3348F">
        <w:rPr>
          <w:rFonts w:cs="Arial"/>
          <w:szCs w:val="24"/>
        </w:rPr>
        <w:t xml:space="preserve">TI </w:t>
      </w:r>
      <w:r w:rsidRPr="00B3348F">
        <w:rPr>
          <w:rFonts w:cs="Arial"/>
          <w:szCs w:val="24"/>
        </w:rPr>
        <w:t xml:space="preserve">(i) – secție sau compartiment </w:t>
      </w:r>
      <w:r w:rsidR="00990966" w:rsidRPr="00B3348F">
        <w:rPr>
          <w:rFonts w:cs="Arial"/>
          <w:szCs w:val="24"/>
        </w:rPr>
        <w:t>de tip „terapie intensivă”</w:t>
      </w:r>
      <w:r w:rsidRPr="00B3348F">
        <w:rPr>
          <w:rFonts w:cs="Arial"/>
          <w:szCs w:val="24"/>
        </w:rPr>
        <w:t>, care îndeplinește simultan condițiile: este centru de cost</w:t>
      </w:r>
      <w:r w:rsidR="00990966" w:rsidRPr="00B3348F">
        <w:rPr>
          <w:rFonts w:cs="Arial"/>
          <w:szCs w:val="24"/>
        </w:rPr>
        <w:t xml:space="preserve">, </w:t>
      </w:r>
      <w:r w:rsidRPr="00B3348F">
        <w:rPr>
          <w:rFonts w:cs="Arial"/>
          <w:szCs w:val="24"/>
        </w:rPr>
        <w:t xml:space="preserve">centru </w:t>
      </w:r>
      <w:r w:rsidR="00990966" w:rsidRPr="00B3348F">
        <w:rPr>
          <w:rFonts w:cs="Arial"/>
          <w:szCs w:val="24"/>
        </w:rPr>
        <w:t>RUNOS și raportează îngrijiri prin cod propriu</w:t>
      </w:r>
      <w:r w:rsidRPr="00B3348F">
        <w:rPr>
          <w:rFonts w:cs="Arial"/>
          <w:szCs w:val="24"/>
        </w:rPr>
        <w:t>;</w:t>
      </w:r>
    </w:p>
    <w:p w14:paraId="0CE1C097" w14:textId="4E5F5FA0" w:rsidR="006140A1" w:rsidRPr="00B3348F" w:rsidRDefault="006140A1" w:rsidP="00083547">
      <w:pPr>
        <w:rPr>
          <w:rFonts w:cs="Arial"/>
          <w:szCs w:val="24"/>
        </w:rPr>
      </w:pPr>
      <w:r w:rsidRPr="00B3348F">
        <w:rPr>
          <w:rFonts w:cs="Arial"/>
          <w:szCs w:val="24"/>
        </w:rPr>
        <w:t xml:space="preserve">Zile de </w:t>
      </w:r>
      <w:r w:rsidR="00990966" w:rsidRPr="00B3348F">
        <w:rPr>
          <w:rFonts w:cs="Arial"/>
          <w:szCs w:val="24"/>
        </w:rPr>
        <w:t xml:space="preserve">îngrijiri la TI </w:t>
      </w:r>
      <w:r w:rsidRPr="00B3348F">
        <w:rPr>
          <w:rFonts w:cs="Arial"/>
          <w:szCs w:val="24"/>
        </w:rPr>
        <w:t xml:space="preserve">pacient (i) – zilele de </w:t>
      </w:r>
      <w:r w:rsidR="00990966" w:rsidRPr="00B3348F">
        <w:rPr>
          <w:rFonts w:cs="Arial"/>
          <w:szCs w:val="24"/>
        </w:rPr>
        <w:t xml:space="preserve">îngrijiri în secția TI ale </w:t>
      </w:r>
      <w:r w:rsidRPr="00B3348F">
        <w:rPr>
          <w:rFonts w:cs="Arial"/>
          <w:szCs w:val="24"/>
        </w:rPr>
        <w:t>pacienților în perioada de referință.</w:t>
      </w:r>
    </w:p>
    <w:p w14:paraId="4BA6074B" w14:textId="18A1397E" w:rsidR="006140A1" w:rsidRDefault="006140A1" w:rsidP="00083547">
      <w:pPr>
        <w:rPr>
          <w:rFonts w:cs="Arial"/>
          <w:szCs w:val="24"/>
        </w:rPr>
      </w:pPr>
      <w:r w:rsidRPr="00B3348F">
        <w:rPr>
          <w:rFonts w:cs="Arial"/>
          <w:szCs w:val="24"/>
        </w:rPr>
        <w:t>Costul pe pacient cu îngrijirile primite în secți</w:t>
      </w:r>
      <w:r w:rsidR="00990966" w:rsidRPr="00B3348F">
        <w:rPr>
          <w:rFonts w:cs="Arial"/>
          <w:szCs w:val="24"/>
        </w:rPr>
        <w:t>a de terapie intensivă</w:t>
      </w:r>
      <w:r w:rsidRPr="00B3348F">
        <w:rPr>
          <w:rFonts w:cs="Arial"/>
          <w:szCs w:val="24"/>
        </w:rPr>
        <w:t xml:space="preserve"> se determină înmulțind numărul zilelor de </w:t>
      </w:r>
      <w:r w:rsidR="00990966" w:rsidRPr="00B3348F">
        <w:rPr>
          <w:rFonts w:cs="Arial"/>
          <w:szCs w:val="24"/>
        </w:rPr>
        <w:t>îngrijiri TI</w:t>
      </w:r>
      <w:r w:rsidRPr="00B3348F">
        <w:rPr>
          <w:rFonts w:cs="Arial"/>
          <w:szCs w:val="24"/>
        </w:rPr>
        <w:t xml:space="preserve"> pentru fiecare pacient cu costul unitar al secției:</w:t>
      </w:r>
    </w:p>
    <w:p w14:paraId="5AD4B44E" w14:textId="77777777" w:rsidR="005F5B04" w:rsidRPr="00B3348F" w:rsidRDefault="005F5B04" w:rsidP="00083547">
      <w:pPr>
        <w:rPr>
          <w:rFonts w:cs="Arial"/>
          <w:szCs w:val="24"/>
        </w:rPr>
      </w:pPr>
    </w:p>
    <w:p w14:paraId="3B72A90E" w14:textId="3C6FDFDB" w:rsidR="006140A1" w:rsidRPr="00B3348F" w:rsidRDefault="006140A1" w:rsidP="00083547">
      <w:pPr>
        <w:rPr>
          <w:rFonts w:eastAsiaTheme="minorEastAsia" w:cs="Arial"/>
          <w:szCs w:val="24"/>
        </w:rPr>
      </w:pPr>
      <m:oMathPara>
        <m:oMath>
          <m:r>
            <w:rPr>
              <w:rFonts w:ascii="Cambria Math" w:hAnsi="Cambria Math" w:cs="Arial"/>
              <w:szCs w:val="24"/>
            </w:rPr>
            <m:t xml:space="preserve">Cost îngrijiri terapie intensivă pe pacient </m:t>
          </m:r>
          <m:d>
            <m:dPr>
              <m:ctrlPr>
                <w:rPr>
                  <w:rFonts w:ascii="Cambria Math" w:hAnsi="Cambria Math" w:cs="Arial"/>
                  <w:i/>
                  <w:szCs w:val="24"/>
                </w:rPr>
              </m:ctrlPr>
            </m:dPr>
            <m:e>
              <m:r>
                <w:rPr>
                  <w:rFonts w:ascii="Cambria Math" w:hAnsi="Cambria Math" w:cs="Arial"/>
                  <w:szCs w:val="24"/>
                </w:rPr>
                <m:t>i</m:t>
              </m:r>
            </m:e>
          </m:d>
          <m:r>
            <w:rPr>
              <w:rFonts w:ascii="Cambria Math" w:hAnsi="Cambria Math" w:cs="Arial"/>
              <w:szCs w:val="24"/>
            </w:rPr>
            <m:t>=zile de îngrijiri la TI pacient</m:t>
          </m:r>
          <m:d>
            <m:dPr>
              <m:ctrlPr>
                <w:rPr>
                  <w:rFonts w:ascii="Cambria Math" w:hAnsi="Cambria Math" w:cs="Arial"/>
                  <w:i/>
                  <w:szCs w:val="24"/>
                </w:rPr>
              </m:ctrlPr>
            </m:dPr>
            <m:e>
              <m:r>
                <w:rPr>
                  <w:rFonts w:ascii="Cambria Math" w:hAnsi="Cambria Math" w:cs="Arial"/>
                  <w:szCs w:val="24"/>
                </w:rPr>
                <m:t>i</m:t>
              </m:r>
            </m:e>
          </m:d>
          <m:r>
            <w:rPr>
              <w:rFonts w:ascii="Cambria Math" w:hAnsi="Cambria Math" w:cs="Arial"/>
              <w:szCs w:val="24"/>
            </w:rPr>
            <m:t>*costul unitar al secției TI(i)</m:t>
          </m:r>
        </m:oMath>
      </m:oMathPara>
    </w:p>
    <w:p w14:paraId="5828720A" w14:textId="14AF0DC4" w:rsidR="00990966" w:rsidRPr="00B3348F" w:rsidRDefault="00990966" w:rsidP="00083547">
      <w:pPr>
        <w:rPr>
          <w:rFonts w:eastAsiaTheme="minorEastAsia" w:cs="Arial"/>
          <w:szCs w:val="24"/>
        </w:rPr>
      </w:pPr>
    </w:p>
    <w:p w14:paraId="07873683" w14:textId="40F659BA" w:rsidR="00990966" w:rsidRPr="00B3348F" w:rsidRDefault="00990966" w:rsidP="00083547">
      <w:pPr>
        <w:pStyle w:val="Heading2"/>
      </w:pPr>
      <w:bookmarkStart w:id="642" w:name="_Toc153298797"/>
      <w:r w:rsidRPr="00B3348F">
        <w:lastRenderedPageBreak/>
        <w:t>Sala de proceduri speciale</w:t>
      </w:r>
      <w:bookmarkEnd w:id="642"/>
    </w:p>
    <w:p w14:paraId="2E3F1AF9" w14:textId="41742C1F" w:rsidR="00990966" w:rsidRPr="00B3348F" w:rsidRDefault="00990966" w:rsidP="00083547">
      <w:pPr>
        <w:rPr>
          <w:rFonts w:cs="Arial"/>
          <w:szCs w:val="24"/>
          <w:lang w:eastAsia="hu-HU"/>
        </w:rPr>
      </w:pPr>
      <w:r w:rsidRPr="00B3348F">
        <w:rPr>
          <w:rFonts w:cs="Arial"/>
          <w:szCs w:val="24"/>
          <w:lang w:eastAsia="hu-HU"/>
        </w:rPr>
        <w:t xml:space="preserve">Cheltuielile înregistrate pe centrele de cost de tip „sală de proceduri speciale” (cheltuieli salariale, cheltuieli hoteliere și centrale, medicamente și materiale sanitare neînregistrate pe pacient) și volumul total de lucru (ore </w:t>
      </w:r>
      <w:r w:rsidR="00FB7854" w:rsidRPr="00B3348F">
        <w:rPr>
          <w:rFonts w:cs="Arial"/>
          <w:szCs w:val="24"/>
          <w:lang w:eastAsia="hu-HU"/>
        </w:rPr>
        <w:t>proceduri SPS</w:t>
      </w:r>
      <w:r w:rsidRPr="00B3348F">
        <w:rPr>
          <w:rFonts w:cs="Arial"/>
          <w:szCs w:val="24"/>
          <w:lang w:eastAsia="hu-HU"/>
        </w:rPr>
        <w:t>) vor sta la baza calculului costului unitar pentru acest serviciu. Volumul total de lucru al centrului de cost „</w:t>
      </w:r>
      <w:bookmarkStart w:id="643" w:name="_Hlk149923866"/>
      <w:r w:rsidR="00FB7854" w:rsidRPr="00B3348F">
        <w:rPr>
          <w:rFonts w:cs="Arial"/>
          <w:szCs w:val="24"/>
          <w:lang w:eastAsia="hu-HU"/>
        </w:rPr>
        <w:t>sala de proceduri speciale</w:t>
      </w:r>
      <w:bookmarkEnd w:id="643"/>
      <w:r w:rsidRPr="00B3348F">
        <w:rPr>
          <w:rFonts w:cs="Arial"/>
          <w:szCs w:val="24"/>
          <w:lang w:eastAsia="hu-HU"/>
        </w:rPr>
        <w:t xml:space="preserve">” se referă la orele </w:t>
      </w:r>
      <w:r w:rsidR="00FB7854" w:rsidRPr="00B3348F">
        <w:rPr>
          <w:rFonts w:cs="Arial"/>
          <w:szCs w:val="24"/>
          <w:lang w:eastAsia="hu-HU"/>
        </w:rPr>
        <w:t>de proceduri</w:t>
      </w:r>
      <w:r w:rsidRPr="00B3348F">
        <w:rPr>
          <w:rFonts w:cs="Arial"/>
          <w:szCs w:val="24"/>
          <w:lang w:eastAsia="hu-HU"/>
        </w:rPr>
        <w:t xml:space="preserve"> nete (ale pacientului). După cum s-a arătat în capitolul 6, în alocarea cheltuielilor </w:t>
      </w:r>
      <w:r w:rsidR="00FB7854" w:rsidRPr="00B3348F">
        <w:rPr>
          <w:rFonts w:cs="Arial"/>
          <w:szCs w:val="24"/>
          <w:lang w:eastAsia="hu-HU"/>
        </w:rPr>
        <w:t xml:space="preserve">salariale </w:t>
      </w:r>
      <w:r w:rsidRPr="00B3348F">
        <w:rPr>
          <w:rFonts w:cs="Arial"/>
          <w:szCs w:val="24"/>
          <w:lang w:eastAsia="hu-HU"/>
        </w:rPr>
        <w:t>cu medici</w:t>
      </w:r>
      <w:r w:rsidR="00FB7854" w:rsidRPr="00B3348F">
        <w:rPr>
          <w:rFonts w:cs="Arial"/>
          <w:szCs w:val="24"/>
          <w:lang w:eastAsia="hu-HU"/>
        </w:rPr>
        <w:t>i</w:t>
      </w:r>
      <w:r w:rsidRPr="00B3348F">
        <w:rPr>
          <w:rFonts w:cs="Arial"/>
          <w:szCs w:val="24"/>
          <w:lang w:eastAsia="hu-HU"/>
        </w:rPr>
        <w:t xml:space="preserve"> </w:t>
      </w:r>
      <w:r w:rsidR="00FB7854" w:rsidRPr="00B3348F">
        <w:rPr>
          <w:rFonts w:cs="Arial"/>
          <w:szCs w:val="24"/>
          <w:lang w:eastAsia="hu-HU"/>
        </w:rPr>
        <w:t>care efectuează proceduri în</w:t>
      </w:r>
      <w:r w:rsidRPr="00B3348F">
        <w:rPr>
          <w:rFonts w:cs="Arial"/>
          <w:szCs w:val="24"/>
          <w:lang w:eastAsia="hu-HU"/>
        </w:rPr>
        <w:t xml:space="preserve"> centrul de cost „</w:t>
      </w:r>
      <w:r w:rsidR="00FB7854" w:rsidRPr="00B3348F">
        <w:rPr>
          <w:rFonts w:cs="Arial"/>
          <w:szCs w:val="24"/>
          <w:lang w:eastAsia="hu-HU"/>
        </w:rPr>
        <w:t>sala de proceduri speciale</w:t>
      </w:r>
      <w:r w:rsidRPr="00B3348F">
        <w:rPr>
          <w:rFonts w:cs="Arial"/>
          <w:szCs w:val="24"/>
          <w:lang w:eastAsia="hu-HU"/>
        </w:rPr>
        <w:t xml:space="preserve">” se utilizează orele </w:t>
      </w:r>
      <w:r w:rsidR="00FB7854" w:rsidRPr="00B3348F">
        <w:rPr>
          <w:rFonts w:cs="Arial"/>
          <w:szCs w:val="24"/>
          <w:lang w:eastAsia="hu-HU"/>
        </w:rPr>
        <w:t>de proceduri</w:t>
      </w:r>
      <w:r w:rsidRPr="00B3348F">
        <w:rPr>
          <w:rFonts w:cs="Arial"/>
          <w:szCs w:val="24"/>
          <w:lang w:eastAsia="hu-HU"/>
        </w:rPr>
        <w:t xml:space="preserve"> brute (ore nete + 30 minute).</w:t>
      </w:r>
    </w:p>
    <w:p w14:paraId="45FA9FE4" w14:textId="38D6C1CA" w:rsidR="00990966" w:rsidRDefault="00990966" w:rsidP="00083547">
      <w:pPr>
        <w:rPr>
          <w:rFonts w:cs="Arial"/>
          <w:szCs w:val="24"/>
        </w:rPr>
      </w:pPr>
      <w:r w:rsidRPr="00B3348F">
        <w:rPr>
          <w:rFonts w:cs="Arial"/>
          <w:szCs w:val="24"/>
        </w:rPr>
        <w:t xml:space="preserve">Costul unitar se obține împărțind cheltuiala totală a </w:t>
      </w:r>
      <w:r w:rsidR="00FB7854" w:rsidRPr="00B3348F">
        <w:rPr>
          <w:rFonts w:cs="Arial"/>
          <w:szCs w:val="24"/>
        </w:rPr>
        <w:t>sălii de proceduri speciale</w:t>
      </w:r>
      <w:r w:rsidRPr="00B3348F">
        <w:rPr>
          <w:rFonts w:cs="Arial"/>
          <w:szCs w:val="24"/>
        </w:rPr>
        <w:t xml:space="preserve"> la volumul total de lucru:</w:t>
      </w:r>
    </w:p>
    <w:p w14:paraId="3FA96BA3" w14:textId="77777777" w:rsidR="005F5B04" w:rsidRPr="00B3348F" w:rsidRDefault="005F5B04" w:rsidP="00083547">
      <w:pPr>
        <w:rPr>
          <w:rFonts w:cs="Arial"/>
          <w:szCs w:val="24"/>
        </w:rPr>
      </w:pPr>
    </w:p>
    <w:p w14:paraId="3AD4DB13" w14:textId="072AE6A4" w:rsidR="00990966" w:rsidRPr="00B3348F" w:rsidRDefault="00990966" w:rsidP="00083547">
      <w:pPr>
        <w:rPr>
          <w:rFonts w:cs="Arial"/>
          <w:szCs w:val="24"/>
          <w:lang w:eastAsia="hu-HU"/>
        </w:rPr>
      </w:pPr>
      <m:oMathPara>
        <m:oMath>
          <m:r>
            <w:rPr>
              <w:rFonts w:ascii="Cambria Math" w:hAnsi="Cambria Math" w:cs="Arial"/>
              <w:szCs w:val="24"/>
              <w:lang w:eastAsia="hu-HU"/>
            </w:rPr>
            <m:t>Cost unitar sala de proceduri speciale (i)=</m:t>
          </m:r>
          <m:f>
            <m:fPr>
              <m:ctrlPr>
                <w:rPr>
                  <w:rFonts w:ascii="Cambria Math" w:hAnsi="Cambria Math" w:cs="Arial"/>
                  <w:i/>
                  <w:szCs w:val="24"/>
                  <w:lang w:eastAsia="hu-HU"/>
                </w:rPr>
              </m:ctrlPr>
            </m:fPr>
            <m:num>
              <m:r>
                <w:rPr>
                  <w:rFonts w:ascii="Cambria Math" w:hAnsi="Cambria Math" w:cs="Arial"/>
                  <w:szCs w:val="24"/>
                  <w:lang w:eastAsia="hu-HU"/>
                </w:rPr>
                <m:t>cheltuieli totale sala de proceduri speciale (i)</m:t>
              </m:r>
            </m:num>
            <m:den>
              <m:nary>
                <m:naryPr>
                  <m:chr m:val="∑"/>
                  <m:limLoc m:val="undOvr"/>
                  <m:ctrlPr>
                    <w:rPr>
                      <w:rFonts w:ascii="Cambria Math" w:hAnsi="Cambria Math" w:cs="Arial"/>
                      <w:i/>
                      <w:szCs w:val="24"/>
                      <w:lang w:eastAsia="hu-HU"/>
                    </w:rPr>
                  </m:ctrlPr>
                </m:naryPr>
                <m:sub>
                  <m:r>
                    <w:rPr>
                      <w:rFonts w:ascii="Cambria Math" w:hAnsi="Cambria Math" w:cs="Arial"/>
                      <w:szCs w:val="24"/>
                      <w:lang w:eastAsia="hu-HU"/>
                    </w:rPr>
                    <m:t>i=1</m:t>
                  </m:r>
                </m:sub>
                <m:sup>
                  <m:r>
                    <w:rPr>
                      <w:rFonts w:ascii="Cambria Math" w:hAnsi="Cambria Math" w:cs="Arial"/>
                      <w:szCs w:val="24"/>
                      <w:lang w:eastAsia="hu-HU"/>
                    </w:rPr>
                    <m:t>n</m:t>
                  </m:r>
                </m:sup>
                <m:e>
                  <m:r>
                    <w:rPr>
                      <w:rFonts w:ascii="Cambria Math" w:hAnsi="Cambria Math" w:cs="Arial"/>
                      <w:szCs w:val="24"/>
                      <w:lang w:eastAsia="hu-HU"/>
                    </w:rPr>
                    <m:t>ore proceduri pacient</m:t>
                  </m:r>
                </m:e>
              </m:nary>
              <m:r>
                <w:rPr>
                  <w:rFonts w:ascii="Cambria Math" w:hAnsi="Cambria Math" w:cs="Arial"/>
                  <w:szCs w:val="24"/>
                  <w:lang w:eastAsia="hu-HU"/>
                </w:rPr>
                <m:t>(i)</m:t>
              </m:r>
            </m:den>
          </m:f>
        </m:oMath>
      </m:oMathPara>
    </w:p>
    <w:p w14:paraId="12E53B4D" w14:textId="77777777" w:rsidR="00990966" w:rsidRPr="00B3348F" w:rsidRDefault="00990966" w:rsidP="00083547">
      <w:pPr>
        <w:rPr>
          <w:rFonts w:cs="Arial"/>
          <w:szCs w:val="24"/>
        </w:rPr>
      </w:pPr>
      <w:r w:rsidRPr="00B3348F">
        <w:rPr>
          <w:rFonts w:cs="Arial"/>
          <w:szCs w:val="24"/>
        </w:rPr>
        <w:t>Unde,</w:t>
      </w:r>
    </w:p>
    <w:p w14:paraId="7F20B2D0" w14:textId="634D2684" w:rsidR="00990966" w:rsidRPr="00B3348F" w:rsidRDefault="00FB7854" w:rsidP="00083547">
      <w:pPr>
        <w:rPr>
          <w:rFonts w:cs="Arial"/>
          <w:szCs w:val="24"/>
        </w:rPr>
      </w:pPr>
      <w:r w:rsidRPr="00B3348F">
        <w:rPr>
          <w:rFonts w:cs="Arial"/>
          <w:szCs w:val="24"/>
        </w:rPr>
        <w:t>Sala de proceduri speciale</w:t>
      </w:r>
      <w:r w:rsidR="00990966" w:rsidRPr="00B3348F">
        <w:rPr>
          <w:rFonts w:cs="Arial"/>
          <w:szCs w:val="24"/>
        </w:rPr>
        <w:t xml:space="preserve"> (i) – </w:t>
      </w:r>
      <w:r w:rsidRPr="00B3348F">
        <w:rPr>
          <w:rFonts w:cs="Arial"/>
          <w:szCs w:val="24"/>
        </w:rPr>
        <w:t xml:space="preserve">sala de proceduri speciale </w:t>
      </w:r>
      <w:r w:rsidR="00990966" w:rsidRPr="00B3348F">
        <w:rPr>
          <w:rFonts w:cs="Arial"/>
          <w:szCs w:val="24"/>
        </w:rPr>
        <w:t xml:space="preserve">care îndeplinește simultan condițiile: este centru de cost, centru RUNOS; dacă </w:t>
      </w:r>
      <w:r w:rsidRPr="00B3348F">
        <w:rPr>
          <w:rFonts w:cs="Arial"/>
          <w:szCs w:val="24"/>
        </w:rPr>
        <w:t>SPS</w:t>
      </w:r>
      <w:r w:rsidR="00990966" w:rsidRPr="00B3348F">
        <w:rPr>
          <w:rFonts w:cs="Arial"/>
          <w:szCs w:val="24"/>
        </w:rPr>
        <w:t xml:space="preserve"> nu are personal propriu, atunci </w:t>
      </w:r>
      <w:r w:rsidRPr="00B3348F">
        <w:rPr>
          <w:rFonts w:cs="Arial"/>
          <w:szCs w:val="24"/>
        </w:rPr>
        <w:t>este necesar ca</w:t>
      </w:r>
      <w:r w:rsidR="00990966" w:rsidRPr="00B3348F">
        <w:rPr>
          <w:rFonts w:cs="Arial"/>
          <w:szCs w:val="24"/>
        </w:rPr>
        <w:t xml:space="preserve">, la fiecare procedură, </w:t>
      </w:r>
      <w:r w:rsidRPr="00B3348F">
        <w:rPr>
          <w:rFonts w:cs="Arial"/>
          <w:szCs w:val="24"/>
        </w:rPr>
        <w:t>să fie</w:t>
      </w:r>
      <w:r w:rsidR="00990966" w:rsidRPr="00B3348F">
        <w:rPr>
          <w:rFonts w:cs="Arial"/>
          <w:szCs w:val="24"/>
        </w:rPr>
        <w:t xml:space="preserve"> raport</w:t>
      </w:r>
      <w:r w:rsidRPr="00B3348F">
        <w:rPr>
          <w:rFonts w:cs="Arial"/>
          <w:szCs w:val="24"/>
        </w:rPr>
        <w:t>at</w:t>
      </w:r>
      <w:r w:rsidR="004C7687" w:rsidRPr="00B3348F">
        <w:rPr>
          <w:rFonts w:cs="Arial"/>
          <w:szCs w:val="24"/>
        </w:rPr>
        <w:t xml:space="preserve">e orele de proceduri </w:t>
      </w:r>
      <w:r w:rsidR="00990966" w:rsidRPr="00B3348F">
        <w:rPr>
          <w:rFonts w:cs="Arial"/>
          <w:szCs w:val="24"/>
        </w:rPr>
        <w:t>nu doar a</w:t>
      </w:r>
      <w:r w:rsidRPr="00B3348F">
        <w:rPr>
          <w:rFonts w:cs="Arial"/>
          <w:szCs w:val="24"/>
        </w:rPr>
        <w:t>l</w:t>
      </w:r>
      <w:r w:rsidR="004C7687" w:rsidRPr="00B3348F">
        <w:rPr>
          <w:rFonts w:cs="Arial"/>
          <w:szCs w:val="24"/>
        </w:rPr>
        <w:t>e</w:t>
      </w:r>
      <w:r w:rsidR="00990966" w:rsidRPr="00B3348F">
        <w:rPr>
          <w:rFonts w:cs="Arial"/>
          <w:szCs w:val="24"/>
        </w:rPr>
        <w:t xml:space="preserve"> medicului, ci și a</w:t>
      </w:r>
      <w:r w:rsidRPr="00B3348F">
        <w:rPr>
          <w:rFonts w:cs="Arial"/>
          <w:szCs w:val="24"/>
        </w:rPr>
        <w:t>l</w:t>
      </w:r>
      <w:r w:rsidR="004C7687" w:rsidRPr="00B3348F">
        <w:rPr>
          <w:rFonts w:cs="Arial"/>
          <w:szCs w:val="24"/>
        </w:rPr>
        <w:t>e</w:t>
      </w:r>
      <w:r w:rsidR="00990966" w:rsidRPr="00B3348F">
        <w:rPr>
          <w:rFonts w:cs="Arial"/>
          <w:szCs w:val="24"/>
        </w:rPr>
        <w:t xml:space="preserve"> celorlalte categorii de personal prezente;</w:t>
      </w:r>
    </w:p>
    <w:p w14:paraId="2478DE75" w14:textId="526DF150" w:rsidR="00990966" w:rsidRPr="00B3348F" w:rsidRDefault="00990966" w:rsidP="00083547">
      <w:pPr>
        <w:rPr>
          <w:rFonts w:cs="Arial"/>
          <w:szCs w:val="24"/>
        </w:rPr>
      </w:pPr>
      <w:r w:rsidRPr="00B3348F">
        <w:rPr>
          <w:rFonts w:cs="Arial"/>
          <w:szCs w:val="24"/>
        </w:rPr>
        <w:t xml:space="preserve">Ore </w:t>
      </w:r>
      <w:r w:rsidR="004C7687" w:rsidRPr="00B3348F">
        <w:rPr>
          <w:rFonts w:cs="Arial"/>
          <w:szCs w:val="24"/>
        </w:rPr>
        <w:t>proceduri</w:t>
      </w:r>
      <w:r w:rsidRPr="00B3348F">
        <w:rPr>
          <w:rFonts w:cs="Arial"/>
          <w:szCs w:val="24"/>
        </w:rPr>
        <w:t xml:space="preserve"> pacient (i) – ore </w:t>
      </w:r>
      <w:r w:rsidR="004C7687" w:rsidRPr="00B3348F">
        <w:rPr>
          <w:rFonts w:cs="Arial"/>
          <w:szCs w:val="24"/>
        </w:rPr>
        <w:t xml:space="preserve">de proceduri nete </w:t>
      </w:r>
      <w:r w:rsidRPr="00B3348F">
        <w:rPr>
          <w:rFonts w:cs="Arial"/>
          <w:szCs w:val="24"/>
        </w:rPr>
        <w:t xml:space="preserve">pentru pacienții care au beneficiat de </w:t>
      </w:r>
      <w:r w:rsidR="004C7687" w:rsidRPr="00B3348F">
        <w:rPr>
          <w:rFonts w:cs="Arial"/>
          <w:szCs w:val="24"/>
        </w:rPr>
        <w:t>servicii</w:t>
      </w:r>
      <w:r w:rsidRPr="00B3348F">
        <w:rPr>
          <w:rFonts w:cs="Arial"/>
          <w:szCs w:val="24"/>
        </w:rPr>
        <w:t xml:space="preserve"> în </w:t>
      </w:r>
      <w:r w:rsidR="004C7687" w:rsidRPr="00B3348F">
        <w:rPr>
          <w:rFonts w:cs="Arial"/>
          <w:szCs w:val="24"/>
        </w:rPr>
        <w:t>sala de proceduri speciale</w:t>
      </w:r>
      <w:r w:rsidRPr="00B3348F">
        <w:rPr>
          <w:rFonts w:cs="Arial"/>
          <w:szCs w:val="24"/>
        </w:rPr>
        <w:t xml:space="preserve"> în perioada de referință.</w:t>
      </w:r>
    </w:p>
    <w:p w14:paraId="4BFB02F3" w14:textId="112D332E" w:rsidR="00990966" w:rsidRDefault="00990966" w:rsidP="00083547">
      <w:pPr>
        <w:rPr>
          <w:rFonts w:cs="Arial"/>
          <w:szCs w:val="24"/>
        </w:rPr>
      </w:pPr>
      <w:r w:rsidRPr="00B3348F">
        <w:rPr>
          <w:rFonts w:cs="Arial"/>
          <w:szCs w:val="24"/>
        </w:rPr>
        <w:t xml:space="preserve">Costul pe pacient cu procedurile din </w:t>
      </w:r>
      <w:r w:rsidR="004C7687" w:rsidRPr="00B3348F">
        <w:rPr>
          <w:rFonts w:cs="Arial"/>
          <w:szCs w:val="24"/>
        </w:rPr>
        <w:t>sala de proceduri speciale</w:t>
      </w:r>
      <w:r w:rsidRPr="00B3348F">
        <w:rPr>
          <w:rFonts w:cs="Arial"/>
          <w:szCs w:val="24"/>
        </w:rPr>
        <w:t xml:space="preserve"> se determină înmulțind numărul orelor </w:t>
      </w:r>
      <w:r w:rsidR="004C7687" w:rsidRPr="00B3348F">
        <w:rPr>
          <w:rFonts w:cs="Arial"/>
          <w:szCs w:val="24"/>
        </w:rPr>
        <w:t>de proceduri</w:t>
      </w:r>
      <w:r w:rsidRPr="00B3348F">
        <w:rPr>
          <w:rFonts w:cs="Arial"/>
          <w:szCs w:val="24"/>
        </w:rPr>
        <w:t xml:space="preserve"> pentru fiecare pacient cu costul unitar al </w:t>
      </w:r>
      <w:r w:rsidR="004C7687" w:rsidRPr="00B3348F">
        <w:rPr>
          <w:rFonts w:cs="Arial"/>
          <w:szCs w:val="24"/>
        </w:rPr>
        <w:t>sălii</w:t>
      </w:r>
      <w:r w:rsidRPr="00B3348F">
        <w:rPr>
          <w:rFonts w:cs="Arial"/>
          <w:szCs w:val="24"/>
        </w:rPr>
        <w:t>:</w:t>
      </w:r>
    </w:p>
    <w:p w14:paraId="6594F3D7" w14:textId="77777777" w:rsidR="005F5B04" w:rsidRPr="00B3348F" w:rsidRDefault="005F5B04" w:rsidP="00083547">
      <w:pPr>
        <w:rPr>
          <w:rFonts w:cs="Arial"/>
          <w:szCs w:val="24"/>
        </w:rPr>
      </w:pPr>
    </w:p>
    <w:p w14:paraId="77ACF2F3" w14:textId="69BCBCFB" w:rsidR="00990966" w:rsidRPr="002E505F" w:rsidRDefault="00990966" w:rsidP="00083547">
      <w:pPr>
        <w:rPr>
          <w:rFonts w:eastAsiaTheme="minorEastAsia" w:cs="Arial"/>
          <w:szCs w:val="24"/>
        </w:rPr>
      </w:pPr>
      <m:oMathPara>
        <m:oMath>
          <m:r>
            <w:rPr>
              <w:rFonts w:ascii="Cambria Math" w:hAnsi="Cambria Math" w:cs="Arial"/>
              <w:szCs w:val="24"/>
            </w:rPr>
            <m:t xml:space="preserve">Cost proceduri sala de proceduri speciale pe pacient </m:t>
          </m:r>
          <m:d>
            <m:dPr>
              <m:ctrlPr>
                <w:rPr>
                  <w:rFonts w:ascii="Cambria Math" w:hAnsi="Cambria Math" w:cs="Arial"/>
                  <w:i/>
                  <w:szCs w:val="24"/>
                </w:rPr>
              </m:ctrlPr>
            </m:dPr>
            <m:e>
              <m:r>
                <w:rPr>
                  <w:rFonts w:ascii="Cambria Math" w:hAnsi="Cambria Math" w:cs="Arial"/>
                  <w:szCs w:val="24"/>
                </w:rPr>
                <m:t>i</m:t>
              </m:r>
            </m:e>
          </m:d>
          <m:r>
            <w:rPr>
              <w:rFonts w:ascii="Cambria Math" w:hAnsi="Cambria Math" w:cs="Arial"/>
              <w:szCs w:val="24"/>
            </w:rPr>
            <m:t xml:space="preserve">=ore proceduri pacient </m:t>
          </m:r>
          <m:d>
            <m:dPr>
              <m:ctrlPr>
                <w:rPr>
                  <w:rFonts w:ascii="Cambria Math" w:hAnsi="Cambria Math" w:cs="Arial"/>
                  <w:i/>
                  <w:szCs w:val="24"/>
                </w:rPr>
              </m:ctrlPr>
            </m:dPr>
            <m:e>
              <m:r>
                <w:rPr>
                  <w:rFonts w:ascii="Cambria Math" w:hAnsi="Cambria Math" w:cs="Arial"/>
                  <w:szCs w:val="24"/>
                </w:rPr>
                <m:t>i</m:t>
              </m:r>
            </m:e>
          </m:d>
          <m:r>
            <w:rPr>
              <w:rFonts w:ascii="Cambria Math" w:hAnsi="Cambria Math" w:cs="Arial"/>
              <w:szCs w:val="24"/>
            </w:rPr>
            <m:t>*costul unitar al SPS(i)</m:t>
          </m:r>
        </m:oMath>
      </m:oMathPara>
    </w:p>
    <w:p w14:paraId="16E165A9" w14:textId="77777777" w:rsidR="002E505F" w:rsidRPr="00B3348F" w:rsidRDefault="002E505F" w:rsidP="00083547">
      <w:pPr>
        <w:rPr>
          <w:rFonts w:cs="Arial"/>
          <w:szCs w:val="24"/>
        </w:rPr>
      </w:pPr>
    </w:p>
    <w:p w14:paraId="6F97DA5C" w14:textId="6BB30450" w:rsidR="00C14C33" w:rsidRPr="00B3348F" w:rsidRDefault="0062684C" w:rsidP="00083547">
      <w:pPr>
        <w:pStyle w:val="Heading2"/>
      </w:pPr>
      <w:bookmarkStart w:id="644" w:name="_Toc153298798"/>
      <w:r w:rsidRPr="00B3348F">
        <w:t>Laboratorul de analize medicale</w:t>
      </w:r>
      <w:bookmarkEnd w:id="644"/>
    </w:p>
    <w:p w14:paraId="7CE477DB" w14:textId="58855F5F" w:rsidR="00C87441" w:rsidRPr="00B3348F" w:rsidRDefault="00C87441" w:rsidP="00083547">
      <w:pPr>
        <w:rPr>
          <w:rFonts w:cs="Arial"/>
          <w:szCs w:val="24"/>
          <w:lang w:eastAsia="hu-HU"/>
        </w:rPr>
      </w:pPr>
      <w:r w:rsidRPr="00B3348F">
        <w:rPr>
          <w:rFonts w:cs="Arial"/>
          <w:szCs w:val="24"/>
          <w:lang w:eastAsia="hu-HU"/>
        </w:rPr>
        <w:t xml:space="preserve">Cheltuielile înregistrate pe centrul de cost laborator de analize medicale (cheltuieli salariale, cheltuieli hoteliere și centrale, materiale sanitare) și volumul total de lucru (numărul și tipul analizelor procesate) vor sta la baza calculului costului unitar pentru acest serviciu. Volumul total de lucru include toate analizele efectuate în laborator, indiferent de tipul </w:t>
      </w:r>
      <w:r w:rsidR="007B5C57" w:rsidRPr="00B3348F">
        <w:rPr>
          <w:rFonts w:cs="Arial"/>
          <w:szCs w:val="24"/>
          <w:lang w:eastAsia="hu-HU"/>
        </w:rPr>
        <w:t>pacienților (în spitalizare continuă, spitalizare de zi sau ambulatoriu)</w:t>
      </w:r>
      <w:r w:rsidRPr="00B3348F">
        <w:rPr>
          <w:rFonts w:cs="Arial"/>
          <w:szCs w:val="24"/>
          <w:lang w:eastAsia="hu-HU"/>
        </w:rPr>
        <w:t xml:space="preserve">, inclusiv cele vândute unor terți (pacienți sau alte unități sanitare). </w:t>
      </w:r>
    </w:p>
    <w:p w14:paraId="63D71274" w14:textId="24E09753" w:rsidR="00C87441" w:rsidRPr="00B3348F" w:rsidRDefault="00C87441" w:rsidP="00083547">
      <w:pPr>
        <w:rPr>
          <w:rFonts w:cs="Arial"/>
          <w:szCs w:val="24"/>
        </w:rPr>
      </w:pPr>
      <w:r w:rsidRPr="00B3348F">
        <w:rPr>
          <w:rFonts w:cs="Arial"/>
          <w:szCs w:val="24"/>
        </w:rPr>
        <w:t xml:space="preserve">Costul unitar al analizelor de laborator se calculează folosind un set de valori relative, care să reflecte cuantumul resurselor consumate pentru efectuarea </w:t>
      </w:r>
      <w:r w:rsidR="007B5C57" w:rsidRPr="00B3348F">
        <w:rPr>
          <w:rFonts w:cs="Arial"/>
          <w:szCs w:val="24"/>
        </w:rPr>
        <w:t>lor</w:t>
      </w:r>
      <w:r w:rsidRPr="00B3348F">
        <w:rPr>
          <w:rFonts w:cs="Arial"/>
          <w:szCs w:val="24"/>
        </w:rPr>
        <w:t xml:space="preserve">. Sistemul valorilor relative va fi gestionat centralizat, de către INMSS. </w:t>
      </w:r>
      <w:r w:rsidR="0062684C" w:rsidRPr="00B3348F">
        <w:rPr>
          <w:rFonts w:cs="Arial"/>
          <w:szCs w:val="24"/>
        </w:rPr>
        <w:t xml:space="preserve">Metoda cea mai practică pentru </w:t>
      </w:r>
      <w:r w:rsidR="0062684C" w:rsidRPr="00B3348F">
        <w:rPr>
          <w:rFonts w:cs="Arial"/>
          <w:szCs w:val="24"/>
        </w:rPr>
        <w:lastRenderedPageBreak/>
        <w:t>stabilirea lor este colectarea prețurilor practicate de furnizorii privați relevanți, din care se calculează prețul median pentru fiecare tip de analiză de laborator. Prețul median astfel determinat devine valoarea relativă pentru fiecare analiză de laborator în parte.</w:t>
      </w:r>
      <w:r w:rsidR="007B5C57" w:rsidRPr="00B3348F">
        <w:rPr>
          <w:rFonts w:cs="Arial"/>
          <w:szCs w:val="24"/>
        </w:rPr>
        <w:t xml:space="preserve"> Sistemul de valori relative trebuie actualizat periodic (de exemplu, o data la 2 ani).</w:t>
      </w:r>
    </w:p>
    <w:p w14:paraId="4CEBDCC2" w14:textId="77777777" w:rsidR="00C87441" w:rsidRPr="00B3348F" w:rsidRDefault="00C87441" w:rsidP="00083547">
      <w:pPr>
        <w:rPr>
          <w:rFonts w:cs="Arial"/>
          <w:szCs w:val="24"/>
        </w:rPr>
      </w:pPr>
      <w:r w:rsidRPr="00B3348F">
        <w:rPr>
          <w:rFonts w:cs="Arial"/>
          <w:szCs w:val="24"/>
        </w:rPr>
        <w:t>Costul unitar se obține împărțind cheltuiala totală la valoarea relativă totală:</w:t>
      </w:r>
    </w:p>
    <w:p w14:paraId="0F80D88B" w14:textId="77777777" w:rsidR="00C87441" w:rsidRPr="00B3348F" w:rsidRDefault="00C87441" w:rsidP="00083547">
      <w:pPr>
        <w:rPr>
          <w:rFonts w:cs="Arial"/>
          <w:szCs w:val="24"/>
          <w:lang w:eastAsia="hu-HU"/>
        </w:rPr>
      </w:pPr>
      <m:oMathPara>
        <m:oMath>
          <m:r>
            <w:rPr>
              <w:rFonts w:ascii="Cambria Math" w:hAnsi="Cambria Math" w:cs="Arial"/>
              <w:szCs w:val="24"/>
              <w:lang w:eastAsia="hu-HU"/>
            </w:rPr>
            <m:t>Cost unitar laborator analize medicale=</m:t>
          </m:r>
          <m:f>
            <m:fPr>
              <m:ctrlPr>
                <w:rPr>
                  <w:rFonts w:ascii="Cambria Math" w:hAnsi="Cambria Math" w:cs="Arial"/>
                  <w:i/>
                  <w:szCs w:val="24"/>
                  <w:lang w:eastAsia="hu-HU"/>
                </w:rPr>
              </m:ctrlPr>
            </m:fPr>
            <m:num>
              <m:r>
                <w:rPr>
                  <w:rFonts w:ascii="Cambria Math" w:hAnsi="Cambria Math" w:cs="Arial"/>
                  <w:szCs w:val="24"/>
                  <w:lang w:eastAsia="hu-HU"/>
                </w:rPr>
                <m:t>cheltuieli totale laborator analize medicale</m:t>
              </m:r>
            </m:num>
            <m:den>
              <m:nary>
                <m:naryPr>
                  <m:chr m:val="∑"/>
                  <m:limLoc m:val="undOvr"/>
                  <m:ctrlPr>
                    <w:rPr>
                      <w:rFonts w:ascii="Cambria Math" w:hAnsi="Cambria Math" w:cs="Arial"/>
                      <w:i/>
                      <w:szCs w:val="24"/>
                      <w:lang w:eastAsia="hu-HU"/>
                    </w:rPr>
                  </m:ctrlPr>
                </m:naryPr>
                <m:sub>
                  <m:r>
                    <w:rPr>
                      <w:rFonts w:ascii="Cambria Math" w:hAnsi="Cambria Math" w:cs="Arial"/>
                      <w:szCs w:val="24"/>
                      <w:lang w:eastAsia="hu-HU"/>
                    </w:rPr>
                    <m:t>i=1</m:t>
                  </m:r>
                </m:sub>
                <m:sup>
                  <m:r>
                    <w:rPr>
                      <w:rFonts w:ascii="Cambria Math" w:hAnsi="Cambria Math" w:cs="Arial"/>
                      <w:szCs w:val="24"/>
                      <w:lang w:eastAsia="hu-HU"/>
                    </w:rPr>
                    <m:t>n</m:t>
                  </m:r>
                </m:sup>
                <m:e>
                  <m:sSub>
                    <m:sSubPr>
                      <m:ctrlPr>
                        <w:rPr>
                          <w:rFonts w:ascii="Cambria Math" w:hAnsi="Cambria Math" w:cs="Arial"/>
                          <w:i/>
                          <w:szCs w:val="24"/>
                          <w:lang w:eastAsia="hu-HU"/>
                        </w:rPr>
                      </m:ctrlPr>
                    </m:sSubPr>
                    <m:e>
                      <m:r>
                        <w:rPr>
                          <w:rFonts w:ascii="Cambria Math" w:hAnsi="Cambria Math" w:cs="Arial"/>
                          <w:szCs w:val="24"/>
                          <w:lang w:eastAsia="hu-HU"/>
                        </w:rPr>
                        <m:t>nr. analize</m:t>
                      </m:r>
                    </m:e>
                    <m:sub>
                      <m:r>
                        <w:rPr>
                          <w:rFonts w:ascii="Cambria Math" w:hAnsi="Cambria Math" w:cs="Arial"/>
                          <w:szCs w:val="24"/>
                          <w:lang w:eastAsia="hu-HU"/>
                        </w:rPr>
                        <m:t>i</m:t>
                      </m:r>
                    </m:sub>
                  </m:sSub>
                </m:e>
              </m:nary>
              <m:r>
                <w:rPr>
                  <w:rFonts w:ascii="Cambria Math" w:hAnsi="Cambria Math" w:cs="Arial"/>
                  <w:szCs w:val="24"/>
                  <w:lang w:eastAsia="hu-HU"/>
                </w:rPr>
                <m:t xml:space="preserve">* </m:t>
              </m:r>
              <m:sSub>
                <m:sSubPr>
                  <m:ctrlPr>
                    <w:rPr>
                      <w:rFonts w:ascii="Cambria Math" w:hAnsi="Cambria Math" w:cs="Arial"/>
                      <w:i/>
                      <w:szCs w:val="24"/>
                      <w:lang w:eastAsia="hu-HU"/>
                    </w:rPr>
                  </m:ctrlPr>
                </m:sSubPr>
                <m:e>
                  <m:r>
                    <w:rPr>
                      <w:rFonts w:ascii="Cambria Math" w:hAnsi="Cambria Math" w:cs="Arial"/>
                      <w:szCs w:val="24"/>
                      <w:lang w:eastAsia="hu-HU"/>
                    </w:rPr>
                    <m:t>vr</m:t>
                  </m:r>
                </m:e>
                <m:sub>
                  <m:r>
                    <w:rPr>
                      <w:rFonts w:ascii="Cambria Math" w:hAnsi="Cambria Math" w:cs="Arial"/>
                      <w:szCs w:val="24"/>
                      <w:lang w:eastAsia="hu-HU"/>
                    </w:rPr>
                    <m:t>i</m:t>
                  </m:r>
                </m:sub>
              </m:sSub>
            </m:den>
          </m:f>
        </m:oMath>
      </m:oMathPara>
    </w:p>
    <w:p w14:paraId="5D000CB5" w14:textId="77777777" w:rsidR="00C87441" w:rsidRPr="00B3348F" w:rsidRDefault="00C87441" w:rsidP="00083547">
      <w:pPr>
        <w:rPr>
          <w:rFonts w:cs="Arial"/>
          <w:szCs w:val="24"/>
        </w:rPr>
      </w:pPr>
      <w:r w:rsidRPr="00B3348F">
        <w:rPr>
          <w:rFonts w:cs="Arial"/>
          <w:szCs w:val="24"/>
        </w:rPr>
        <w:t>Unde,</w:t>
      </w:r>
    </w:p>
    <w:p w14:paraId="65F46F24" w14:textId="77777777" w:rsidR="00C87441" w:rsidRPr="00B3348F" w:rsidRDefault="00C87441" w:rsidP="00083547">
      <w:pPr>
        <w:rPr>
          <w:rFonts w:cs="Arial"/>
          <w:szCs w:val="24"/>
        </w:rPr>
      </w:pPr>
      <w:r w:rsidRPr="00B3348F">
        <w:rPr>
          <w:rFonts w:cs="Arial"/>
          <w:szCs w:val="24"/>
        </w:rPr>
        <w:t>Analiza (i) – tip de analiză efectuată în laboratorul de analize medicale</w:t>
      </w:r>
    </w:p>
    <w:p w14:paraId="6D58ADCA" w14:textId="77777777" w:rsidR="00C87441" w:rsidRPr="00B3348F" w:rsidRDefault="00C87441" w:rsidP="00083547">
      <w:pPr>
        <w:rPr>
          <w:rFonts w:cs="Arial"/>
          <w:szCs w:val="24"/>
        </w:rPr>
      </w:pPr>
      <w:r w:rsidRPr="00B3348F">
        <w:rPr>
          <w:rFonts w:cs="Arial"/>
          <w:szCs w:val="24"/>
        </w:rPr>
        <w:t>Vr (i) – valoarea relativă a analizei (i)</w:t>
      </w:r>
    </w:p>
    <w:p w14:paraId="7E1005EE" w14:textId="77777777" w:rsidR="00C87441" w:rsidRPr="00B3348F" w:rsidRDefault="00C87441" w:rsidP="00083547">
      <w:pPr>
        <w:rPr>
          <w:rFonts w:cs="Arial"/>
          <w:szCs w:val="24"/>
        </w:rPr>
      </w:pPr>
    </w:p>
    <w:p w14:paraId="47C07CDD" w14:textId="77777777" w:rsidR="00C87441" w:rsidRPr="00B3348F" w:rsidRDefault="00C87441" w:rsidP="00083547">
      <w:pPr>
        <w:rPr>
          <w:rFonts w:cs="Arial"/>
          <w:szCs w:val="24"/>
        </w:rPr>
      </w:pPr>
      <w:r w:rsidRPr="00B3348F">
        <w:rPr>
          <w:rFonts w:cs="Arial"/>
          <w:szCs w:val="24"/>
        </w:rPr>
        <w:t>Costul pe pacient cu analizele medicale se determină înmulțind numărul de valori relative rezultat pentru fiecare pacient cu costul unitar al laboratorului de analize medicale:</w:t>
      </w:r>
    </w:p>
    <w:p w14:paraId="3E82F870" w14:textId="7E2FCA99" w:rsidR="00C87441" w:rsidRPr="00B3348F" w:rsidRDefault="00C87441" w:rsidP="00083547">
      <w:pPr>
        <w:rPr>
          <w:rFonts w:cs="Arial"/>
          <w:szCs w:val="24"/>
        </w:rPr>
      </w:pPr>
      <m:oMathPara>
        <m:oMath>
          <m:r>
            <w:rPr>
              <w:rFonts w:ascii="Cambria Math" w:hAnsi="Cambria Math" w:cs="Arial"/>
              <w:szCs w:val="24"/>
            </w:rPr>
            <m:t>Cost analize medicale pe pacient=</m:t>
          </m:r>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sSub>
                <m:sSubPr>
                  <m:ctrlPr>
                    <w:rPr>
                      <w:rFonts w:ascii="Cambria Math" w:hAnsi="Cambria Math" w:cs="Arial"/>
                      <w:i/>
                      <w:szCs w:val="24"/>
                    </w:rPr>
                  </m:ctrlPr>
                </m:sSubPr>
                <m:e>
                  <m:r>
                    <w:rPr>
                      <w:rFonts w:ascii="Cambria Math" w:hAnsi="Cambria Math" w:cs="Arial"/>
                      <w:szCs w:val="24"/>
                    </w:rPr>
                    <m:t>nr analize</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vr</m:t>
                  </m:r>
                </m:e>
                <m:sub>
                  <m:r>
                    <w:rPr>
                      <w:rFonts w:ascii="Cambria Math" w:hAnsi="Cambria Math" w:cs="Arial"/>
                      <w:szCs w:val="24"/>
                    </w:rPr>
                    <m:t>i</m:t>
                  </m:r>
                </m:sub>
              </m:sSub>
              <m:r>
                <w:rPr>
                  <w:rFonts w:ascii="Cambria Math" w:hAnsi="Cambria Math" w:cs="Arial"/>
                  <w:szCs w:val="24"/>
                </w:rPr>
                <m:t>*</m:t>
              </m:r>
            </m:e>
          </m:nary>
          <m:r>
            <w:rPr>
              <w:rFonts w:ascii="Cambria Math" w:hAnsi="Cambria Math" w:cs="Arial"/>
              <w:szCs w:val="24"/>
            </w:rPr>
            <m:t xml:space="preserve"> costul unitar</m:t>
          </m:r>
        </m:oMath>
      </m:oMathPara>
    </w:p>
    <w:p w14:paraId="28ABCB52" w14:textId="77777777" w:rsidR="0082752B" w:rsidRPr="00B3348F" w:rsidRDefault="0082752B" w:rsidP="00083547">
      <w:pPr>
        <w:rPr>
          <w:rFonts w:cs="Arial"/>
          <w:szCs w:val="24"/>
        </w:rPr>
      </w:pPr>
      <w:bookmarkStart w:id="645" w:name="_Hlk149911519"/>
      <w:r w:rsidRPr="00B3348F">
        <w:rPr>
          <w:rFonts w:cs="Arial"/>
          <w:szCs w:val="24"/>
        </w:rPr>
        <w:t>Unde,</w:t>
      </w:r>
    </w:p>
    <w:p w14:paraId="61A3DA62" w14:textId="6814FD6C" w:rsidR="0082752B" w:rsidRPr="00B3348F" w:rsidRDefault="0082752B" w:rsidP="00083547">
      <w:pPr>
        <w:rPr>
          <w:rFonts w:cs="Arial"/>
          <w:szCs w:val="24"/>
        </w:rPr>
      </w:pPr>
      <w:r w:rsidRPr="00B3348F">
        <w:rPr>
          <w:rFonts w:cs="Arial"/>
          <w:szCs w:val="24"/>
        </w:rPr>
        <w:t>Analiza (i) – tip de analiză efectuată pentru pacientul vizat</w:t>
      </w:r>
    </w:p>
    <w:p w14:paraId="65FDDA62" w14:textId="77777777" w:rsidR="0082752B" w:rsidRPr="00B3348F" w:rsidRDefault="0082752B" w:rsidP="00083547">
      <w:pPr>
        <w:rPr>
          <w:rFonts w:cs="Arial"/>
          <w:szCs w:val="24"/>
        </w:rPr>
      </w:pPr>
      <w:r w:rsidRPr="00B3348F">
        <w:rPr>
          <w:rFonts w:cs="Arial"/>
          <w:szCs w:val="24"/>
        </w:rPr>
        <w:t>Vr (i) – valoarea relativă a analizei (i)</w:t>
      </w:r>
    </w:p>
    <w:bookmarkEnd w:id="645"/>
    <w:p w14:paraId="4D35D819" w14:textId="77777777" w:rsidR="0082752B" w:rsidRPr="00B3348F" w:rsidRDefault="0082752B" w:rsidP="00083547">
      <w:pPr>
        <w:rPr>
          <w:rFonts w:cs="Arial"/>
          <w:szCs w:val="24"/>
        </w:rPr>
      </w:pPr>
    </w:p>
    <w:p w14:paraId="25B5E30F" w14:textId="0E4D795F" w:rsidR="00C87441" w:rsidRDefault="00C87441" w:rsidP="00083547">
      <w:pPr>
        <w:rPr>
          <w:rFonts w:cs="Arial"/>
          <w:szCs w:val="24"/>
        </w:rPr>
      </w:pPr>
      <w:r w:rsidRPr="00B3348F">
        <w:rPr>
          <w:rFonts w:cs="Arial"/>
          <w:szCs w:val="24"/>
        </w:rPr>
        <w:t>Un exemplu detaliat al mecanismului de calcul al costului de analizele medicale este prezentat în cele ce urmează:</w:t>
      </w:r>
    </w:p>
    <w:p w14:paraId="6BC60163" w14:textId="77777777" w:rsidR="000D2B6A" w:rsidRDefault="000D2B6A" w:rsidP="00083547">
      <w:pPr>
        <w:rPr>
          <w:rFonts w:cs="Arial"/>
          <w:szCs w:val="24"/>
        </w:rPr>
      </w:pPr>
    </w:p>
    <w:p w14:paraId="4A60D80B" w14:textId="280011D6" w:rsidR="002E505F" w:rsidRPr="005D56FA" w:rsidRDefault="00C87441" w:rsidP="00083547">
      <w:pPr>
        <w:rPr>
          <w:rFonts w:cs="Arial"/>
          <w:b/>
          <w:bCs/>
          <w:szCs w:val="24"/>
        </w:rPr>
      </w:pPr>
      <w:r w:rsidRPr="00B3348F">
        <w:rPr>
          <w:rFonts w:cs="Arial"/>
          <w:b/>
          <w:bCs/>
          <w:szCs w:val="24"/>
        </w:rPr>
        <w:t>Pasul 1: se consemnează cheltuielile laboratorului de analize medicale.</w:t>
      </w:r>
    </w:p>
    <w:p w14:paraId="26228384" w14:textId="77777777" w:rsidR="002E505F" w:rsidRDefault="002E505F" w:rsidP="00083547">
      <w:pPr>
        <w:rPr>
          <w:rFonts w:cs="Arial"/>
          <w:szCs w:val="24"/>
        </w:rPr>
      </w:pPr>
    </w:p>
    <w:p w14:paraId="08E05F5D" w14:textId="75A9325B" w:rsidR="002E505F" w:rsidRPr="002E505F" w:rsidRDefault="002E505F" w:rsidP="00083547">
      <w:pPr>
        <w:pStyle w:val="Caption"/>
        <w:spacing w:line="276" w:lineRule="auto"/>
        <w:rPr>
          <w:rFonts w:cs="Arial"/>
          <w:szCs w:val="24"/>
        </w:rPr>
      </w:pPr>
      <w:r w:rsidRPr="00B3348F">
        <w:rPr>
          <w:rFonts w:cs="Arial"/>
          <w:sz w:val="24"/>
          <w:szCs w:val="24"/>
        </w:rPr>
        <w:t xml:space="preserve">Tabel </w:t>
      </w:r>
      <w:r w:rsidRPr="00B3348F">
        <w:rPr>
          <w:rFonts w:cs="Arial"/>
          <w:sz w:val="24"/>
          <w:szCs w:val="24"/>
        </w:rPr>
        <w:fldChar w:fldCharType="begin"/>
      </w:r>
      <w:r w:rsidRPr="00B3348F">
        <w:rPr>
          <w:rFonts w:cs="Arial"/>
          <w:sz w:val="24"/>
          <w:szCs w:val="24"/>
        </w:rPr>
        <w:instrText xml:space="preserve"> SEQ Tabel \* ARABIC </w:instrText>
      </w:r>
      <w:r w:rsidRPr="00B3348F">
        <w:rPr>
          <w:rFonts w:cs="Arial"/>
          <w:sz w:val="24"/>
          <w:szCs w:val="24"/>
        </w:rPr>
        <w:fldChar w:fldCharType="separate"/>
      </w:r>
      <w:r w:rsidR="00831E10">
        <w:rPr>
          <w:rFonts w:cs="Arial"/>
          <w:noProof/>
          <w:sz w:val="24"/>
          <w:szCs w:val="24"/>
        </w:rPr>
        <w:t>27</w:t>
      </w:r>
      <w:r w:rsidRPr="00B3348F">
        <w:rPr>
          <w:rFonts w:cs="Arial"/>
          <w:noProof/>
          <w:sz w:val="24"/>
          <w:szCs w:val="24"/>
        </w:rPr>
        <w:fldChar w:fldCharType="end"/>
      </w:r>
      <w:r w:rsidRPr="00B3348F">
        <w:rPr>
          <w:rFonts w:cs="Arial"/>
          <w:sz w:val="24"/>
          <w:szCs w:val="24"/>
        </w:rPr>
        <w:t xml:space="preserve"> - Structura cheltuielilor la nivelul laboratorului de analize medicale</w:t>
      </w:r>
    </w:p>
    <w:p w14:paraId="69F04F42" w14:textId="77777777" w:rsidR="00C87441" w:rsidRPr="00B3348F" w:rsidRDefault="00C87441" w:rsidP="00083547">
      <w:pPr>
        <w:keepNext/>
        <w:ind w:firstLine="0"/>
        <w:jc w:val="center"/>
        <w:rPr>
          <w:rFonts w:cs="Arial"/>
          <w:szCs w:val="24"/>
        </w:rPr>
      </w:pPr>
      <w:r w:rsidRPr="00B3348F">
        <w:rPr>
          <w:rFonts w:cs="Arial"/>
          <w:noProof/>
          <w:szCs w:val="24"/>
        </w:rPr>
        <w:drawing>
          <wp:inline distT="0" distB="0" distL="0" distR="0" wp14:anchorId="58712E84" wp14:editId="155B1424">
            <wp:extent cx="4667250" cy="2053189"/>
            <wp:effectExtent l="0" t="0" r="0" b="4445"/>
            <wp:docPr id="1782566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biLevel thresh="75000"/>
                      <a:extLst>
                        <a:ext uri="{28A0092B-C50C-407E-A947-70E740481C1C}">
                          <a14:useLocalDpi xmlns:a14="http://schemas.microsoft.com/office/drawing/2010/main" val="0"/>
                        </a:ext>
                      </a:extLst>
                    </a:blip>
                    <a:srcRect/>
                    <a:stretch>
                      <a:fillRect/>
                    </a:stretch>
                  </pic:blipFill>
                  <pic:spPr bwMode="auto">
                    <a:xfrm>
                      <a:off x="0" y="0"/>
                      <a:ext cx="4690866" cy="2063578"/>
                    </a:xfrm>
                    <a:prstGeom prst="rect">
                      <a:avLst/>
                    </a:prstGeom>
                    <a:noFill/>
                    <a:ln>
                      <a:noFill/>
                    </a:ln>
                  </pic:spPr>
                </pic:pic>
              </a:graphicData>
            </a:graphic>
          </wp:inline>
        </w:drawing>
      </w:r>
    </w:p>
    <w:p w14:paraId="5DF35746" w14:textId="77777777" w:rsidR="00C87441" w:rsidRPr="00B3348F" w:rsidRDefault="00C87441" w:rsidP="00083547">
      <w:pPr>
        <w:ind w:firstLine="0"/>
        <w:rPr>
          <w:rFonts w:cs="Arial"/>
          <w:szCs w:val="24"/>
        </w:rPr>
      </w:pPr>
    </w:p>
    <w:p w14:paraId="5B680406" w14:textId="77777777" w:rsidR="00C87441" w:rsidRDefault="00C87441" w:rsidP="00083547">
      <w:pPr>
        <w:rPr>
          <w:rFonts w:cs="Arial"/>
          <w:b/>
          <w:bCs/>
          <w:szCs w:val="24"/>
        </w:rPr>
      </w:pPr>
      <w:r w:rsidRPr="00B3348F">
        <w:rPr>
          <w:rFonts w:cs="Arial"/>
          <w:b/>
          <w:bCs/>
          <w:szCs w:val="24"/>
        </w:rPr>
        <w:t>Pasul 2: se determină costul unitar al laboratorului de analize medicale.</w:t>
      </w:r>
    </w:p>
    <w:p w14:paraId="7F7408CB" w14:textId="77777777" w:rsidR="002E505F" w:rsidRDefault="002E505F" w:rsidP="00083547">
      <w:pPr>
        <w:rPr>
          <w:rFonts w:cs="Arial"/>
          <w:b/>
          <w:bCs/>
          <w:szCs w:val="24"/>
        </w:rPr>
      </w:pPr>
    </w:p>
    <w:p w14:paraId="2165313C" w14:textId="6B80C407" w:rsidR="002E505F" w:rsidRPr="00B3348F" w:rsidRDefault="002E505F" w:rsidP="00083547">
      <w:pPr>
        <w:pStyle w:val="Caption"/>
        <w:spacing w:line="276" w:lineRule="auto"/>
        <w:rPr>
          <w:rFonts w:cs="Arial"/>
          <w:b/>
          <w:bCs/>
          <w:sz w:val="24"/>
          <w:szCs w:val="24"/>
        </w:rPr>
      </w:pPr>
      <w:r w:rsidRPr="00B3348F">
        <w:rPr>
          <w:rFonts w:cs="Arial"/>
          <w:sz w:val="24"/>
          <w:szCs w:val="24"/>
        </w:rPr>
        <w:lastRenderedPageBreak/>
        <w:t xml:space="preserve">Tabel </w:t>
      </w:r>
      <w:r w:rsidRPr="00B3348F">
        <w:rPr>
          <w:rFonts w:cs="Arial"/>
          <w:sz w:val="24"/>
          <w:szCs w:val="24"/>
        </w:rPr>
        <w:fldChar w:fldCharType="begin"/>
      </w:r>
      <w:r w:rsidRPr="00B3348F">
        <w:rPr>
          <w:rFonts w:cs="Arial"/>
          <w:sz w:val="24"/>
          <w:szCs w:val="24"/>
        </w:rPr>
        <w:instrText xml:space="preserve"> SEQ Tabel \* ARABIC </w:instrText>
      </w:r>
      <w:r w:rsidRPr="00B3348F">
        <w:rPr>
          <w:rFonts w:cs="Arial"/>
          <w:sz w:val="24"/>
          <w:szCs w:val="24"/>
        </w:rPr>
        <w:fldChar w:fldCharType="separate"/>
      </w:r>
      <w:r w:rsidR="00831E10">
        <w:rPr>
          <w:rFonts w:cs="Arial"/>
          <w:noProof/>
          <w:sz w:val="24"/>
          <w:szCs w:val="24"/>
        </w:rPr>
        <w:t>28</w:t>
      </w:r>
      <w:r w:rsidRPr="00B3348F">
        <w:rPr>
          <w:rFonts w:cs="Arial"/>
          <w:noProof/>
          <w:sz w:val="24"/>
          <w:szCs w:val="24"/>
        </w:rPr>
        <w:fldChar w:fldCharType="end"/>
      </w:r>
      <w:r w:rsidRPr="00B3348F">
        <w:rPr>
          <w:rFonts w:cs="Arial"/>
          <w:sz w:val="24"/>
          <w:szCs w:val="24"/>
        </w:rPr>
        <w:t xml:space="preserve"> - Calcul valori relative aferente laboratorului de analize medicale la nivelul spitalului</w:t>
      </w:r>
    </w:p>
    <w:p w14:paraId="406F5417" w14:textId="77777777" w:rsidR="00C87441" w:rsidRPr="00B3348F" w:rsidRDefault="00C87441" w:rsidP="00083547">
      <w:pPr>
        <w:keepNext/>
        <w:ind w:firstLine="0"/>
        <w:jc w:val="center"/>
        <w:rPr>
          <w:rFonts w:cs="Arial"/>
          <w:szCs w:val="24"/>
        </w:rPr>
      </w:pPr>
      <w:r w:rsidRPr="00B3348F">
        <w:rPr>
          <w:rFonts w:cs="Arial"/>
          <w:noProof/>
          <w:szCs w:val="24"/>
        </w:rPr>
        <w:drawing>
          <wp:inline distT="0" distB="0" distL="0" distR="0" wp14:anchorId="203792FD" wp14:editId="622067F1">
            <wp:extent cx="3937000" cy="2990399"/>
            <wp:effectExtent l="0" t="0" r="6350" b="635"/>
            <wp:docPr id="1376309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biLevel thresh="75000"/>
                      <a:extLst>
                        <a:ext uri="{28A0092B-C50C-407E-A947-70E740481C1C}">
                          <a14:useLocalDpi xmlns:a14="http://schemas.microsoft.com/office/drawing/2010/main" val="0"/>
                        </a:ext>
                      </a:extLst>
                    </a:blip>
                    <a:srcRect/>
                    <a:stretch>
                      <a:fillRect/>
                    </a:stretch>
                  </pic:blipFill>
                  <pic:spPr bwMode="auto">
                    <a:xfrm>
                      <a:off x="0" y="0"/>
                      <a:ext cx="3955191" cy="3004216"/>
                    </a:xfrm>
                    <a:prstGeom prst="rect">
                      <a:avLst/>
                    </a:prstGeom>
                    <a:noFill/>
                    <a:ln>
                      <a:noFill/>
                    </a:ln>
                  </pic:spPr>
                </pic:pic>
              </a:graphicData>
            </a:graphic>
          </wp:inline>
        </w:drawing>
      </w:r>
    </w:p>
    <w:p w14:paraId="4D001F01" w14:textId="77777777" w:rsidR="00C87441" w:rsidRPr="00B3348F" w:rsidRDefault="00C87441" w:rsidP="00083547">
      <w:pPr>
        <w:rPr>
          <w:rFonts w:cs="Arial"/>
          <w:szCs w:val="24"/>
        </w:rPr>
      </w:pPr>
    </w:p>
    <w:p w14:paraId="19BA1E8B" w14:textId="55B23978" w:rsidR="00A60962" w:rsidRDefault="00C87441" w:rsidP="00083547">
      <w:pPr>
        <w:rPr>
          <w:rFonts w:cs="Arial"/>
          <w:szCs w:val="24"/>
        </w:rPr>
      </w:pPr>
      <w:r w:rsidRPr="00B3348F">
        <w:rPr>
          <w:rFonts w:cs="Arial"/>
          <w:szCs w:val="24"/>
        </w:rPr>
        <w:t>Astfel, costul unitar va fi: 1 764 000 / 4 882 353 = 0.36 RON</w:t>
      </w:r>
    </w:p>
    <w:p w14:paraId="59E0A597" w14:textId="77777777" w:rsidR="00C87441" w:rsidRDefault="00C87441" w:rsidP="00083547">
      <w:pPr>
        <w:rPr>
          <w:rFonts w:cs="Arial"/>
          <w:b/>
          <w:bCs/>
          <w:szCs w:val="24"/>
        </w:rPr>
      </w:pPr>
      <w:r w:rsidRPr="00B3348F">
        <w:rPr>
          <w:rFonts w:cs="Arial"/>
          <w:b/>
          <w:bCs/>
          <w:szCs w:val="24"/>
        </w:rPr>
        <w:t>Pasul 3: se calculează costul pe pacient.</w:t>
      </w:r>
    </w:p>
    <w:p w14:paraId="751C8022" w14:textId="77777777" w:rsidR="002E505F" w:rsidRDefault="002E505F" w:rsidP="00083547">
      <w:pPr>
        <w:rPr>
          <w:rFonts w:cs="Arial"/>
          <w:b/>
          <w:bCs/>
          <w:szCs w:val="24"/>
        </w:rPr>
      </w:pPr>
    </w:p>
    <w:p w14:paraId="49EDE754" w14:textId="18034FCA" w:rsidR="002E505F" w:rsidRPr="00B3348F" w:rsidRDefault="002E505F" w:rsidP="00083547">
      <w:pPr>
        <w:pStyle w:val="Caption"/>
        <w:spacing w:line="276" w:lineRule="auto"/>
        <w:rPr>
          <w:rFonts w:cs="Arial"/>
          <w:sz w:val="24"/>
          <w:szCs w:val="24"/>
        </w:rPr>
      </w:pPr>
      <w:r w:rsidRPr="00B3348F">
        <w:rPr>
          <w:rFonts w:cs="Arial"/>
          <w:sz w:val="24"/>
          <w:szCs w:val="24"/>
        </w:rPr>
        <w:t xml:space="preserve">Tabel </w:t>
      </w:r>
      <w:r w:rsidRPr="00B3348F">
        <w:rPr>
          <w:rFonts w:cs="Arial"/>
          <w:sz w:val="24"/>
          <w:szCs w:val="24"/>
        </w:rPr>
        <w:fldChar w:fldCharType="begin"/>
      </w:r>
      <w:r w:rsidRPr="00B3348F">
        <w:rPr>
          <w:rFonts w:cs="Arial"/>
          <w:sz w:val="24"/>
          <w:szCs w:val="24"/>
        </w:rPr>
        <w:instrText xml:space="preserve"> SEQ Tabel \* ARABIC </w:instrText>
      </w:r>
      <w:r w:rsidRPr="00B3348F">
        <w:rPr>
          <w:rFonts w:cs="Arial"/>
          <w:sz w:val="24"/>
          <w:szCs w:val="24"/>
        </w:rPr>
        <w:fldChar w:fldCharType="separate"/>
      </w:r>
      <w:r w:rsidR="00A531C1">
        <w:rPr>
          <w:rFonts w:cs="Arial"/>
          <w:noProof/>
          <w:sz w:val="24"/>
          <w:szCs w:val="24"/>
        </w:rPr>
        <w:t>29</w:t>
      </w:r>
      <w:r w:rsidRPr="00B3348F">
        <w:rPr>
          <w:rFonts w:cs="Arial"/>
          <w:noProof/>
          <w:sz w:val="24"/>
          <w:szCs w:val="24"/>
        </w:rPr>
        <w:fldChar w:fldCharType="end"/>
      </w:r>
      <w:r w:rsidRPr="00B3348F">
        <w:rPr>
          <w:rFonts w:cs="Arial"/>
          <w:sz w:val="24"/>
          <w:szCs w:val="24"/>
        </w:rPr>
        <w:t xml:space="preserve"> - Costul cu analizele medicale la nivel de pacient</w:t>
      </w:r>
    </w:p>
    <w:p w14:paraId="1A3D6ED8" w14:textId="77777777" w:rsidR="00C87441" w:rsidRPr="00B3348F" w:rsidRDefault="00C87441" w:rsidP="00083547">
      <w:pPr>
        <w:keepNext/>
        <w:ind w:firstLine="0"/>
        <w:jc w:val="center"/>
        <w:rPr>
          <w:rFonts w:cs="Arial"/>
          <w:szCs w:val="24"/>
        </w:rPr>
      </w:pPr>
      <w:r w:rsidRPr="00B3348F">
        <w:rPr>
          <w:rFonts w:cs="Arial"/>
          <w:noProof/>
          <w:szCs w:val="24"/>
        </w:rPr>
        <w:drawing>
          <wp:inline distT="0" distB="0" distL="0" distR="0" wp14:anchorId="42F5B315" wp14:editId="7C37FDB4">
            <wp:extent cx="2227034" cy="1418590"/>
            <wp:effectExtent l="0" t="0" r="1905" b="0"/>
            <wp:docPr id="967895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biLevel thresh="75000"/>
                      <a:extLst>
                        <a:ext uri="{28A0092B-C50C-407E-A947-70E740481C1C}">
                          <a14:useLocalDpi xmlns:a14="http://schemas.microsoft.com/office/drawing/2010/main" val="0"/>
                        </a:ext>
                      </a:extLst>
                    </a:blip>
                    <a:srcRect/>
                    <a:stretch>
                      <a:fillRect/>
                    </a:stretch>
                  </pic:blipFill>
                  <pic:spPr bwMode="auto">
                    <a:xfrm>
                      <a:off x="0" y="0"/>
                      <a:ext cx="2241012" cy="1427494"/>
                    </a:xfrm>
                    <a:prstGeom prst="rect">
                      <a:avLst/>
                    </a:prstGeom>
                    <a:noFill/>
                    <a:ln>
                      <a:noFill/>
                    </a:ln>
                  </pic:spPr>
                </pic:pic>
              </a:graphicData>
            </a:graphic>
          </wp:inline>
        </w:drawing>
      </w:r>
    </w:p>
    <w:p w14:paraId="33EBE50A" w14:textId="77777777" w:rsidR="00C87441" w:rsidRPr="00B3348F" w:rsidRDefault="00C87441" w:rsidP="00083547">
      <w:pPr>
        <w:rPr>
          <w:rFonts w:cs="Arial"/>
          <w:szCs w:val="24"/>
        </w:rPr>
      </w:pPr>
    </w:p>
    <w:p w14:paraId="1F4BF4AB" w14:textId="64FECCBF" w:rsidR="00C87441" w:rsidRDefault="00C87441" w:rsidP="00083547">
      <w:pPr>
        <w:rPr>
          <w:rFonts w:cs="Arial"/>
          <w:szCs w:val="24"/>
        </w:rPr>
      </w:pPr>
      <w:r w:rsidRPr="00B3348F">
        <w:rPr>
          <w:rFonts w:cs="Arial"/>
          <w:szCs w:val="24"/>
        </w:rPr>
        <w:t xml:space="preserve">Pentru situațiile în care anumite analize sunt </w:t>
      </w:r>
      <w:r w:rsidR="0062684C" w:rsidRPr="00B3348F">
        <w:rPr>
          <w:rFonts w:cs="Arial"/>
          <w:szCs w:val="24"/>
        </w:rPr>
        <w:t>achiziționate de la terți</w:t>
      </w:r>
      <w:r w:rsidRPr="00B3348F">
        <w:rPr>
          <w:rFonts w:cs="Arial"/>
          <w:szCs w:val="24"/>
        </w:rPr>
        <w:t>, costul pe pacient al acestora va fi determinat în funcție de cantitate și prețul unitar plătit de spital. În aceste cazuri, spitalul trebuie să se asigure că dispune de înregistrări cu privire la pacienții beneficiari, cantitatea și prețul unitar al serviciilor achiziționate.</w:t>
      </w:r>
    </w:p>
    <w:p w14:paraId="7AFB6BA6" w14:textId="77777777" w:rsidR="00A60962" w:rsidRPr="00B3348F" w:rsidRDefault="00A60962" w:rsidP="00083547">
      <w:pPr>
        <w:rPr>
          <w:rFonts w:cs="Arial"/>
          <w:szCs w:val="24"/>
          <w:lang w:eastAsia="hu-HU"/>
        </w:rPr>
      </w:pPr>
    </w:p>
    <w:p w14:paraId="4A0EE609" w14:textId="40D06827" w:rsidR="00C14C33" w:rsidRPr="00B3348F" w:rsidRDefault="0062684C" w:rsidP="00083547">
      <w:pPr>
        <w:pStyle w:val="Heading2"/>
      </w:pPr>
      <w:bookmarkStart w:id="646" w:name="_Toc153298799"/>
      <w:r w:rsidRPr="00B3348F">
        <w:t>Laboratorul</w:t>
      </w:r>
      <w:r w:rsidR="000A4858" w:rsidRPr="00B3348F">
        <w:t xml:space="preserve"> </w:t>
      </w:r>
      <w:r w:rsidR="009F2AEC" w:rsidRPr="00B3348F">
        <w:t>de radiologie-imagistică</w:t>
      </w:r>
      <w:bookmarkEnd w:id="646"/>
    </w:p>
    <w:p w14:paraId="2527C079" w14:textId="77777777" w:rsidR="00415068" w:rsidRPr="00B3348F" w:rsidRDefault="00415068" w:rsidP="00083547">
      <w:pPr>
        <w:rPr>
          <w:rFonts w:cs="Arial"/>
          <w:szCs w:val="24"/>
          <w:lang w:eastAsia="hu-HU"/>
        </w:rPr>
      </w:pPr>
      <w:r w:rsidRPr="00B3348F">
        <w:rPr>
          <w:rFonts w:cs="Arial"/>
          <w:szCs w:val="24"/>
          <w:lang w:eastAsia="hu-HU"/>
        </w:rPr>
        <w:t xml:space="preserve">Cheltuielile înregistrate pe centrul de cost laborator radiologie-imagistică (cheltuieli salariale, cheltuieli hoteliere și centrale, medicamente, materiale sanitare) și volumul total de lucru (numărul și tipul procedurilor efectuate) vor sta la baza calculului costului unitar </w:t>
      </w:r>
      <w:r w:rsidRPr="00B3348F">
        <w:rPr>
          <w:rFonts w:cs="Arial"/>
          <w:szCs w:val="24"/>
          <w:lang w:eastAsia="hu-HU"/>
        </w:rPr>
        <w:lastRenderedPageBreak/>
        <w:t xml:space="preserve">pentru acest serviciu. Volumul total de lucru include toate procedurile efectuate în laborator, indiferent de tipul pacienților (în spitalizare continuă, spitalizare de zi sau ambulatoriu), inclusiv cele vândute unor terți (pacienți sau alte unități sanitare). </w:t>
      </w:r>
    </w:p>
    <w:p w14:paraId="010FA360" w14:textId="0DA9B890" w:rsidR="00415068" w:rsidRPr="00B3348F" w:rsidRDefault="00415068" w:rsidP="00083547">
      <w:pPr>
        <w:rPr>
          <w:rFonts w:cs="Arial"/>
          <w:szCs w:val="24"/>
        </w:rPr>
      </w:pPr>
      <w:r w:rsidRPr="00B3348F">
        <w:rPr>
          <w:rFonts w:cs="Arial"/>
          <w:szCs w:val="24"/>
        </w:rPr>
        <w:t xml:space="preserve">Costul unitar al procedurilor de radiologie-imagistică se calculează folosind un set de valori relative, care să reflecte cuantumul resurselor consumate pentru efectuarea lor. Sistemul valorilor relative va fi gestionat centralizat, de către INMSS. </w:t>
      </w:r>
      <w:r w:rsidR="0062684C" w:rsidRPr="00B3348F">
        <w:rPr>
          <w:rFonts w:cs="Arial"/>
          <w:szCs w:val="24"/>
        </w:rPr>
        <w:t xml:space="preserve">Metoda cea mai practică pentru stabilirea lor este colectarea prețurilor practicate de furnizorii privați relevanți, din care se calculează prețul median pentru fiecare tip de procedură. Prețul median astfel determinat devine valoarea relativă pentru fiecare procedură de </w:t>
      </w:r>
      <w:r w:rsidR="0062684C" w:rsidRPr="00B3348F">
        <w:rPr>
          <w:rFonts w:cs="Arial"/>
          <w:szCs w:val="24"/>
          <w:lang w:eastAsia="hu-HU"/>
        </w:rPr>
        <w:t>radiologie-imagistică</w:t>
      </w:r>
      <w:r w:rsidR="0062684C" w:rsidRPr="00B3348F">
        <w:rPr>
          <w:rFonts w:cs="Arial"/>
          <w:szCs w:val="24"/>
        </w:rPr>
        <w:t xml:space="preserve"> în parte.</w:t>
      </w:r>
      <w:r w:rsidRPr="00B3348F">
        <w:rPr>
          <w:rFonts w:cs="Arial"/>
          <w:szCs w:val="24"/>
        </w:rPr>
        <w:t xml:space="preserve"> Sistemul de valori relative trebuie actualizat periodic (de exemplu, o data la 2 ani).</w:t>
      </w:r>
    </w:p>
    <w:p w14:paraId="4FFB3CF1" w14:textId="77777777" w:rsidR="00415068" w:rsidRDefault="00415068" w:rsidP="00083547">
      <w:pPr>
        <w:rPr>
          <w:rFonts w:cs="Arial"/>
          <w:szCs w:val="24"/>
        </w:rPr>
      </w:pPr>
      <w:r w:rsidRPr="00B3348F">
        <w:rPr>
          <w:rFonts w:cs="Arial"/>
          <w:szCs w:val="24"/>
        </w:rPr>
        <w:t>Costul unitar se obține împărțind cheltuiala totală la valoarea relativă totală:</w:t>
      </w:r>
    </w:p>
    <w:p w14:paraId="03A496A5" w14:textId="77777777" w:rsidR="00AD3D75" w:rsidRPr="00B3348F" w:rsidRDefault="00AD3D75" w:rsidP="00083547">
      <w:pPr>
        <w:rPr>
          <w:rFonts w:cs="Arial"/>
          <w:szCs w:val="24"/>
        </w:rPr>
      </w:pPr>
    </w:p>
    <w:p w14:paraId="745DC3B0" w14:textId="77777777" w:rsidR="00415068" w:rsidRPr="00B3348F" w:rsidRDefault="00415068" w:rsidP="00083547">
      <w:pPr>
        <w:rPr>
          <w:rFonts w:cs="Arial"/>
          <w:szCs w:val="24"/>
          <w:lang w:eastAsia="hu-HU"/>
        </w:rPr>
      </w:pPr>
      <m:oMathPara>
        <m:oMath>
          <m:r>
            <w:rPr>
              <w:rFonts w:ascii="Cambria Math" w:hAnsi="Cambria Math" w:cs="Arial"/>
              <w:szCs w:val="24"/>
              <w:lang w:eastAsia="hu-HU"/>
            </w:rPr>
            <m:t>Cost unitar laborator imagistică-radiologie=</m:t>
          </m:r>
          <m:f>
            <m:fPr>
              <m:ctrlPr>
                <w:rPr>
                  <w:rFonts w:ascii="Cambria Math" w:hAnsi="Cambria Math" w:cs="Arial"/>
                  <w:i/>
                  <w:szCs w:val="24"/>
                  <w:lang w:eastAsia="hu-HU"/>
                </w:rPr>
              </m:ctrlPr>
            </m:fPr>
            <m:num>
              <m:r>
                <w:rPr>
                  <w:rFonts w:ascii="Cambria Math" w:hAnsi="Cambria Math" w:cs="Arial"/>
                  <w:szCs w:val="24"/>
                  <w:lang w:eastAsia="hu-HU"/>
                </w:rPr>
                <m:t>cheltuieli totale laborator</m:t>
              </m:r>
            </m:num>
            <m:den>
              <m:nary>
                <m:naryPr>
                  <m:chr m:val="∑"/>
                  <m:limLoc m:val="undOvr"/>
                  <m:ctrlPr>
                    <w:rPr>
                      <w:rFonts w:ascii="Cambria Math" w:hAnsi="Cambria Math" w:cs="Arial"/>
                      <w:i/>
                      <w:szCs w:val="24"/>
                      <w:lang w:eastAsia="hu-HU"/>
                    </w:rPr>
                  </m:ctrlPr>
                </m:naryPr>
                <m:sub>
                  <m:r>
                    <w:rPr>
                      <w:rFonts w:ascii="Cambria Math" w:hAnsi="Cambria Math" w:cs="Arial"/>
                      <w:szCs w:val="24"/>
                      <w:lang w:eastAsia="hu-HU"/>
                    </w:rPr>
                    <m:t>i=1</m:t>
                  </m:r>
                </m:sub>
                <m:sup>
                  <m:r>
                    <w:rPr>
                      <w:rFonts w:ascii="Cambria Math" w:hAnsi="Cambria Math" w:cs="Arial"/>
                      <w:szCs w:val="24"/>
                      <w:lang w:eastAsia="hu-HU"/>
                    </w:rPr>
                    <m:t>n</m:t>
                  </m:r>
                </m:sup>
                <m:e>
                  <m:sSub>
                    <m:sSubPr>
                      <m:ctrlPr>
                        <w:rPr>
                          <w:rFonts w:ascii="Cambria Math" w:hAnsi="Cambria Math" w:cs="Arial"/>
                          <w:i/>
                          <w:szCs w:val="24"/>
                          <w:lang w:eastAsia="hu-HU"/>
                        </w:rPr>
                      </m:ctrlPr>
                    </m:sSubPr>
                    <m:e>
                      <m:r>
                        <w:rPr>
                          <w:rFonts w:ascii="Cambria Math" w:hAnsi="Cambria Math" w:cs="Arial"/>
                          <w:szCs w:val="24"/>
                          <w:lang w:eastAsia="hu-HU"/>
                        </w:rPr>
                        <m:t>nr. proceduri</m:t>
                      </m:r>
                    </m:e>
                    <m:sub>
                      <m:r>
                        <w:rPr>
                          <w:rFonts w:ascii="Cambria Math" w:hAnsi="Cambria Math" w:cs="Arial"/>
                          <w:szCs w:val="24"/>
                          <w:lang w:eastAsia="hu-HU"/>
                        </w:rPr>
                        <m:t>i</m:t>
                      </m:r>
                    </m:sub>
                  </m:sSub>
                </m:e>
              </m:nary>
              <m:r>
                <w:rPr>
                  <w:rFonts w:ascii="Cambria Math" w:hAnsi="Cambria Math" w:cs="Arial"/>
                  <w:szCs w:val="24"/>
                  <w:lang w:eastAsia="hu-HU"/>
                </w:rPr>
                <m:t xml:space="preserve">* </m:t>
              </m:r>
              <m:sSub>
                <m:sSubPr>
                  <m:ctrlPr>
                    <w:rPr>
                      <w:rFonts w:ascii="Cambria Math" w:hAnsi="Cambria Math" w:cs="Arial"/>
                      <w:i/>
                      <w:szCs w:val="24"/>
                      <w:lang w:eastAsia="hu-HU"/>
                    </w:rPr>
                  </m:ctrlPr>
                </m:sSubPr>
                <m:e>
                  <m:r>
                    <w:rPr>
                      <w:rFonts w:ascii="Cambria Math" w:hAnsi="Cambria Math" w:cs="Arial"/>
                      <w:szCs w:val="24"/>
                      <w:lang w:eastAsia="hu-HU"/>
                    </w:rPr>
                    <m:t>vr</m:t>
                  </m:r>
                </m:e>
                <m:sub>
                  <m:r>
                    <w:rPr>
                      <w:rFonts w:ascii="Cambria Math" w:hAnsi="Cambria Math" w:cs="Arial"/>
                      <w:szCs w:val="24"/>
                      <w:lang w:eastAsia="hu-HU"/>
                    </w:rPr>
                    <m:t>i</m:t>
                  </m:r>
                </m:sub>
              </m:sSub>
            </m:den>
          </m:f>
        </m:oMath>
      </m:oMathPara>
    </w:p>
    <w:p w14:paraId="4C292FF2" w14:textId="77777777" w:rsidR="00415068" w:rsidRPr="00B3348F" w:rsidRDefault="00415068" w:rsidP="00083547">
      <w:pPr>
        <w:rPr>
          <w:rFonts w:cs="Arial"/>
          <w:szCs w:val="24"/>
        </w:rPr>
      </w:pPr>
      <w:r w:rsidRPr="00B3348F">
        <w:rPr>
          <w:rFonts w:cs="Arial"/>
          <w:szCs w:val="24"/>
        </w:rPr>
        <w:t>Unde,</w:t>
      </w:r>
    </w:p>
    <w:p w14:paraId="63213E3D" w14:textId="77777777" w:rsidR="00415068" w:rsidRPr="00B3348F" w:rsidRDefault="00415068" w:rsidP="00083547">
      <w:pPr>
        <w:rPr>
          <w:rFonts w:cs="Arial"/>
          <w:szCs w:val="24"/>
        </w:rPr>
      </w:pPr>
      <w:r w:rsidRPr="00B3348F">
        <w:rPr>
          <w:rFonts w:cs="Arial"/>
          <w:szCs w:val="24"/>
        </w:rPr>
        <w:t>Procedura (i) – tip de investigație efectuată în laboratorul de imagistică-radiologie</w:t>
      </w:r>
    </w:p>
    <w:p w14:paraId="0D5D9683" w14:textId="77777777" w:rsidR="00415068" w:rsidRPr="00B3348F" w:rsidRDefault="00415068" w:rsidP="00083547">
      <w:pPr>
        <w:rPr>
          <w:rFonts w:cs="Arial"/>
          <w:szCs w:val="24"/>
        </w:rPr>
      </w:pPr>
      <w:r w:rsidRPr="00B3348F">
        <w:rPr>
          <w:rFonts w:cs="Arial"/>
          <w:szCs w:val="24"/>
        </w:rPr>
        <w:t>Vr (i) – valoarea relativă a procedurii (i)</w:t>
      </w:r>
    </w:p>
    <w:p w14:paraId="5A63C5BA" w14:textId="77777777" w:rsidR="00415068" w:rsidRPr="00B3348F" w:rsidRDefault="00415068" w:rsidP="00083547">
      <w:pPr>
        <w:rPr>
          <w:rFonts w:cs="Arial"/>
          <w:szCs w:val="24"/>
        </w:rPr>
      </w:pPr>
    </w:p>
    <w:p w14:paraId="40A55BDE" w14:textId="77777777" w:rsidR="00415068" w:rsidRPr="00B3348F" w:rsidRDefault="00415068" w:rsidP="00083547">
      <w:pPr>
        <w:rPr>
          <w:rFonts w:cs="Arial"/>
          <w:szCs w:val="24"/>
        </w:rPr>
      </w:pPr>
      <w:r w:rsidRPr="00B3348F">
        <w:rPr>
          <w:rFonts w:cs="Arial"/>
          <w:szCs w:val="24"/>
        </w:rPr>
        <w:t>Costul pe pacient cu procedurile de radiologie-imagistică se determină înmulțind numărul de valori relative rezultat pentru fiecare pacient cu costul unitar al laboratorului:</w:t>
      </w:r>
    </w:p>
    <w:p w14:paraId="22C231B0" w14:textId="77777777" w:rsidR="00415068" w:rsidRPr="00B3348F" w:rsidRDefault="00415068" w:rsidP="00083547">
      <w:pPr>
        <w:rPr>
          <w:rFonts w:cs="Arial"/>
          <w:szCs w:val="24"/>
        </w:rPr>
      </w:pPr>
      <m:oMathPara>
        <m:oMath>
          <m:r>
            <w:rPr>
              <w:rFonts w:ascii="Cambria Math" w:hAnsi="Cambria Math" w:cs="Arial"/>
              <w:szCs w:val="24"/>
            </w:rPr>
            <m:t>Cost radiologie-imagistică pe pacient=</m:t>
          </m:r>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sSub>
                <m:sSubPr>
                  <m:ctrlPr>
                    <w:rPr>
                      <w:rFonts w:ascii="Cambria Math" w:hAnsi="Cambria Math" w:cs="Arial"/>
                      <w:i/>
                      <w:szCs w:val="24"/>
                    </w:rPr>
                  </m:ctrlPr>
                </m:sSubPr>
                <m:e>
                  <m:r>
                    <w:rPr>
                      <w:rFonts w:ascii="Cambria Math" w:hAnsi="Cambria Math" w:cs="Arial"/>
                      <w:szCs w:val="24"/>
                    </w:rPr>
                    <m:t>nr proceduri</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vr</m:t>
                  </m:r>
                </m:e>
                <m:sub>
                  <m:r>
                    <w:rPr>
                      <w:rFonts w:ascii="Cambria Math" w:hAnsi="Cambria Math" w:cs="Arial"/>
                      <w:szCs w:val="24"/>
                    </w:rPr>
                    <m:t>i</m:t>
                  </m:r>
                </m:sub>
              </m:sSub>
            </m:e>
          </m:nary>
          <m:r>
            <w:rPr>
              <w:rFonts w:ascii="Cambria Math" w:hAnsi="Cambria Math" w:cs="Arial"/>
              <w:szCs w:val="24"/>
            </w:rPr>
            <m:t>*costul unitar</m:t>
          </m:r>
        </m:oMath>
      </m:oMathPara>
    </w:p>
    <w:p w14:paraId="0EF8DED8" w14:textId="77777777" w:rsidR="00415068" w:rsidRPr="00B3348F" w:rsidRDefault="00415068" w:rsidP="00083547">
      <w:pPr>
        <w:rPr>
          <w:rFonts w:cs="Arial"/>
          <w:szCs w:val="24"/>
        </w:rPr>
      </w:pPr>
      <w:r w:rsidRPr="00B3348F">
        <w:rPr>
          <w:rFonts w:cs="Arial"/>
          <w:szCs w:val="24"/>
        </w:rPr>
        <w:t>Unde,</w:t>
      </w:r>
    </w:p>
    <w:p w14:paraId="7C89B6E4" w14:textId="77777777" w:rsidR="00415068" w:rsidRPr="00B3348F" w:rsidRDefault="00415068" w:rsidP="00083547">
      <w:pPr>
        <w:rPr>
          <w:rFonts w:cs="Arial"/>
          <w:szCs w:val="24"/>
        </w:rPr>
      </w:pPr>
      <w:r w:rsidRPr="00B3348F">
        <w:rPr>
          <w:rFonts w:cs="Arial"/>
          <w:szCs w:val="24"/>
        </w:rPr>
        <w:t>Procedura (i) – tip de investigație imagistică efectuată pentru pacientul vizat</w:t>
      </w:r>
    </w:p>
    <w:p w14:paraId="4A3A5265" w14:textId="77777777" w:rsidR="00415068" w:rsidRPr="00B3348F" w:rsidRDefault="00415068" w:rsidP="00083547">
      <w:pPr>
        <w:rPr>
          <w:rFonts w:cs="Arial"/>
          <w:szCs w:val="24"/>
        </w:rPr>
      </w:pPr>
      <w:r w:rsidRPr="00B3348F">
        <w:rPr>
          <w:rFonts w:cs="Arial"/>
          <w:szCs w:val="24"/>
        </w:rPr>
        <w:t>Vr (i) – valoarea relativă a procedurii (i)</w:t>
      </w:r>
    </w:p>
    <w:p w14:paraId="3A77D96A" w14:textId="77777777" w:rsidR="00415068" w:rsidRPr="00B3348F" w:rsidRDefault="00415068" w:rsidP="00083547">
      <w:pPr>
        <w:rPr>
          <w:rFonts w:cs="Arial"/>
          <w:szCs w:val="24"/>
        </w:rPr>
      </w:pPr>
    </w:p>
    <w:p w14:paraId="22DC807D" w14:textId="77777777" w:rsidR="00415068" w:rsidRPr="00B3348F" w:rsidRDefault="00415068" w:rsidP="00083547">
      <w:pPr>
        <w:rPr>
          <w:rFonts w:cs="Arial"/>
          <w:szCs w:val="24"/>
        </w:rPr>
      </w:pPr>
      <w:r w:rsidRPr="00B3348F">
        <w:rPr>
          <w:rFonts w:cs="Arial"/>
          <w:szCs w:val="24"/>
        </w:rPr>
        <w:t>În situațiile în care în cadrul laboratorul de radiologie-imagistică sunt efectuate și proceduri de radiologie intervențională și/ sau cardiologie intervențională, iar cheltuielile cu realizarea acestora nu pot fi separate de cele cu procedurile imagistice, ele vor primi valori relative, ca urmare a unor studii de piață, iar costurile pacienților beneficiari vor fi calculate similar cu cele ale restului procedurilor efectuate în laborator. Având în vedere că procedurile de radiologie intervențională și/ sau cardiologie intervențională sunt efectuate, de regulă, de medici provenind din secțiile clinice, cheltuiala salarială aferentă timpului de lucru petrecut în laborator trebuie repartizată acestuia.</w:t>
      </w:r>
    </w:p>
    <w:p w14:paraId="003A121B" w14:textId="1373B11E" w:rsidR="00415068" w:rsidRDefault="0062684C" w:rsidP="00083547">
      <w:pPr>
        <w:rPr>
          <w:rFonts w:cs="Arial"/>
          <w:szCs w:val="24"/>
        </w:rPr>
      </w:pPr>
      <w:r w:rsidRPr="00B3348F">
        <w:rPr>
          <w:rFonts w:cs="Arial"/>
          <w:szCs w:val="24"/>
        </w:rPr>
        <w:t>În situațiile în care anumite proceduri sunt achiziționate de la terți</w:t>
      </w:r>
      <w:r w:rsidR="00415068" w:rsidRPr="00B3348F">
        <w:rPr>
          <w:rFonts w:cs="Arial"/>
          <w:szCs w:val="24"/>
        </w:rPr>
        <w:t xml:space="preserve">, costul pe pacient al acestora va fi determinat în funcție de cantitate și prețul unitar plătit de spital. În aceste </w:t>
      </w:r>
      <w:r w:rsidR="00415068" w:rsidRPr="00B3348F">
        <w:rPr>
          <w:rFonts w:cs="Arial"/>
          <w:szCs w:val="24"/>
        </w:rPr>
        <w:lastRenderedPageBreak/>
        <w:t>cazuri, spitalul trebuie să se asigure că dispune de înregistrări cu privire la pacienții beneficiari, cantitatea și prețul unitar al serviciilor achiziționate.</w:t>
      </w:r>
    </w:p>
    <w:p w14:paraId="17274B65" w14:textId="77777777" w:rsidR="00A60962" w:rsidRPr="00B3348F" w:rsidRDefault="00A60962" w:rsidP="00083547">
      <w:pPr>
        <w:rPr>
          <w:rFonts w:cs="Arial"/>
          <w:szCs w:val="24"/>
        </w:rPr>
      </w:pPr>
    </w:p>
    <w:p w14:paraId="3CA7EC95" w14:textId="53E05B3D" w:rsidR="00C14C33" w:rsidRPr="00B3348F" w:rsidRDefault="0062684C" w:rsidP="00083547">
      <w:pPr>
        <w:pStyle w:val="Heading2"/>
      </w:pPr>
      <w:bookmarkStart w:id="647" w:name="_Toc153298800"/>
      <w:r w:rsidRPr="00B3348F">
        <w:t>Laboratorul</w:t>
      </w:r>
      <w:r w:rsidR="000A4858" w:rsidRPr="00B3348F">
        <w:t xml:space="preserve"> </w:t>
      </w:r>
      <w:r w:rsidR="00D91402" w:rsidRPr="00B3348F">
        <w:t xml:space="preserve">de anatomie </w:t>
      </w:r>
      <w:r w:rsidR="00C14C33" w:rsidRPr="00B3348F">
        <w:t>patologică</w:t>
      </w:r>
      <w:bookmarkEnd w:id="647"/>
    </w:p>
    <w:p w14:paraId="1085F33D" w14:textId="4B18D884" w:rsidR="000A4858" w:rsidRPr="00B3348F" w:rsidRDefault="000A4858" w:rsidP="00083547">
      <w:pPr>
        <w:rPr>
          <w:rFonts w:cs="Arial"/>
          <w:szCs w:val="24"/>
          <w:lang w:eastAsia="hu-HU"/>
        </w:rPr>
      </w:pPr>
      <w:r w:rsidRPr="00B3348F">
        <w:rPr>
          <w:rFonts w:cs="Arial"/>
          <w:szCs w:val="24"/>
          <w:lang w:eastAsia="hu-HU"/>
        </w:rPr>
        <w:t xml:space="preserve">Cheltuielile înregistrate pe centrul de cost </w:t>
      </w:r>
      <w:r w:rsidR="0062684C" w:rsidRPr="00B3348F">
        <w:rPr>
          <w:rFonts w:cs="Arial"/>
          <w:szCs w:val="24"/>
          <w:lang w:eastAsia="hu-HU"/>
        </w:rPr>
        <w:t xml:space="preserve">laborator </w:t>
      </w:r>
      <w:r w:rsidRPr="00B3348F">
        <w:rPr>
          <w:rFonts w:cs="Arial"/>
          <w:szCs w:val="24"/>
          <w:lang w:eastAsia="hu-HU"/>
        </w:rPr>
        <w:t>anatomie</w:t>
      </w:r>
      <w:r w:rsidR="0062684C" w:rsidRPr="00B3348F">
        <w:rPr>
          <w:rFonts w:cs="Arial"/>
          <w:szCs w:val="24"/>
          <w:lang w:eastAsia="hu-HU"/>
        </w:rPr>
        <w:t xml:space="preserve"> </w:t>
      </w:r>
      <w:r w:rsidRPr="00B3348F">
        <w:rPr>
          <w:rFonts w:cs="Arial"/>
          <w:szCs w:val="24"/>
          <w:lang w:eastAsia="hu-HU"/>
        </w:rPr>
        <w:t xml:space="preserve">patologică (cheltuieli salariale, cheltuieli hoteliere și centrale, materiale sanitare) și volumul total de lucru (numărul și tipul procedurilor efectuate) vor sta la baza calculului costului unitar pentru acest serviciu. Volumul total de lucru include toate procedurile efectuate în laborator, indiferent de tipul pacienților (în spitalizare continuă, spitalizare de zi sau ambulatoriu), inclusiv cele vândute unor terți (pacienți sau alte unități sanitare). </w:t>
      </w:r>
    </w:p>
    <w:p w14:paraId="7DD13749" w14:textId="0E1ACCF7" w:rsidR="000A4858" w:rsidRPr="00B3348F" w:rsidRDefault="000A4858" w:rsidP="00083547">
      <w:pPr>
        <w:rPr>
          <w:rFonts w:cs="Arial"/>
          <w:szCs w:val="24"/>
        </w:rPr>
      </w:pPr>
      <w:r w:rsidRPr="00B3348F">
        <w:rPr>
          <w:rFonts w:cs="Arial"/>
          <w:szCs w:val="24"/>
        </w:rPr>
        <w:t xml:space="preserve">Costul unitar al procedurilor de </w:t>
      </w:r>
      <w:r w:rsidR="0062684C" w:rsidRPr="00B3348F">
        <w:rPr>
          <w:rFonts w:cs="Arial"/>
          <w:szCs w:val="24"/>
          <w:lang w:eastAsia="hu-HU"/>
        </w:rPr>
        <w:t>anatomie patologică</w:t>
      </w:r>
      <w:r w:rsidRPr="00B3348F">
        <w:rPr>
          <w:rFonts w:cs="Arial"/>
          <w:szCs w:val="24"/>
        </w:rPr>
        <w:t xml:space="preserve"> se calculează folosind un set de valori relative, care să reflecte cuantumul resurselor consumate pentru efectuarea lor. Sistemul valorilor relative va fi gestionat centralizat, de către INMSS. Metoda cea mai practică pentru stabilirea lor este colectarea prețurilor practicate de furnizorii privați relevanți, din care se calculează prețul median pentru fiecare </w:t>
      </w:r>
      <w:r w:rsidR="0062684C" w:rsidRPr="00B3348F">
        <w:rPr>
          <w:rFonts w:cs="Arial"/>
          <w:szCs w:val="24"/>
        </w:rPr>
        <w:t xml:space="preserve">tip de </w:t>
      </w:r>
      <w:r w:rsidRPr="00B3348F">
        <w:rPr>
          <w:rFonts w:cs="Arial"/>
          <w:szCs w:val="24"/>
        </w:rPr>
        <w:t xml:space="preserve">procedură. Prețul median </w:t>
      </w:r>
      <w:r w:rsidR="0062684C" w:rsidRPr="00B3348F">
        <w:rPr>
          <w:rFonts w:cs="Arial"/>
          <w:szCs w:val="24"/>
        </w:rPr>
        <w:t xml:space="preserve">astfel determinat </w:t>
      </w:r>
      <w:r w:rsidRPr="00B3348F">
        <w:rPr>
          <w:rFonts w:cs="Arial"/>
          <w:szCs w:val="24"/>
        </w:rPr>
        <w:t xml:space="preserve">devine valoarea relativă pentru fiecare procedură </w:t>
      </w:r>
      <w:r w:rsidR="0062684C" w:rsidRPr="00B3348F">
        <w:rPr>
          <w:rFonts w:cs="Arial"/>
          <w:szCs w:val="24"/>
        </w:rPr>
        <w:t xml:space="preserve">de </w:t>
      </w:r>
      <w:r w:rsidR="0062684C" w:rsidRPr="00B3348F">
        <w:rPr>
          <w:rFonts w:cs="Arial"/>
          <w:szCs w:val="24"/>
          <w:lang w:eastAsia="hu-HU"/>
        </w:rPr>
        <w:t>anatomie patologică</w:t>
      </w:r>
      <w:r w:rsidRPr="00B3348F">
        <w:rPr>
          <w:rFonts w:cs="Arial"/>
          <w:szCs w:val="24"/>
        </w:rPr>
        <w:t xml:space="preserve"> </w:t>
      </w:r>
      <w:r w:rsidR="0062684C" w:rsidRPr="00B3348F">
        <w:rPr>
          <w:rFonts w:cs="Arial"/>
          <w:szCs w:val="24"/>
        </w:rPr>
        <w:t>în parte</w:t>
      </w:r>
      <w:r w:rsidRPr="00B3348F">
        <w:rPr>
          <w:rFonts w:cs="Arial"/>
          <w:szCs w:val="24"/>
        </w:rPr>
        <w:t>. Sistemul de valori relative trebuie actualizat periodic (de exemplu, o data la 2 ani).</w:t>
      </w:r>
    </w:p>
    <w:p w14:paraId="5E42DA56" w14:textId="431A2303" w:rsidR="000A4858" w:rsidRDefault="000A4858" w:rsidP="00083547">
      <w:pPr>
        <w:rPr>
          <w:rFonts w:cs="Arial"/>
          <w:szCs w:val="24"/>
        </w:rPr>
      </w:pPr>
      <w:r w:rsidRPr="00B3348F">
        <w:rPr>
          <w:rFonts w:cs="Arial"/>
          <w:szCs w:val="24"/>
        </w:rPr>
        <w:t>Costul unitar se obține împărțind cheltuiala totală la valoarea relativă totală:</w:t>
      </w:r>
    </w:p>
    <w:p w14:paraId="4C490E27" w14:textId="77777777" w:rsidR="00AD3D75" w:rsidRPr="00B3348F" w:rsidRDefault="00AD3D75" w:rsidP="00083547">
      <w:pPr>
        <w:rPr>
          <w:rFonts w:cs="Arial"/>
          <w:szCs w:val="24"/>
        </w:rPr>
      </w:pPr>
    </w:p>
    <w:p w14:paraId="45BF07F5" w14:textId="04C722F8" w:rsidR="000A4858" w:rsidRPr="00B3348F" w:rsidRDefault="000A4858" w:rsidP="00083547">
      <w:pPr>
        <w:rPr>
          <w:rFonts w:cs="Arial"/>
          <w:szCs w:val="24"/>
          <w:lang w:eastAsia="hu-HU"/>
        </w:rPr>
      </w:pPr>
      <m:oMathPara>
        <m:oMath>
          <m:r>
            <w:rPr>
              <w:rFonts w:ascii="Cambria Math" w:hAnsi="Cambria Math" w:cs="Arial"/>
              <w:szCs w:val="24"/>
              <w:lang w:eastAsia="hu-HU"/>
            </w:rPr>
            <m:t>Cost unitar laborator anatomie patologică=</m:t>
          </m:r>
          <m:f>
            <m:fPr>
              <m:ctrlPr>
                <w:rPr>
                  <w:rFonts w:ascii="Cambria Math" w:hAnsi="Cambria Math" w:cs="Arial"/>
                  <w:i/>
                  <w:szCs w:val="24"/>
                  <w:lang w:eastAsia="hu-HU"/>
                </w:rPr>
              </m:ctrlPr>
            </m:fPr>
            <m:num>
              <m:r>
                <w:rPr>
                  <w:rFonts w:ascii="Cambria Math" w:hAnsi="Cambria Math" w:cs="Arial"/>
                  <w:szCs w:val="24"/>
                  <w:lang w:eastAsia="hu-HU"/>
                </w:rPr>
                <m:t>cheltuieli totale laborator</m:t>
              </m:r>
            </m:num>
            <m:den>
              <m:nary>
                <m:naryPr>
                  <m:chr m:val="∑"/>
                  <m:limLoc m:val="undOvr"/>
                  <m:ctrlPr>
                    <w:rPr>
                      <w:rFonts w:ascii="Cambria Math" w:hAnsi="Cambria Math" w:cs="Arial"/>
                      <w:i/>
                      <w:szCs w:val="24"/>
                      <w:lang w:eastAsia="hu-HU"/>
                    </w:rPr>
                  </m:ctrlPr>
                </m:naryPr>
                <m:sub>
                  <m:r>
                    <w:rPr>
                      <w:rFonts w:ascii="Cambria Math" w:hAnsi="Cambria Math" w:cs="Arial"/>
                      <w:szCs w:val="24"/>
                      <w:lang w:eastAsia="hu-HU"/>
                    </w:rPr>
                    <m:t>i=1</m:t>
                  </m:r>
                </m:sub>
                <m:sup>
                  <m:r>
                    <w:rPr>
                      <w:rFonts w:ascii="Cambria Math" w:hAnsi="Cambria Math" w:cs="Arial"/>
                      <w:szCs w:val="24"/>
                      <w:lang w:eastAsia="hu-HU"/>
                    </w:rPr>
                    <m:t>n</m:t>
                  </m:r>
                </m:sup>
                <m:e>
                  <m:sSub>
                    <m:sSubPr>
                      <m:ctrlPr>
                        <w:rPr>
                          <w:rFonts w:ascii="Cambria Math" w:hAnsi="Cambria Math" w:cs="Arial"/>
                          <w:i/>
                          <w:szCs w:val="24"/>
                          <w:lang w:eastAsia="hu-HU"/>
                        </w:rPr>
                      </m:ctrlPr>
                    </m:sSubPr>
                    <m:e>
                      <m:r>
                        <w:rPr>
                          <w:rFonts w:ascii="Cambria Math" w:hAnsi="Cambria Math" w:cs="Arial"/>
                          <w:szCs w:val="24"/>
                          <w:lang w:eastAsia="hu-HU"/>
                        </w:rPr>
                        <m:t>nr. proceduri</m:t>
                      </m:r>
                    </m:e>
                    <m:sub>
                      <m:r>
                        <w:rPr>
                          <w:rFonts w:ascii="Cambria Math" w:hAnsi="Cambria Math" w:cs="Arial"/>
                          <w:szCs w:val="24"/>
                          <w:lang w:eastAsia="hu-HU"/>
                        </w:rPr>
                        <m:t>i</m:t>
                      </m:r>
                    </m:sub>
                  </m:sSub>
                </m:e>
              </m:nary>
              <m:r>
                <w:rPr>
                  <w:rFonts w:ascii="Cambria Math" w:hAnsi="Cambria Math" w:cs="Arial"/>
                  <w:szCs w:val="24"/>
                  <w:lang w:eastAsia="hu-HU"/>
                </w:rPr>
                <m:t xml:space="preserve">* </m:t>
              </m:r>
              <m:sSub>
                <m:sSubPr>
                  <m:ctrlPr>
                    <w:rPr>
                      <w:rFonts w:ascii="Cambria Math" w:hAnsi="Cambria Math" w:cs="Arial"/>
                      <w:i/>
                      <w:szCs w:val="24"/>
                      <w:lang w:eastAsia="hu-HU"/>
                    </w:rPr>
                  </m:ctrlPr>
                </m:sSubPr>
                <m:e>
                  <m:r>
                    <w:rPr>
                      <w:rFonts w:ascii="Cambria Math" w:hAnsi="Cambria Math" w:cs="Arial"/>
                      <w:szCs w:val="24"/>
                      <w:lang w:eastAsia="hu-HU"/>
                    </w:rPr>
                    <m:t>vr</m:t>
                  </m:r>
                </m:e>
                <m:sub>
                  <m:r>
                    <w:rPr>
                      <w:rFonts w:ascii="Cambria Math" w:hAnsi="Cambria Math" w:cs="Arial"/>
                      <w:szCs w:val="24"/>
                      <w:lang w:eastAsia="hu-HU"/>
                    </w:rPr>
                    <m:t>i</m:t>
                  </m:r>
                </m:sub>
              </m:sSub>
            </m:den>
          </m:f>
        </m:oMath>
      </m:oMathPara>
    </w:p>
    <w:p w14:paraId="4CA11F5D" w14:textId="77777777" w:rsidR="000A4858" w:rsidRPr="00B3348F" w:rsidRDefault="000A4858" w:rsidP="00083547">
      <w:pPr>
        <w:rPr>
          <w:rFonts w:cs="Arial"/>
          <w:szCs w:val="24"/>
        </w:rPr>
      </w:pPr>
      <w:r w:rsidRPr="00B3348F">
        <w:rPr>
          <w:rFonts w:cs="Arial"/>
          <w:szCs w:val="24"/>
        </w:rPr>
        <w:t>Unde,</w:t>
      </w:r>
    </w:p>
    <w:p w14:paraId="5C3D1910" w14:textId="557AB142" w:rsidR="000A4858" w:rsidRPr="00B3348F" w:rsidRDefault="000A4858" w:rsidP="00083547">
      <w:pPr>
        <w:rPr>
          <w:rFonts w:cs="Arial"/>
          <w:szCs w:val="24"/>
        </w:rPr>
      </w:pPr>
      <w:r w:rsidRPr="00B3348F">
        <w:rPr>
          <w:rFonts w:cs="Arial"/>
          <w:szCs w:val="24"/>
        </w:rPr>
        <w:t xml:space="preserve">Procedura (i) – tip de investigație efectuată în laboratorul de </w:t>
      </w:r>
      <w:r w:rsidR="0062684C" w:rsidRPr="00B3348F">
        <w:rPr>
          <w:rFonts w:cs="Arial"/>
          <w:szCs w:val="24"/>
          <w:lang w:eastAsia="hu-HU"/>
        </w:rPr>
        <w:t>anatomie patologică</w:t>
      </w:r>
    </w:p>
    <w:p w14:paraId="2EF75255" w14:textId="77777777" w:rsidR="000A4858" w:rsidRPr="00B3348F" w:rsidRDefault="000A4858" w:rsidP="00083547">
      <w:pPr>
        <w:rPr>
          <w:rFonts w:cs="Arial"/>
          <w:szCs w:val="24"/>
        </w:rPr>
      </w:pPr>
      <w:r w:rsidRPr="00B3348F">
        <w:rPr>
          <w:rFonts w:cs="Arial"/>
          <w:szCs w:val="24"/>
        </w:rPr>
        <w:t>Vr (i) – valoarea relativă a procedurii (i)</w:t>
      </w:r>
    </w:p>
    <w:p w14:paraId="611E4059" w14:textId="77777777" w:rsidR="000A4858" w:rsidRPr="00B3348F" w:rsidRDefault="000A4858" w:rsidP="00083547">
      <w:pPr>
        <w:rPr>
          <w:rFonts w:cs="Arial"/>
          <w:szCs w:val="24"/>
        </w:rPr>
      </w:pPr>
    </w:p>
    <w:p w14:paraId="60977C62" w14:textId="4262CC3A" w:rsidR="000A4858" w:rsidRPr="00B3348F" w:rsidRDefault="000A4858" w:rsidP="00083547">
      <w:pPr>
        <w:rPr>
          <w:rFonts w:cs="Arial"/>
          <w:szCs w:val="24"/>
        </w:rPr>
      </w:pPr>
      <w:r w:rsidRPr="00B3348F">
        <w:rPr>
          <w:rFonts w:cs="Arial"/>
          <w:szCs w:val="24"/>
        </w:rPr>
        <w:t xml:space="preserve">Costul pe pacient cu procedurile de </w:t>
      </w:r>
      <w:r w:rsidR="0062684C" w:rsidRPr="00B3348F">
        <w:rPr>
          <w:rFonts w:cs="Arial"/>
          <w:szCs w:val="24"/>
          <w:lang w:eastAsia="hu-HU"/>
        </w:rPr>
        <w:t>anatomie patologică</w:t>
      </w:r>
      <w:r w:rsidRPr="00B3348F">
        <w:rPr>
          <w:rFonts w:cs="Arial"/>
          <w:szCs w:val="24"/>
        </w:rPr>
        <w:t xml:space="preserve"> se determină înmulțind numărul de valori relative rezultat pentru fiecare pacient cu costul unitar al laboratorului:</w:t>
      </w:r>
    </w:p>
    <w:p w14:paraId="2E8BA494" w14:textId="4BD2DE34" w:rsidR="000A4858" w:rsidRPr="00B3348F" w:rsidRDefault="000A4858" w:rsidP="00083547">
      <w:pPr>
        <w:rPr>
          <w:rFonts w:cs="Arial"/>
          <w:szCs w:val="24"/>
        </w:rPr>
      </w:pPr>
      <m:oMathPara>
        <m:oMath>
          <m:r>
            <w:rPr>
              <w:rFonts w:ascii="Cambria Math" w:hAnsi="Cambria Math" w:cs="Arial"/>
              <w:szCs w:val="24"/>
            </w:rPr>
            <m:t>Cost anatomie patologică pe pacient=</m:t>
          </m:r>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sSub>
                <m:sSubPr>
                  <m:ctrlPr>
                    <w:rPr>
                      <w:rFonts w:ascii="Cambria Math" w:hAnsi="Cambria Math" w:cs="Arial"/>
                      <w:i/>
                      <w:szCs w:val="24"/>
                    </w:rPr>
                  </m:ctrlPr>
                </m:sSubPr>
                <m:e>
                  <m:r>
                    <w:rPr>
                      <w:rFonts w:ascii="Cambria Math" w:hAnsi="Cambria Math" w:cs="Arial"/>
                      <w:szCs w:val="24"/>
                    </w:rPr>
                    <m:t>nr proceduri</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vr</m:t>
                  </m:r>
                </m:e>
                <m:sub>
                  <m:r>
                    <w:rPr>
                      <w:rFonts w:ascii="Cambria Math" w:hAnsi="Cambria Math" w:cs="Arial"/>
                      <w:szCs w:val="24"/>
                    </w:rPr>
                    <m:t>i</m:t>
                  </m:r>
                </m:sub>
              </m:sSub>
            </m:e>
          </m:nary>
          <m:r>
            <w:rPr>
              <w:rFonts w:ascii="Cambria Math" w:hAnsi="Cambria Math" w:cs="Arial"/>
              <w:szCs w:val="24"/>
            </w:rPr>
            <m:t>*costul unitar</m:t>
          </m:r>
        </m:oMath>
      </m:oMathPara>
    </w:p>
    <w:p w14:paraId="3E358799" w14:textId="77777777" w:rsidR="000A4858" w:rsidRPr="00B3348F" w:rsidRDefault="000A4858" w:rsidP="00083547">
      <w:pPr>
        <w:rPr>
          <w:rFonts w:cs="Arial"/>
          <w:szCs w:val="24"/>
        </w:rPr>
      </w:pPr>
      <w:r w:rsidRPr="00B3348F">
        <w:rPr>
          <w:rFonts w:cs="Arial"/>
          <w:szCs w:val="24"/>
        </w:rPr>
        <w:t>Unde,</w:t>
      </w:r>
    </w:p>
    <w:p w14:paraId="269FDD83" w14:textId="633A8836" w:rsidR="000A4858" w:rsidRPr="00B3348F" w:rsidRDefault="000A4858" w:rsidP="00083547">
      <w:pPr>
        <w:rPr>
          <w:rFonts w:cs="Arial"/>
          <w:szCs w:val="24"/>
        </w:rPr>
      </w:pPr>
      <w:r w:rsidRPr="00B3348F">
        <w:rPr>
          <w:rFonts w:cs="Arial"/>
          <w:szCs w:val="24"/>
        </w:rPr>
        <w:t xml:space="preserve">Procedura (i) – tip de investigație </w:t>
      </w:r>
      <w:r w:rsidR="0062684C" w:rsidRPr="00B3348F">
        <w:rPr>
          <w:rFonts w:cs="Arial"/>
          <w:szCs w:val="24"/>
          <w:lang w:eastAsia="hu-HU"/>
        </w:rPr>
        <w:t>anatomie patologică</w:t>
      </w:r>
      <w:r w:rsidRPr="00B3348F">
        <w:rPr>
          <w:rFonts w:cs="Arial"/>
          <w:szCs w:val="24"/>
        </w:rPr>
        <w:t xml:space="preserve"> pentru pacientul vizat</w:t>
      </w:r>
    </w:p>
    <w:p w14:paraId="5E01B7C4" w14:textId="77777777" w:rsidR="000A4858" w:rsidRPr="00B3348F" w:rsidRDefault="000A4858" w:rsidP="00083547">
      <w:pPr>
        <w:rPr>
          <w:rFonts w:cs="Arial"/>
          <w:szCs w:val="24"/>
        </w:rPr>
      </w:pPr>
      <w:r w:rsidRPr="00B3348F">
        <w:rPr>
          <w:rFonts w:cs="Arial"/>
          <w:szCs w:val="24"/>
        </w:rPr>
        <w:t>Vr (i) – valoarea relativă a procedurii (i)</w:t>
      </w:r>
    </w:p>
    <w:p w14:paraId="02F3B77E" w14:textId="77777777" w:rsidR="000A4858" w:rsidRPr="00B3348F" w:rsidRDefault="000A4858" w:rsidP="00083547">
      <w:pPr>
        <w:rPr>
          <w:rFonts w:cs="Arial"/>
          <w:szCs w:val="24"/>
        </w:rPr>
      </w:pPr>
    </w:p>
    <w:p w14:paraId="3258B78A" w14:textId="4BA7FCD5" w:rsidR="000A4858" w:rsidRDefault="0062684C" w:rsidP="00083547">
      <w:pPr>
        <w:rPr>
          <w:rFonts w:cs="Arial"/>
          <w:szCs w:val="24"/>
        </w:rPr>
      </w:pPr>
      <w:r w:rsidRPr="00B3348F">
        <w:rPr>
          <w:rFonts w:cs="Arial"/>
          <w:szCs w:val="24"/>
        </w:rPr>
        <w:t>În situațiile în care anumite proceduri sunt achiziționate de la terți</w:t>
      </w:r>
      <w:r w:rsidR="000A4858" w:rsidRPr="00B3348F">
        <w:rPr>
          <w:rFonts w:cs="Arial"/>
          <w:szCs w:val="24"/>
        </w:rPr>
        <w:t>, costul pe pacient al acestora va fi determinat în funcție de cantitate și prețul unitar plătit de spital. În aceste cazuri, spitalul trebuie să se asigure că dispune de înregistrări cu privire la pacienții beneficiari, cantitatea și prețul unitar al serviciilor achiziționate.</w:t>
      </w:r>
    </w:p>
    <w:p w14:paraId="5C557E1A" w14:textId="77777777" w:rsidR="00A60962" w:rsidRPr="00B3348F" w:rsidRDefault="00A60962" w:rsidP="00083547">
      <w:pPr>
        <w:rPr>
          <w:rFonts w:cs="Arial"/>
          <w:szCs w:val="24"/>
          <w:lang w:eastAsia="hu-HU"/>
        </w:rPr>
      </w:pPr>
    </w:p>
    <w:p w14:paraId="34266E4D" w14:textId="6E6D9FBC" w:rsidR="00C14C33" w:rsidRPr="00B3348F" w:rsidRDefault="00A41E91" w:rsidP="00083547">
      <w:pPr>
        <w:pStyle w:val="Heading2"/>
      </w:pPr>
      <w:bookmarkStart w:id="648" w:name="_Toc153298801"/>
      <w:r w:rsidRPr="00B3348F">
        <w:t>Laboratorul</w:t>
      </w:r>
      <w:r w:rsidR="00D91402" w:rsidRPr="00B3348F">
        <w:t xml:space="preserve"> de </w:t>
      </w:r>
      <w:r w:rsidR="00C14C33" w:rsidRPr="00B3348F">
        <w:t>recuperare</w:t>
      </w:r>
      <w:r w:rsidR="00D91402" w:rsidRPr="00B3348F">
        <w:t xml:space="preserve"> medicală</w:t>
      </w:r>
      <w:bookmarkEnd w:id="648"/>
    </w:p>
    <w:p w14:paraId="4DE4E1BF" w14:textId="36FCCF3A" w:rsidR="00A41E91" w:rsidRPr="00B3348F" w:rsidRDefault="00A41E91" w:rsidP="00083547">
      <w:pPr>
        <w:rPr>
          <w:rFonts w:cs="Arial"/>
          <w:szCs w:val="24"/>
          <w:lang w:eastAsia="hu-HU"/>
        </w:rPr>
      </w:pPr>
      <w:r w:rsidRPr="00B3348F">
        <w:rPr>
          <w:rFonts w:cs="Arial"/>
          <w:szCs w:val="24"/>
          <w:lang w:eastAsia="hu-HU"/>
        </w:rPr>
        <w:t xml:space="preserve">Cheltuielile înregistrate pe centrul de cost laborator recuperare medicală (cheltuieli salariale, cheltuieli hoteliere și centrale, materiale sanitare) și volumul total de lucru (numărul și tipul procedurilor efectuate) vor sta la baza calculului costului unitar pentru acest serviciu. Volumul total de lucru include toate procedurile efectuate în laborator, indiferent de tipul pacienților (în spitalizare continuă, spitalizare de zi sau ambulatoriu), inclusiv cele vândute unor terți (pacienți sau alte unități sanitare). </w:t>
      </w:r>
    </w:p>
    <w:p w14:paraId="60B5492E" w14:textId="4F69C071" w:rsidR="00A41E91" w:rsidRPr="00B3348F" w:rsidRDefault="00A41E91" w:rsidP="00083547">
      <w:pPr>
        <w:rPr>
          <w:rFonts w:cs="Arial"/>
          <w:szCs w:val="24"/>
        </w:rPr>
      </w:pPr>
      <w:r w:rsidRPr="00B3348F">
        <w:rPr>
          <w:rFonts w:cs="Arial"/>
          <w:szCs w:val="24"/>
        </w:rPr>
        <w:t xml:space="preserve">Costul unitar al procedurilor de </w:t>
      </w:r>
      <w:r w:rsidR="007D40F4" w:rsidRPr="00B3348F">
        <w:rPr>
          <w:rFonts w:cs="Arial"/>
          <w:szCs w:val="24"/>
          <w:lang w:eastAsia="hu-HU"/>
        </w:rPr>
        <w:t>recuperare medicală</w:t>
      </w:r>
      <w:r w:rsidRPr="00B3348F">
        <w:rPr>
          <w:rFonts w:cs="Arial"/>
          <w:szCs w:val="24"/>
        </w:rPr>
        <w:t xml:space="preserve"> se calculează folosind un set de valori relative, care să reflecte cuantumul resurselor consumate pentru efectuarea lor. Sistemul valorilor relative va fi gestionat centralizat, de către INMSS. Metoda cea mai practică pentru stabilirea lor este colectarea prețurilor practicate de furnizorii privați relevanți, din care se calculează prețul median pentru fiecare tip de procedură. Prețul median astfel determinat devine valoarea relativă pentru fiecare procedură de </w:t>
      </w:r>
      <w:r w:rsidR="007D40F4" w:rsidRPr="00B3348F">
        <w:rPr>
          <w:rFonts w:cs="Arial"/>
          <w:szCs w:val="24"/>
          <w:lang w:eastAsia="hu-HU"/>
        </w:rPr>
        <w:t>recuperare medicală</w:t>
      </w:r>
      <w:r w:rsidRPr="00B3348F">
        <w:rPr>
          <w:rFonts w:cs="Arial"/>
          <w:szCs w:val="24"/>
        </w:rPr>
        <w:t xml:space="preserve"> în parte. Sistemul de valori relative trebuie actualizat periodic (de exemplu, o data la 2 ani).</w:t>
      </w:r>
    </w:p>
    <w:p w14:paraId="25C56006" w14:textId="77777777" w:rsidR="00A41E91" w:rsidRDefault="00A41E91" w:rsidP="00083547">
      <w:pPr>
        <w:rPr>
          <w:rFonts w:cs="Arial"/>
          <w:szCs w:val="24"/>
        </w:rPr>
      </w:pPr>
      <w:r w:rsidRPr="00B3348F">
        <w:rPr>
          <w:rFonts w:cs="Arial"/>
          <w:szCs w:val="24"/>
        </w:rPr>
        <w:t>Costul unitar se obține împărțind cheltuiala totală la valoarea relativă totală:</w:t>
      </w:r>
    </w:p>
    <w:p w14:paraId="7DB0C980" w14:textId="77777777" w:rsidR="00AD3D75" w:rsidRPr="00B3348F" w:rsidRDefault="00AD3D75" w:rsidP="00083547">
      <w:pPr>
        <w:rPr>
          <w:rFonts w:cs="Arial"/>
          <w:szCs w:val="24"/>
        </w:rPr>
      </w:pPr>
    </w:p>
    <w:p w14:paraId="200198C1" w14:textId="20890C19" w:rsidR="00A41E91" w:rsidRPr="00B3348F" w:rsidRDefault="00A41E91" w:rsidP="00083547">
      <w:pPr>
        <w:rPr>
          <w:rFonts w:cs="Arial"/>
          <w:szCs w:val="24"/>
          <w:lang w:eastAsia="hu-HU"/>
        </w:rPr>
      </w:pPr>
      <m:oMathPara>
        <m:oMath>
          <m:r>
            <w:rPr>
              <w:rFonts w:ascii="Cambria Math" w:hAnsi="Cambria Math" w:cs="Arial"/>
              <w:szCs w:val="24"/>
              <w:lang w:eastAsia="hu-HU"/>
            </w:rPr>
            <m:t>Cost unitar laborator recuperare medicală=</m:t>
          </m:r>
          <m:f>
            <m:fPr>
              <m:ctrlPr>
                <w:rPr>
                  <w:rFonts w:ascii="Cambria Math" w:hAnsi="Cambria Math" w:cs="Arial"/>
                  <w:i/>
                  <w:szCs w:val="24"/>
                  <w:lang w:eastAsia="hu-HU"/>
                </w:rPr>
              </m:ctrlPr>
            </m:fPr>
            <m:num>
              <m:r>
                <w:rPr>
                  <w:rFonts w:ascii="Cambria Math" w:hAnsi="Cambria Math" w:cs="Arial"/>
                  <w:szCs w:val="24"/>
                  <w:lang w:eastAsia="hu-HU"/>
                </w:rPr>
                <m:t>cheltuieli totale laborator</m:t>
              </m:r>
            </m:num>
            <m:den>
              <m:nary>
                <m:naryPr>
                  <m:chr m:val="∑"/>
                  <m:limLoc m:val="undOvr"/>
                  <m:ctrlPr>
                    <w:rPr>
                      <w:rFonts w:ascii="Cambria Math" w:hAnsi="Cambria Math" w:cs="Arial"/>
                      <w:i/>
                      <w:szCs w:val="24"/>
                      <w:lang w:eastAsia="hu-HU"/>
                    </w:rPr>
                  </m:ctrlPr>
                </m:naryPr>
                <m:sub>
                  <m:r>
                    <w:rPr>
                      <w:rFonts w:ascii="Cambria Math" w:hAnsi="Cambria Math" w:cs="Arial"/>
                      <w:szCs w:val="24"/>
                      <w:lang w:eastAsia="hu-HU"/>
                    </w:rPr>
                    <m:t>i=1</m:t>
                  </m:r>
                </m:sub>
                <m:sup>
                  <m:r>
                    <w:rPr>
                      <w:rFonts w:ascii="Cambria Math" w:hAnsi="Cambria Math" w:cs="Arial"/>
                      <w:szCs w:val="24"/>
                      <w:lang w:eastAsia="hu-HU"/>
                    </w:rPr>
                    <m:t>n</m:t>
                  </m:r>
                </m:sup>
                <m:e>
                  <m:sSub>
                    <m:sSubPr>
                      <m:ctrlPr>
                        <w:rPr>
                          <w:rFonts w:ascii="Cambria Math" w:hAnsi="Cambria Math" w:cs="Arial"/>
                          <w:i/>
                          <w:szCs w:val="24"/>
                          <w:lang w:eastAsia="hu-HU"/>
                        </w:rPr>
                      </m:ctrlPr>
                    </m:sSubPr>
                    <m:e>
                      <m:r>
                        <w:rPr>
                          <w:rFonts w:ascii="Cambria Math" w:hAnsi="Cambria Math" w:cs="Arial"/>
                          <w:szCs w:val="24"/>
                          <w:lang w:eastAsia="hu-HU"/>
                        </w:rPr>
                        <m:t>nr. proceduri</m:t>
                      </m:r>
                    </m:e>
                    <m:sub>
                      <m:r>
                        <w:rPr>
                          <w:rFonts w:ascii="Cambria Math" w:hAnsi="Cambria Math" w:cs="Arial"/>
                          <w:szCs w:val="24"/>
                          <w:lang w:eastAsia="hu-HU"/>
                        </w:rPr>
                        <m:t>i</m:t>
                      </m:r>
                    </m:sub>
                  </m:sSub>
                </m:e>
              </m:nary>
              <m:r>
                <w:rPr>
                  <w:rFonts w:ascii="Cambria Math" w:hAnsi="Cambria Math" w:cs="Arial"/>
                  <w:szCs w:val="24"/>
                  <w:lang w:eastAsia="hu-HU"/>
                </w:rPr>
                <m:t xml:space="preserve">* </m:t>
              </m:r>
              <m:sSub>
                <m:sSubPr>
                  <m:ctrlPr>
                    <w:rPr>
                      <w:rFonts w:ascii="Cambria Math" w:hAnsi="Cambria Math" w:cs="Arial"/>
                      <w:i/>
                      <w:szCs w:val="24"/>
                      <w:lang w:eastAsia="hu-HU"/>
                    </w:rPr>
                  </m:ctrlPr>
                </m:sSubPr>
                <m:e>
                  <m:r>
                    <w:rPr>
                      <w:rFonts w:ascii="Cambria Math" w:hAnsi="Cambria Math" w:cs="Arial"/>
                      <w:szCs w:val="24"/>
                      <w:lang w:eastAsia="hu-HU"/>
                    </w:rPr>
                    <m:t>vr</m:t>
                  </m:r>
                </m:e>
                <m:sub>
                  <m:r>
                    <w:rPr>
                      <w:rFonts w:ascii="Cambria Math" w:hAnsi="Cambria Math" w:cs="Arial"/>
                      <w:szCs w:val="24"/>
                      <w:lang w:eastAsia="hu-HU"/>
                    </w:rPr>
                    <m:t>i</m:t>
                  </m:r>
                </m:sub>
              </m:sSub>
            </m:den>
          </m:f>
        </m:oMath>
      </m:oMathPara>
    </w:p>
    <w:p w14:paraId="784DDE08" w14:textId="77777777" w:rsidR="00A41E91" w:rsidRPr="00B3348F" w:rsidRDefault="00A41E91" w:rsidP="00083547">
      <w:pPr>
        <w:rPr>
          <w:rFonts w:cs="Arial"/>
          <w:szCs w:val="24"/>
        </w:rPr>
      </w:pPr>
      <w:r w:rsidRPr="00B3348F">
        <w:rPr>
          <w:rFonts w:cs="Arial"/>
          <w:szCs w:val="24"/>
        </w:rPr>
        <w:t>Unde,</w:t>
      </w:r>
    </w:p>
    <w:p w14:paraId="5E4BC267" w14:textId="608E17F0" w:rsidR="00A41E91" w:rsidRPr="00B3348F" w:rsidRDefault="00A41E91" w:rsidP="00083547">
      <w:pPr>
        <w:rPr>
          <w:rFonts w:cs="Arial"/>
          <w:szCs w:val="24"/>
        </w:rPr>
      </w:pPr>
      <w:r w:rsidRPr="00B3348F">
        <w:rPr>
          <w:rFonts w:cs="Arial"/>
          <w:szCs w:val="24"/>
        </w:rPr>
        <w:t xml:space="preserve">Procedura (i) – tip de investigație efectuată în laboratorul de </w:t>
      </w:r>
      <w:r w:rsidR="007D40F4" w:rsidRPr="00B3348F">
        <w:rPr>
          <w:rFonts w:cs="Arial"/>
          <w:szCs w:val="24"/>
          <w:lang w:eastAsia="hu-HU"/>
        </w:rPr>
        <w:t>recuperare medicală</w:t>
      </w:r>
    </w:p>
    <w:p w14:paraId="1B6DE008" w14:textId="77777777" w:rsidR="00A41E91" w:rsidRPr="00B3348F" w:rsidRDefault="00A41E91" w:rsidP="00083547">
      <w:pPr>
        <w:rPr>
          <w:rFonts w:cs="Arial"/>
          <w:szCs w:val="24"/>
        </w:rPr>
      </w:pPr>
      <w:r w:rsidRPr="00B3348F">
        <w:rPr>
          <w:rFonts w:cs="Arial"/>
          <w:szCs w:val="24"/>
        </w:rPr>
        <w:t>Vr (i) – valoarea relativă a procedurii (i)</w:t>
      </w:r>
    </w:p>
    <w:p w14:paraId="61385AFC" w14:textId="77777777" w:rsidR="00A41E91" w:rsidRPr="00B3348F" w:rsidRDefault="00A41E91" w:rsidP="00083547">
      <w:pPr>
        <w:rPr>
          <w:rFonts w:cs="Arial"/>
          <w:szCs w:val="24"/>
        </w:rPr>
      </w:pPr>
    </w:p>
    <w:p w14:paraId="4A076BB5" w14:textId="3791E3FE" w:rsidR="00A41E91" w:rsidRPr="00B3348F" w:rsidRDefault="00A41E91" w:rsidP="00083547">
      <w:pPr>
        <w:rPr>
          <w:rFonts w:cs="Arial"/>
          <w:szCs w:val="24"/>
        </w:rPr>
      </w:pPr>
      <w:r w:rsidRPr="00B3348F">
        <w:rPr>
          <w:rFonts w:cs="Arial"/>
          <w:szCs w:val="24"/>
        </w:rPr>
        <w:t xml:space="preserve">Costul pe pacient cu procedurile de </w:t>
      </w:r>
      <w:r w:rsidR="002A6DD5" w:rsidRPr="00B3348F">
        <w:rPr>
          <w:rFonts w:cs="Arial"/>
          <w:szCs w:val="24"/>
          <w:lang w:eastAsia="hu-HU"/>
        </w:rPr>
        <w:t>recuperare medicală</w:t>
      </w:r>
      <w:r w:rsidRPr="00B3348F">
        <w:rPr>
          <w:rFonts w:cs="Arial"/>
          <w:szCs w:val="24"/>
        </w:rPr>
        <w:t xml:space="preserve"> se determină înmulțind numărul de valori relative rezultat pentru fiecare pacient cu costul unitar al laboratorului:</w:t>
      </w:r>
    </w:p>
    <w:p w14:paraId="19BBE9C1" w14:textId="76CCCB98" w:rsidR="00A41E91" w:rsidRPr="00B3348F" w:rsidRDefault="00A41E91" w:rsidP="00083547">
      <w:pPr>
        <w:rPr>
          <w:rFonts w:cs="Arial"/>
          <w:szCs w:val="24"/>
        </w:rPr>
      </w:pPr>
      <m:oMathPara>
        <m:oMath>
          <m:r>
            <w:rPr>
              <w:rFonts w:ascii="Cambria Math" w:hAnsi="Cambria Math" w:cs="Arial"/>
              <w:szCs w:val="24"/>
            </w:rPr>
            <m:t>Cost recuperare medicală pe pacient=</m:t>
          </m:r>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sSub>
                <m:sSubPr>
                  <m:ctrlPr>
                    <w:rPr>
                      <w:rFonts w:ascii="Cambria Math" w:hAnsi="Cambria Math" w:cs="Arial"/>
                      <w:i/>
                      <w:szCs w:val="24"/>
                    </w:rPr>
                  </m:ctrlPr>
                </m:sSubPr>
                <m:e>
                  <m:r>
                    <w:rPr>
                      <w:rFonts w:ascii="Cambria Math" w:hAnsi="Cambria Math" w:cs="Arial"/>
                      <w:szCs w:val="24"/>
                    </w:rPr>
                    <m:t>nr proceduri</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vr</m:t>
                  </m:r>
                </m:e>
                <m:sub>
                  <m:r>
                    <w:rPr>
                      <w:rFonts w:ascii="Cambria Math" w:hAnsi="Cambria Math" w:cs="Arial"/>
                      <w:szCs w:val="24"/>
                    </w:rPr>
                    <m:t>i</m:t>
                  </m:r>
                </m:sub>
              </m:sSub>
            </m:e>
          </m:nary>
          <m:r>
            <w:rPr>
              <w:rFonts w:ascii="Cambria Math" w:hAnsi="Cambria Math" w:cs="Arial"/>
              <w:szCs w:val="24"/>
            </w:rPr>
            <m:t>*costul unitar</m:t>
          </m:r>
        </m:oMath>
      </m:oMathPara>
    </w:p>
    <w:p w14:paraId="59035346" w14:textId="77777777" w:rsidR="00A41E91" w:rsidRPr="00B3348F" w:rsidRDefault="00A41E91" w:rsidP="00083547">
      <w:pPr>
        <w:rPr>
          <w:rFonts w:cs="Arial"/>
          <w:szCs w:val="24"/>
        </w:rPr>
      </w:pPr>
      <w:r w:rsidRPr="00B3348F">
        <w:rPr>
          <w:rFonts w:cs="Arial"/>
          <w:szCs w:val="24"/>
        </w:rPr>
        <w:t>Unde,</w:t>
      </w:r>
    </w:p>
    <w:p w14:paraId="6F9E8D2D" w14:textId="5D7D89B9" w:rsidR="00A41E91" w:rsidRPr="00B3348F" w:rsidRDefault="00A41E91" w:rsidP="00083547">
      <w:pPr>
        <w:rPr>
          <w:rFonts w:cs="Arial"/>
          <w:szCs w:val="24"/>
        </w:rPr>
      </w:pPr>
      <w:r w:rsidRPr="00B3348F">
        <w:rPr>
          <w:rFonts w:cs="Arial"/>
          <w:szCs w:val="24"/>
        </w:rPr>
        <w:t xml:space="preserve">Procedura (i) – tip de investigație </w:t>
      </w:r>
      <w:r w:rsidR="002A6DD5" w:rsidRPr="00B3348F">
        <w:rPr>
          <w:rFonts w:cs="Arial"/>
          <w:szCs w:val="24"/>
          <w:lang w:eastAsia="hu-HU"/>
        </w:rPr>
        <w:t>recuperare medicală</w:t>
      </w:r>
      <w:r w:rsidRPr="00B3348F">
        <w:rPr>
          <w:rFonts w:cs="Arial"/>
          <w:szCs w:val="24"/>
        </w:rPr>
        <w:t xml:space="preserve"> pentru pacientul vizat</w:t>
      </w:r>
    </w:p>
    <w:p w14:paraId="309AF501" w14:textId="77777777" w:rsidR="00A41E91" w:rsidRPr="00B3348F" w:rsidRDefault="00A41E91" w:rsidP="00083547">
      <w:pPr>
        <w:rPr>
          <w:rFonts w:cs="Arial"/>
          <w:szCs w:val="24"/>
        </w:rPr>
      </w:pPr>
      <w:r w:rsidRPr="00B3348F">
        <w:rPr>
          <w:rFonts w:cs="Arial"/>
          <w:szCs w:val="24"/>
        </w:rPr>
        <w:t>Vr (i) – valoarea relativă a procedurii (i)</w:t>
      </w:r>
    </w:p>
    <w:p w14:paraId="43B5F25E" w14:textId="77777777" w:rsidR="00A41E91" w:rsidRPr="00B3348F" w:rsidRDefault="00A41E91" w:rsidP="00083547">
      <w:pPr>
        <w:rPr>
          <w:rFonts w:cs="Arial"/>
          <w:szCs w:val="24"/>
        </w:rPr>
      </w:pPr>
    </w:p>
    <w:p w14:paraId="0BC98AF7" w14:textId="361FD32B" w:rsidR="00A41E91" w:rsidRDefault="00A41E91" w:rsidP="00083547">
      <w:pPr>
        <w:rPr>
          <w:rFonts w:cs="Arial"/>
          <w:szCs w:val="24"/>
        </w:rPr>
      </w:pPr>
      <w:r w:rsidRPr="00B3348F">
        <w:rPr>
          <w:rFonts w:cs="Arial"/>
          <w:szCs w:val="24"/>
        </w:rPr>
        <w:t>În situațiile în care anumite proceduri sunt achiziționate de la terți, costul pe pacient al acestora va fi determinat în funcție de cantitate și prețul unitar plătit de spital. În aceste cazuri, spitalul trebuie să se asigure că dispune de înregistrări cu privire la pacienții beneficiari, cantitatea și prețul unitar al serviciilor achiziționate.</w:t>
      </w:r>
    </w:p>
    <w:p w14:paraId="1C61090A" w14:textId="77777777" w:rsidR="00A60962" w:rsidRPr="00B3348F" w:rsidRDefault="00A60962" w:rsidP="00083547">
      <w:pPr>
        <w:rPr>
          <w:rFonts w:cs="Arial"/>
          <w:szCs w:val="24"/>
          <w:lang w:eastAsia="hu-HU"/>
        </w:rPr>
      </w:pPr>
    </w:p>
    <w:p w14:paraId="0C60FFDF" w14:textId="3BC36B6F" w:rsidR="00C14C33" w:rsidRPr="00B3348F" w:rsidRDefault="00C14C33" w:rsidP="00083547">
      <w:pPr>
        <w:pStyle w:val="Heading2"/>
      </w:pPr>
      <w:bookmarkStart w:id="649" w:name="_Toc153298802"/>
      <w:r w:rsidRPr="00B3348F">
        <w:lastRenderedPageBreak/>
        <w:t>Alte servicii paraclinice</w:t>
      </w:r>
      <w:bookmarkEnd w:id="649"/>
    </w:p>
    <w:p w14:paraId="49EC735F" w14:textId="6F2BA1DB" w:rsidR="002A6DD5" w:rsidRPr="00B3348F" w:rsidRDefault="002A6DD5" w:rsidP="00083547">
      <w:pPr>
        <w:rPr>
          <w:rFonts w:cs="Arial"/>
          <w:szCs w:val="24"/>
          <w:lang w:eastAsia="hu-HU"/>
        </w:rPr>
      </w:pPr>
      <w:r w:rsidRPr="00B3348F">
        <w:rPr>
          <w:rFonts w:cs="Arial"/>
          <w:szCs w:val="24"/>
          <w:lang w:eastAsia="hu-HU"/>
        </w:rPr>
        <w:t xml:space="preserve">Cheltuielile înregistrate pe laboratoare de alte servicii paraclinice (de exemplu, pentru proceduri de diagnostic în neurologie sau pneumologie: EKG, EEG, EMG, spirometrie), desemnate drept centre de cost (cheltuieli salariale, cheltuieli hoteliere și centrale, materiale sanitare) și volumul total de lucru (numărul și tipul procedurilor efectuate) vor sta la baza calculului costului unitar pentru acest serviciu. Volumul total de lucru include toate procedurile efectuate în laborator, indiferent de tipul pacienților (în spitalizare continuă, spitalizare de zi sau ambulatoriu), inclusiv cele vândute unor terți (pacienți sau alte unități sanitare). </w:t>
      </w:r>
    </w:p>
    <w:p w14:paraId="0F12E3B9" w14:textId="4541E605" w:rsidR="002A6DD5" w:rsidRPr="00B3348F" w:rsidRDefault="002A6DD5" w:rsidP="00083547">
      <w:pPr>
        <w:rPr>
          <w:rFonts w:cs="Arial"/>
          <w:szCs w:val="24"/>
        </w:rPr>
      </w:pPr>
      <w:r w:rsidRPr="00B3348F">
        <w:rPr>
          <w:rFonts w:cs="Arial"/>
          <w:szCs w:val="24"/>
        </w:rPr>
        <w:t>Costul unitar al procedurilor se calculează folosind un set de valori relative, care să reflecte cuantumul resurselor consumate pentru efectuarea lor. Sistemul valorilor relative va fi gestionat centralizat, de către INMSS. Metoda cea mai practică pentru stabilirea lor este colectarea prețurilor practicate de furnizorii privați relevanți, din care se calculează prețul median pentru fiecare tip de procedură. Prețul median astfel determinat devine valoarea relativă pentru fiecare procedură în parte. Sistemul de valori relative trebuie actualizat periodic (de exemplu, o data la 2 ani).</w:t>
      </w:r>
    </w:p>
    <w:p w14:paraId="62B6EC5F" w14:textId="77777777" w:rsidR="002A6DD5" w:rsidRDefault="002A6DD5" w:rsidP="00083547">
      <w:pPr>
        <w:rPr>
          <w:rFonts w:cs="Arial"/>
          <w:szCs w:val="24"/>
        </w:rPr>
      </w:pPr>
      <w:r w:rsidRPr="00B3348F">
        <w:rPr>
          <w:rFonts w:cs="Arial"/>
          <w:szCs w:val="24"/>
        </w:rPr>
        <w:t>Costul unitar se obține împărțind cheltuiala totală la valoarea relativă totală:</w:t>
      </w:r>
    </w:p>
    <w:p w14:paraId="65612ED9" w14:textId="77777777" w:rsidR="00AD3D75" w:rsidRPr="00B3348F" w:rsidRDefault="00AD3D75" w:rsidP="00083547">
      <w:pPr>
        <w:rPr>
          <w:rFonts w:cs="Arial"/>
          <w:szCs w:val="24"/>
        </w:rPr>
      </w:pPr>
    </w:p>
    <w:p w14:paraId="1E96F33F" w14:textId="0B961C5F" w:rsidR="002A6DD5" w:rsidRPr="00B3348F" w:rsidRDefault="002A6DD5" w:rsidP="00083547">
      <w:pPr>
        <w:rPr>
          <w:rFonts w:cs="Arial"/>
          <w:szCs w:val="24"/>
          <w:lang w:eastAsia="hu-HU"/>
        </w:rPr>
      </w:pPr>
      <m:oMathPara>
        <m:oMath>
          <m:r>
            <w:rPr>
              <w:rFonts w:ascii="Cambria Math" w:hAnsi="Cambria Math" w:cs="Arial"/>
              <w:szCs w:val="24"/>
              <w:lang w:eastAsia="hu-HU"/>
            </w:rPr>
            <m:t>Cost unitar laborator alte paraclinice=</m:t>
          </m:r>
          <m:f>
            <m:fPr>
              <m:ctrlPr>
                <w:rPr>
                  <w:rFonts w:ascii="Cambria Math" w:hAnsi="Cambria Math" w:cs="Arial"/>
                  <w:i/>
                  <w:szCs w:val="24"/>
                  <w:lang w:eastAsia="hu-HU"/>
                </w:rPr>
              </m:ctrlPr>
            </m:fPr>
            <m:num>
              <m:r>
                <w:rPr>
                  <w:rFonts w:ascii="Cambria Math" w:hAnsi="Cambria Math" w:cs="Arial"/>
                  <w:szCs w:val="24"/>
                  <w:lang w:eastAsia="hu-HU"/>
                </w:rPr>
                <m:t>cheltuieli totale laborator</m:t>
              </m:r>
            </m:num>
            <m:den>
              <m:nary>
                <m:naryPr>
                  <m:chr m:val="∑"/>
                  <m:limLoc m:val="undOvr"/>
                  <m:ctrlPr>
                    <w:rPr>
                      <w:rFonts w:ascii="Cambria Math" w:hAnsi="Cambria Math" w:cs="Arial"/>
                      <w:i/>
                      <w:szCs w:val="24"/>
                      <w:lang w:eastAsia="hu-HU"/>
                    </w:rPr>
                  </m:ctrlPr>
                </m:naryPr>
                <m:sub>
                  <m:r>
                    <w:rPr>
                      <w:rFonts w:ascii="Cambria Math" w:hAnsi="Cambria Math" w:cs="Arial"/>
                      <w:szCs w:val="24"/>
                      <w:lang w:eastAsia="hu-HU"/>
                    </w:rPr>
                    <m:t>i=1</m:t>
                  </m:r>
                </m:sub>
                <m:sup>
                  <m:r>
                    <w:rPr>
                      <w:rFonts w:ascii="Cambria Math" w:hAnsi="Cambria Math" w:cs="Arial"/>
                      <w:szCs w:val="24"/>
                      <w:lang w:eastAsia="hu-HU"/>
                    </w:rPr>
                    <m:t>n</m:t>
                  </m:r>
                </m:sup>
                <m:e>
                  <m:sSub>
                    <m:sSubPr>
                      <m:ctrlPr>
                        <w:rPr>
                          <w:rFonts w:ascii="Cambria Math" w:hAnsi="Cambria Math" w:cs="Arial"/>
                          <w:i/>
                          <w:szCs w:val="24"/>
                          <w:lang w:eastAsia="hu-HU"/>
                        </w:rPr>
                      </m:ctrlPr>
                    </m:sSubPr>
                    <m:e>
                      <m:r>
                        <w:rPr>
                          <w:rFonts w:ascii="Cambria Math" w:hAnsi="Cambria Math" w:cs="Arial"/>
                          <w:szCs w:val="24"/>
                          <w:lang w:eastAsia="hu-HU"/>
                        </w:rPr>
                        <m:t>nr. proceduri</m:t>
                      </m:r>
                    </m:e>
                    <m:sub>
                      <m:r>
                        <w:rPr>
                          <w:rFonts w:ascii="Cambria Math" w:hAnsi="Cambria Math" w:cs="Arial"/>
                          <w:szCs w:val="24"/>
                          <w:lang w:eastAsia="hu-HU"/>
                        </w:rPr>
                        <m:t>i</m:t>
                      </m:r>
                    </m:sub>
                  </m:sSub>
                </m:e>
              </m:nary>
              <m:r>
                <w:rPr>
                  <w:rFonts w:ascii="Cambria Math" w:hAnsi="Cambria Math" w:cs="Arial"/>
                  <w:szCs w:val="24"/>
                  <w:lang w:eastAsia="hu-HU"/>
                </w:rPr>
                <m:t xml:space="preserve">* </m:t>
              </m:r>
              <m:sSub>
                <m:sSubPr>
                  <m:ctrlPr>
                    <w:rPr>
                      <w:rFonts w:ascii="Cambria Math" w:hAnsi="Cambria Math" w:cs="Arial"/>
                      <w:i/>
                      <w:szCs w:val="24"/>
                      <w:lang w:eastAsia="hu-HU"/>
                    </w:rPr>
                  </m:ctrlPr>
                </m:sSubPr>
                <m:e>
                  <m:r>
                    <w:rPr>
                      <w:rFonts w:ascii="Cambria Math" w:hAnsi="Cambria Math" w:cs="Arial"/>
                      <w:szCs w:val="24"/>
                      <w:lang w:eastAsia="hu-HU"/>
                    </w:rPr>
                    <m:t>vr</m:t>
                  </m:r>
                </m:e>
                <m:sub>
                  <m:r>
                    <w:rPr>
                      <w:rFonts w:ascii="Cambria Math" w:hAnsi="Cambria Math" w:cs="Arial"/>
                      <w:szCs w:val="24"/>
                      <w:lang w:eastAsia="hu-HU"/>
                    </w:rPr>
                    <m:t>i</m:t>
                  </m:r>
                </m:sub>
              </m:sSub>
            </m:den>
          </m:f>
        </m:oMath>
      </m:oMathPara>
    </w:p>
    <w:p w14:paraId="1FFE7F98" w14:textId="77777777" w:rsidR="002A6DD5" w:rsidRPr="00B3348F" w:rsidRDefault="002A6DD5" w:rsidP="00083547">
      <w:pPr>
        <w:rPr>
          <w:rFonts w:cs="Arial"/>
          <w:szCs w:val="24"/>
        </w:rPr>
      </w:pPr>
      <w:r w:rsidRPr="00B3348F">
        <w:rPr>
          <w:rFonts w:cs="Arial"/>
          <w:szCs w:val="24"/>
        </w:rPr>
        <w:t>Unde,</w:t>
      </w:r>
    </w:p>
    <w:p w14:paraId="0171BD8B" w14:textId="20220306" w:rsidR="002A6DD5" w:rsidRPr="00B3348F" w:rsidRDefault="002A6DD5" w:rsidP="00083547">
      <w:pPr>
        <w:rPr>
          <w:rFonts w:cs="Arial"/>
          <w:szCs w:val="24"/>
        </w:rPr>
      </w:pPr>
      <w:r w:rsidRPr="00B3348F">
        <w:rPr>
          <w:rFonts w:cs="Arial"/>
          <w:szCs w:val="24"/>
        </w:rPr>
        <w:t xml:space="preserve">Procedura (i) – tip de investigație efectuată în laboratorul de </w:t>
      </w:r>
      <w:r w:rsidRPr="00B3348F">
        <w:rPr>
          <w:rFonts w:cs="Arial"/>
          <w:szCs w:val="24"/>
          <w:lang w:eastAsia="hu-HU"/>
        </w:rPr>
        <w:t>tip „alte paraclinice”</w:t>
      </w:r>
    </w:p>
    <w:p w14:paraId="03813060" w14:textId="155393F2" w:rsidR="002A6DD5" w:rsidRPr="00B3348F" w:rsidRDefault="002A6DD5" w:rsidP="00083547">
      <w:pPr>
        <w:rPr>
          <w:rFonts w:cs="Arial"/>
          <w:szCs w:val="24"/>
        </w:rPr>
      </w:pPr>
      <w:r w:rsidRPr="00B3348F">
        <w:rPr>
          <w:rFonts w:cs="Arial"/>
          <w:szCs w:val="24"/>
        </w:rPr>
        <w:t>VR (i) – valoarea relativă a procedurii (i)</w:t>
      </w:r>
    </w:p>
    <w:p w14:paraId="0E29932B" w14:textId="77777777" w:rsidR="002A6DD5" w:rsidRPr="00B3348F" w:rsidRDefault="002A6DD5" w:rsidP="00083547">
      <w:pPr>
        <w:rPr>
          <w:rFonts w:cs="Arial"/>
          <w:szCs w:val="24"/>
        </w:rPr>
      </w:pPr>
    </w:p>
    <w:p w14:paraId="6BFF91BF" w14:textId="4CA23FDE" w:rsidR="002A6DD5" w:rsidRPr="00B3348F" w:rsidRDefault="002A6DD5" w:rsidP="00083547">
      <w:pPr>
        <w:rPr>
          <w:rFonts w:cs="Arial"/>
          <w:szCs w:val="24"/>
        </w:rPr>
      </w:pPr>
      <w:r w:rsidRPr="00B3348F">
        <w:rPr>
          <w:rFonts w:cs="Arial"/>
          <w:szCs w:val="24"/>
        </w:rPr>
        <w:t xml:space="preserve">Costul pe pacient cu procedurile de </w:t>
      </w:r>
      <w:r w:rsidRPr="00B3348F">
        <w:rPr>
          <w:rFonts w:cs="Arial"/>
          <w:szCs w:val="24"/>
          <w:lang w:eastAsia="hu-HU"/>
        </w:rPr>
        <w:t>tip „</w:t>
      </w:r>
      <w:bookmarkStart w:id="650" w:name="_Hlk149918098"/>
      <w:r w:rsidRPr="00B3348F">
        <w:rPr>
          <w:rFonts w:cs="Arial"/>
          <w:szCs w:val="24"/>
          <w:lang w:eastAsia="hu-HU"/>
        </w:rPr>
        <w:t>alte paraclinice</w:t>
      </w:r>
      <w:bookmarkEnd w:id="650"/>
      <w:r w:rsidRPr="00B3348F">
        <w:rPr>
          <w:rFonts w:cs="Arial"/>
          <w:szCs w:val="24"/>
          <w:lang w:eastAsia="hu-HU"/>
        </w:rPr>
        <w:t>”</w:t>
      </w:r>
      <w:r w:rsidRPr="00B3348F">
        <w:rPr>
          <w:rFonts w:cs="Arial"/>
          <w:szCs w:val="24"/>
        </w:rPr>
        <w:t xml:space="preserve"> se determină înmulțind numărul de valori relative rezultat pentru fiecare pacient cu costul unitar al laboratorului:</w:t>
      </w:r>
    </w:p>
    <w:p w14:paraId="46874501" w14:textId="02EA69B1" w:rsidR="002A6DD5" w:rsidRPr="00B3348F" w:rsidRDefault="002A6DD5" w:rsidP="00083547">
      <w:pPr>
        <w:rPr>
          <w:rFonts w:cs="Arial"/>
          <w:szCs w:val="24"/>
        </w:rPr>
      </w:pPr>
      <m:oMathPara>
        <m:oMath>
          <m:r>
            <w:rPr>
              <w:rFonts w:ascii="Cambria Math" w:hAnsi="Cambria Math" w:cs="Arial"/>
              <w:szCs w:val="24"/>
            </w:rPr>
            <m:t>Cost alte paraclinice pe pacient=</m:t>
          </m:r>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sSub>
                <m:sSubPr>
                  <m:ctrlPr>
                    <w:rPr>
                      <w:rFonts w:ascii="Cambria Math" w:hAnsi="Cambria Math" w:cs="Arial"/>
                      <w:i/>
                      <w:szCs w:val="24"/>
                    </w:rPr>
                  </m:ctrlPr>
                </m:sSubPr>
                <m:e>
                  <m:r>
                    <w:rPr>
                      <w:rFonts w:ascii="Cambria Math" w:hAnsi="Cambria Math" w:cs="Arial"/>
                      <w:szCs w:val="24"/>
                    </w:rPr>
                    <m:t>nr proceduri</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vr</m:t>
                  </m:r>
                </m:e>
                <m:sub>
                  <m:r>
                    <w:rPr>
                      <w:rFonts w:ascii="Cambria Math" w:hAnsi="Cambria Math" w:cs="Arial"/>
                      <w:szCs w:val="24"/>
                    </w:rPr>
                    <m:t>i</m:t>
                  </m:r>
                </m:sub>
              </m:sSub>
            </m:e>
          </m:nary>
          <m:r>
            <w:rPr>
              <w:rFonts w:ascii="Cambria Math" w:hAnsi="Cambria Math" w:cs="Arial"/>
              <w:szCs w:val="24"/>
            </w:rPr>
            <m:t>*costul unitar</m:t>
          </m:r>
        </m:oMath>
      </m:oMathPara>
    </w:p>
    <w:p w14:paraId="4E6F03B7" w14:textId="77777777" w:rsidR="002A6DD5" w:rsidRPr="00B3348F" w:rsidRDefault="002A6DD5" w:rsidP="00083547">
      <w:pPr>
        <w:rPr>
          <w:rFonts w:cs="Arial"/>
          <w:szCs w:val="24"/>
        </w:rPr>
      </w:pPr>
      <w:r w:rsidRPr="00B3348F">
        <w:rPr>
          <w:rFonts w:cs="Arial"/>
          <w:szCs w:val="24"/>
        </w:rPr>
        <w:t>Unde,</w:t>
      </w:r>
    </w:p>
    <w:p w14:paraId="13EE60D8" w14:textId="739680AB" w:rsidR="002A6DD5" w:rsidRPr="00B3348F" w:rsidRDefault="002A6DD5" w:rsidP="00083547">
      <w:pPr>
        <w:rPr>
          <w:rFonts w:cs="Arial"/>
          <w:szCs w:val="24"/>
        </w:rPr>
      </w:pPr>
      <w:r w:rsidRPr="00B3348F">
        <w:rPr>
          <w:rFonts w:cs="Arial"/>
          <w:szCs w:val="24"/>
        </w:rPr>
        <w:t xml:space="preserve">Procedura (i) – tip de investigație </w:t>
      </w:r>
      <w:r w:rsidRPr="00B3348F">
        <w:rPr>
          <w:rFonts w:cs="Arial"/>
          <w:szCs w:val="24"/>
          <w:lang w:eastAsia="hu-HU"/>
        </w:rPr>
        <w:t>„alte paraclinice”</w:t>
      </w:r>
      <w:r w:rsidRPr="00B3348F">
        <w:rPr>
          <w:rFonts w:cs="Arial"/>
          <w:szCs w:val="24"/>
        </w:rPr>
        <w:t xml:space="preserve"> pentru pacientul vizat</w:t>
      </w:r>
    </w:p>
    <w:p w14:paraId="3B05FE62" w14:textId="77777777" w:rsidR="002A6DD5" w:rsidRPr="00B3348F" w:rsidRDefault="002A6DD5" w:rsidP="00083547">
      <w:pPr>
        <w:rPr>
          <w:rFonts w:cs="Arial"/>
          <w:szCs w:val="24"/>
        </w:rPr>
      </w:pPr>
      <w:r w:rsidRPr="00B3348F">
        <w:rPr>
          <w:rFonts w:cs="Arial"/>
          <w:szCs w:val="24"/>
        </w:rPr>
        <w:t>Vr (i) – valoarea relativă a procedurii (i)</w:t>
      </w:r>
    </w:p>
    <w:p w14:paraId="6FFCCD1D" w14:textId="77777777" w:rsidR="002A6DD5" w:rsidRPr="00B3348F" w:rsidRDefault="002A6DD5" w:rsidP="00083547">
      <w:pPr>
        <w:rPr>
          <w:rFonts w:cs="Arial"/>
          <w:szCs w:val="24"/>
        </w:rPr>
      </w:pPr>
    </w:p>
    <w:p w14:paraId="5055D7BB" w14:textId="77777777" w:rsidR="002A6DD5" w:rsidRDefault="002A6DD5" w:rsidP="00083547">
      <w:pPr>
        <w:rPr>
          <w:rFonts w:cs="Arial"/>
          <w:szCs w:val="24"/>
        </w:rPr>
      </w:pPr>
      <w:r w:rsidRPr="00B3348F">
        <w:rPr>
          <w:rFonts w:cs="Arial"/>
          <w:szCs w:val="24"/>
        </w:rPr>
        <w:t>În situațiile în care anumite proceduri sunt achiziționate de la terți, costul pe pacient al acestora va fi determinat în funcție de cantitate și prețul unitar plătit de spital. În aceste cazuri, spitalul trebuie să se asigure că dispune de înregistrări cu privire la pacienții beneficiari, cantitatea și prețul unitar al serviciilor achiziționate.</w:t>
      </w:r>
    </w:p>
    <w:p w14:paraId="1C4BFACD" w14:textId="77777777" w:rsidR="00A60962" w:rsidRPr="00B3348F" w:rsidRDefault="00A60962" w:rsidP="00083547">
      <w:pPr>
        <w:rPr>
          <w:rFonts w:cs="Arial"/>
          <w:szCs w:val="24"/>
          <w:lang w:eastAsia="hu-HU"/>
        </w:rPr>
      </w:pPr>
    </w:p>
    <w:p w14:paraId="6BC4BAA6" w14:textId="7420ACB8" w:rsidR="009F2AEC" w:rsidRPr="00B3348F" w:rsidRDefault="00D91402" w:rsidP="00083547">
      <w:pPr>
        <w:pStyle w:val="Heading2"/>
      </w:pPr>
      <w:bookmarkStart w:id="651" w:name="_Toc153298803"/>
      <w:r w:rsidRPr="00B3348F">
        <w:lastRenderedPageBreak/>
        <w:t>T</w:t>
      </w:r>
      <w:r w:rsidR="009F2AEC" w:rsidRPr="00B3348F">
        <w:t>ransfuzii</w:t>
      </w:r>
      <w:bookmarkEnd w:id="651"/>
    </w:p>
    <w:p w14:paraId="75395A27" w14:textId="7ED6DD9E" w:rsidR="009F2AEC" w:rsidRPr="00B3348F" w:rsidRDefault="009F2AEC" w:rsidP="00083547">
      <w:pPr>
        <w:rPr>
          <w:rFonts w:cs="Arial"/>
          <w:szCs w:val="24"/>
          <w:lang w:eastAsia="hu-HU"/>
        </w:rPr>
      </w:pPr>
      <w:r w:rsidRPr="00B3348F">
        <w:rPr>
          <w:rFonts w:cs="Arial"/>
          <w:szCs w:val="24"/>
          <w:lang w:eastAsia="hu-HU"/>
        </w:rPr>
        <w:t xml:space="preserve">Cheltuielile </w:t>
      </w:r>
      <w:r w:rsidR="00611908" w:rsidRPr="00B3348F">
        <w:rPr>
          <w:rFonts w:cs="Arial"/>
          <w:szCs w:val="24"/>
          <w:lang w:eastAsia="hu-HU"/>
        </w:rPr>
        <w:t>înregistrate</w:t>
      </w:r>
      <w:r w:rsidRPr="00B3348F">
        <w:rPr>
          <w:rFonts w:cs="Arial"/>
          <w:szCs w:val="24"/>
          <w:lang w:eastAsia="hu-HU"/>
        </w:rPr>
        <w:t xml:space="preserve"> pe centrul de cost transfuzie (inclusiv cheltuielile salariale, materiale, servicii de utilități publice, reactivi, servicii cumpărate și eventuale alte cheltuieli) și volumul total de lucru (numărul de pungi</w:t>
      </w:r>
      <w:r w:rsidR="00611908" w:rsidRPr="00B3348F">
        <w:rPr>
          <w:rFonts w:cs="Arial"/>
          <w:szCs w:val="24"/>
          <w:lang w:eastAsia="hu-HU"/>
        </w:rPr>
        <w:t xml:space="preserve"> transfuzate</w:t>
      </w:r>
      <w:r w:rsidRPr="00B3348F">
        <w:rPr>
          <w:rFonts w:cs="Arial"/>
          <w:szCs w:val="24"/>
          <w:lang w:eastAsia="hu-HU"/>
        </w:rPr>
        <w:t xml:space="preserve">) vor sta la baza calculului costului unitar pentru acest serviciu. </w:t>
      </w:r>
      <w:r w:rsidR="00611908" w:rsidRPr="00B3348F">
        <w:rPr>
          <w:rFonts w:cs="Arial"/>
          <w:szCs w:val="24"/>
          <w:lang w:eastAsia="hu-HU"/>
        </w:rPr>
        <w:t xml:space="preserve">Cheltuielile includ și tarifele aplicabile produselor administrate, chiar dacă spitalele publice beneficiază de gratuitate (cf. H.G. 1479/2014). </w:t>
      </w:r>
      <w:r w:rsidRPr="00B3348F">
        <w:rPr>
          <w:rFonts w:cs="Arial"/>
          <w:szCs w:val="24"/>
          <w:lang w:eastAsia="hu-HU"/>
        </w:rPr>
        <w:t>Costul unitar se calculează astfel:</w:t>
      </w:r>
    </w:p>
    <w:p w14:paraId="33751018" w14:textId="77777777" w:rsidR="00611908" w:rsidRPr="00B3348F" w:rsidRDefault="00611908" w:rsidP="00083547">
      <w:pPr>
        <w:rPr>
          <w:rFonts w:cs="Arial"/>
          <w:szCs w:val="24"/>
          <w:lang w:eastAsia="hu-HU"/>
        </w:rPr>
      </w:pPr>
    </w:p>
    <w:p w14:paraId="34448115" w14:textId="77777777" w:rsidR="009F2AEC" w:rsidRPr="00B3348F" w:rsidRDefault="009F2AEC" w:rsidP="00083547">
      <w:pPr>
        <w:rPr>
          <w:rFonts w:eastAsiaTheme="minorEastAsia" w:cs="Arial"/>
          <w:szCs w:val="24"/>
          <w:lang w:eastAsia="hu-HU"/>
        </w:rPr>
      </w:pPr>
      <m:oMathPara>
        <m:oMath>
          <m:r>
            <w:rPr>
              <w:rFonts w:ascii="Cambria Math" w:hAnsi="Cambria Math" w:cs="Arial"/>
              <w:szCs w:val="24"/>
              <w:lang w:eastAsia="hu-HU"/>
            </w:rPr>
            <m:t>Cost unitar transfuzie=cheltuieli totale transfuzie⁄volum total de lucru</m:t>
          </m:r>
        </m:oMath>
      </m:oMathPara>
    </w:p>
    <w:p w14:paraId="6D8CE14E" w14:textId="77777777" w:rsidR="00611908" w:rsidRPr="00B3348F" w:rsidRDefault="00611908" w:rsidP="00083547">
      <w:pPr>
        <w:rPr>
          <w:rFonts w:cs="Arial"/>
          <w:szCs w:val="24"/>
          <w:lang w:eastAsia="hu-HU"/>
        </w:rPr>
      </w:pPr>
    </w:p>
    <w:p w14:paraId="3D3AB834" w14:textId="544C24AC" w:rsidR="009F2AEC" w:rsidRPr="00B3348F" w:rsidRDefault="009F2AEC" w:rsidP="00083547">
      <w:pPr>
        <w:rPr>
          <w:rFonts w:cs="Arial"/>
          <w:szCs w:val="24"/>
          <w:lang w:eastAsia="hu-HU"/>
        </w:rPr>
      </w:pPr>
      <w:r w:rsidRPr="00B3348F">
        <w:rPr>
          <w:rFonts w:cs="Arial"/>
          <w:szCs w:val="24"/>
          <w:lang w:eastAsia="hu-HU"/>
        </w:rPr>
        <w:t xml:space="preserve">Pentru a calcula </w:t>
      </w:r>
      <w:r w:rsidR="001F1DF5" w:rsidRPr="00B3348F">
        <w:rPr>
          <w:rFonts w:cs="Arial"/>
          <w:szCs w:val="24"/>
          <w:lang w:eastAsia="hu-HU"/>
        </w:rPr>
        <w:t xml:space="preserve">costul </w:t>
      </w:r>
      <w:r w:rsidRPr="00B3348F">
        <w:rPr>
          <w:rFonts w:cs="Arial"/>
          <w:szCs w:val="24"/>
          <w:lang w:eastAsia="hu-HU"/>
        </w:rPr>
        <w:t>transfuzi</w:t>
      </w:r>
      <w:r w:rsidR="001F1DF5" w:rsidRPr="00B3348F">
        <w:rPr>
          <w:rFonts w:cs="Arial"/>
          <w:szCs w:val="24"/>
          <w:lang w:eastAsia="hu-HU"/>
        </w:rPr>
        <w:t>ilor</w:t>
      </w:r>
      <w:r w:rsidRPr="00B3348F">
        <w:rPr>
          <w:rFonts w:cs="Arial"/>
          <w:szCs w:val="24"/>
          <w:lang w:eastAsia="hu-HU"/>
        </w:rPr>
        <w:t xml:space="preserve"> la nivel de pacient, acest cost unitar se va înmulți cu numărul de pungi transfuzate, astfel:</w:t>
      </w:r>
    </w:p>
    <w:p w14:paraId="10B97DB5" w14:textId="173E8121" w:rsidR="009F2AEC" w:rsidRPr="00B3348F" w:rsidRDefault="009F2AEC" w:rsidP="00083547">
      <w:pPr>
        <w:rPr>
          <w:rFonts w:eastAsiaTheme="minorEastAsia" w:cs="Arial"/>
          <w:szCs w:val="24"/>
          <w:lang w:eastAsia="hu-HU"/>
        </w:rPr>
      </w:pPr>
      <m:oMathPara>
        <m:oMath>
          <m:r>
            <w:rPr>
              <w:rFonts w:ascii="Cambria Math" w:hAnsi="Cambria Math" w:cs="Arial"/>
              <w:szCs w:val="24"/>
              <w:lang w:eastAsia="hu-HU"/>
            </w:rPr>
            <m:t xml:space="preserve">Cost transfuzie pe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cost unitar transfuzie*număr pungi transfuzate pacientului (i)</m:t>
          </m:r>
        </m:oMath>
      </m:oMathPara>
    </w:p>
    <w:p w14:paraId="6A78CBC7" w14:textId="77777777" w:rsidR="009F2AEC" w:rsidRPr="00B3348F" w:rsidRDefault="009F2AEC" w:rsidP="00083547">
      <w:pPr>
        <w:rPr>
          <w:rFonts w:cs="Arial"/>
          <w:b/>
          <w:bCs/>
          <w:szCs w:val="24"/>
          <w:lang w:eastAsia="hu-HU"/>
        </w:rPr>
      </w:pPr>
    </w:p>
    <w:p w14:paraId="0D128F08" w14:textId="44224A35" w:rsidR="009F2AEC" w:rsidRDefault="009F2AEC" w:rsidP="00083547">
      <w:pPr>
        <w:rPr>
          <w:rFonts w:cs="Arial"/>
          <w:szCs w:val="24"/>
          <w:lang w:eastAsia="hu-HU"/>
        </w:rPr>
      </w:pPr>
      <w:r w:rsidRPr="00B3348F">
        <w:rPr>
          <w:rFonts w:cs="Arial"/>
          <w:b/>
          <w:bCs/>
          <w:szCs w:val="24"/>
          <w:lang w:eastAsia="hu-HU"/>
        </w:rPr>
        <w:t>Chei de control</w:t>
      </w:r>
      <w:r w:rsidRPr="00B3348F">
        <w:rPr>
          <w:rFonts w:cs="Arial"/>
          <w:szCs w:val="24"/>
          <w:lang w:eastAsia="hu-HU"/>
        </w:rPr>
        <w:t xml:space="preserve">: pentru a verifica corectitudinea alocării cheltuielilor cu transfuzia, suma totală a cheltuielilor repartizate la nivel de pacient trebuie să fie egală cu sumele totale alocate la nivelul </w:t>
      </w:r>
      <w:r w:rsidR="00611908" w:rsidRPr="00B3348F">
        <w:rPr>
          <w:rFonts w:cs="Arial"/>
          <w:szCs w:val="24"/>
          <w:lang w:eastAsia="hu-HU"/>
        </w:rPr>
        <w:t>centrelor de cost</w:t>
      </w:r>
      <w:r w:rsidRPr="00B3348F">
        <w:rPr>
          <w:rFonts w:cs="Arial"/>
          <w:szCs w:val="24"/>
          <w:lang w:eastAsia="hu-HU"/>
        </w:rPr>
        <w:t>, astfel:</w:t>
      </w:r>
    </w:p>
    <w:p w14:paraId="60F2D1FE" w14:textId="77777777" w:rsidR="00AD3D75" w:rsidRPr="00B3348F" w:rsidRDefault="00AD3D75" w:rsidP="00083547">
      <w:pPr>
        <w:rPr>
          <w:rFonts w:cs="Arial"/>
          <w:szCs w:val="24"/>
          <w:lang w:eastAsia="hu-HU"/>
        </w:rPr>
      </w:pPr>
    </w:p>
    <w:p w14:paraId="1C05E898" w14:textId="77777777" w:rsidR="009F2AEC" w:rsidRPr="00A60962" w:rsidRDefault="009F2AEC" w:rsidP="00083547">
      <w:pPr>
        <w:rPr>
          <w:rFonts w:eastAsiaTheme="minorEastAsia" w:cs="Arial"/>
          <w:szCs w:val="24"/>
          <w:lang w:eastAsia="hu-HU"/>
        </w:rPr>
      </w:pPr>
      <m:oMathPara>
        <m:oMath>
          <m:r>
            <w:rPr>
              <w:rFonts w:ascii="Cambria Math" w:hAnsi="Cambria Math" w:cs="Arial"/>
              <w:szCs w:val="24"/>
              <w:lang w:eastAsia="hu-HU"/>
            </w:rPr>
            <m:t>Cheltuieli totale cu transfuzia=</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Cheltuieli cu transfuzia la nivelul pacienților</m:t>
              </m:r>
            </m:e>
          </m:nary>
        </m:oMath>
      </m:oMathPara>
    </w:p>
    <w:p w14:paraId="1299A756" w14:textId="77777777" w:rsidR="00A60962" w:rsidRPr="00B3348F" w:rsidRDefault="00A60962" w:rsidP="00083547">
      <w:pPr>
        <w:rPr>
          <w:rFonts w:eastAsiaTheme="minorEastAsia" w:cs="Arial"/>
          <w:szCs w:val="24"/>
          <w:lang w:eastAsia="hu-HU"/>
        </w:rPr>
      </w:pPr>
    </w:p>
    <w:p w14:paraId="67EC8C87" w14:textId="77777777" w:rsidR="00611908" w:rsidRPr="00B3348F" w:rsidRDefault="00611908" w:rsidP="00083547">
      <w:pPr>
        <w:pStyle w:val="Heading2"/>
      </w:pPr>
      <w:bookmarkStart w:id="652" w:name="_Toc153298804"/>
      <w:r w:rsidRPr="00B3348F">
        <w:t>Dializa</w:t>
      </w:r>
      <w:bookmarkEnd w:id="652"/>
    </w:p>
    <w:p w14:paraId="78D81226" w14:textId="486C4EC6" w:rsidR="00611908" w:rsidRPr="00B3348F" w:rsidRDefault="00611908" w:rsidP="00083547">
      <w:pPr>
        <w:rPr>
          <w:rFonts w:cs="Arial"/>
          <w:szCs w:val="24"/>
          <w:lang w:eastAsia="hu-HU"/>
        </w:rPr>
      </w:pPr>
      <w:r w:rsidRPr="00B3348F">
        <w:rPr>
          <w:rFonts w:cs="Arial"/>
          <w:szCs w:val="24"/>
          <w:lang w:eastAsia="hu-HU"/>
        </w:rPr>
        <w:t xml:space="preserve">Cheltuielile </w:t>
      </w:r>
      <w:r w:rsidR="00AF2578" w:rsidRPr="00B3348F">
        <w:rPr>
          <w:rFonts w:cs="Arial"/>
          <w:szCs w:val="24"/>
          <w:lang w:eastAsia="hu-HU"/>
        </w:rPr>
        <w:t>înregistrate</w:t>
      </w:r>
      <w:r w:rsidRPr="00B3348F">
        <w:rPr>
          <w:rFonts w:cs="Arial"/>
          <w:szCs w:val="24"/>
          <w:lang w:eastAsia="hu-HU"/>
        </w:rPr>
        <w:t xml:space="preserve"> pe centrul de cost dializă (cheltuieli salariale, materiale sanitare, medicamente, cheltuieli hoteliere și centrale etc.) și volumul total de lucru (numărul de ședințe de dializă) vor sta la baza calculului costului unitar pentru acest serviciu. La calcularea volumului total de lucru se iau în considerare și ședințele de care beneficiază pacienții în regim ambulatoriu.</w:t>
      </w:r>
    </w:p>
    <w:p w14:paraId="143D265B" w14:textId="77777777" w:rsidR="00611908" w:rsidRPr="00B3348F" w:rsidRDefault="00611908" w:rsidP="00083547">
      <w:pPr>
        <w:rPr>
          <w:rFonts w:cs="Arial"/>
          <w:szCs w:val="24"/>
          <w:lang w:eastAsia="hu-HU"/>
        </w:rPr>
      </w:pPr>
      <w:r w:rsidRPr="00B3348F">
        <w:rPr>
          <w:rFonts w:cs="Arial"/>
          <w:szCs w:val="24"/>
          <w:lang w:eastAsia="hu-HU"/>
        </w:rPr>
        <w:t>Costul unitar se calculează astfel:</w:t>
      </w:r>
    </w:p>
    <w:p w14:paraId="08F52FED" w14:textId="77777777" w:rsidR="00611908" w:rsidRPr="00B3348F" w:rsidRDefault="00611908" w:rsidP="00083547">
      <w:pPr>
        <w:rPr>
          <w:rFonts w:cs="Arial"/>
          <w:szCs w:val="24"/>
          <w:lang w:eastAsia="hu-HU"/>
        </w:rPr>
      </w:pPr>
    </w:p>
    <w:p w14:paraId="413C59C9" w14:textId="77777777" w:rsidR="00611908" w:rsidRPr="00B3348F" w:rsidRDefault="00611908" w:rsidP="00083547">
      <w:pPr>
        <w:rPr>
          <w:rFonts w:eastAsiaTheme="minorEastAsia" w:cs="Arial"/>
          <w:szCs w:val="24"/>
          <w:lang w:eastAsia="hu-HU"/>
        </w:rPr>
      </w:pPr>
      <m:oMathPara>
        <m:oMath>
          <m:r>
            <w:rPr>
              <w:rFonts w:ascii="Cambria Math" w:hAnsi="Cambria Math" w:cs="Arial"/>
              <w:szCs w:val="24"/>
              <w:lang w:eastAsia="hu-HU"/>
            </w:rPr>
            <m:t>Cost unitar dializă=</m:t>
          </m:r>
          <m:f>
            <m:fPr>
              <m:type m:val="lin"/>
              <m:ctrlPr>
                <w:rPr>
                  <w:rFonts w:ascii="Cambria Math" w:hAnsi="Cambria Math" w:cs="Arial"/>
                  <w:i/>
                  <w:szCs w:val="24"/>
                  <w:lang w:eastAsia="hu-HU"/>
                </w:rPr>
              </m:ctrlPr>
            </m:fPr>
            <m:num>
              <m:r>
                <w:rPr>
                  <w:rFonts w:ascii="Cambria Math" w:hAnsi="Cambria Math" w:cs="Arial"/>
                  <w:szCs w:val="24"/>
                  <w:lang w:eastAsia="hu-HU"/>
                </w:rPr>
                <m:t xml:space="preserve">cheltuieli totale dializă </m:t>
              </m:r>
            </m:num>
            <m:den>
              <m:r>
                <w:rPr>
                  <w:rFonts w:ascii="Cambria Math" w:hAnsi="Cambria Math" w:cs="Arial"/>
                  <w:szCs w:val="24"/>
                  <w:lang w:eastAsia="hu-HU"/>
                </w:rPr>
                <m:t xml:space="preserve"> volum total de lucru</m:t>
              </m:r>
            </m:den>
          </m:f>
        </m:oMath>
      </m:oMathPara>
    </w:p>
    <w:p w14:paraId="434D40D2" w14:textId="77777777" w:rsidR="00611908" w:rsidRPr="00B3348F" w:rsidRDefault="00611908" w:rsidP="00083547">
      <w:pPr>
        <w:rPr>
          <w:rFonts w:cs="Arial"/>
          <w:szCs w:val="24"/>
          <w:lang w:eastAsia="hu-HU"/>
        </w:rPr>
      </w:pPr>
    </w:p>
    <w:p w14:paraId="05BC991A" w14:textId="35DDF1B2" w:rsidR="00611908" w:rsidRPr="00B3348F" w:rsidRDefault="00611908" w:rsidP="00083547">
      <w:pPr>
        <w:rPr>
          <w:rFonts w:cs="Arial"/>
          <w:szCs w:val="24"/>
          <w:lang w:eastAsia="hu-HU"/>
        </w:rPr>
      </w:pPr>
      <w:r w:rsidRPr="00B3348F">
        <w:rPr>
          <w:rFonts w:cs="Arial"/>
          <w:szCs w:val="24"/>
          <w:lang w:eastAsia="hu-HU"/>
        </w:rPr>
        <w:t xml:space="preserve">Pentru a calcula </w:t>
      </w:r>
      <w:r w:rsidR="001F1DF5" w:rsidRPr="00B3348F">
        <w:rPr>
          <w:rFonts w:cs="Arial"/>
          <w:szCs w:val="24"/>
          <w:lang w:eastAsia="hu-HU"/>
        </w:rPr>
        <w:t>costul cu</w:t>
      </w:r>
      <w:r w:rsidRPr="00B3348F">
        <w:rPr>
          <w:rFonts w:cs="Arial"/>
          <w:szCs w:val="24"/>
          <w:lang w:eastAsia="hu-HU"/>
        </w:rPr>
        <w:t xml:space="preserve"> dializ</w:t>
      </w:r>
      <w:r w:rsidR="001F1DF5" w:rsidRPr="00B3348F">
        <w:rPr>
          <w:rFonts w:cs="Arial"/>
          <w:szCs w:val="24"/>
          <w:lang w:eastAsia="hu-HU"/>
        </w:rPr>
        <w:t>a</w:t>
      </w:r>
      <w:r w:rsidRPr="00B3348F">
        <w:rPr>
          <w:rFonts w:cs="Arial"/>
          <w:szCs w:val="24"/>
          <w:lang w:eastAsia="hu-HU"/>
        </w:rPr>
        <w:t xml:space="preserve"> la nivel de pacient, acest cost unitar se va înmulți cu numărul total de ședințe efectuate, astfel:</w:t>
      </w:r>
    </w:p>
    <w:p w14:paraId="2F4A21A2" w14:textId="77777777" w:rsidR="00611908" w:rsidRPr="00B3348F" w:rsidRDefault="00611908" w:rsidP="00083547">
      <w:pPr>
        <w:rPr>
          <w:rFonts w:eastAsiaTheme="minorEastAsia" w:cs="Arial"/>
          <w:szCs w:val="24"/>
          <w:lang w:eastAsia="hu-HU"/>
        </w:rPr>
      </w:pPr>
      <m:oMathPara>
        <m:oMath>
          <m:r>
            <w:rPr>
              <w:rFonts w:ascii="Cambria Math" w:hAnsi="Cambria Math" w:cs="Arial"/>
              <w:szCs w:val="24"/>
              <w:lang w:eastAsia="hu-HU"/>
            </w:rPr>
            <m:t>Cheltuieli dializă pe pacient= cost unitar dializă*număr ședințe pe pacient</m:t>
          </m:r>
        </m:oMath>
      </m:oMathPara>
    </w:p>
    <w:p w14:paraId="49F91D9E" w14:textId="77777777" w:rsidR="00611908" w:rsidRPr="00B3348F" w:rsidRDefault="00611908" w:rsidP="00083547">
      <w:pPr>
        <w:rPr>
          <w:rFonts w:cs="Arial"/>
          <w:szCs w:val="24"/>
        </w:rPr>
      </w:pPr>
    </w:p>
    <w:p w14:paraId="74F20119" w14:textId="77777777" w:rsidR="00611908" w:rsidRDefault="00611908" w:rsidP="00083547">
      <w:pPr>
        <w:rPr>
          <w:rFonts w:cs="Arial"/>
          <w:szCs w:val="24"/>
          <w:lang w:eastAsia="hu-HU"/>
        </w:rPr>
      </w:pPr>
      <w:r w:rsidRPr="00B3348F">
        <w:rPr>
          <w:rFonts w:cs="Arial"/>
          <w:b/>
          <w:bCs/>
          <w:szCs w:val="24"/>
          <w:lang w:eastAsia="hu-HU"/>
        </w:rPr>
        <w:t>Chei de control</w:t>
      </w:r>
      <w:r w:rsidRPr="00B3348F">
        <w:rPr>
          <w:rFonts w:cs="Arial"/>
          <w:szCs w:val="24"/>
          <w:lang w:eastAsia="hu-HU"/>
        </w:rPr>
        <w:t>: pentru a verifica corectitudinea alocării cheltuielilor cu dializa, suma totală a cheltuielilor repartizate la nivel de pacient trebuie să fie egală cu sumele totale alocate la nivelul serviciului, astfel:</w:t>
      </w:r>
    </w:p>
    <w:p w14:paraId="61C2D137" w14:textId="77777777" w:rsidR="00AD3D75" w:rsidRPr="00B3348F" w:rsidRDefault="00AD3D75" w:rsidP="00083547">
      <w:pPr>
        <w:rPr>
          <w:rFonts w:cs="Arial"/>
          <w:szCs w:val="24"/>
          <w:lang w:eastAsia="hu-HU"/>
        </w:rPr>
      </w:pPr>
    </w:p>
    <w:p w14:paraId="28D3C7DB" w14:textId="07D0E4EC" w:rsidR="00611908" w:rsidRPr="00B3348F" w:rsidRDefault="00611908" w:rsidP="00083547">
      <w:pPr>
        <w:rPr>
          <w:rFonts w:eastAsiaTheme="minorEastAsia" w:cs="Arial"/>
          <w:szCs w:val="24"/>
          <w:lang w:eastAsia="hu-HU"/>
        </w:rPr>
      </w:pPr>
      <m:oMathPara>
        <m:oMath>
          <m:r>
            <w:rPr>
              <w:rFonts w:ascii="Cambria Math" w:hAnsi="Cambria Math" w:cs="Arial"/>
              <w:szCs w:val="24"/>
              <w:lang w:eastAsia="hu-HU"/>
            </w:rPr>
            <m:t>Cost cu dializa totale=</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Cheltuieli cu dializa la nivelul pacienților</m:t>
              </m:r>
            </m:e>
          </m:nary>
        </m:oMath>
      </m:oMathPara>
    </w:p>
    <w:p w14:paraId="3C6E78F4" w14:textId="7A7CA7BD" w:rsidR="00B91787" w:rsidRPr="00B3348F" w:rsidRDefault="00B91787" w:rsidP="00083547">
      <w:pPr>
        <w:pStyle w:val="Heading2"/>
      </w:pPr>
      <w:bookmarkStart w:id="653" w:name="_Toc153298805"/>
      <w:r w:rsidRPr="00B3348F">
        <w:t xml:space="preserve">Consulturi </w:t>
      </w:r>
      <w:r w:rsidR="005D56FA" w:rsidRPr="00B3348F">
        <w:t>inter clinice</w:t>
      </w:r>
      <w:bookmarkEnd w:id="653"/>
    </w:p>
    <w:p w14:paraId="0613952F" w14:textId="5B3F5DC8" w:rsidR="00B91787" w:rsidRPr="00B3348F" w:rsidRDefault="00B91787" w:rsidP="00083547">
      <w:pPr>
        <w:rPr>
          <w:rFonts w:cs="Arial"/>
          <w:szCs w:val="24"/>
          <w:lang w:eastAsia="hu-HU"/>
        </w:rPr>
      </w:pPr>
      <w:r w:rsidRPr="00B3348F">
        <w:rPr>
          <w:rFonts w:cs="Arial"/>
          <w:szCs w:val="24"/>
          <w:lang w:eastAsia="hu-HU"/>
        </w:rPr>
        <w:t xml:space="preserve">Cheltuielile înregistrate pentru consulturile </w:t>
      </w:r>
      <w:r w:rsidR="005D56FA" w:rsidRPr="00B3348F">
        <w:rPr>
          <w:rFonts w:cs="Arial"/>
          <w:szCs w:val="24"/>
          <w:lang w:eastAsia="hu-HU"/>
        </w:rPr>
        <w:t>inter clinice</w:t>
      </w:r>
      <w:r w:rsidRPr="00B3348F">
        <w:rPr>
          <w:rFonts w:cs="Arial"/>
          <w:szCs w:val="24"/>
          <w:lang w:eastAsia="hu-HU"/>
        </w:rPr>
        <w:t xml:space="preserve"> sunt de natură salarială</w:t>
      </w:r>
      <w:r w:rsidR="001F1DF5" w:rsidRPr="00B3348F">
        <w:rPr>
          <w:rFonts w:cs="Arial"/>
          <w:szCs w:val="24"/>
          <w:lang w:eastAsia="hu-HU"/>
        </w:rPr>
        <w:t>, distribuite potrivit algoritmului de la subcapitolul 5.1.1.1</w:t>
      </w:r>
      <w:r w:rsidRPr="00B3348F">
        <w:rPr>
          <w:rFonts w:cs="Arial"/>
          <w:szCs w:val="24"/>
          <w:lang w:eastAsia="hu-HU"/>
        </w:rPr>
        <w:t xml:space="preserve">. Volumul total de lucru este </w:t>
      </w:r>
      <w:r w:rsidR="001F1DF5" w:rsidRPr="00B3348F">
        <w:rPr>
          <w:rFonts w:cs="Arial"/>
          <w:szCs w:val="24"/>
          <w:lang w:eastAsia="hu-HU"/>
        </w:rPr>
        <w:t>exprimat în ore de</w:t>
      </w:r>
      <w:r w:rsidRPr="00B3348F">
        <w:rPr>
          <w:rFonts w:cs="Arial"/>
          <w:szCs w:val="24"/>
          <w:lang w:eastAsia="hu-HU"/>
        </w:rPr>
        <w:t xml:space="preserve"> consulturi </w:t>
      </w:r>
      <w:r w:rsidR="005D56FA" w:rsidRPr="00B3348F">
        <w:rPr>
          <w:rFonts w:cs="Arial"/>
          <w:szCs w:val="24"/>
          <w:lang w:eastAsia="hu-HU"/>
        </w:rPr>
        <w:t>inter clinice</w:t>
      </w:r>
      <w:r w:rsidRPr="00B3348F">
        <w:rPr>
          <w:rFonts w:cs="Arial"/>
          <w:szCs w:val="24"/>
          <w:lang w:eastAsia="hu-HU"/>
        </w:rPr>
        <w:t xml:space="preserve">. Aceste informații sunt utilizate în calculul costului unitar pentru acest serviciu. La calcularea volumului total de lucru se iau în considerare și </w:t>
      </w:r>
      <w:r w:rsidR="001F1DF5" w:rsidRPr="00B3348F">
        <w:rPr>
          <w:rFonts w:cs="Arial"/>
          <w:szCs w:val="24"/>
          <w:lang w:eastAsia="hu-HU"/>
        </w:rPr>
        <w:t xml:space="preserve">consultațiile </w:t>
      </w:r>
      <w:r w:rsidR="005D56FA" w:rsidRPr="00B3348F">
        <w:rPr>
          <w:rFonts w:cs="Arial"/>
          <w:szCs w:val="24"/>
          <w:lang w:eastAsia="hu-HU"/>
        </w:rPr>
        <w:t>inter clinice</w:t>
      </w:r>
      <w:r w:rsidR="001F1DF5" w:rsidRPr="00B3348F">
        <w:rPr>
          <w:rFonts w:cs="Arial"/>
          <w:szCs w:val="24"/>
          <w:lang w:eastAsia="hu-HU"/>
        </w:rPr>
        <w:t xml:space="preserve"> acordate unor pacienți neinternați în spital, în măsura în care acestea sunt consemnate.</w:t>
      </w:r>
    </w:p>
    <w:p w14:paraId="4871C51B" w14:textId="297D3294" w:rsidR="00EA23A2" w:rsidRPr="00B3348F" w:rsidRDefault="00EA23A2" w:rsidP="00083547">
      <w:pPr>
        <w:rPr>
          <w:rFonts w:cs="Arial"/>
          <w:szCs w:val="24"/>
          <w:lang w:eastAsia="hu-HU"/>
        </w:rPr>
      </w:pPr>
      <w:r w:rsidRPr="00B3348F">
        <w:rPr>
          <w:rFonts w:cs="Arial"/>
          <w:szCs w:val="24"/>
        </w:rPr>
        <w:t xml:space="preserve">Datele cu privire la consultațiile </w:t>
      </w:r>
      <w:r w:rsidR="005D56FA" w:rsidRPr="00B3348F">
        <w:rPr>
          <w:rFonts w:cs="Arial"/>
          <w:szCs w:val="24"/>
        </w:rPr>
        <w:t>inter clinice</w:t>
      </w:r>
      <w:r w:rsidRPr="00B3348F">
        <w:rPr>
          <w:rFonts w:cs="Arial"/>
          <w:szCs w:val="24"/>
        </w:rPr>
        <w:t xml:space="preserve"> se consemnează în format electronic la nivel de pacient, incluzând identificatorii medicilor implicați, specialitatea acestora, data și locul efectuării. </w:t>
      </w:r>
      <w:r w:rsidRPr="00B3348F">
        <w:rPr>
          <w:rFonts w:cs="Arial"/>
          <w:szCs w:val="24"/>
          <w:lang w:eastAsia="hu-HU"/>
        </w:rPr>
        <w:t xml:space="preserve">Pentru determinarea orelor de consulturi </w:t>
      </w:r>
      <w:r w:rsidR="005D56FA" w:rsidRPr="00B3348F">
        <w:rPr>
          <w:rFonts w:cs="Arial"/>
          <w:szCs w:val="24"/>
          <w:lang w:eastAsia="hu-HU"/>
        </w:rPr>
        <w:t>inter clinice</w:t>
      </w:r>
      <w:r w:rsidRPr="00B3348F">
        <w:rPr>
          <w:rFonts w:cs="Arial"/>
          <w:szCs w:val="24"/>
          <w:lang w:eastAsia="hu-HU"/>
        </w:rPr>
        <w:t xml:space="preserve"> se iau în calcul 15 minute pentru fiecare consult.</w:t>
      </w:r>
    </w:p>
    <w:p w14:paraId="449B1921" w14:textId="170047ED" w:rsidR="00B91787" w:rsidRDefault="00B91787" w:rsidP="00083547">
      <w:pPr>
        <w:rPr>
          <w:rFonts w:cs="Arial"/>
          <w:szCs w:val="24"/>
          <w:lang w:eastAsia="hu-HU"/>
        </w:rPr>
      </w:pPr>
      <w:r w:rsidRPr="00B3348F">
        <w:rPr>
          <w:rFonts w:cs="Arial"/>
          <w:szCs w:val="24"/>
          <w:lang w:eastAsia="hu-HU"/>
        </w:rPr>
        <w:t>Costul unitar se calculează astfel:</w:t>
      </w:r>
    </w:p>
    <w:p w14:paraId="1D2308AE" w14:textId="77777777" w:rsidR="00AD3D75" w:rsidRPr="00B3348F" w:rsidRDefault="00AD3D75" w:rsidP="00083547">
      <w:pPr>
        <w:rPr>
          <w:rFonts w:cs="Arial"/>
          <w:szCs w:val="24"/>
          <w:lang w:eastAsia="hu-HU"/>
        </w:rPr>
      </w:pPr>
    </w:p>
    <w:p w14:paraId="0D1FD451" w14:textId="232A86A3" w:rsidR="00B91787" w:rsidRPr="00B3348F" w:rsidRDefault="00B91787" w:rsidP="00083547">
      <w:pPr>
        <w:rPr>
          <w:rFonts w:eastAsiaTheme="minorEastAsia" w:cs="Arial"/>
          <w:szCs w:val="24"/>
          <w:lang w:eastAsia="hu-HU"/>
        </w:rPr>
      </w:pPr>
      <m:oMathPara>
        <m:oMath>
          <m:r>
            <w:rPr>
              <w:rFonts w:ascii="Cambria Math" w:hAnsi="Cambria Math" w:cs="Arial"/>
              <w:szCs w:val="24"/>
              <w:lang w:eastAsia="hu-HU"/>
            </w:rPr>
            <m:t>Cost unitar consulturi interclinice=</m:t>
          </m:r>
          <m:f>
            <m:fPr>
              <m:type m:val="lin"/>
              <m:ctrlPr>
                <w:rPr>
                  <w:rFonts w:ascii="Cambria Math" w:hAnsi="Cambria Math" w:cs="Arial"/>
                  <w:i/>
                  <w:szCs w:val="24"/>
                  <w:lang w:eastAsia="hu-HU"/>
                </w:rPr>
              </m:ctrlPr>
            </m:fPr>
            <m:num>
              <m:r>
                <w:rPr>
                  <w:rFonts w:ascii="Cambria Math" w:hAnsi="Cambria Math" w:cs="Arial"/>
                  <w:szCs w:val="24"/>
                  <w:lang w:eastAsia="hu-HU"/>
                </w:rPr>
                <m:t>cheltuieli totale consulturi interclinice</m:t>
              </m:r>
            </m:num>
            <m:den>
              <m:r>
                <w:rPr>
                  <w:rFonts w:ascii="Cambria Math" w:hAnsi="Cambria Math" w:cs="Arial"/>
                  <w:szCs w:val="24"/>
                  <w:lang w:eastAsia="hu-HU"/>
                </w:rPr>
                <m:t xml:space="preserve"> ore consulturi interclinice</m:t>
              </m:r>
            </m:den>
          </m:f>
        </m:oMath>
      </m:oMathPara>
    </w:p>
    <w:p w14:paraId="1920EC4A" w14:textId="77777777" w:rsidR="00B91787" w:rsidRPr="00B3348F" w:rsidRDefault="00B91787" w:rsidP="00083547">
      <w:pPr>
        <w:rPr>
          <w:rFonts w:cs="Arial"/>
          <w:szCs w:val="24"/>
          <w:lang w:eastAsia="hu-HU"/>
        </w:rPr>
      </w:pPr>
    </w:p>
    <w:p w14:paraId="1F158397" w14:textId="4D4814D7" w:rsidR="00B91787" w:rsidRDefault="00B91787" w:rsidP="00083547">
      <w:pPr>
        <w:rPr>
          <w:rFonts w:cs="Arial"/>
          <w:szCs w:val="24"/>
          <w:lang w:eastAsia="hu-HU"/>
        </w:rPr>
      </w:pPr>
      <w:r w:rsidRPr="00B3348F">
        <w:rPr>
          <w:rFonts w:cs="Arial"/>
          <w:szCs w:val="24"/>
          <w:lang w:eastAsia="hu-HU"/>
        </w:rPr>
        <w:t xml:space="preserve">Pentru a </w:t>
      </w:r>
      <w:r w:rsidR="001F1DF5" w:rsidRPr="00B3348F">
        <w:rPr>
          <w:rFonts w:cs="Arial"/>
          <w:szCs w:val="24"/>
          <w:lang w:eastAsia="hu-HU"/>
        </w:rPr>
        <w:t>obține</w:t>
      </w:r>
      <w:r w:rsidRPr="00B3348F">
        <w:rPr>
          <w:rFonts w:cs="Arial"/>
          <w:szCs w:val="24"/>
          <w:lang w:eastAsia="hu-HU"/>
        </w:rPr>
        <w:t xml:space="preserve"> </w:t>
      </w:r>
      <w:r w:rsidR="001F1DF5" w:rsidRPr="00B3348F">
        <w:rPr>
          <w:rFonts w:cs="Arial"/>
          <w:szCs w:val="24"/>
          <w:lang w:eastAsia="hu-HU"/>
        </w:rPr>
        <w:t>costul</w:t>
      </w:r>
      <w:r w:rsidRPr="00B3348F">
        <w:rPr>
          <w:rFonts w:cs="Arial"/>
          <w:szCs w:val="24"/>
          <w:lang w:eastAsia="hu-HU"/>
        </w:rPr>
        <w:t xml:space="preserve"> </w:t>
      </w:r>
      <w:r w:rsidR="001F1DF5" w:rsidRPr="00B3348F">
        <w:rPr>
          <w:rFonts w:cs="Arial"/>
          <w:szCs w:val="24"/>
          <w:lang w:eastAsia="hu-HU"/>
        </w:rPr>
        <w:t>consultațiilor interclinice pe</w:t>
      </w:r>
      <w:r w:rsidRPr="00B3348F">
        <w:rPr>
          <w:rFonts w:cs="Arial"/>
          <w:szCs w:val="24"/>
          <w:lang w:eastAsia="hu-HU"/>
        </w:rPr>
        <w:t xml:space="preserve"> pacient, cost</w:t>
      </w:r>
      <w:r w:rsidR="001F1DF5" w:rsidRPr="00B3348F">
        <w:rPr>
          <w:rFonts w:cs="Arial"/>
          <w:szCs w:val="24"/>
          <w:lang w:eastAsia="hu-HU"/>
        </w:rPr>
        <w:t>ul</w:t>
      </w:r>
      <w:r w:rsidRPr="00B3348F">
        <w:rPr>
          <w:rFonts w:cs="Arial"/>
          <w:szCs w:val="24"/>
          <w:lang w:eastAsia="hu-HU"/>
        </w:rPr>
        <w:t xml:space="preserve"> unitar se va înmulți cu numărul total </w:t>
      </w:r>
      <w:r w:rsidR="001F1DF5" w:rsidRPr="00B3348F">
        <w:rPr>
          <w:rFonts w:cs="Arial"/>
          <w:szCs w:val="24"/>
          <w:lang w:eastAsia="hu-HU"/>
        </w:rPr>
        <w:t>al consultațiilor acordate</w:t>
      </w:r>
      <w:r w:rsidRPr="00B3348F">
        <w:rPr>
          <w:rFonts w:cs="Arial"/>
          <w:szCs w:val="24"/>
          <w:lang w:eastAsia="hu-HU"/>
        </w:rPr>
        <w:t>, astfel:</w:t>
      </w:r>
    </w:p>
    <w:p w14:paraId="733D773D" w14:textId="77777777" w:rsidR="00AD3D75" w:rsidRPr="00B3348F" w:rsidRDefault="00AD3D75" w:rsidP="00083547">
      <w:pPr>
        <w:rPr>
          <w:rFonts w:cs="Arial"/>
          <w:szCs w:val="24"/>
          <w:lang w:eastAsia="hu-HU"/>
        </w:rPr>
      </w:pPr>
    </w:p>
    <w:p w14:paraId="328D7C6C" w14:textId="73EAEFD9" w:rsidR="000D2B6A" w:rsidRPr="00AD3D75" w:rsidRDefault="00B91787" w:rsidP="00083547">
      <w:pPr>
        <w:rPr>
          <w:rFonts w:eastAsiaTheme="minorEastAsia" w:cs="Arial"/>
          <w:szCs w:val="24"/>
          <w:lang w:eastAsia="hu-HU"/>
        </w:rPr>
      </w:pPr>
      <m:oMathPara>
        <m:oMath>
          <m:r>
            <w:rPr>
              <w:rFonts w:ascii="Cambria Math" w:hAnsi="Cambria Math" w:cs="Arial"/>
              <w:szCs w:val="24"/>
              <w:lang w:eastAsia="hu-HU"/>
            </w:rPr>
            <m:t xml:space="preserve">Cost consulturi interclinice pe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cost unitar consulturi interclinice*număr consulturi interclinice pe pacient (i)</m:t>
          </m:r>
        </m:oMath>
      </m:oMathPara>
    </w:p>
    <w:p w14:paraId="5F8750F2" w14:textId="77777777" w:rsidR="00AD3D75" w:rsidRPr="00B3348F" w:rsidRDefault="00AD3D75" w:rsidP="00083547">
      <w:pPr>
        <w:rPr>
          <w:rFonts w:eastAsiaTheme="minorEastAsia" w:cs="Arial"/>
          <w:szCs w:val="24"/>
          <w:lang w:eastAsia="hu-HU"/>
        </w:rPr>
      </w:pPr>
    </w:p>
    <w:p w14:paraId="47A4132D" w14:textId="2090A57D" w:rsidR="00B06D19" w:rsidRPr="00B3348F" w:rsidRDefault="00D4502A" w:rsidP="00083547">
      <w:pPr>
        <w:pStyle w:val="Heading2"/>
      </w:pPr>
      <w:bookmarkStart w:id="654" w:name="_Toc149933096"/>
      <w:bookmarkStart w:id="655" w:name="_Toc149933275"/>
      <w:bookmarkStart w:id="656" w:name="_Toc149933440"/>
      <w:bookmarkStart w:id="657" w:name="_Toc149933605"/>
      <w:bookmarkStart w:id="658" w:name="_Toc149985550"/>
      <w:bookmarkStart w:id="659" w:name="_Toc149933097"/>
      <w:bookmarkStart w:id="660" w:name="_Toc149933276"/>
      <w:bookmarkStart w:id="661" w:name="_Toc149933441"/>
      <w:bookmarkStart w:id="662" w:name="_Toc149933606"/>
      <w:bookmarkStart w:id="663" w:name="_Toc149985551"/>
      <w:bookmarkStart w:id="664" w:name="_Toc149933098"/>
      <w:bookmarkStart w:id="665" w:name="_Toc149933277"/>
      <w:bookmarkStart w:id="666" w:name="_Toc149933442"/>
      <w:bookmarkStart w:id="667" w:name="_Toc149933607"/>
      <w:bookmarkStart w:id="668" w:name="_Toc149985552"/>
      <w:bookmarkStart w:id="669" w:name="_Toc149933099"/>
      <w:bookmarkStart w:id="670" w:name="_Toc149933278"/>
      <w:bookmarkStart w:id="671" w:name="_Toc149933443"/>
      <w:bookmarkStart w:id="672" w:name="_Toc149933608"/>
      <w:bookmarkStart w:id="673" w:name="_Toc149985553"/>
      <w:bookmarkStart w:id="674" w:name="_Toc149933100"/>
      <w:bookmarkStart w:id="675" w:name="_Toc149933279"/>
      <w:bookmarkStart w:id="676" w:name="_Toc149933444"/>
      <w:bookmarkStart w:id="677" w:name="_Toc149933609"/>
      <w:bookmarkStart w:id="678" w:name="_Toc149985554"/>
      <w:bookmarkStart w:id="679" w:name="_Toc149933101"/>
      <w:bookmarkStart w:id="680" w:name="_Toc149933280"/>
      <w:bookmarkStart w:id="681" w:name="_Toc149933445"/>
      <w:bookmarkStart w:id="682" w:name="_Toc149933610"/>
      <w:bookmarkStart w:id="683" w:name="_Toc149985555"/>
      <w:bookmarkStart w:id="684" w:name="_Toc149933102"/>
      <w:bookmarkStart w:id="685" w:name="_Toc149933281"/>
      <w:bookmarkStart w:id="686" w:name="_Toc149933446"/>
      <w:bookmarkStart w:id="687" w:name="_Toc149933611"/>
      <w:bookmarkStart w:id="688" w:name="_Toc149985556"/>
      <w:bookmarkStart w:id="689" w:name="_Toc149933103"/>
      <w:bookmarkStart w:id="690" w:name="_Toc149933282"/>
      <w:bookmarkStart w:id="691" w:name="_Toc149933447"/>
      <w:bookmarkStart w:id="692" w:name="_Toc149933612"/>
      <w:bookmarkStart w:id="693" w:name="_Toc149985557"/>
      <w:bookmarkStart w:id="694" w:name="_Toc149933104"/>
      <w:bookmarkStart w:id="695" w:name="_Toc149933283"/>
      <w:bookmarkStart w:id="696" w:name="_Toc149933448"/>
      <w:bookmarkStart w:id="697" w:name="_Toc149933613"/>
      <w:bookmarkStart w:id="698" w:name="_Toc149985558"/>
      <w:bookmarkStart w:id="699" w:name="_Toc149933105"/>
      <w:bookmarkStart w:id="700" w:name="_Toc149933284"/>
      <w:bookmarkStart w:id="701" w:name="_Toc149933449"/>
      <w:bookmarkStart w:id="702" w:name="_Toc149933614"/>
      <w:bookmarkStart w:id="703" w:name="_Toc149985559"/>
      <w:bookmarkStart w:id="704" w:name="_Toc149933106"/>
      <w:bookmarkStart w:id="705" w:name="_Toc149933285"/>
      <w:bookmarkStart w:id="706" w:name="_Toc149933450"/>
      <w:bookmarkStart w:id="707" w:name="_Toc149933615"/>
      <w:bookmarkStart w:id="708" w:name="_Toc149985560"/>
      <w:bookmarkStart w:id="709" w:name="_Toc149933107"/>
      <w:bookmarkStart w:id="710" w:name="_Toc149933286"/>
      <w:bookmarkStart w:id="711" w:name="_Toc149933451"/>
      <w:bookmarkStart w:id="712" w:name="_Toc149933616"/>
      <w:bookmarkStart w:id="713" w:name="_Toc149985561"/>
      <w:bookmarkStart w:id="714" w:name="_Toc153298806"/>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sidRPr="00B3348F">
        <w:t>A</w:t>
      </w:r>
      <w:r w:rsidR="00B06D19" w:rsidRPr="00B3348F">
        <w:t>lte cheltuieli indirecte</w:t>
      </w:r>
      <w:bookmarkEnd w:id="714"/>
    </w:p>
    <w:p w14:paraId="2B2FD9DB" w14:textId="1A3BCC51" w:rsidR="00B06D19" w:rsidRPr="00B3348F" w:rsidRDefault="00610885" w:rsidP="00083547">
      <w:pPr>
        <w:rPr>
          <w:rFonts w:cs="Arial"/>
          <w:szCs w:val="24"/>
          <w:lang w:eastAsia="hu-HU"/>
        </w:rPr>
      </w:pPr>
      <w:r w:rsidRPr="00B3348F">
        <w:rPr>
          <w:rFonts w:cs="Arial"/>
          <w:szCs w:val="24"/>
          <w:lang w:eastAsia="hu-HU"/>
        </w:rPr>
        <w:t xml:space="preserve">Centrele de cost incluse în categoria „alte cheltuieli indirecte” sunt </w:t>
      </w:r>
      <w:r w:rsidR="00D4502A" w:rsidRPr="00B3348F">
        <w:rPr>
          <w:rFonts w:cs="Arial"/>
          <w:szCs w:val="24"/>
          <w:lang w:eastAsia="hu-HU"/>
        </w:rPr>
        <w:t xml:space="preserve">farmacia, depozitul central, serviciul de prevenire a infecțiilor asociate asistenței medicale, oxigen (gaze medicale), compartimente triaj COVID-19, banca de </w:t>
      </w:r>
      <w:r w:rsidR="00E65B1F" w:rsidRPr="00B3348F">
        <w:rPr>
          <w:rFonts w:cs="Arial"/>
          <w:szCs w:val="24"/>
          <w:lang w:eastAsia="hu-HU"/>
        </w:rPr>
        <w:t xml:space="preserve">țesuturi/ </w:t>
      </w:r>
      <w:r w:rsidR="00D4502A" w:rsidRPr="00B3348F">
        <w:rPr>
          <w:rFonts w:cs="Arial"/>
          <w:szCs w:val="24"/>
          <w:lang w:eastAsia="hu-HU"/>
        </w:rPr>
        <w:t>celule stem și alte centre neclasificate altundeva.</w:t>
      </w:r>
    </w:p>
    <w:p w14:paraId="60D9AC06" w14:textId="1B7AFA9D" w:rsidR="003D60E0" w:rsidRPr="00B3348F" w:rsidRDefault="003D60E0" w:rsidP="00083547">
      <w:pPr>
        <w:rPr>
          <w:rFonts w:cs="Arial"/>
          <w:szCs w:val="24"/>
          <w:lang w:eastAsia="hu-HU"/>
        </w:rPr>
      </w:pPr>
      <w:r w:rsidRPr="00B3348F">
        <w:rPr>
          <w:rFonts w:cs="Arial"/>
          <w:szCs w:val="24"/>
          <w:lang w:eastAsia="hu-HU"/>
        </w:rPr>
        <w:t xml:space="preserve">Cheltuielile totale ale acestora sunt consemnate în registrul jurnal, incluzând salarii, bunuri și servicii pentru funcționarea proprie. Cu o excepție, ele nu se alocă intermediar pe alte centre de cost, ci nemijlocit pe pacient. Pentru farmacie, depozitul central și compartimentele de triaj COVID-19, criteriul de alocare este </w:t>
      </w:r>
      <w:r w:rsidR="00E65B1F" w:rsidRPr="00B3348F">
        <w:rPr>
          <w:rFonts w:cs="Arial"/>
          <w:szCs w:val="24"/>
          <w:lang w:eastAsia="hu-HU"/>
        </w:rPr>
        <w:t>numărul zilelor de spitalizare. Pentru oxigen, criteriul de alocare este numărul zilelor de oxigenoterapie</w:t>
      </w:r>
      <w:r w:rsidR="008C431A" w:rsidRPr="00B3348F">
        <w:rPr>
          <w:rStyle w:val="FootnoteReference"/>
          <w:rFonts w:cs="Arial"/>
          <w:szCs w:val="24"/>
          <w:lang w:eastAsia="hu-HU"/>
        </w:rPr>
        <w:footnoteReference w:id="5"/>
      </w:r>
      <w:r w:rsidR="00E65B1F" w:rsidRPr="00B3348F">
        <w:rPr>
          <w:rFonts w:cs="Arial"/>
          <w:szCs w:val="24"/>
          <w:lang w:eastAsia="hu-HU"/>
        </w:rPr>
        <w:t xml:space="preserve">. Pentru banca </w:t>
      </w:r>
      <w:r w:rsidR="00E65B1F" w:rsidRPr="00B3348F">
        <w:rPr>
          <w:rFonts w:cs="Arial"/>
          <w:szCs w:val="24"/>
          <w:lang w:eastAsia="hu-HU"/>
        </w:rPr>
        <w:lastRenderedPageBreak/>
        <w:t>de țesuturi/ celule stem este numărul beneficiarilor (receptori). Pentru serviciul de prevenire a infecțiilor asociate asistenței medicale, alocarea cheltuielilor se face în doi pași: mai întâi pe secții, după numărul de paturi, și apoi pe pacient, după zilele de spitalizare.</w:t>
      </w:r>
    </w:p>
    <w:p w14:paraId="08FBF988" w14:textId="29BD477A" w:rsidR="00B63025" w:rsidRDefault="00B63025" w:rsidP="00083547">
      <w:pPr>
        <w:rPr>
          <w:rFonts w:cs="Arial"/>
          <w:szCs w:val="24"/>
          <w:lang w:eastAsia="hu-HU"/>
        </w:rPr>
      </w:pPr>
      <w:r w:rsidRPr="00B3348F">
        <w:rPr>
          <w:rFonts w:cs="Arial"/>
          <w:szCs w:val="24"/>
          <w:lang w:eastAsia="hu-HU"/>
        </w:rPr>
        <w:t>Astfel, costul pe pacient cu „alte cheltuieli indirecte” se determină astfel:</w:t>
      </w:r>
    </w:p>
    <w:p w14:paraId="606316D7" w14:textId="77777777" w:rsidR="00AD3D75" w:rsidRPr="00B3348F" w:rsidRDefault="00AD3D75" w:rsidP="00083547">
      <w:pPr>
        <w:rPr>
          <w:rFonts w:cs="Arial"/>
          <w:szCs w:val="24"/>
          <w:lang w:eastAsia="hu-HU"/>
        </w:rPr>
      </w:pPr>
    </w:p>
    <w:p w14:paraId="4F008A54" w14:textId="00D41EC0" w:rsidR="00B63025" w:rsidRPr="00B3348F" w:rsidRDefault="00B63025" w:rsidP="00083547">
      <w:pPr>
        <w:rPr>
          <w:rFonts w:cs="Arial"/>
          <w:szCs w:val="24"/>
          <w:lang w:eastAsia="hu-HU"/>
        </w:rPr>
      </w:pPr>
      <m:oMathPara>
        <m:oMath>
          <m:r>
            <w:rPr>
              <w:rFonts w:ascii="Cambria Math" w:hAnsi="Cambria Math" w:cs="Arial"/>
              <w:szCs w:val="24"/>
              <w:lang w:eastAsia="hu-HU"/>
            </w:rPr>
            <m:t>1. Costul cu farmacia sau depozitul central sau compartimentul de triaj covid-19 pe pacient (i)=cheltuiala totală a centrului de cost*</m:t>
          </m:r>
          <m:f>
            <m:fPr>
              <m:ctrlPr>
                <w:rPr>
                  <w:rFonts w:ascii="Cambria Math" w:hAnsi="Cambria Math" w:cs="Arial"/>
                  <w:i/>
                  <w:szCs w:val="24"/>
                  <w:lang w:eastAsia="hu-HU"/>
                </w:rPr>
              </m:ctrlPr>
            </m:fPr>
            <m:num>
              <m:r>
                <w:rPr>
                  <w:rFonts w:ascii="Cambria Math" w:hAnsi="Cambria Math" w:cs="Arial"/>
                  <w:szCs w:val="24"/>
                  <w:lang w:eastAsia="hu-HU"/>
                </w:rPr>
                <m:t>zile spitalizare ale pacientului (i)</m:t>
              </m:r>
            </m:num>
            <m:den>
              <m:r>
                <w:rPr>
                  <w:rFonts w:ascii="Cambria Math" w:hAnsi="Cambria Math" w:cs="Arial"/>
                  <w:szCs w:val="24"/>
                  <w:lang w:eastAsia="hu-HU"/>
                </w:rPr>
                <m:t>n</m:t>
              </m:r>
              <w:bookmarkStart w:id="715" w:name="_Hlk149929954"/>
              <m:r>
                <w:rPr>
                  <w:rFonts w:ascii="Cambria Math" w:hAnsi="Cambria Math" w:cs="Arial"/>
                  <w:szCs w:val="24"/>
                  <w:lang w:eastAsia="hu-HU"/>
                </w:rPr>
                <m:t>umărul total al zilelor de spitalizare</m:t>
              </m:r>
              <w:bookmarkEnd w:id="715"/>
            </m:den>
          </m:f>
        </m:oMath>
      </m:oMathPara>
    </w:p>
    <w:p w14:paraId="1F90E45A" w14:textId="354D6AEF" w:rsidR="00B63025" w:rsidRPr="00B3348F" w:rsidRDefault="008E1670" w:rsidP="00083547">
      <w:pPr>
        <w:rPr>
          <w:rFonts w:cs="Arial"/>
          <w:szCs w:val="24"/>
          <w:lang w:eastAsia="hu-HU"/>
        </w:rPr>
      </w:pPr>
      <m:oMathPara>
        <m:oMath>
          <m:r>
            <w:rPr>
              <w:rFonts w:ascii="Cambria Math" w:hAnsi="Cambria Math" w:cs="Arial"/>
              <w:szCs w:val="24"/>
              <w:lang w:eastAsia="hu-HU"/>
            </w:rPr>
            <m:t xml:space="preserve">2. Costul cu SPLIAAM pe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=cheltuiala totală a centrului de cost*</m:t>
          </m:r>
          <m:f>
            <m:fPr>
              <m:ctrlPr>
                <w:rPr>
                  <w:rFonts w:ascii="Cambria Math" w:hAnsi="Cambria Math" w:cs="Arial"/>
                  <w:i/>
                  <w:szCs w:val="24"/>
                  <w:lang w:eastAsia="hu-HU"/>
                </w:rPr>
              </m:ctrlPr>
            </m:fPr>
            <m:num>
              <m:r>
                <w:rPr>
                  <w:rFonts w:ascii="Cambria Math" w:hAnsi="Cambria Math" w:cs="Arial"/>
                  <w:szCs w:val="24"/>
                  <w:lang w:eastAsia="hu-HU"/>
                </w:rPr>
                <m:t xml:space="preserve">numărul paturilor din secția </m:t>
              </m:r>
              <m:d>
                <m:dPr>
                  <m:ctrlPr>
                    <w:rPr>
                      <w:rFonts w:ascii="Cambria Math" w:hAnsi="Cambria Math" w:cs="Arial"/>
                      <w:i/>
                      <w:szCs w:val="24"/>
                      <w:lang w:eastAsia="hu-HU"/>
                    </w:rPr>
                  </m:ctrlPr>
                </m:dPr>
                <m:e>
                  <m:r>
                    <w:rPr>
                      <w:rFonts w:ascii="Cambria Math" w:hAnsi="Cambria Math" w:cs="Arial"/>
                      <w:szCs w:val="24"/>
                      <w:lang w:eastAsia="hu-HU"/>
                    </w:rPr>
                    <m:t>i</m:t>
                  </m:r>
                </m:e>
              </m:d>
            </m:num>
            <m:den>
              <m:r>
                <w:rPr>
                  <w:rFonts w:ascii="Cambria Math" w:hAnsi="Cambria Math" w:cs="Arial"/>
                  <w:szCs w:val="24"/>
                  <w:lang w:eastAsia="hu-HU"/>
                </w:rPr>
                <m:t>numărul total al paturilor în spital</m:t>
              </m:r>
            </m:den>
          </m:f>
          <m:r>
            <w:rPr>
              <w:rFonts w:ascii="Cambria Math" w:hAnsi="Cambria Math" w:cs="Arial"/>
              <w:szCs w:val="24"/>
              <w:lang w:eastAsia="hu-HU"/>
            </w:rPr>
            <m:t>*</m:t>
          </m:r>
          <m:f>
            <m:fPr>
              <m:ctrlPr>
                <w:rPr>
                  <w:rFonts w:ascii="Cambria Math" w:hAnsi="Cambria Math" w:cs="Arial"/>
                  <w:i/>
                  <w:szCs w:val="24"/>
                  <w:lang w:eastAsia="hu-HU"/>
                </w:rPr>
              </m:ctrlPr>
            </m:fPr>
            <m:num>
              <m:r>
                <w:rPr>
                  <w:rFonts w:ascii="Cambria Math" w:hAnsi="Cambria Math" w:cs="Arial"/>
                  <w:szCs w:val="24"/>
                  <w:lang w:eastAsia="hu-HU"/>
                </w:rPr>
                <m:t>zile spitalizare ale pacientului (i)</m:t>
              </m:r>
            </m:num>
            <m:den>
              <w:bookmarkStart w:id="716" w:name="_Hlk149930390"/>
              <m:r>
                <w:rPr>
                  <w:rFonts w:ascii="Cambria Math" w:hAnsi="Cambria Math" w:cs="Arial"/>
                  <w:szCs w:val="24"/>
                  <w:lang w:eastAsia="hu-HU"/>
                </w:rPr>
                <m:t>numarul zilelor de spitalizare în secția (i)</m:t>
              </m:r>
              <w:bookmarkEnd w:id="716"/>
            </m:den>
          </m:f>
        </m:oMath>
      </m:oMathPara>
    </w:p>
    <w:p w14:paraId="607F6E94" w14:textId="01624F66" w:rsidR="00B63025" w:rsidRPr="00B3348F" w:rsidRDefault="00B63025" w:rsidP="00083547">
      <w:pPr>
        <w:rPr>
          <w:rFonts w:cs="Arial"/>
          <w:szCs w:val="24"/>
          <w:lang w:eastAsia="hu-HU"/>
        </w:rPr>
      </w:pPr>
    </w:p>
    <w:p w14:paraId="41D5D849" w14:textId="0B0CDF60" w:rsidR="007F7930" w:rsidRPr="00B3348F" w:rsidRDefault="007F7930" w:rsidP="00083547">
      <w:pPr>
        <w:rPr>
          <w:rFonts w:cs="Arial"/>
          <w:szCs w:val="24"/>
          <w:lang w:eastAsia="hu-HU"/>
        </w:rPr>
      </w:pPr>
      <m:oMathPara>
        <m:oMath>
          <m:r>
            <w:rPr>
              <w:rFonts w:ascii="Cambria Math" w:hAnsi="Cambria Math" w:cs="Arial"/>
              <w:szCs w:val="24"/>
              <w:lang w:eastAsia="hu-HU"/>
            </w:rPr>
            <m:t>3. Costul cu banca de țesuturi sau banca de celule stem pe pacient (i)=</m:t>
          </m:r>
          <m:f>
            <m:fPr>
              <m:ctrlPr>
                <w:rPr>
                  <w:rFonts w:ascii="Cambria Math" w:hAnsi="Cambria Math" w:cs="Arial"/>
                  <w:i/>
                  <w:szCs w:val="24"/>
                  <w:lang w:eastAsia="hu-HU"/>
                </w:rPr>
              </m:ctrlPr>
            </m:fPr>
            <m:num>
              <m:r>
                <w:rPr>
                  <w:rFonts w:ascii="Cambria Math" w:hAnsi="Cambria Math" w:cs="Arial"/>
                  <w:szCs w:val="24"/>
                  <w:lang w:eastAsia="hu-HU"/>
                </w:rPr>
                <m:t>cheltuiala totală a centrului de cost</m:t>
              </m:r>
            </m:num>
            <m:den>
              <m:r>
                <w:rPr>
                  <w:rFonts w:ascii="Cambria Math" w:hAnsi="Cambria Math" w:cs="Arial"/>
                  <w:szCs w:val="24"/>
                  <w:lang w:eastAsia="hu-HU"/>
                </w:rPr>
                <m:t>numărul pacienților beneficiari de transplant</m:t>
              </m:r>
            </m:den>
          </m:f>
        </m:oMath>
      </m:oMathPara>
    </w:p>
    <w:p w14:paraId="3C942FAD" w14:textId="746482F3" w:rsidR="003D60E0" w:rsidRPr="00B3348F" w:rsidRDefault="00B63025" w:rsidP="00083547">
      <w:pPr>
        <w:rPr>
          <w:rFonts w:cs="Arial"/>
          <w:szCs w:val="24"/>
          <w:lang w:eastAsia="hu-HU"/>
        </w:rPr>
      </w:pPr>
      <w:r w:rsidRPr="00B3348F">
        <w:rPr>
          <w:rFonts w:cs="Arial"/>
          <w:szCs w:val="24"/>
          <w:lang w:eastAsia="hu-HU"/>
        </w:rPr>
        <w:t>Unde,</w:t>
      </w:r>
    </w:p>
    <w:p w14:paraId="12B290B2" w14:textId="381F1B2D" w:rsidR="00B63025" w:rsidRPr="00B3348F" w:rsidRDefault="00B63025" w:rsidP="00083547">
      <w:pPr>
        <w:rPr>
          <w:rFonts w:cs="Arial"/>
          <w:szCs w:val="24"/>
          <w:lang w:eastAsia="hu-HU"/>
        </w:rPr>
      </w:pPr>
      <w:r w:rsidRPr="00B3348F">
        <w:rPr>
          <w:rFonts w:cs="Arial"/>
          <w:szCs w:val="24"/>
          <w:lang w:eastAsia="hu-HU"/>
        </w:rPr>
        <w:t>Pacientul (i) – pacient externat în perioada de referință;</w:t>
      </w:r>
    </w:p>
    <w:p w14:paraId="1C624EC3" w14:textId="5D47255E" w:rsidR="007F7930" w:rsidRPr="00B3348F" w:rsidRDefault="007F7930" w:rsidP="00083547">
      <w:pPr>
        <w:rPr>
          <w:rFonts w:cs="Arial"/>
          <w:szCs w:val="24"/>
          <w:lang w:eastAsia="hu-HU"/>
        </w:rPr>
      </w:pPr>
      <w:r w:rsidRPr="00B3348F">
        <w:rPr>
          <w:rFonts w:cs="Arial"/>
          <w:szCs w:val="24"/>
          <w:lang w:eastAsia="hu-HU"/>
        </w:rPr>
        <w:t>Secția (i) – secția din care a fost externat pacientul (i);</w:t>
      </w:r>
    </w:p>
    <w:p w14:paraId="0D716616" w14:textId="69371660" w:rsidR="007F7930" w:rsidRPr="00B3348F" w:rsidRDefault="007F7930" w:rsidP="00083547">
      <w:pPr>
        <w:rPr>
          <w:rFonts w:cs="Arial"/>
          <w:szCs w:val="24"/>
          <w:lang w:eastAsia="hu-HU"/>
        </w:rPr>
      </w:pPr>
      <w:r w:rsidRPr="00B3348F">
        <w:rPr>
          <w:rFonts w:cs="Arial"/>
          <w:szCs w:val="24"/>
          <w:lang w:eastAsia="hu-HU"/>
        </w:rPr>
        <w:t>Numărul zilelor de spitalizare în secția (i) – suma zilelor de spitalizare continuă sau de zi a pacienților externați în perioada de referință din secția (i);</w:t>
      </w:r>
    </w:p>
    <w:p w14:paraId="16855839" w14:textId="77777777" w:rsidR="007F7930" w:rsidRPr="00B3348F" w:rsidRDefault="00B63025" w:rsidP="00083547">
      <w:pPr>
        <w:rPr>
          <w:rFonts w:cs="Arial"/>
          <w:szCs w:val="24"/>
          <w:lang w:eastAsia="hu-HU"/>
        </w:rPr>
      </w:pPr>
      <w:r w:rsidRPr="00B3348F">
        <w:rPr>
          <w:rFonts w:cs="Arial"/>
          <w:szCs w:val="24"/>
          <w:lang w:eastAsia="hu-HU"/>
        </w:rPr>
        <w:t>Numărul total al zilelor de spitalizare – suma zilelor de spitalizare continuă sau de zi a pacienților externați în perioada de referință</w:t>
      </w:r>
      <w:r w:rsidR="007F7930" w:rsidRPr="00B3348F">
        <w:rPr>
          <w:rFonts w:cs="Arial"/>
          <w:szCs w:val="24"/>
          <w:lang w:eastAsia="hu-HU"/>
        </w:rPr>
        <w:t xml:space="preserve"> din spital;</w:t>
      </w:r>
    </w:p>
    <w:p w14:paraId="0408C458" w14:textId="64B3B5FD" w:rsidR="00B63025" w:rsidRDefault="007F7930" w:rsidP="00083547">
      <w:pPr>
        <w:rPr>
          <w:rFonts w:cs="Arial"/>
          <w:szCs w:val="24"/>
          <w:lang w:eastAsia="hu-HU"/>
        </w:rPr>
      </w:pPr>
      <w:r w:rsidRPr="00B3348F">
        <w:rPr>
          <w:rFonts w:cs="Arial"/>
          <w:szCs w:val="24"/>
          <w:lang w:eastAsia="hu-HU"/>
        </w:rPr>
        <w:t>Numărul pacienților beneficiari de transplant – numărul pacienților receptori de țesuturi sau celule din banca de țesuturi/ celule în perioada de referință</w:t>
      </w:r>
      <w:r w:rsidR="00B63025" w:rsidRPr="00B3348F">
        <w:rPr>
          <w:rFonts w:cs="Arial"/>
          <w:szCs w:val="24"/>
          <w:lang w:eastAsia="hu-HU"/>
        </w:rPr>
        <w:t>.</w:t>
      </w:r>
    </w:p>
    <w:p w14:paraId="6BAA2E47" w14:textId="77777777" w:rsidR="00A60962" w:rsidRPr="00B3348F" w:rsidRDefault="00A60962" w:rsidP="00083547">
      <w:pPr>
        <w:rPr>
          <w:rFonts w:cs="Arial"/>
          <w:szCs w:val="24"/>
          <w:lang w:eastAsia="hu-HU"/>
        </w:rPr>
      </w:pPr>
    </w:p>
    <w:p w14:paraId="5B6EAE55" w14:textId="7980B9A5" w:rsidR="00A6485E" w:rsidRPr="00B3348F" w:rsidRDefault="00355838" w:rsidP="00083547">
      <w:pPr>
        <w:pStyle w:val="Heading2"/>
      </w:pPr>
      <w:bookmarkStart w:id="717" w:name="_Toc153298807"/>
      <w:r w:rsidRPr="00B3348F">
        <w:t>A</w:t>
      </w:r>
      <w:r w:rsidR="00A6485E" w:rsidRPr="00B3348F">
        <w:t>dministrația spitalului</w:t>
      </w:r>
      <w:r w:rsidRPr="00B3348F">
        <w:t xml:space="preserve"> (overhead)</w:t>
      </w:r>
      <w:bookmarkEnd w:id="717"/>
    </w:p>
    <w:p w14:paraId="05DE7A2D" w14:textId="7CDA6A9B" w:rsidR="00355838" w:rsidRPr="00B3348F" w:rsidRDefault="00355838" w:rsidP="00083547">
      <w:pPr>
        <w:rPr>
          <w:rFonts w:cs="Arial"/>
          <w:szCs w:val="24"/>
          <w:lang w:eastAsia="hu-HU"/>
        </w:rPr>
      </w:pPr>
      <w:r w:rsidRPr="00B3348F">
        <w:rPr>
          <w:rFonts w:cs="Arial"/>
          <w:szCs w:val="24"/>
          <w:lang w:eastAsia="hu-HU"/>
        </w:rPr>
        <w:t>Această categorie de cheltuieli însumează valori din mai multe centre de cost, care constituie administrația spitalului. Ea include cheltuieli cu salarii, bunuri și servicii ale compartimentelor administrative, precum și alte cheltuieli înregistrate pe centre de cost de la nivelul spitalului și care nu pot fi repartizate pe secțiile beneficiare (IT&amp;C, autorizații, diverse bunuri și servicii achiziționate de la terți etc.).</w:t>
      </w:r>
    </w:p>
    <w:p w14:paraId="6238BD2F" w14:textId="161ECD5E" w:rsidR="00355838" w:rsidRDefault="00355838" w:rsidP="00083547">
      <w:pPr>
        <w:rPr>
          <w:rFonts w:cs="Arial"/>
          <w:szCs w:val="24"/>
          <w:lang w:eastAsia="hu-HU"/>
        </w:rPr>
      </w:pPr>
      <w:r w:rsidRPr="00B3348F">
        <w:rPr>
          <w:rFonts w:cs="Arial"/>
          <w:szCs w:val="24"/>
          <w:lang w:eastAsia="hu-HU"/>
        </w:rPr>
        <w:lastRenderedPageBreak/>
        <w:t>Deoarece acesta este ultima etapă de alocare a cheltuielilor pentru serviciile medicale de spitalizare continuă, sumele care revin fiecărui pacient externat în perioada de referință sunt direct proporționale cu ceea ce i s-a alocat deja de pe celelalte centre de cost alături de cheltuielile alocate direct.</w:t>
      </w:r>
    </w:p>
    <w:p w14:paraId="55E575FC" w14:textId="77777777" w:rsidR="00AD3D75" w:rsidRPr="00B3348F" w:rsidRDefault="00AD3D75" w:rsidP="00083547">
      <w:pPr>
        <w:rPr>
          <w:rFonts w:cs="Arial"/>
          <w:szCs w:val="24"/>
          <w:lang w:eastAsia="hu-HU"/>
        </w:rPr>
      </w:pPr>
    </w:p>
    <w:p w14:paraId="36B95030" w14:textId="16A7B49F" w:rsidR="00355838" w:rsidRPr="00B3348F" w:rsidRDefault="00355838" w:rsidP="00083547">
      <w:pPr>
        <w:rPr>
          <w:rFonts w:eastAsiaTheme="minorEastAsia" w:cs="Arial"/>
          <w:szCs w:val="24"/>
          <w:lang w:eastAsia="hu-HU"/>
        </w:rPr>
      </w:pPr>
      <m:oMathPara>
        <m:oMath>
          <m:r>
            <w:rPr>
              <w:rFonts w:ascii="Cambria Math" w:hAnsi="Cambria Math" w:cs="Arial"/>
              <w:szCs w:val="24"/>
              <w:lang w:eastAsia="hu-HU"/>
            </w:rPr>
            <m:t>costul cu administrația spitalului pe pacient (p)=cheltuieli totale cu administrația spitaluilui*</m:t>
          </m:r>
          <m:f>
            <m:fPr>
              <m:ctrlPr>
                <w:rPr>
                  <w:rFonts w:ascii="Cambria Math" w:hAnsi="Cambria Math" w:cs="Arial"/>
                  <w:i/>
                  <w:szCs w:val="24"/>
                  <w:lang w:eastAsia="hu-HU"/>
                </w:rPr>
              </m:ctrlPr>
            </m:fPr>
            <m:num>
              <m:nary>
                <m:naryPr>
                  <m:chr m:val="∑"/>
                  <m:limLoc m:val="undOvr"/>
                  <m:ctrlPr>
                    <w:rPr>
                      <w:rFonts w:ascii="Cambria Math" w:hAnsi="Cambria Math" w:cs="Arial"/>
                      <w:i/>
                      <w:szCs w:val="24"/>
                      <w:lang w:eastAsia="hu-HU"/>
                    </w:rPr>
                  </m:ctrlPr>
                </m:naryPr>
                <m:sub>
                  <m:r>
                    <w:rPr>
                      <w:rFonts w:ascii="Cambria Math" w:hAnsi="Cambria Math" w:cs="Arial"/>
                      <w:szCs w:val="24"/>
                      <w:lang w:eastAsia="hu-HU"/>
                    </w:rPr>
                    <m:t>i=1</m:t>
                  </m:r>
                </m:sub>
                <m:sup>
                  <m:r>
                    <w:rPr>
                      <w:rFonts w:ascii="Cambria Math" w:hAnsi="Cambria Math" w:cs="Arial"/>
                      <w:szCs w:val="24"/>
                      <w:lang w:eastAsia="hu-HU"/>
                    </w:rPr>
                    <m:t>n</m:t>
                  </m:r>
                </m:sup>
                <m:e>
                  <m:r>
                    <w:rPr>
                      <w:rFonts w:ascii="Cambria Math" w:hAnsi="Cambria Math" w:cs="Arial"/>
                      <w:szCs w:val="24"/>
                      <w:lang w:eastAsia="hu-HU"/>
                    </w:rPr>
                    <m:t>cost pe pacient cu serviciul (i)</m:t>
                  </m:r>
                </m:e>
              </m:nary>
            </m:num>
            <m:den>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cheltuieli ale centrelor de cost neadministrative</m:t>
                  </m:r>
                </m:e>
              </m:nary>
            </m:den>
          </m:f>
        </m:oMath>
      </m:oMathPara>
    </w:p>
    <w:p w14:paraId="2DB208B1" w14:textId="4AD5B443" w:rsidR="001A5CEA" w:rsidRPr="00B3348F" w:rsidRDefault="001A5CEA" w:rsidP="00083547">
      <w:pPr>
        <w:rPr>
          <w:rFonts w:eastAsiaTheme="minorEastAsia" w:cs="Arial"/>
          <w:szCs w:val="24"/>
          <w:lang w:eastAsia="hu-HU"/>
        </w:rPr>
      </w:pPr>
      <w:r w:rsidRPr="00B3348F">
        <w:rPr>
          <w:rFonts w:eastAsiaTheme="minorEastAsia" w:cs="Arial"/>
          <w:szCs w:val="24"/>
          <w:lang w:eastAsia="hu-HU"/>
        </w:rPr>
        <w:t>Unde,</w:t>
      </w:r>
    </w:p>
    <w:p w14:paraId="03715C6A" w14:textId="5B13127A" w:rsidR="001A5CEA" w:rsidRPr="00B3348F" w:rsidRDefault="001A5CEA" w:rsidP="00083547">
      <w:pPr>
        <w:rPr>
          <w:rFonts w:cs="Arial"/>
          <w:szCs w:val="24"/>
          <w:lang w:eastAsia="hu-HU"/>
        </w:rPr>
      </w:pPr>
      <w:r w:rsidRPr="00B3348F">
        <w:rPr>
          <w:rFonts w:cs="Arial"/>
          <w:szCs w:val="24"/>
          <w:lang w:eastAsia="hu-HU"/>
        </w:rPr>
        <w:t>Pacientul (p) – pacient externat în perioada de referință;</w:t>
      </w:r>
    </w:p>
    <w:p w14:paraId="7AB129B5" w14:textId="4522E7EC" w:rsidR="001A5CEA" w:rsidRPr="00B3348F" w:rsidRDefault="001A5CEA" w:rsidP="00083547">
      <w:pPr>
        <w:rPr>
          <w:rFonts w:cs="Arial"/>
          <w:szCs w:val="24"/>
          <w:lang w:eastAsia="hu-HU"/>
        </w:rPr>
      </w:pPr>
      <w:r w:rsidRPr="00B3348F">
        <w:rPr>
          <w:rFonts w:cs="Arial"/>
          <w:szCs w:val="24"/>
          <w:lang w:eastAsia="hu-HU"/>
        </w:rPr>
        <w:t>Cost pe pacient cu serviciul (i) – cost deja alocat pe pacientul (p) dintr-unul din centrele de cost descrise în acest capitol;</w:t>
      </w:r>
    </w:p>
    <w:p w14:paraId="2585A1F3" w14:textId="31970C9D" w:rsidR="001A5CEA" w:rsidRDefault="001A5CEA" w:rsidP="00083547">
      <w:pPr>
        <w:rPr>
          <w:rFonts w:cs="Arial"/>
          <w:szCs w:val="24"/>
          <w:lang w:eastAsia="hu-HU"/>
        </w:rPr>
      </w:pPr>
      <w:r w:rsidRPr="00B3348F">
        <w:rPr>
          <w:rFonts w:cs="Arial"/>
          <w:szCs w:val="24"/>
          <w:lang w:eastAsia="hu-HU"/>
        </w:rPr>
        <w:t>C</w:t>
      </w:r>
      <w:r w:rsidR="003F5CA7" w:rsidRPr="00B3348F">
        <w:rPr>
          <w:rFonts w:cs="Arial"/>
          <w:szCs w:val="24"/>
          <w:lang w:eastAsia="hu-HU"/>
        </w:rPr>
        <w:t>heltuieli ale centrelor de cost neadministrative</w:t>
      </w:r>
      <w:r w:rsidRPr="00B3348F">
        <w:rPr>
          <w:rFonts w:cs="Arial"/>
          <w:szCs w:val="24"/>
          <w:lang w:eastAsia="hu-HU"/>
        </w:rPr>
        <w:t xml:space="preserve"> – suma </w:t>
      </w:r>
      <w:r w:rsidR="003F5CA7" w:rsidRPr="00B3348F">
        <w:rPr>
          <w:rFonts w:cs="Arial"/>
          <w:szCs w:val="24"/>
          <w:lang w:eastAsia="hu-HU"/>
        </w:rPr>
        <w:t xml:space="preserve">cheltuielilor consemnate/ repartizate la nivelul </w:t>
      </w:r>
      <w:r w:rsidRPr="00B3348F">
        <w:rPr>
          <w:rFonts w:cs="Arial"/>
          <w:szCs w:val="24"/>
          <w:lang w:eastAsia="hu-HU"/>
        </w:rPr>
        <w:t>centrel</w:t>
      </w:r>
      <w:r w:rsidR="003F5CA7" w:rsidRPr="00B3348F">
        <w:rPr>
          <w:rFonts w:cs="Arial"/>
          <w:szCs w:val="24"/>
          <w:lang w:eastAsia="hu-HU"/>
        </w:rPr>
        <w:t>or</w:t>
      </w:r>
      <w:r w:rsidRPr="00B3348F">
        <w:rPr>
          <w:rFonts w:cs="Arial"/>
          <w:szCs w:val="24"/>
          <w:lang w:eastAsia="hu-HU"/>
        </w:rPr>
        <w:t xml:space="preserve"> de cost </w:t>
      </w:r>
      <w:r w:rsidR="003F5CA7" w:rsidRPr="00B3348F">
        <w:rPr>
          <w:rFonts w:cs="Arial"/>
          <w:szCs w:val="24"/>
          <w:lang w:eastAsia="hu-HU"/>
        </w:rPr>
        <w:t>ale spitalului, cu excepția celor administrative</w:t>
      </w:r>
      <w:r w:rsidRPr="00B3348F">
        <w:rPr>
          <w:rFonts w:cs="Arial"/>
          <w:szCs w:val="24"/>
          <w:lang w:eastAsia="hu-HU"/>
        </w:rPr>
        <w:t>.</w:t>
      </w:r>
    </w:p>
    <w:p w14:paraId="5E427CCA" w14:textId="77777777" w:rsidR="00A60962" w:rsidRPr="00B3348F" w:rsidRDefault="00A60962" w:rsidP="00083547">
      <w:pPr>
        <w:rPr>
          <w:rFonts w:cs="Arial"/>
          <w:szCs w:val="24"/>
          <w:lang w:eastAsia="hu-HU"/>
        </w:rPr>
      </w:pPr>
    </w:p>
    <w:p w14:paraId="3A90F310" w14:textId="45514392" w:rsidR="0050339F" w:rsidRPr="00B3348F" w:rsidRDefault="0050339F" w:rsidP="00083547">
      <w:pPr>
        <w:pStyle w:val="Heading2"/>
      </w:pPr>
      <w:bookmarkStart w:id="718" w:name="_Toc153298808"/>
      <w:r w:rsidRPr="00B3348F">
        <w:t>Cheltuieli neincluse în costul pe pacient pentru serviciile medicale de spitalizare continuă</w:t>
      </w:r>
      <w:bookmarkEnd w:id="718"/>
    </w:p>
    <w:p w14:paraId="599A0417" w14:textId="1B22265A" w:rsidR="0050339F" w:rsidRDefault="0050339F" w:rsidP="00083547">
      <w:pPr>
        <w:rPr>
          <w:rFonts w:cs="Arial"/>
          <w:szCs w:val="24"/>
          <w:lang w:eastAsia="hu-HU"/>
        </w:rPr>
      </w:pPr>
      <w:r w:rsidRPr="00B3348F">
        <w:rPr>
          <w:rFonts w:cs="Arial"/>
          <w:szCs w:val="24"/>
          <w:lang w:eastAsia="hu-HU"/>
        </w:rPr>
        <w:t>Cheltuielile cu unitatea de primiri urgențe/ compartimentul de primiri urgențe, salariile medicilor rezidenți și ale personalului implicat în activități de cercetare, cheltuielile centrelor de cost din ambulatoriul clinic de specialitate, staționar de zi, spitalizare de zi nu sunt luate în considerare la calculul costului per pacient, potrivit actualei metodologii.</w:t>
      </w:r>
    </w:p>
    <w:p w14:paraId="3A935AE4" w14:textId="77777777" w:rsidR="00A60962" w:rsidRPr="00B3348F" w:rsidRDefault="00A60962" w:rsidP="00083547">
      <w:pPr>
        <w:rPr>
          <w:rFonts w:cs="Arial"/>
          <w:szCs w:val="24"/>
          <w:lang w:eastAsia="hu-HU"/>
        </w:rPr>
      </w:pPr>
    </w:p>
    <w:p w14:paraId="0041C78C" w14:textId="01EF5595" w:rsidR="00CB6704" w:rsidRPr="00B3348F" w:rsidRDefault="00CB6704" w:rsidP="00083547">
      <w:pPr>
        <w:pStyle w:val="Heading2"/>
      </w:pPr>
      <w:bookmarkStart w:id="719" w:name="_Toc153298809"/>
      <w:r w:rsidRPr="00B3348F">
        <w:t>Formula costului pe pacient</w:t>
      </w:r>
      <w:bookmarkEnd w:id="719"/>
    </w:p>
    <w:p w14:paraId="55B2D7D2" w14:textId="7F289A2C" w:rsidR="003F5CA7" w:rsidRPr="00B3348F" w:rsidRDefault="003F5CA7" w:rsidP="00083547">
      <w:pPr>
        <w:rPr>
          <w:rFonts w:cs="Arial"/>
          <w:szCs w:val="24"/>
          <w:lang w:eastAsia="hu-HU"/>
        </w:rPr>
      </w:pPr>
      <w:r w:rsidRPr="00B3348F">
        <w:rPr>
          <w:rFonts w:cs="Arial"/>
          <w:szCs w:val="24"/>
          <w:lang w:eastAsia="hu-HU"/>
        </w:rPr>
        <w:t xml:space="preserve">La final, costul total pe pacient va fi </w:t>
      </w:r>
      <w:r w:rsidR="00E8451B" w:rsidRPr="00B3348F">
        <w:rPr>
          <w:rFonts w:cs="Arial"/>
          <w:szCs w:val="24"/>
          <w:lang w:eastAsia="hu-HU"/>
        </w:rPr>
        <w:t>suma tuturor costurilor calculate separat, potrivit</w:t>
      </w:r>
      <w:r w:rsidRPr="00B3348F">
        <w:rPr>
          <w:rFonts w:cs="Arial"/>
          <w:szCs w:val="24"/>
          <w:lang w:eastAsia="hu-HU"/>
        </w:rPr>
        <w:t xml:space="preserve"> formulei:</w:t>
      </w:r>
    </w:p>
    <w:p w14:paraId="41E645C2" w14:textId="07E21875" w:rsidR="00CF47D8" w:rsidRPr="00A23387" w:rsidRDefault="00E8451B" w:rsidP="00083547">
      <w:pPr>
        <w:rPr>
          <w:rFonts w:cs="Arial"/>
          <w:szCs w:val="24"/>
          <w:lang w:eastAsia="hu-HU"/>
        </w:rPr>
      </w:pPr>
      <m:oMathPara>
        <m:oMath>
          <m:r>
            <w:rPr>
              <w:rFonts w:ascii="Cambria Math" w:hAnsi="Cambria Math" w:cs="Arial"/>
              <w:szCs w:val="24"/>
              <w:lang w:eastAsia="hu-HU"/>
            </w:rPr>
            <w:lastRenderedPageBreak/>
            <m:t xml:space="preserve">costul serviciilor de spitalizare continuă pe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medicamente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materiale sanitare și dispozitive medicale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îngrijiri în secție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+cost proceduri în blocul operator pacient</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îngrijiri terapie intensivă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proceduri sala de proceduri speciale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analize de laborator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proceduri radiologie-imagistică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anatomie patologică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recuperare medicală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alte servicii paraclinice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dializă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transfuzii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+cost consulturi interclinice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m:t>
          </m:r>
          <m:nary>
            <m:naryPr>
              <m:chr m:val="∑"/>
              <m:limLoc m:val="undOvr"/>
              <m:subHide m:val="1"/>
              <m:supHide m:val="1"/>
              <m:ctrlPr>
                <w:rPr>
                  <w:rFonts w:ascii="Cambria Math" w:hAnsi="Cambria Math" w:cs="Arial"/>
                  <w:i/>
                  <w:szCs w:val="24"/>
                  <w:lang w:eastAsia="hu-HU"/>
                </w:rPr>
              </m:ctrlPr>
            </m:naryPr>
            <m:sub/>
            <m:sup/>
            <m:e>
              <m:r>
                <w:rPr>
                  <w:rFonts w:ascii="Cambria Math" w:hAnsi="Cambria Math" w:cs="Arial"/>
                  <w:szCs w:val="24"/>
                  <w:lang w:eastAsia="hu-HU"/>
                </w:rPr>
                <m:t xml:space="preserve">costuri alte cheltuieli indirecte pacient </m:t>
              </m:r>
              <m:d>
                <m:dPr>
                  <m:ctrlPr>
                    <w:rPr>
                      <w:rFonts w:ascii="Cambria Math" w:hAnsi="Cambria Math" w:cs="Arial"/>
                      <w:i/>
                      <w:szCs w:val="24"/>
                      <w:lang w:eastAsia="hu-HU"/>
                    </w:rPr>
                  </m:ctrlPr>
                </m:dPr>
                <m:e>
                  <m:r>
                    <w:rPr>
                      <w:rFonts w:ascii="Cambria Math" w:hAnsi="Cambria Math" w:cs="Arial"/>
                      <w:szCs w:val="24"/>
                      <w:lang w:eastAsia="hu-HU"/>
                    </w:rPr>
                    <m:t>i</m:t>
                  </m:r>
                </m:e>
              </m:d>
              <m:r>
                <w:rPr>
                  <w:rFonts w:ascii="Cambria Math" w:hAnsi="Cambria Math" w:cs="Arial"/>
                  <w:szCs w:val="24"/>
                  <w:lang w:eastAsia="hu-HU"/>
                </w:rPr>
                <m:t xml:space="preserve"> </m:t>
              </m:r>
            </m:e>
          </m:nary>
          <m:r>
            <w:rPr>
              <w:rFonts w:ascii="Cambria Math" w:hAnsi="Cambria Math" w:cs="Arial"/>
              <w:szCs w:val="24"/>
              <w:lang w:eastAsia="hu-HU"/>
            </w:rPr>
            <m:t xml:space="preserve">+cost administrația spitalului pe pacient </m:t>
          </m:r>
          <m:d>
            <m:dPr>
              <m:ctrlPr>
                <w:rPr>
                  <w:rFonts w:ascii="Cambria Math" w:hAnsi="Cambria Math" w:cs="Arial"/>
                  <w:i/>
                  <w:szCs w:val="24"/>
                  <w:lang w:eastAsia="hu-HU"/>
                </w:rPr>
              </m:ctrlPr>
            </m:dPr>
            <m:e>
              <m:r>
                <w:rPr>
                  <w:rFonts w:ascii="Cambria Math" w:hAnsi="Cambria Math" w:cs="Arial"/>
                  <w:szCs w:val="24"/>
                  <w:lang w:eastAsia="hu-HU"/>
                </w:rPr>
                <m:t>i</m:t>
              </m:r>
            </m:e>
          </m:d>
        </m:oMath>
      </m:oMathPara>
    </w:p>
    <w:p w14:paraId="60CB9AAF" w14:textId="456E18F1" w:rsidR="005B2133" w:rsidRPr="00B3348F" w:rsidRDefault="005B2133" w:rsidP="00083547">
      <w:pPr>
        <w:ind w:left="1429" w:hanging="357"/>
        <w:rPr>
          <w:rFonts w:cs="Arial"/>
          <w:szCs w:val="24"/>
          <w:lang w:eastAsia="hu-HU"/>
        </w:rPr>
      </w:pPr>
      <w:r w:rsidRPr="00B3348F">
        <w:rPr>
          <w:rFonts w:cs="Arial"/>
          <w:szCs w:val="24"/>
          <w:lang w:eastAsia="hu-HU"/>
        </w:rPr>
        <w:t>Unde,</w:t>
      </w:r>
    </w:p>
    <w:p w14:paraId="00B36B60" w14:textId="768A1DF9" w:rsidR="005B2133" w:rsidRPr="00B3348F" w:rsidRDefault="005B2133" w:rsidP="00083547">
      <w:pPr>
        <w:ind w:left="1429" w:hanging="357"/>
        <w:rPr>
          <w:rFonts w:cs="Arial"/>
          <w:szCs w:val="24"/>
          <w:lang w:eastAsia="hu-HU"/>
        </w:rPr>
      </w:pPr>
      <w:r w:rsidRPr="00B3348F">
        <w:rPr>
          <w:rFonts w:cs="Arial"/>
          <w:szCs w:val="24"/>
          <w:lang w:eastAsia="hu-HU"/>
        </w:rPr>
        <w:t>Pacientul (i) – pacient externat în perioada de referință.</w:t>
      </w:r>
    </w:p>
    <w:p w14:paraId="7C40F860" w14:textId="77777777" w:rsidR="00A60962" w:rsidRDefault="00A60962" w:rsidP="00083547">
      <w:pPr>
        <w:ind w:firstLine="0"/>
        <w:rPr>
          <w:rFonts w:cs="Arial"/>
          <w:szCs w:val="24"/>
        </w:rPr>
      </w:pPr>
    </w:p>
    <w:p w14:paraId="13763884" w14:textId="77777777" w:rsidR="00A60962" w:rsidRDefault="00A60962" w:rsidP="00083547">
      <w:pPr>
        <w:ind w:firstLine="0"/>
        <w:rPr>
          <w:rFonts w:cs="Arial"/>
          <w:szCs w:val="24"/>
        </w:rPr>
      </w:pPr>
    </w:p>
    <w:p w14:paraId="72AFCA49" w14:textId="145A914A" w:rsidR="00157780" w:rsidRPr="00B3348F" w:rsidRDefault="00157780" w:rsidP="00083547">
      <w:pPr>
        <w:pStyle w:val="Heading1"/>
        <w:numPr>
          <w:ilvl w:val="0"/>
          <w:numId w:val="0"/>
        </w:numPr>
      </w:pPr>
      <w:bookmarkStart w:id="720" w:name="_Toc153298810"/>
      <w:r w:rsidRPr="00B3348F">
        <w:t>Bibliografie</w:t>
      </w:r>
      <w:bookmarkEnd w:id="720"/>
    </w:p>
    <w:p w14:paraId="0A09C082" w14:textId="77777777" w:rsidR="00212CA4" w:rsidRPr="00B3348F" w:rsidRDefault="00212CA4" w:rsidP="00083547">
      <w:pPr>
        <w:pStyle w:val="ListParagraph"/>
        <w:numPr>
          <w:ilvl w:val="0"/>
          <w:numId w:val="4"/>
        </w:numPr>
        <w:spacing w:before="0" w:after="0"/>
        <w:rPr>
          <w:rFonts w:cs="Arial"/>
          <w:szCs w:val="24"/>
          <w:lang w:eastAsia="hu-HU"/>
        </w:rPr>
      </w:pPr>
      <w:r w:rsidRPr="00B3348F">
        <w:rPr>
          <w:rFonts w:cs="Arial"/>
          <w:szCs w:val="24"/>
          <w:lang w:eastAsia="hu-HU"/>
        </w:rPr>
        <w:t>BSoft (2015a): Department level controlling concept. Project SROP-6.2.5-B/13/1-2014-0001: development of a controlling handbook for unified institutional controlling in health care institutions maintained by GYEMSZI]</w:t>
      </w:r>
    </w:p>
    <w:p w14:paraId="598D3ED1" w14:textId="457ACD8B" w:rsidR="009361C6" w:rsidRPr="00B3348F" w:rsidRDefault="009361C6" w:rsidP="00083547">
      <w:pPr>
        <w:pStyle w:val="ListParagraph"/>
        <w:numPr>
          <w:ilvl w:val="0"/>
          <w:numId w:val="4"/>
        </w:numPr>
        <w:spacing w:before="0" w:after="0"/>
        <w:rPr>
          <w:rFonts w:cs="Arial"/>
          <w:szCs w:val="24"/>
          <w:lang w:eastAsia="hu-HU"/>
        </w:rPr>
      </w:pPr>
      <w:r w:rsidRPr="00B3348F">
        <w:rPr>
          <w:rFonts w:cs="Arial"/>
          <w:szCs w:val="24"/>
          <w:lang w:eastAsia="hu-HU"/>
        </w:rPr>
        <w:t>BSoft (2015b): Controlling handbook. Project SROP-6.2.5-B/13/1-2014-0001: development of a controlling hand-book for unified institutional controlling in health care institutions maintained by GYEMSZI</w:t>
      </w:r>
    </w:p>
    <w:p w14:paraId="1E3613B4" w14:textId="10370C5C" w:rsidR="002F7055" w:rsidRPr="00B3348F" w:rsidRDefault="002F7055" w:rsidP="00083547">
      <w:pPr>
        <w:pStyle w:val="ListParagraph"/>
        <w:numPr>
          <w:ilvl w:val="0"/>
          <w:numId w:val="4"/>
        </w:numPr>
        <w:spacing w:before="0" w:after="0"/>
        <w:rPr>
          <w:rFonts w:cs="Arial"/>
          <w:szCs w:val="24"/>
          <w:lang w:eastAsia="hu-HU"/>
        </w:rPr>
      </w:pPr>
      <w:r w:rsidRPr="00B3348F">
        <w:rPr>
          <w:rFonts w:cs="Arial"/>
          <w:szCs w:val="24"/>
          <w:lang w:eastAsia="hu-HU"/>
        </w:rPr>
        <w:t>Lorenzovici L, Székely A, Nyulas B, Bradács A, Daina L.: Controlling in Romanian Hospitals: revenues, costs and contribution after salary increase. Interdiszciplináris Magy</w:t>
      </w:r>
      <w:r w:rsidR="00212CA4" w:rsidRPr="00B3348F">
        <w:rPr>
          <w:rFonts w:cs="Arial"/>
          <w:szCs w:val="24"/>
          <w:lang w:eastAsia="hu-HU"/>
        </w:rPr>
        <w:t>ar</w:t>
      </w:r>
      <w:r w:rsidRPr="00B3348F">
        <w:rPr>
          <w:rFonts w:cs="Arial"/>
          <w:szCs w:val="24"/>
          <w:lang w:eastAsia="hu-HU"/>
        </w:rPr>
        <w:t xml:space="preserve"> Egészségügy. (2020) 10:17–22.</w:t>
      </w:r>
    </w:p>
    <w:p w14:paraId="0BBB61D3" w14:textId="3EB06465" w:rsidR="009361C6" w:rsidRPr="00B3348F" w:rsidRDefault="009361C6" w:rsidP="00083547">
      <w:pPr>
        <w:pStyle w:val="ListParagraph"/>
        <w:numPr>
          <w:ilvl w:val="0"/>
          <w:numId w:val="4"/>
        </w:numPr>
        <w:spacing w:before="0" w:after="0"/>
        <w:rPr>
          <w:rFonts w:cs="Arial"/>
          <w:szCs w:val="24"/>
          <w:lang w:eastAsia="hu-HU"/>
        </w:rPr>
      </w:pPr>
      <w:r w:rsidRPr="00B3348F">
        <w:rPr>
          <w:rFonts w:cs="Arial"/>
          <w:szCs w:val="24"/>
          <w:lang w:eastAsia="hu-HU"/>
        </w:rPr>
        <w:t>Independent Hospital Pricing Authority: Australian Hospital Patient Costing Standards V. 4.0, 2018</w:t>
      </w:r>
    </w:p>
    <w:p w14:paraId="57282485" w14:textId="0A36F6DA" w:rsidR="007C1DA3" w:rsidRPr="00B3348F" w:rsidRDefault="00472CF3" w:rsidP="00083547">
      <w:pPr>
        <w:pStyle w:val="ListParagraph"/>
        <w:numPr>
          <w:ilvl w:val="0"/>
          <w:numId w:val="4"/>
        </w:numPr>
        <w:spacing w:before="0" w:after="0"/>
        <w:rPr>
          <w:rFonts w:cs="Arial"/>
          <w:szCs w:val="24"/>
        </w:rPr>
      </w:pPr>
      <w:r w:rsidRPr="00B3348F">
        <w:rPr>
          <w:rFonts w:cs="Arial"/>
          <w:szCs w:val="24"/>
        </w:rPr>
        <w:t>Cleverley, W. O., Song, P. H., &amp; Cleverley, J. O.: Essentials of Health Care Finance. Jones &amp; Bartlett Learning (2017)</w:t>
      </w:r>
    </w:p>
    <w:p w14:paraId="45E9A8D4" w14:textId="483A1C16" w:rsidR="00472CF3" w:rsidRPr="00B3348F" w:rsidRDefault="00472CF3" w:rsidP="00083547">
      <w:pPr>
        <w:pStyle w:val="ListParagraph"/>
        <w:numPr>
          <w:ilvl w:val="0"/>
          <w:numId w:val="4"/>
        </w:numPr>
        <w:spacing w:before="0" w:after="0"/>
        <w:rPr>
          <w:rFonts w:cs="Arial"/>
          <w:szCs w:val="24"/>
        </w:rPr>
      </w:pPr>
      <w:r w:rsidRPr="00B3348F">
        <w:rPr>
          <w:rFonts w:cs="Arial"/>
          <w:szCs w:val="24"/>
        </w:rPr>
        <w:t>Gapenski, L. C. (2012). Healthcare Finance: An Introduction to Accounting and Financial Management. Health Administration Press (2012)</w:t>
      </w:r>
    </w:p>
    <w:p w14:paraId="7854476A" w14:textId="5B2F0524" w:rsidR="00472CF3" w:rsidRPr="00B3348F" w:rsidRDefault="00472CF3" w:rsidP="00083547">
      <w:pPr>
        <w:pStyle w:val="ListParagraph"/>
        <w:numPr>
          <w:ilvl w:val="0"/>
          <w:numId w:val="4"/>
        </w:numPr>
        <w:spacing w:before="0" w:after="0"/>
        <w:rPr>
          <w:rFonts w:cs="Arial"/>
          <w:szCs w:val="24"/>
        </w:rPr>
      </w:pPr>
      <w:bookmarkStart w:id="721" w:name="_Hlk149854411"/>
      <w:r w:rsidRPr="00B3348F">
        <w:rPr>
          <w:rFonts w:cs="Arial"/>
          <w:szCs w:val="24"/>
        </w:rPr>
        <w:t>Cleverley, W. O., &amp; McCellan, E. H. Measuring hospital output and pricing hospital services. Health Care Management Review, 13(2), 45-54 (1988)</w:t>
      </w:r>
      <w:bookmarkEnd w:id="721"/>
    </w:p>
    <w:p w14:paraId="1BA001B8" w14:textId="2B708A27" w:rsidR="00472CF3" w:rsidRPr="00B3348F" w:rsidRDefault="00472CF3" w:rsidP="00083547">
      <w:pPr>
        <w:pStyle w:val="ListParagraph"/>
        <w:numPr>
          <w:ilvl w:val="0"/>
          <w:numId w:val="4"/>
        </w:numPr>
        <w:spacing w:before="0" w:after="0"/>
        <w:rPr>
          <w:rFonts w:cs="Arial"/>
          <w:szCs w:val="24"/>
        </w:rPr>
      </w:pPr>
      <w:r w:rsidRPr="00B3348F">
        <w:rPr>
          <w:rFonts w:cs="Arial"/>
          <w:szCs w:val="24"/>
        </w:rPr>
        <w:lastRenderedPageBreak/>
        <w:t>Lee, S. Y. D., &amp; Alexander, J. A. Cost center manager information use: the case of activity-based costing in a hospital. Health Care Management Review, 24(4), 24-33 (1999)</w:t>
      </w:r>
    </w:p>
    <w:p w14:paraId="1770CF24" w14:textId="6B097C81" w:rsidR="00472CF3" w:rsidRPr="00B3348F" w:rsidRDefault="00472CF3" w:rsidP="00083547">
      <w:pPr>
        <w:pStyle w:val="ListParagraph"/>
        <w:numPr>
          <w:ilvl w:val="0"/>
          <w:numId w:val="4"/>
        </w:numPr>
        <w:spacing w:before="0" w:after="0"/>
        <w:rPr>
          <w:rFonts w:cs="Arial"/>
          <w:szCs w:val="24"/>
        </w:rPr>
      </w:pPr>
      <w:r w:rsidRPr="00B3348F">
        <w:rPr>
          <w:rFonts w:cs="Arial"/>
          <w:szCs w:val="24"/>
        </w:rPr>
        <w:t>Ross, S. M., Drolet, B. C., &amp; Gimotty, P. A. A comparative study of ABCM and TOC for accounting in a healthcare unit. Cost Management, 22(1), 5-17 (2008)</w:t>
      </w:r>
    </w:p>
    <w:p w14:paraId="6A2EBBE9" w14:textId="77777777" w:rsidR="00A00E38" w:rsidRPr="00B3348F" w:rsidRDefault="00CA76C5" w:rsidP="00083547">
      <w:pPr>
        <w:pStyle w:val="ListParagraph"/>
        <w:numPr>
          <w:ilvl w:val="0"/>
          <w:numId w:val="4"/>
        </w:numPr>
        <w:spacing w:before="0" w:after="0"/>
        <w:rPr>
          <w:rFonts w:cs="Arial"/>
          <w:szCs w:val="24"/>
          <w:lang w:eastAsia="hu-HU"/>
        </w:rPr>
      </w:pPr>
      <w:r w:rsidRPr="00B3348F">
        <w:rPr>
          <w:rFonts w:cs="Arial"/>
          <w:szCs w:val="24"/>
          <w:lang w:eastAsia="hu-HU"/>
        </w:rPr>
        <w:t>Joachim Hentze, Erich Kehres: Krankenhaus-Controlling – Konzepte, Methoden und Erfahrungen aus der Krankenhauspraxis (2010)</w:t>
      </w:r>
    </w:p>
    <w:p w14:paraId="263C39FB" w14:textId="77777777" w:rsidR="008A298F" w:rsidRDefault="00CA76C5" w:rsidP="00083547">
      <w:pPr>
        <w:pStyle w:val="ListParagraph"/>
        <w:numPr>
          <w:ilvl w:val="0"/>
          <w:numId w:val="4"/>
        </w:numPr>
        <w:spacing w:before="0" w:after="0"/>
        <w:rPr>
          <w:rFonts w:cs="Arial"/>
          <w:szCs w:val="24"/>
          <w:lang w:eastAsia="hu-HU"/>
        </w:rPr>
      </w:pPr>
      <w:r w:rsidRPr="00B3348F">
        <w:rPr>
          <w:rFonts w:cs="Arial"/>
          <w:szCs w:val="24"/>
          <w:lang w:eastAsia="hu-HU"/>
        </w:rPr>
        <w:t>Kludacz M.:</w:t>
      </w:r>
      <w:r w:rsidR="00A00E38" w:rsidRPr="00B3348F">
        <w:rPr>
          <w:rFonts w:cs="Arial"/>
          <w:szCs w:val="24"/>
          <w:lang w:eastAsia="hu-HU"/>
        </w:rPr>
        <w:t xml:space="preserve"> </w:t>
      </w:r>
      <w:r w:rsidRPr="00B3348F">
        <w:rPr>
          <w:rFonts w:cs="Arial"/>
          <w:szCs w:val="24"/>
          <w:lang w:eastAsia="hu-HU"/>
        </w:rPr>
        <w:t>Cost accounting as a base of valuation of medical services in European hospitals. Conference of Informatics and Management Sciences ICTIC 2013. (2020) 2:225–231</w:t>
      </w:r>
    </w:p>
    <w:p w14:paraId="278E462C" w14:textId="77777777" w:rsidR="00A60962" w:rsidRDefault="00A60962" w:rsidP="00083547">
      <w:pPr>
        <w:ind w:firstLine="0"/>
        <w:rPr>
          <w:rFonts w:cs="Arial"/>
          <w:szCs w:val="24"/>
          <w:lang w:eastAsia="hu-HU"/>
        </w:rPr>
      </w:pPr>
    </w:p>
    <w:p w14:paraId="2DB0C1EB" w14:textId="77777777" w:rsidR="00D549FB" w:rsidRDefault="00D549FB" w:rsidP="00083547">
      <w:pPr>
        <w:ind w:firstLine="0"/>
        <w:rPr>
          <w:rFonts w:cs="Arial"/>
          <w:szCs w:val="24"/>
          <w:lang w:eastAsia="hu-HU"/>
        </w:rPr>
      </w:pPr>
    </w:p>
    <w:p w14:paraId="342C601F" w14:textId="4268D160" w:rsidR="00157780" w:rsidRDefault="008A298F" w:rsidP="00083547">
      <w:pPr>
        <w:pStyle w:val="Heading1"/>
        <w:numPr>
          <w:ilvl w:val="0"/>
          <w:numId w:val="0"/>
        </w:numPr>
        <w:rPr>
          <w:lang w:eastAsia="hu-HU"/>
        </w:rPr>
      </w:pPr>
      <w:bookmarkStart w:id="722" w:name="_Toc153298811"/>
      <w:r w:rsidRPr="00B3348F">
        <w:rPr>
          <w:lang w:eastAsia="hu-HU"/>
        </w:rPr>
        <w:t>Anexa 1 – specificațiile tehnice ale datelor de cost pe care trebuie să le raporteze unitățile sanitare în vederea calculării costului pe pacient cu serviciile medicale de spitalizare continuă</w:t>
      </w:r>
      <w:bookmarkEnd w:id="722"/>
    </w:p>
    <w:p w14:paraId="6968AB7A" w14:textId="77777777" w:rsidR="00846A9C" w:rsidRDefault="00846A9C" w:rsidP="00083547">
      <w:pPr>
        <w:ind w:firstLine="0"/>
        <w:rPr>
          <w:lang w:eastAsia="hu-HU"/>
        </w:rPr>
      </w:pPr>
    </w:p>
    <w:p w14:paraId="35BEFB1C" w14:textId="77777777" w:rsidR="00846A9C" w:rsidRPr="00AC722E" w:rsidRDefault="00846A9C" w:rsidP="00083547">
      <w:pPr>
        <w:pStyle w:val="Heading2"/>
        <w:numPr>
          <w:ilvl w:val="0"/>
          <w:numId w:val="0"/>
        </w:numPr>
        <w:ind w:left="426"/>
      </w:pPr>
      <w:bookmarkStart w:id="723" w:name="_Toc153298812"/>
      <w:r w:rsidRPr="00AC722E">
        <w:t>A--COSTURI DIRECTE</w:t>
      </w:r>
      <w:bookmarkEnd w:id="723"/>
    </w:p>
    <w:p w14:paraId="7AB4225B"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1.Medicamente</w:t>
      </w:r>
    </w:p>
    <w:p w14:paraId="6B96FE4F"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CazID,NFO,AnInternare,TipFinantare,CodCentruCost,CodElementCost,DenumireElementCost,Pret,Cantitate,CodCentruCostConsum,Data</w:t>
      </w:r>
    </w:p>
    <w:p w14:paraId="1AA70347"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143587E6" w14:textId="77C59077" w:rsidR="00846A9C" w:rsidRPr="00AC722E" w:rsidRDefault="00653BCD" w:rsidP="00083547">
      <w:pPr>
        <w:pStyle w:val="PlainText"/>
        <w:numPr>
          <w:ilvl w:val="0"/>
          <w:numId w:val="16"/>
        </w:numPr>
        <w:spacing w:line="276" w:lineRule="auto"/>
        <w:rPr>
          <w:rFonts w:ascii="Arial" w:hAnsi="Arial" w:cs="Arial"/>
          <w:sz w:val="24"/>
          <w:szCs w:val="24"/>
        </w:rPr>
      </w:pPr>
      <w:r w:rsidRPr="00AC722E">
        <w:rPr>
          <w:rFonts w:ascii="Arial" w:hAnsi="Arial" w:cs="Arial"/>
          <w:sz w:val="24"/>
          <w:szCs w:val="24"/>
        </w:rPr>
        <w:t>Conține</w:t>
      </w:r>
      <w:r w:rsidR="00846A9C" w:rsidRPr="00AC722E">
        <w:rPr>
          <w:rFonts w:ascii="Arial" w:hAnsi="Arial" w:cs="Arial"/>
          <w:sz w:val="24"/>
          <w:szCs w:val="24"/>
        </w:rPr>
        <w:t xml:space="preserve"> medicamentele doar pentru </w:t>
      </w:r>
      <w:r w:rsidRPr="00AC722E">
        <w:rPr>
          <w:rFonts w:ascii="Arial" w:hAnsi="Arial" w:cs="Arial"/>
          <w:sz w:val="24"/>
          <w:szCs w:val="24"/>
        </w:rPr>
        <w:t>pacienții</w:t>
      </w:r>
      <w:r w:rsidR="00846A9C" w:rsidRPr="00AC722E">
        <w:rPr>
          <w:rFonts w:ascii="Arial" w:hAnsi="Arial" w:cs="Arial"/>
          <w:sz w:val="24"/>
          <w:szCs w:val="24"/>
        </w:rPr>
        <w:t xml:space="preserve"> din spitalizare continua. Se exporta pentru toti </w:t>
      </w:r>
      <w:r w:rsidRPr="00AC722E">
        <w:rPr>
          <w:rFonts w:ascii="Arial" w:hAnsi="Arial" w:cs="Arial"/>
          <w:sz w:val="24"/>
          <w:szCs w:val="24"/>
        </w:rPr>
        <w:t>pacienții</w:t>
      </w:r>
      <w:r w:rsidR="00846A9C" w:rsidRPr="00AC722E">
        <w:rPr>
          <w:rFonts w:ascii="Arial" w:hAnsi="Arial" w:cs="Arial"/>
          <w:sz w:val="24"/>
          <w:szCs w:val="24"/>
        </w:rPr>
        <w:t xml:space="preserve"> </w:t>
      </w:r>
      <w:r w:rsidRPr="00AC722E">
        <w:rPr>
          <w:rFonts w:ascii="Arial" w:hAnsi="Arial" w:cs="Arial"/>
          <w:sz w:val="24"/>
          <w:szCs w:val="24"/>
        </w:rPr>
        <w:t>externați</w:t>
      </w:r>
      <w:r w:rsidR="00846A9C" w:rsidRPr="00AC722E">
        <w:rPr>
          <w:rFonts w:ascii="Arial" w:hAnsi="Arial" w:cs="Arial"/>
          <w:sz w:val="24"/>
          <w:szCs w:val="24"/>
        </w:rPr>
        <w:t xml:space="preserve"> in luna respectiva, indiferent de ziua </w:t>
      </w:r>
      <w:r w:rsidRPr="00AC722E">
        <w:rPr>
          <w:rFonts w:ascii="Arial" w:hAnsi="Arial" w:cs="Arial"/>
          <w:sz w:val="24"/>
          <w:szCs w:val="24"/>
        </w:rPr>
        <w:t>internării</w:t>
      </w:r>
      <w:r w:rsidR="00846A9C" w:rsidRPr="00AC722E">
        <w:rPr>
          <w:rFonts w:ascii="Arial" w:hAnsi="Arial" w:cs="Arial"/>
          <w:sz w:val="24"/>
          <w:szCs w:val="24"/>
        </w:rPr>
        <w:t xml:space="preserve"> si de durata spitalizarii.</w:t>
      </w:r>
    </w:p>
    <w:p w14:paraId="64AB3282" w14:textId="77777777" w:rsidR="00846A9C" w:rsidRPr="00AC722E" w:rsidRDefault="00846A9C" w:rsidP="00083547">
      <w:pPr>
        <w:pStyle w:val="PlainText"/>
        <w:numPr>
          <w:ilvl w:val="0"/>
          <w:numId w:val="16"/>
        </w:numPr>
        <w:spacing w:line="276" w:lineRule="auto"/>
        <w:rPr>
          <w:rFonts w:ascii="Arial" w:hAnsi="Arial" w:cs="Arial"/>
          <w:sz w:val="24"/>
          <w:szCs w:val="24"/>
        </w:rPr>
      </w:pPr>
      <w:r w:rsidRPr="00AC722E">
        <w:rPr>
          <w:rFonts w:ascii="Arial" w:hAnsi="Arial" w:cs="Arial"/>
          <w:sz w:val="24"/>
          <w:szCs w:val="24"/>
        </w:rPr>
        <w:t xml:space="preserve">TipFinatare va avea codurile surselor de finanțare utilizate de spital (contracte de servicii cu casele de asigurări de sănătate, programe naționale de sănătate, acțiuni prioritare etc.). </w:t>
      </w:r>
    </w:p>
    <w:p w14:paraId="16BD88A9" w14:textId="721E7964" w:rsidR="00846A9C" w:rsidRPr="00AC722E" w:rsidRDefault="00846A9C" w:rsidP="00083547">
      <w:pPr>
        <w:pStyle w:val="PlainText"/>
        <w:spacing w:line="276" w:lineRule="auto"/>
        <w:ind w:left="720"/>
        <w:rPr>
          <w:rFonts w:ascii="Arial" w:hAnsi="Arial" w:cs="Arial"/>
          <w:sz w:val="24"/>
          <w:szCs w:val="24"/>
        </w:rPr>
      </w:pPr>
      <w:r w:rsidRPr="00AC722E">
        <w:rPr>
          <w:rFonts w:ascii="Arial" w:hAnsi="Arial" w:cs="Arial"/>
          <w:sz w:val="24"/>
          <w:szCs w:val="24"/>
        </w:rPr>
        <w:t xml:space="preserve">Opțional, pentru simplificare, stocurile de medicamente </w:t>
      </w:r>
      <w:r w:rsidR="00653BCD" w:rsidRPr="00AC722E">
        <w:rPr>
          <w:rFonts w:ascii="Arial" w:hAnsi="Arial" w:cs="Arial"/>
          <w:sz w:val="24"/>
          <w:szCs w:val="24"/>
        </w:rPr>
        <w:t>recepționate</w:t>
      </w:r>
      <w:r w:rsidRPr="00AC722E">
        <w:rPr>
          <w:rFonts w:ascii="Arial" w:hAnsi="Arial" w:cs="Arial"/>
          <w:sz w:val="24"/>
          <w:szCs w:val="24"/>
        </w:rPr>
        <w:t xml:space="preserve"> pe gestiuni destinate programelor </w:t>
      </w:r>
      <w:r w:rsidR="00653BCD" w:rsidRPr="00AC722E">
        <w:rPr>
          <w:rFonts w:ascii="Arial" w:hAnsi="Arial" w:cs="Arial"/>
          <w:sz w:val="24"/>
          <w:szCs w:val="24"/>
        </w:rPr>
        <w:t>naționale</w:t>
      </w:r>
      <w:r w:rsidRPr="00AC722E">
        <w:rPr>
          <w:rFonts w:ascii="Arial" w:hAnsi="Arial" w:cs="Arial"/>
          <w:sz w:val="24"/>
          <w:szCs w:val="24"/>
        </w:rPr>
        <w:t xml:space="preserve"> de </w:t>
      </w:r>
      <w:r w:rsidR="00653BCD" w:rsidRPr="00AC722E">
        <w:rPr>
          <w:rFonts w:ascii="Arial" w:hAnsi="Arial" w:cs="Arial"/>
          <w:sz w:val="24"/>
          <w:szCs w:val="24"/>
        </w:rPr>
        <w:t>sănătate</w:t>
      </w:r>
      <w:r w:rsidRPr="00AC722E">
        <w:rPr>
          <w:rFonts w:ascii="Arial" w:hAnsi="Arial" w:cs="Arial"/>
          <w:sz w:val="24"/>
          <w:szCs w:val="24"/>
        </w:rPr>
        <w:t xml:space="preserve"> sau programelor de acțiuni prioritare vor avea la TipFinantare valoarea „PN”(program </w:t>
      </w:r>
      <w:r w:rsidR="00653BCD" w:rsidRPr="00AC722E">
        <w:rPr>
          <w:rFonts w:ascii="Arial" w:hAnsi="Arial" w:cs="Arial"/>
          <w:sz w:val="24"/>
          <w:szCs w:val="24"/>
        </w:rPr>
        <w:t>național</w:t>
      </w:r>
      <w:r w:rsidRPr="00AC722E">
        <w:rPr>
          <w:rFonts w:ascii="Arial" w:hAnsi="Arial" w:cs="Arial"/>
          <w:sz w:val="24"/>
          <w:szCs w:val="24"/>
        </w:rPr>
        <w:t>), iar în celelalte cazuri valoarea „VP” (venit propriu).</w:t>
      </w:r>
    </w:p>
    <w:p w14:paraId="0030704C" w14:textId="77777777" w:rsidR="00846A9C" w:rsidRPr="00AC722E" w:rsidRDefault="00846A9C" w:rsidP="00083547">
      <w:pPr>
        <w:pStyle w:val="PlainText"/>
        <w:numPr>
          <w:ilvl w:val="0"/>
          <w:numId w:val="16"/>
        </w:numPr>
        <w:spacing w:line="276" w:lineRule="auto"/>
        <w:rPr>
          <w:rFonts w:ascii="Arial" w:hAnsi="Arial" w:cs="Arial"/>
          <w:sz w:val="24"/>
          <w:szCs w:val="24"/>
        </w:rPr>
      </w:pPr>
      <w:r w:rsidRPr="00AC722E">
        <w:rPr>
          <w:rFonts w:ascii="Arial" w:hAnsi="Arial" w:cs="Arial"/>
          <w:sz w:val="24"/>
          <w:szCs w:val="24"/>
        </w:rPr>
        <w:t>CodCentruCost este codul sectiei de externare si numărul sectiei de externare, așa cum au fost raportate la DRG, separate prin "-"; de exemplu 1011-2.</w:t>
      </w:r>
    </w:p>
    <w:p w14:paraId="5D50D03A" w14:textId="77777777" w:rsidR="00846A9C" w:rsidRPr="00AC722E" w:rsidRDefault="00846A9C" w:rsidP="00083547">
      <w:pPr>
        <w:pStyle w:val="PlainText"/>
        <w:numPr>
          <w:ilvl w:val="0"/>
          <w:numId w:val="16"/>
        </w:numPr>
        <w:spacing w:line="276" w:lineRule="auto"/>
        <w:rPr>
          <w:rFonts w:ascii="Arial" w:hAnsi="Arial" w:cs="Arial"/>
          <w:sz w:val="24"/>
          <w:szCs w:val="24"/>
        </w:rPr>
      </w:pPr>
      <w:r w:rsidRPr="00AC722E">
        <w:rPr>
          <w:rFonts w:ascii="Arial" w:hAnsi="Arial" w:cs="Arial"/>
          <w:sz w:val="24"/>
          <w:szCs w:val="24"/>
        </w:rPr>
        <w:t>CodElementCost este codul CaNaMed al medicamentului. Daca este un medicament neasociat cu CaNaMed, atunci poate fi pus codul "W00000001".</w:t>
      </w:r>
    </w:p>
    <w:p w14:paraId="005118E4" w14:textId="77777777" w:rsidR="00846A9C" w:rsidRPr="00AC722E" w:rsidRDefault="00846A9C" w:rsidP="00083547">
      <w:pPr>
        <w:pStyle w:val="PlainText"/>
        <w:numPr>
          <w:ilvl w:val="0"/>
          <w:numId w:val="16"/>
        </w:numPr>
        <w:spacing w:line="276" w:lineRule="auto"/>
        <w:rPr>
          <w:rFonts w:ascii="Arial" w:hAnsi="Arial" w:cs="Arial"/>
          <w:sz w:val="24"/>
          <w:szCs w:val="24"/>
        </w:rPr>
      </w:pPr>
      <w:r w:rsidRPr="00AC722E">
        <w:rPr>
          <w:rFonts w:ascii="Arial" w:hAnsi="Arial" w:cs="Arial"/>
          <w:sz w:val="24"/>
          <w:szCs w:val="24"/>
        </w:rPr>
        <w:t>DenumireElementCost este numele medicamentului.</w:t>
      </w:r>
    </w:p>
    <w:p w14:paraId="4234A032" w14:textId="77777777" w:rsidR="00846A9C" w:rsidRPr="00AC722E" w:rsidRDefault="00846A9C" w:rsidP="00083547">
      <w:pPr>
        <w:pStyle w:val="PlainText"/>
        <w:numPr>
          <w:ilvl w:val="0"/>
          <w:numId w:val="16"/>
        </w:numPr>
        <w:spacing w:line="276" w:lineRule="auto"/>
        <w:rPr>
          <w:rFonts w:ascii="Arial" w:hAnsi="Arial" w:cs="Arial"/>
          <w:sz w:val="24"/>
          <w:szCs w:val="24"/>
        </w:rPr>
      </w:pPr>
      <w:r w:rsidRPr="00AC722E">
        <w:rPr>
          <w:rFonts w:ascii="Arial" w:hAnsi="Arial" w:cs="Arial"/>
          <w:sz w:val="24"/>
          <w:szCs w:val="24"/>
        </w:rPr>
        <w:lastRenderedPageBreak/>
        <w:t>CodCentruCostConsum este codul compartimentului unde a avut loc consumul si numarul acestuia, asa cum au fost raportate la DRG, separate prin "-"; de exemplu 1011-2.</w:t>
      </w:r>
    </w:p>
    <w:p w14:paraId="77F26EEF" w14:textId="77777777" w:rsidR="00846A9C" w:rsidRPr="00AC722E" w:rsidRDefault="00846A9C" w:rsidP="00083547">
      <w:pPr>
        <w:pStyle w:val="PlainText"/>
        <w:numPr>
          <w:ilvl w:val="0"/>
          <w:numId w:val="16"/>
        </w:numPr>
        <w:spacing w:line="276" w:lineRule="auto"/>
        <w:rPr>
          <w:rFonts w:ascii="Arial" w:hAnsi="Arial" w:cs="Arial"/>
          <w:sz w:val="24"/>
          <w:szCs w:val="24"/>
        </w:rPr>
      </w:pPr>
      <w:r w:rsidRPr="00AC722E">
        <w:rPr>
          <w:rFonts w:ascii="Arial" w:hAnsi="Arial" w:cs="Arial"/>
          <w:sz w:val="24"/>
          <w:szCs w:val="24"/>
        </w:rPr>
        <w:t>Data reprezintă data la care a avut loc consumul.</w:t>
      </w:r>
    </w:p>
    <w:p w14:paraId="2A96CE12" w14:textId="77777777" w:rsidR="00846A9C" w:rsidRPr="00AC722E" w:rsidRDefault="00846A9C" w:rsidP="00083547">
      <w:pPr>
        <w:pStyle w:val="PlainText"/>
        <w:spacing w:line="276" w:lineRule="auto"/>
        <w:rPr>
          <w:rFonts w:ascii="Arial" w:hAnsi="Arial" w:cs="Arial"/>
          <w:sz w:val="24"/>
          <w:szCs w:val="24"/>
        </w:rPr>
      </w:pPr>
    </w:p>
    <w:p w14:paraId="766C5D21"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2.Materiale sanitare si dispozitive medicale</w:t>
      </w:r>
    </w:p>
    <w:p w14:paraId="363DBDF7"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CazID,NFO,AnInternare,TipFinantare,CodCentruCost,CodElementCost,DenumireElementCost,Pret,Cantitate, CodCentruCostConsum,Data</w:t>
      </w:r>
    </w:p>
    <w:p w14:paraId="79AD73AF"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0E3C014E" w14:textId="6D757C13" w:rsidR="00846A9C" w:rsidRPr="00AC722E" w:rsidRDefault="00846A9C" w:rsidP="00083547">
      <w:pPr>
        <w:pStyle w:val="PlainText"/>
        <w:numPr>
          <w:ilvl w:val="0"/>
          <w:numId w:val="17"/>
        </w:numPr>
        <w:spacing w:line="276" w:lineRule="auto"/>
        <w:rPr>
          <w:rFonts w:ascii="Arial" w:hAnsi="Arial" w:cs="Arial"/>
          <w:sz w:val="24"/>
          <w:szCs w:val="24"/>
        </w:rPr>
      </w:pPr>
      <w:r w:rsidRPr="00AC722E">
        <w:rPr>
          <w:rFonts w:ascii="Arial" w:hAnsi="Arial" w:cs="Arial"/>
          <w:sz w:val="24"/>
          <w:szCs w:val="24"/>
        </w:rPr>
        <w:t xml:space="preserve">Contine materiale sanitare si dispozitive medicale doar pentru </w:t>
      </w:r>
      <w:r w:rsidR="00653BCD" w:rsidRPr="00AC722E">
        <w:rPr>
          <w:rFonts w:ascii="Arial" w:hAnsi="Arial" w:cs="Arial"/>
          <w:sz w:val="24"/>
          <w:szCs w:val="24"/>
        </w:rPr>
        <w:t>pacienții</w:t>
      </w:r>
      <w:r w:rsidRPr="00AC722E">
        <w:rPr>
          <w:rFonts w:ascii="Arial" w:hAnsi="Arial" w:cs="Arial"/>
          <w:sz w:val="24"/>
          <w:szCs w:val="24"/>
        </w:rPr>
        <w:t xml:space="preserve"> din spitalizare continu</w:t>
      </w:r>
      <w:r w:rsidR="00653BCD">
        <w:rPr>
          <w:rFonts w:ascii="Arial" w:hAnsi="Arial" w:cs="Arial"/>
          <w:sz w:val="24"/>
          <w:szCs w:val="24"/>
        </w:rPr>
        <w:t>ă</w:t>
      </w:r>
      <w:r w:rsidRPr="00AC722E">
        <w:rPr>
          <w:rFonts w:ascii="Arial" w:hAnsi="Arial" w:cs="Arial"/>
          <w:sz w:val="24"/>
          <w:szCs w:val="24"/>
        </w:rPr>
        <w:t xml:space="preserve">. Se exporta pentru </w:t>
      </w:r>
      <w:r w:rsidR="00653BCD" w:rsidRPr="00AC722E">
        <w:rPr>
          <w:rFonts w:ascii="Arial" w:hAnsi="Arial" w:cs="Arial"/>
          <w:sz w:val="24"/>
          <w:szCs w:val="24"/>
        </w:rPr>
        <w:t>toți</w:t>
      </w:r>
      <w:r w:rsidRPr="00AC722E">
        <w:rPr>
          <w:rFonts w:ascii="Arial" w:hAnsi="Arial" w:cs="Arial"/>
          <w:sz w:val="24"/>
          <w:szCs w:val="24"/>
        </w:rPr>
        <w:t xml:space="preserve"> </w:t>
      </w:r>
      <w:r w:rsidR="00653BCD" w:rsidRPr="00AC722E">
        <w:rPr>
          <w:rFonts w:ascii="Arial" w:hAnsi="Arial" w:cs="Arial"/>
          <w:sz w:val="24"/>
          <w:szCs w:val="24"/>
        </w:rPr>
        <w:t>pacienții</w:t>
      </w:r>
      <w:r w:rsidRPr="00AC722E">
        <w:rPr>
          <w:rFonts w:ascii="Arial" w:hAnsi="Arial" w:cs="Arial"/>
          <w:sz w:val="24"/>
          <w:szCs w:val="24"/>
        </w:rPr>
        <w:t xml:space="preserve"> </w:t>
      </w:r>
      <w:r w:rsidR="00653BCD" w:rsidRPr="00AC722E">
        <w:rPr>
          <w:rFonts w:ascii="Arial" w:hAnsi="Arial" w:cs="Arial"/>
          <w:sz w:val="24"/>
          <w:szCs w:val="24"/>
        </w:rPr>
        <w:t>externați</w:t>
      </w:r>
      <w:r w:rsidRPr="00AC722E">
        <w:rPr>
          <w:rFonts w:ascii="Arial" w:hAnsi="Arial" w:cs="Arial"/>
          <w:sz w:val="24"/>
          <w:szCs w:val="24"/>
        </w:rPr>
        <w:t xml:space="preserve"> in luna respectiva, indiferent de ziua </w:t>
      </w:r>
      <w:r w:rsidR="00653BCD" w:rsidRPr="00AC722E">
        <w:rPr>
          <w:rFonts w:ascii="Arial" w:hAnsi="Arial" w:cs="Arial"/>
          <w:sz w:val="24"/>
          <w:szCs w:val="24"/>
        </w:rPr>
        <w:t>internării</w:t>
      </w:r>
      <w:r w:rsidRPr="00AC722E">
        <w:rPr>
          <w:rFonts w:ascii="Arial" w:hAnsi="Arial" w:cs="Arial"/>
          <w:sz w:val="24"/>
          <w:szCs w:val="24"/>
        </w:rPr>
        <w:t xml:space="preserve"> si de durata </w:t>
      </w:r>
      <w:r w:rsidR="00653BCD" w:rsidRPr="00AC722E">
        <w:rPr>
          <w:rFonts w:ascii="Arial" w:hAnsi="Arial" w:cs="Arial"/>
          <w:sz w:val="24"/>
          <w:szCs w:val="24"/>
        </w:rPr>
        <w:t>spitalizării</w:t>
      </w:r>
      <w:r w:rsidRPr="00AC722E">
        <w:rPr>
          <w:rFonts w:ascii="Arial" w:hAnsi="Arial" w:cs="Arial"/>
          <w:sz w:val="24"/>
          <w:szCs w:val="24"/>
        </w:rPr>
        <w:t>.</w:t>
      </w:r>
    </w:p>
    <w:p w14:paraId="2F0AC336" w14:textId="39A183CB" w:rsidR="00846A9C" w:rsidRPr="00AC722E" w:rsidRDefault="00846A9C" w:rsidP="00083547">
      <w:pPr>
        <w:pStyle w:val="PlainText"/>
        <w:numPr>
          <w:ilvl w:val="0"/>
          <w:numId w:val="17"/>
        </w:numPr>
        <w:spacing w:line="276" w:lineRule="auto"/>
        <w:rPr>
          <w:rFonts w:ascii="Arial" w:hAnsi="Arial" w:cs="Arial"/>
          <w:sz w:val="24"/>
          <w:szCs w:val="24"/>
        </w:rPr>
      </w:pPr>
      <w:r w:rsidRPr="00AC722E">
        <w:rPr>
          <w:rFonts w:ascii="Arial" w:hAnsi="Arial" w:cs="Arial"/>
          <w:sz w:val="24"/>
          <w:szCs w:val="24"/>
        </w:rPr>
        <w:t xml:space="preserve">CazID se </w:t>
      </w:r>
      <w:r w:rsidR="00653BCD" w:rsidRPr="00AC722E">
        <w:rPr>
          <w:rFonts w:ascii="Arial" w:hAnsi="Arial" w:cs="Arial"/>
          <w:sz w:val="24"/>
          <w:szCs w:val="24"/>
        </w:rPr>
        <w:t>completează</w:t>
      </w:r>
      <w:r w:rsidRPr="00AC722E">
        <w:rPr>
          <w:rFonts w:ascii="Arial" w:hAnsi="Arial" w:cs="Arial"/>
          <w:sz w:val="24"/>
          <w:szCs w:val="24"/>
        </w:rPr>
        <w:t xml:space="preserve"> cu “0”</w:t>
      </w:r>
    </w:p>
    <w:p w14:paraId="4AEFB918" w14:textId="77777777" w:rsidR="00846A9C" w:rsidRPr="00AC722E" w:rsidRDefault="00846A9C" w:rsidP="00083547">
      <w:pPr>
        <w:pStyle w:val="PlainText"/>
        <w:numPr>
          <w:ilvl w:val="0"/>
          <w:numId w:val="17"/>
        </w:numPr>
        <w:spacing w:line="276" w:lineRule="auto"/>
        <w:rPr>
          <w:rFonts w:ascii="Arial" w:hAnsi="Arial" w:cs="Arial"/>
          <w:sz w:val="24"/>
          <w:szCs w:val="24"/>
        </w:rPr>
      </w:pPr>
      <w:r w:rsidRPr="00AC722E">
        <w:rPr>
          <w:rFonts w:ascii="Arial" w:hAnsi="Arial" w:cs="Arial"/>
          <w:sz w:val="24"/>
          <w:szCs w:val="24"/>
        </w:rPr>
        <w:t>TipFinatare va avea codurile surselor de finanțare utilizate de spital, la fel ca la pct. 1.Medicamente.</w:t>
      </w:r>
    </w:p>
    <w:p w14:paraId="699CBCAF" w14:textId="46484027" w:rsidR="00846A9C" w:rsidRPr="00AC722E" w:rsidRDefault="00846A9C" w:rsidP="00083547">
      <w:pPr>
        <w:pStyle w:val="PlainText"/>
        <w:numPr>
          <w:ilvl w:val="0"/>
          <w:numId w:val="17"/>
        </w:numPr>
        <w:spacing w:line="276" w:lineRule="auto"/>
        <w:rPr>
          <w:rFonts w:ascii="Arial" w:hAnsi="Arial" w:cs="Arial"/>
          <w:sz w:val="24"/>
          <w:szCs w:val="24"/>
        </w:rPr>
      </w:pPr>
      <w:r w:rsidRPr="00AC722E">
        <w:rPr>
          <w:rFonts w:ascii="Arial" w:hAnsi="Arial" w:cs="Arial"/>
          <w:sz w:val="24"/>
          <w:szCs w:val="24"/>
        </w:rPr>
        <w:t xml:space="preserve">CodCentruCost este codul </w:t>
      </w:r>
      <w:r w:rsidR="00653BCD" w:rsidRPr="00AC722E">
        <w:rPr>
          <w:rFonts w:ascii="Arial" w:hAnsi="Arial" w:cs="Arial"/>
          <w:sz w:val="24"/>
          <w:szCs w:val="24"/>
        </w:rPr>
        <w:t>secției</w:t>
      </w:r>
      <w:r w:rsidRPr="00AC722E">
        <w:rPr>
          <w:rFonts w:ascii="Arial" w:hAnsi="Arial" w:cs="Arial"/>
          <w:sz w:val="24"/>
          <w:szCs w:val="24"/>
        </w:rPr>
        <w:t xml:space="preserve"> de externare si numărul </w:t>
      </w:r>
      <w:r w:rsidR="00653BCD" w:rsidRPr="00AC722E">
        <w:rPr>
          <w:rFonts w:ascii="Arial" w:hAnsi="Arial" w:cs="Arial"/>
          <w:sz w:val="24"/>
          <w:szCs w:val="24"/>
        </w:rPr>
        <w:t>secției</w:t>
      </w:r>
      <w:r w:rsidRPr="00AC722E">
        <w:rPr>
          <w:rFonts w:ascii="Arial" w:hAnsi="Arial" w:cs="Arial"/>
          <w:sz w:val="24"/>
          <w:szCs w:val="24"/>
        </w:rPr>
        <w:t xml:space="preserve"> de externare, așa cum au fost raportate la DRG, separate prin "-"; de exemplu 1011-2.</w:t>
      </w:r>
    </w:p>
    <w:p w14:paraId="3CFF8627" w14:textId="77777777" w:rsidR="00846A9C" w:rsidRPr="00AC722E" w:rsidRDefault="00846A9C" w:rsidP="00083547">
      <w:pPr>
        <w:pStyle w:val="PlainText"/>
        <w:numPr>
          <w:ilvl w:val="0"/>
          <w:numId w:val="17"/>
        </w:numPr>
        <w:spacing w:line="276" w:lineRule="auto"/>
        <w:rPr>
          <w:rFonts w:ascii="Arial" w:hAnsi="Arial" w:cs="Arial"/>
          <w:sz w:val="24"/>
          <w:szCs w:val="24"/>
        </w:rPr>
      </w:pPr>
      <w:r w:rsidRPr="00AC722E">
        <w:rPr>
          <w:rFonts w:ascii="Arial" w:hAnsi="Arial" w:cs="Arial"/>
          <w:sz w:val="24"/>
          <w:szCs w:val="24"/>
        </w:rPr>
        <w:t>CodElementCost conține codul utilizat de spital pentru produsul respectiv, daca există.</w:t>
      </w:r>
    </w:p>
    <w:p w14:paraId="31CA5452" w14:textId="79382C8E" w:rsidR="00846A9C" w:rsidRPr="00AC722E" w:rsidRDefault="00846A9C" w:rsidP="00083547">
      <w:pPr>
        <w:pStyle w:val="PlainText"/>
        <w:numPr>
          <w:ilvl w:val="0"/>
          <w:numId w:val="17"/>
        </w:numPr>
        <w:spacing w:line="276" w:lineRule="auto"/>
        <w:rPr>
          <w:rFonts w:ascii="Arial" w:hAnsi="Arial" w:cs="Arial"/>
          <w:sz w:val="24"/>
          <w:szCs w:val="24"/>
        </w:rPr>
      </w:pPr>
      <w:r w:rsidRPr="00AC722E">
        <w:rPr>
          <w:rFonts w:ascii="Arial" w:hAnsi="Arial" w:cs="Arial"/>
          <w:sz w:val="24"/>
          <w:szCs w:val="24"/>
        </w:rPr>
        <w:t xml:space="preserve">DenumireElementCost </w:t>
      </w:r>
      <w:r w:rsidR="00653BCD" w:rsidRPr="00AC722E">
        <w:rPr>
          <w:rFonts w:ascii="Arial" w:hAnsi="Arial" w:cs="Arial"/>
          <w:sz w:val="24"/>
          <w:szCs w:val="24"/>
        </w:rPr>
        <w:t>reprezintă</w:t>
      </w:r>
      <w:r w:rsidRPr="00AC722E">
        <w:rPr>
          <w:rFonts w:ascii="Arial" w:hAnsi="Arial" w:cs="Arial"/>
          <w:sz w:val="24"/>
          <w:szCs w:val="24"/>
        </w:rPr>
        <w:t xml:space="preserve"> denumirea utilizata în spital a materialului sanitar/ dispozitivului medical consumat. Trebuie completat pentru fiecare material sanitar sau dispozitiv medical.</w:t>
      </w:r>
    </w:p>
    <w:p w14:paraId="3A119293" w14:textId="77777777" w:rsidR="00846A9C" w:rsidRPr="00AC722E" w:rsidRDefault="00846A9C" w:rsidP="00083547">
      <w:pPr>
        <w:pStyle w:val="PlainText"/>
        <w:numPr>
          <w:ilvl w:val="0"/>
          <w:numId w:val="17"/>
        </w:numPr>
        <w:spacing w:line="276" w:lineRule="auto"/>
        <w:rPr>
          <w:rFonts w:ascii="Arial" w:hAnsi="Arial" w:cs="Arial"/>
          <w:sz w:val="24"/>
          <w:szCs w:val="24"/>
        </w:rPr>
      </w:pPr>
      <w:r w:rsidRPr="00AC722E">
        <w:rPr>
          <w:rFonts w:ascii="Arial" w:hAnsi="Arial" w:cs="Arial"/>
          <w:sz w:val="24"/>
          <w:szCs w:val="24"/>
        </w:rPr>
        <w:t>CodCentruCostConsum este codul compartimentului unde a avut loc consumul si numarul acestuia, asa cum au fost raportate la DRG, separate prin "-"; de exemplu 1011-2.</w:t>
      </w:r>
    </w:p>
    <w:p w14:paraId="4F30E180" w14:textId="77777777" w:rsidR="00846A9C" w:rsidRPr="00AC722E" w:rsidRDefault="00846A9C" w:rsidP="00083547">
      <w:pPr>
        <w:pStyle w:val="PlainText"/>
        <w:numPr>
          <w:ilvl w:val="0"/>
          <w:numId w:val="17"/>
        </w:numPr>
        <w:spacing w:line="276" w:lineRule="auto"/>
        <w:rPr>
          <w:rFonts w:ascii="Arial" w:hAnsi="Arial" w:cs="Arial"/>
          <w:sz w:val="24"/>
          <w:szCs w:val="24"/>
        </w:rPr>
      </w:pPr>
      <w:r w:rsidRPr="00AC722E">
        <w:rPr>
          <w:rFonts w:ascii="Arial" w:hAnsi="Arial" w:cs="Arial"/>
          <w:sz w:val="24"/>
          <w:szCs w:val="24"/>
        </w:rPr>
        <w:t>Data reprezintă data la care a avut loc consumul.</w:t>
      </w:r>
    </w:p>
    <w:p w14:paraId="2147CC03" w14:textId="77777777" w:rsidR="00846A9C" w:rsidRPr="00AC722E" w:rsidRDefault="00846A9C" w:rsidP="00083547">
      <w:pPr>
        <w:pStyle w:val="PlainText"/>
        <w:spacing w:line="276" w:lineRule="auto"/>
        <w:rPr>
          <w:rFonts w:ascii="Arial" w:hAnsi="Arial" w:cs="Arial"/>
          <w:sz w:val="24"/>
          <w:szCs w:val="24"/>
        </w:rPr>
      </w:pPr>
    </w:p>
    <w:p w14:paraId="5A6A40C4"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3.Transfuzii</w:t>
      </w:r>
    </w:p>
    <w:p w14:paraId="39438974"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CazID,NFO,AnInternare,TipFinantare,CodCentruCost,CodElementCost,DenumireElementCost,Pret,Cantitate</w:t>
      </w:r>
    </w:p>
    <w:p w14:paraId="6EFCF058"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789D4B90" w14:textId="23124583" w:rsidR="00846A9C" w:rsidRPr="00AC722E" w:rsidRDefault="00653BCD" w:rsidP="00083547">
      <w:pPr>
        <w:pStyle w:val="PlainText"/>
        <w:numPr>
          <w:ilvl w:val="0"/>
          <w:numId w:val="18"/>
        </w:numPr>
        <w:spacing w:line="276" w:lineRule="auto"/>
        <w:rPr>
          <w:rFonts w:ascii="Arial" w:hAnsi="Arial" w:cs="Arial"/>
          <w:sz w:val="24"/>
          <w:szCs w:val="24"/>
        </w:rPr>
      </w:pPr>
      <w:r w:rsidRPr="00AC722E">
        <w:rPr>
          <w:rFonts w:ascii="Arial" w:hAnsi="Arial" w:cs="Arial"/>
          <w:sz w:val="24"/>
          <w:szCs w:val="24"/>
        </w:rPr>
        <w:t>Conține</w:t>
      </w:r>
      <w:r w:rsidR="00846A9C" w:rsidRPr="00AC722E">
        <w:rPr>
          <w:rFonts w:ascii="Arial" w:hAnsi="Arial" w:cs="Arial"/>
          <w:sz w:val="24"/>
          <w:szCs w:val="24"/>
        </w:rPr>
        <w:t xml:space="preserve"> transfuzii doar pentru </w:t>
      </w:r>
      <w:r w:rsidRPr="00AC722E">
        <w:rPr>
          <w:rFonts w:ascii="Arial" w:hAnsi="Arial" w:cs="Arial"/>
          <w:sz w:val="24"/>
          <w:szCs w:val="24"/>
        </w:rPr>
        <w:t>pacienții</w:t>
      </w:r>
      <w:r w:rsidR="00846A9C" w:rsidRPr="00AC722E">
        <w:rPr>
          <w:rFonts w:ascii="Arial" w:hAnsi="Arial" w:cs="Arial"/>
          <w:sz w:val="24"/>
          <w:szCs w:val="24"/>
        </w:rPr>
        <w:t xml:space="preserve"> din spitalizare continua. Se exporta pentru toti </w:t>
      </w:r>
      <w:r w:rsidRPr="00AC722E">
        <w:rPr>
          <w:rFonts w:ascii="Arial" w:hAnsi="Arial" w:cs="Arial"/>
          <w:sz w:val="24"/>
          <w:szCs w:val="24"/>
        </w:rPr>
        <w:t>pacienții</w:t>
      </w:r>
      <w:r w:rsidR="00846A9C" w:rsidRPr="00AC722E">
        <w:rPr>
          <w:rFonts w:ascii="Arial" w:hAnsi="Arial" w:cs="Arial"/>
          <w:sz w:val="24"/>
          <w:szCs w:val="24"/>
        </w:rPr>
        <w:t xml:space="preserve"> </w:t>
      </w:r>
      <w:r w:rsidRPr="00AC722E">
        <w:rPr>
          <w:rFonts w:ascii="Arial" w:hAnsi="Arial" w:cs="Arial"/>
          <w:sz w:val="24"/>
          <w:szCs w:val="24"/>
        </w:rPr>
        <w:t>externați</w:t>
      </w:r>
      <w:r w:rsidR="00846A9C" w:rsidRPr="00AC722E">
        <w:rPr>
          <w:rFonts w:ascii="Arial" w:hAnsi="Arial" w:cs="Arial"/>
          <w:sz w:val="24"/>
          <w:szCs w:val="24"/>
        </w:rPr>
        <w:t xml:space="preserve"> in luna respectiva, indiferent de ziua </w:t>
      </w:r>
      <w:r w:rsidRPr="00AC722E">
        <w:rPr>
          <w:rFonts w:ascii="Arial" w:hAnsi="Arial" w:cs="Arial"/>
          <w:sz w:val="24"/>
          <w:szCs w:val="24"/>
        </w:rPr>
        <w:t>internării</w:t>
      </w:r>
      <w:r w:rsidR="00846A9C" w:rsidRPr="00AC722E">
        <w:rPr>
          <w:rFonts w:ascii="Arial" w:hAnsi="Arial" w:cs="Arial"/>
          <w:sz w:val="24"/>
          <w:szCs w:val="24"/>
        </w:rPr>
        <w:t xml:space="preserve"> si de durata </w:t>
      </w:r>
      <w:r w:rsidRPr="00AC722E">
        <w:rPr>
          <w:rFonts w:ascii="Arial" w:hAnsi="Arial" w:cs="Arial"/>
          <w:sz w:val="24"/>
          <w:szCs w:val="24"/>
        </w:rPr>
        <w:t>spitalizării</w:t>
      </w:r>
      <w:r w:rsidR="00846A9C" w:rsidRPr="00AC722E">
        <w:rPr>
          <w:rFonts w:ascii="Arial" w:hAnsi="Arial" w:cs="Arial"/>
          <w:sz w:val="24"/>
          <w:szCs w:val="24"/>
        </w:rPr>
        <w:t>.</w:t>
      </w:r>
    </w:p>
    <w:p w14:paraId="4568CD39" w14:textId="466D0C8D" w:rsidR="00846A9C" w:rsidRPr="00AC722E" w:rsidRDefault="00846A9C" w:rsidP="00083547">
      <w:pPr>
        <w:pStyle w:val="PlainText"/>
        <w:numPr>
          <w:ilvl w:val="0"/>
          <w:numId w:val="18"/>
        </w:numPr>
        <w:spacing w:line="276" w:lineRule="auto"/>
        <w:rPr>
          <w:rFonts w:ascii="Arial" w:hAnsi="Arial" w:cs="Arial"/>
          <w:sz w:val="24"/>
          <w:szCs w:val="24"/>
        </w:rPr>
      </w:pPr>
      <w:r w:rsidRPr="00AC722E">
        <w:rPr>
          <w:rFonts w:ascii="Arial" w:hAnsi="Arial" w:cs="Arial"/>
          <w:sz w:val="24"/>
          <w:szCs w:val="24"/>
        </w:rPr>
        <w:t xml:space="preserve">CazID se </w:t>
      </w:r>
      <w:r w:rsidR="00653BCD" w:rsidRPr="00AC722E">
        <w:rPr>
          <w:rFonts w:ascii="Arial" w:hAnsi="Arial" w:cs="Arial"/>
          <w:sz w:val="24"/>
          <w:szCs w:val="24"/>
        </w:rPr>
        <w:t>completează</w:t>
      </w:r>
      <w:r w:rsidRPr="00AC722E">
        <w:rPr>
          <w:rFonts w:ascii="Arial" w:hAnsi="Arial" w:cs="Arial"/>
          <w:sz w:val="24"/>
          <w:szCs w:val="24"/>
        </w:rPr>
        <w:t xml:space="preserve"> cu “0”</w:t>
      </w:r>
    </w:p>
    <w:p w14:paraId="6095CB90" w14:textId="43185300" w:rsidR="00846A9C" w:rsidRPr="00AC722E" w:rsidRDefault="00846A9C" w:rsidP="00083547">
      <w:pPr>
        <w:pStyle w:val="PlainText"/>
        <w:numPr>
          <w:ilvl w:val="0"/>
          <w:numId w:val="18"/>
        </w:numPr>
        <w:spacing w:line="276" w:lineRule="auto"/>
        <w:rPr>
          <w:rFonts w:ascii="Arial" w:hAnsi="Arial" w:cs="Arial"/>
          <w:sz w:val="24"/>
          <w:szCs w:val="24"/>
        </w:rPr>
      </w:pPr>
      <w:r w:rsidRPr="00AC722E">
        <w:rPr>
          <w:rFonts w:ascii="Arial" w:hAnsi="Arial" w:cs="Arial"/>
          <w:sz w:val="24"/>
          <w:szCs w:val="24"/>
        </w:rPr>
        <w:t xml:space="preserve">TipFinatare se </w:t>
      </w:r>
      <w:r w:rsidR="00653BCD" w:rsidRPr="00AC722E">
        <w:rPr>
          <w:rFonts w:ascii="Arial" w:hAnsi="Arial" w:cs="Arial"/>
          <w:sz w:val="24"/>
          <w:szCs w:val="24"/>
        </w:rPr>
        <w:t>completează</w:t>
      </w:r>
      <w:r w:rsidRPr="00AC722E">
        <w:rPr>
          <w:rFonts w:ascii="Arial" w:hAnsi="Arial" w:cs="Arial"/>
          <w:sz w:val="24"/>
          <w:szCs w:val="24"/>
        </w:rPr>
        <w:t xml:space="preserve"> cu „PN”</w:t>
      </w:r>
    </w:p>
    <w:p w14:paraId="6DAF3491" w14:textId="74A98E06" w:rsidR="00846A9C" w:rsidRPr="00AC722E" w:rsidRDefault="00846A9C" w:rsidP="00083547">
      <w:pPr>
        <w:pStyle w:val="PlainText"/>
        <w:numPr>
          <w:ilvl w:val="0"/>
          <w:numId w:val="18"/>
        </w:numPr>
        <w:spacing w:line="276" w:lineRule="auto"/>
        <w:rPr>
          <w:rFonts w:ascii="Arial" w:hAnsi="Arial" w:cs="Arial"/>
          <w:sz w:val="24"/>
          <w:szCs w:val="24"/>
        </w:rPr>
      </w:pPr>
      <w:r w:rsidRPr="00AC722E">
        <w:rPr>
          <w:rFonts w:ascii="Arial" w:hAnsi="Arial" w:cs="Arial"/>
          <w:sz w:val="24"/>
          <w:szCs w:val="24"/>
        </w:rPr>
        <w:t xml:space="preserve">CodCentruCost este codul </w:t>
      </w:r>
      <w:r w:rsidR="00653BCD" w:rsidRPr="00AC722E">
        <w:rPr>
          <w:rFonts w:ascii="Arial" w:hAnsi="Arial" w:cs="Arial"/>
          <w:sz w:val="24"/>
          <w:szCs w:val="24"/>
        </w:rPr>
        <w:t>secției</w:t>
      </w:r>
      <w:r w:rsidRPr="00AC722E">
        <w:rPr>
          <w:rFonts w:ascii="Arial" w:hAnsi="Arial" w:cs="Arial"/>
          <w:sz w:val="24"/>
          <w:szCs w:val="24"/>
        </w:rPr>
        <w:t xml:space="preserve"> de externare si </w:t>
      </w:r>
      <w:r w:rsidR="00653BCD" w:rsidRPr="00AC722E">
        <w:rPr>
          <w:rFonts w:ascii="Arial" w:hAnsi="Arial" w:cs="Arial"/>
          <w:sz w:val="24"/>
          <w:szCs w:val="24"/>
        </w:rPr>
        <w:t>numărul</w:t>
      </w:r>
      <w:r w:rsidRPr="00AC722E">
        <w:rPr>
          <w:rFonts w:ascii="Arial" w:hAnsi="Arial" w:cs="Arial"/>
          <w:sz w:val="24"/>
          <w:szCs w:val="24"/>
        </w:rPr>
        <w:t xml:space="preserve"> </w:t>
      </w:r>
      <w:r w:rsidR="00653BCD" w:rsidRPr="00AC722E">
        <w:rPr>
          <w:rFonts w:ascii="Arial" w:hAnsi="Arial" w:cs="Arial"/>
          <w:sz w:val="24"/>
          <w:szCs w:val="24"/>
        </w:rPr>
        <w:t>secției</w:t>
      </w:r>
      <w:r w:rsidRPr="00AC722E">
        <w:rPr>
          <w:rFonts w:ascii="Arial" w:hAnsi="Arial" w:cs="Arial"/>
          <w:sz w:val="24"/>
          <w:szCs w:val="24"/>
        </w:rPr>
        <w:t xml:space="preserve"> de externare, asa cum au fost raportate la DRG, separate prin "-"; de exemplu 1011-2</w:t>
      </w:r>
    </w:p>
    <w:p w14:paraId="75809609" w14:textId="77777777" w:rsidR="00846A9C" w:rsidRPr="00AC722E" w:rsidRDefault="00846A9C" w:rsidP="00083547">
      <w:pPr>
        <w:pStyle w:val="PlainText"/>
        <w:numPr>
          <w:ilvl w:val="0"/>
          <w:numId w:val="18"/>
        </w:numPr>
        <w:spacing w:line="276" w:lineRule="auto"/>
        <w:rPr>
          <w:rFonts w:ascii="Arial" w:hAnsi="Arial" w:cs="Arial"/>
          <w:sz w:val="24"/>
          <w:szCs w:val="24"/>
        </w:rPr>
      </w:pPr>
      <w:r w:rsidRPr="00AC722E">
        <w:rPr>
          <w:rFonts w:ascii="Arial" w:hAnsi="Arial" w:cs="Arial"/>
          <w:sz w:val="24"/>
          <w:szCs w:val="24"/>
        </w:rPr>
        <w:lastRenderedPageBreak/>
        <w:t xml:space="preserve">CodElementCost este identificatorul tipului de transfuzie efectuat, conform cu lista </w:t>
      </w:r>
      <w:r w:rsidRPr="00AC722E">
        <w:rPr>
          <w:rFonts w:ascii="Arial" w:hAnsi="Arial" w:cs="Arial"/>
          <w:i/>
          <w:sz w:val="24"/>
          <w:szCs w:val="24"/>
        </w:rPr>
        <w:t xml:space="preserve">30.Nomenclator transfuzii </w:t>
      </w:r>
      <w:r w:rsidRPr="00AC722E">
        <w:rPr>
          <w:rFonts w:ascii="Arial" w:hAnsi="Arial" w:cs="Arial"/>
          <w:sz w:val="24"/>
          <w:szCs w:val="24"/>
        </w:rPr>
        <w:t>(CodElementCost este CodulIntern din nomenclatorul de transfuzii)</w:t>
      </w:r>
    </w:p>
    <w:p w14:paraId="6108BEBE" w14:textId="77777777" w:rsidR="00846A9C" w:rsidRPr="00AC722E" w:rsidRDefault="00846A9C" w:rsidP="00083547">
      <w:pPr>
        <w:pStyle w:val="PlainText"/>
        <w:numPr>
          <w:ilvl w:val="0"/>
          <w:numId w:val="18"/>
        </w:numPr>
        <w:spacing w:line="276" w:lineRule="auto"/>
        <w:rPr>
          <w:rFonts w:ascii="Arial" w:hAnsi="Arial" w:cs="Arial"/>
          <w:sz w:val="24"/>
          <w:szCs w:val="24"/>
        </w:rPr>
      </w:pPr>
      <w:r w:rsidRPr="00AC722E">
        <w:rPr>
          <w:rFonts w:ascii="Arial" w:hAnsi="Arial" w:cs="Arial"/>
          <w:sz w:val="24"/>
          <w:szCs w:val="24"/>
        </w:rPr>
        <w:t>Pret - se trece valoarea "0"</w:t>
      </w:r>
    </w:p>
    <w:p w14:paraId="278A7962" w14:textId="61445632" w:rsidR="00846A9C" w:rsidRPr="00AC722E" w:rsidRDefault="00846A9C" w:rsidP="00083547">
      <w:pPr>
        <w:pStyle w:val="PlainText"/>
        <w:numPr>
          <w:ilvl w:val="0"/>
          <w:numId w:val="18"/>
        </w:numPr>
        <w:spacing w:line="276" w:lineRule="auto"/>
        <w:rPr>
          <w:rFonts w:ascii="Arial" w:hAnsi="Arial" w:cs="Arial"/>
          <w:sz w:val="24"/>
          <w:szCs w:val="24"/>
        </w:rPr>
      </w:pPr>
      <w:r w:rsidRPr="00AC722E">
        <w:rPr>
          <w:rFonts w:ascii="Arial" w:hAnsi="Arial" w:cs="Arial"/>
          <w:sz w:val="24"/>
          <w:szCs w:val="24"/>
        </w:rPr>
        <w:t xml:space="preserve">Cantitate </w:t>
      </w:r>
      <w:r w:rsidR="00653BCD" w:rsidRPr="00AC722E">
        <w:rPr>
          <w:rFonts w:ascii="Arial" w:hAnsi="Arial" w:cs="Arial"/>
          <w:sz w:val="24"/>
          <w:szCs w:val="24"/>
        </w:rPr>
        <w:t>reprezintă</w:t>
      </w:r>
      <w:r w:rsidRPr="00AC722E">
        <w:rPr>
          <w:rFonts w:ascii="Arial" w:hAnsi="Arial" w:cs="Arial"/>
          <w:sz w:val="24"/>
          <w:szCs w:val="24"/>
        </w:rPr>
        <w:t xml:space="preserve"> </w:t>
      </w:r>
      <w:r w:rsidR="00653BCD" w:rsidRPr="00AC722E">
        <w:rPr>
          <w:rFonts w:ascii="Arial" w:hAnsi="Arial" w:cs="Arial"/>
          <w:sz w:val="24"/>
          <w:szCs w:val="24"/>
        </w:rPr>
        <w:t>numărul</w:t>
      </w:r>
      <w:r w:rsidRPr="00AC722E">
        <w:rPr>
          <w:rFonts w:ascii="Arial" w:hAnsi="Arial" w:cs="Arial"/>
          <w:sz w:val="24"/>
          <w:szCs w:val="24"/>
        </w:rPr>
        <w:t xml:space="preserve"> de pungi</w:t>
      </w:r>
    </w:p>
    <w:p w14:paraId="065F6FD5" w14:textId="77777777" w:rsidR="00846A9C" w:rsidRPr="00AC722E" w:rsidRDefault="00846A9C" w:rsidP="00083547">
      <w:pPr>
        <w:pStyle w:val="PlainText"/>
        <w:spacing w:line="276" w:lineRule="auto"/>
        <w:rPr>
          <w:rFonts w:ascii="Arial" w:hAnsi="Arial" w:cs="Arial"/>
          <w:sz w:val="24"/>
          <w:szCs w:val="24"/>
        </w:rPr>
      </w:pPr>
    </w:p>
    <w:p w14:paraId="1651FFF2"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4.Dialize</w:t>
      </w:r>
    </w:p>
    <w:p w14:paraId="62D497EA"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CazID,NFO,AnInternare,TipFinantare,CodCentruCost,CodElementCost,DenumireElementCost,Pret,Cantitate</w:t>
      </w:r>
    </w:p>
    <w:p w14:paraId="10D4E445" w14:textId="362625AA" w:rsidR="00846A9C" w:rsidRPr="00AC722E" w:rsidRDefault="00653BCD" w:rsidP="00083547">
      <w:pPr>
        <w:pStyle w:val="PlainText"/>
        <w:spacing w:line="276" w:lineRule="auto"/>
        <w:rPr>
          <w:rFonts w:ascii="Arial" w:hAnsi="Arial" w:cs="Arial"/>
          <w:sz w:val="24"/>
          <w:szCs w:val="24"/>
        </w:rPr>
      </w:pPr>
      <w:r w:rsidRPr="00AC722E">
        <w:rPr>
          <w:rFonts w:ascii="Arial" w:hAnsi="Arial" w:cs="Arial"/>
          <w:sz w:val="24"/>
          <w:szCs w:val="24"/>
        </w:rPr>
        <w:t>Observații</w:t>
      </w:r>
      <w:r w:rsidR="00846A9C" w:rsidRPr="00AC722E">
        <w:rPr>
          <w:rFonts w:ascii="Arial" w:hAnsi="Arial" w:cs="Arial"/>
          <w:sz w:val="24"/>
          <w:szCs w:val="24"/>
        </w:rPr>
        <w:t>:</w:t>
      </w:r>
    </w:p>
    <w:p w14:paraId="5245F2FF" w14:textId="01BCBC52" w:rsidR="00846A9C" w:rsidRPr="00AC722E" w:rsidRDefault="00653BCD" w:rsidP="00083547">
      <w:pPr>
        <w:pStyle w:val="PlainText"/>
        <w:numPr>
          <w:ilvl w:val="0"/>
          <w:numId w:val="19"/>
        </w:numPr>
        <w:spacing w:line="276" w:lineRule="auto"/>
        <w:rPr>
          <w:rFonts w:ascii="Arial" w:hAnsi="Arial" w:cs="Arial"/>
          <w:sz w:val="24"/>
          <w:szCs w:val="24"/>
        </w:rPr>
      </w:pPr>
      <w:r w:rsidRPr="00AC722E">
        <w:rPr>
          <w:rFonts w:ascii="Arial" w:hAnsi="Arial" w:cs="Arial"/>
          <w:sz w:val="24"/>
          <w:szCs w:val="24"/>
        </w:rPr>
        <w:t>Conține</w:t>
      </w:r>
      <w:r w:rsidR="00846A9C" w:rsidRPr="00AC722E">
        <w:rPr>
          <w:rFonts w:ascii="Arial" w:hAnsi="Arial" w:cs="Arial"/>
          <w:sz w:val="24"/>
          <w:szCs w:val="24"/>
        </w:rPr>
        <w:t xml:space="preserve"> dialize doar pentru </w:t>
      </w:r>
      <w:r w:rsidRPr="00AC722E">
        <w:rPr>
          <w:rFonts w:ascii="Arial" w:hAnsi="Arial" w:cs="Arial"/>
          <w:sz w:val="24"/>
          <w:szCs w:val="24"/>
        </w:rPr>
        <w:t>pacienții</w:t>
      </w:r>
      <w:r w:rsidR="00846A9C" w:rsidRPr="00AC722E">
        <w:rPr>
          <w:rFonts w:ascii="Arial" w:hAnsi="Arial" w:cs="Arial"/>
          <w:sz w:val="24"/>
          <w:szCs w:val="24"/>
        </w:rPr>
        <w:t xml:space="preserve"> din spitalizare continua. Se exporta pentru </w:t>
      </w:r>
      <w:r w:rsidRPr="00AC722E">
        <w:rPr>
          <w:rFonts w:ascii="Arial" w:hAnsi="Arial" w:cs="Arial"/>
          <w:sz w:val="24"/>
          <w:szCs w:val="24"/>
        </w:rPr>
        <w:t>toți</w:t>
      </w:r>
      <w:r w:rsidR="00846A9C" w:rsidRPr="00AC722E">
        <w:rPr>
          <w:rFonts w:ascii="Arial" w:hAnsi="Arial" w:cs="Arial"/>
          <w:sz w:val="24"/>
          <w:szCs w:val="24"/>
        </w:rPr>
        <w:t xml:space="preserve"> </w:t>
      </w:r>
      <w:r w:rsidRPr="00AC722E">
        <w:rPr>
          <w:rFonts w:ascii="Arial" w:hAnsi="Arial" w:cs="Arial"/>
          <w:sz w:val="24"/>
          <w:szCs w:val="24"/>
        </w:rPr>
        <w:t>pacienții</w:t>
      </w:r>
      <w:r w:rsidR="00846A9C" w:rsidRPr="00AC722E">
        <w:rPr>
          <w:rFonts w:ascii="Arial" w:hAnsi="Arial" w:cs="Arial"/>
          <w:sz w:val="24"/>
          <w:szCs w:val="24"/>
        </w:rPr>
        <w:t xml:space="preserve"> </w:t>
      </w:r>
      <w:r w:rsidRPr="00AC722E">
        <w:rPr>
          <w:rFonts w:ascii="Arial" w:hAnsi="Arial" w:cs="Arial"/>
          <w:sz w:val="24"/>
          <w:szCs w:val="24"/>
        </w:rPr>
        <w:t>externați</w:t>
      </w:r>
      <w:r w:rsidR="00846A9C" w:rsidRPr="00AC722E">
        <w:rPr>
          <w:rFonts w:ascii="Arial" w:hAnsi="Arial" w:cs="Arial"/>
          <w:sz w:val="24"/>
          <w:szCs w:val="24"/>
        </w:rPr>
        <w:t xml:space="preserve"> in luna respectiva, indiferent de ziua </w:t>
      </w:r>
      <w:r w:rsidRPr="00AC722E">
        <w:rPr>
          <w:rFonts w:ascii="Arial" w:hAnsi="Arial" w:cs="Arial"/>
          <w:sz w:val="24"/>
          <w:szCs w:val="24"/>
        </w:rPr>
        <w:t>internării</w:t>
      </w:r>
      <w:r w:rsidR="00846A9C" w:rsidRPr="00AC722E">
        <w:rPr>
          <w:rFonts w:ascii="Arial" w:hAnsi="Arial" w:cs="Arial"/>
          <w:sz w:val="24"/>
          <w:szCs w:val="24"/>
        </w:rPr>
        <w:t xml:space="preserve"> si de durata </w:t>
      </w:r>
      <w:r w:rsidRPr="00AC722E">
        <w:rPr>
          <w:rFonts w:ascii="Arial" w:hAnsi="Arial" w:cs="Arial"/>
          <w:sz w:val="24"/>
          <w:szCs w:val="24"/>
        </w:rPr>
        <w:t>spitalizării</w:t>
      </w:r>
      <w:r w:rsidR="00846A9C" w:rsidRPr="00AC722E">
        <w:rPr>
          <w:rFonts w:ascii="Arial" w:hAnsi="Arial" w:cs="Arial"/>
          <w:sz w:val="24"/>
          <w:szCs w:val="24"/>
        </w:rPr>
        <w:t>.</w:t>
      </w:r>
    </w:p>
    <w:p w14:paraId="608808DC" w14:textId="53F4A5A4" w:rsidR="00846A9C" w:rsidRPr="00AC722E" w:rsidRDefault="00846A9C" w:rsidP="00083547">
      <w:pPr>
        <w:pStyle w:val="PlainText"/>
        <w:numPr>
          <w:ilvl w:val="0"/>
          <w:numId w:val="19"/>
        </w:numPr>
        <w:spacing w:line="276" w:lineRule="auto"/>
        <w:rPr>
          <w:rFonts w:ascii="Arial" w:hAnsi="Arial" w:cs="Arial"/>
          <w:sz w:val="24"/>
          <w:szCs w:val="24"/>
        </w:rPr>
      </w:pPr>
      <w:r w:rsidRPr="00AC722E">
        <w:rPr>
          <w:rFonts w:ascii="Arial" w:hAnsi="Arial" w:cs="Arial"/>
          <w:sz w:val="24"/>
          <w:szCs w:val="24"/>
        </w:rPr>
        <w:t xml:space="preserve">CazID se </w:t>
      </w:r>
      <w:r w:rsidR="00653BCD" w:rsidRPr="00AC722E">
        <w:rPr>
          <w:rFonts w:ascii="Arial" w:hAnsi="Arial" w:cs="Arial"/>
          <w:sz w:val="24"/>
          <w:szCs w:val="24"/>
        </w:rPr>
        <w:t>completează</w:t>
      </w:r>
      <w:r w:rsidRPr="00AC722E">
        <w:rPr>
          <w:rFonts w:ascii="Arial" w:hAnsi="Arial" w:cs="Arial"/>
          <w:sz w:val="24"/>
          <w:szCs w:val="24"/>
        </w:rPr>
        <w:t xml:space="preserve"> cu “0”</w:t>
      </w:r>
    </w:p>
    <w:p w14:paraId="5DC8D329" w14:textId="27CB27E5" w:rsidR="00846A9C" w:rsidRPr="00AC722E" w:rsidRDefault="00846A9C" w:rsidP="00083547">
      <w:pPr>
        <w:pStyle w:val="PlainText"/>
        <w:numPr>
          <w:ilvl w:val="0"/>
          <w:numId w:val="19"/>
        </w:numPr>
        <w:spacing w:line="276" w:lineRule="auto"/>
        <w:rPr>
          <w:rFonts w:ascii="Arial" w:hAnsi="Arial" w:cs="Arial"/>
          <w:sz w:val="24"/>
          <w:szCs w:val="24"/>
        </w:rPr>
      </w:pPr>
      <w:r w:rsidRPr="00AC722E">
        <w:rPr>
          <w:rFonts w:ascii="Arial" w:hAnsi="Arial" w:cs="Arial"/>
          <w:sz w:val="24"/>
          <w:szCs w:val="24"/>
        </w:rPr>
        <w:t xml:space="preserve">TipFinatare va avea codurile surselor de </w:t>
      </w:r>
      <w:r w:rsidR="00653BCD" w:rsidRPr="00AC722E">
        <w:rPr>
          <w:rFonts w:ascii="Arial" w:hAnsi="Arial" w:cs="Arial"/>
          <w:sz w:val="24"/>
          <w:szCs w:val="24"/>
        </w:rPr>
        <w:t>finanțare</w:t>
      </w:r>
      <w:r w:rsidRPr="00AC722E">
        <w:rPr>
          <w:rFonts w:ascii="Arial" w:hAnsi="Arial" w:cs="Arial"/>
          <w:sz w:val="24"/>
          <w:szCs w:val="24"/>
        </w:rPr>
        <w:t xml:space="preserve"> utilizate de spital. Exemplificare la fel ca la Medicamente.</w:t>
      </w:r>
    </w:p>
    <w:p w14:paraId="7C59B3AB" w14:textId="1F1C59BE" w:rsidR="00846A9C" w:rsidRPr="00AC722E" w:rsidRDefault="00846A9C" w:rsidP="00083547">
      <w:pPr>
        <w:pStyle w:val="PlainText"/>
        <w:numPr>
          <w:ilvl w:val="0"/>
          <w:numId w:val="19"/>
        </w:numPr>
        <w:spacing w:line="276" w:lineRule="auto"/>
        <w:rPr>
          <w:rFonts w:ascii="Arial" w:hAnsi="Arial" w:cs="Arial"/>
          <w:sz w:val="24"/>
          <w:szCs w:val="24"/>
        </w:rPr>
      </w:pPr>
      <w:r w:rsidRPr="00AC722E">
        <w:rPr>
          <w:rFonts w:ascii="Arial" w:hAnsi="Arial" w:cs="Arial"/>
          <w:sz w:val="24"/>
          <w:szCs w:val="24"/>
        </w:rPr>
        <w:t xml:space="preserve">CodCentruCost este codul pentru identificarea separata a departamentului unde se efectuează dializa, </w:t>
      </w:r>
      <w:r w:rsidR="00653BCD" w:rsidRPr="00AC722E">
        <w:rPr>
          <w:rFonts w:ascii="Arial" w:hAnsi="Arial" w:cs="Arial"/>
          <w:sz w:val="24"/>
          <w:szCs w:val="24"/>
        </w:rPr>
        <w:t>așa</w:t>
      </w:r>
      <w:r w:rsidRPr="00AC722E">
        <w:rPr>
          <w:rFonts w:ascii="Arial" w:hAnsi="Arial" w:cs="Arial"/>
          <w:sz w:val="24"/>
          <w:szCs w:val="24"/>
        </w:rPr>
        <w:t xml:space="preserve"> cum este codificat de către spital. Daca exista un singur departament, atunci poate fi trecut codul "DI1"</w:t>
      </w:r>
    </w:p>
    <w:p w14:paraId="184E96EB" w14:textId="77777777" w:rsidR="00846A9C" w:rsidRPr="00AC722E" w:rsidRDefault="00846A9C" w:rsidP="00083547">
      <w:pPr>
        <w:pStyle w:val="PlainText"/>
        <w:numPr>
          <w:ilvl w:val="0"/>
          <w:numId w:val="19"/>
        </w:numPr>
        <w:spacing w:line="276" w:lineRule="auto"/>
        <w:rPr>
          <w:rFonts w:ascii="Arial" w:hAnsi="Arial" w:cs="Arial"/>
          <w:sz w:val="24"/>
          <w:szCs w:val="24"/>
        </w:rPr>
      </w:pPr>
      <w:r w:rsidRPr="00AC722E">
        <w:rPr>
          <w:rFonts w:ascii="Arial" w:hAnsi="Arial" w:cs="Arial"/>
          <w:sz w:val="24"/>
          <w:szCs w:val="24"/>
        </w:rPr>
        <w:t xml:space="preserve">CodElementCost este identificatorul tipului de dializa efectuat, conform cu lista </w:t>
      </w:r>
      <w:r w:rsidRPr="00AC722E">
        <w:rPr>
          <w:rFonts w:ascii="Arial" w:hAnsi="Arial" w:cs="Arial"/>
          <w:i/>
          <w:sz w:val="24"/>
          <w:szCs w:val="24"/>
        </w:rPr>
        <w:t xml:space="preserve">31.Nomenclator dializa </w:t>
      </w:r>
      <w:r w:rsidRPr="00AC722E">
        <w:rPr>
          <w:rFonts w:ascii="Arial" w:hAnsi="Arial" w:cs="Arial"/>
          <w:sz w:val="24"/>
          <w:szCs w:val="24"/>
        </w:rPr>
        <w:t>(CodElementCost este CodulIntern din nomenclatorul de dializa)</w:t>
      </w:r>
    </w:p>
    <w:p w14:paraId="1A006926" w14:textId="77777777" w:rsidR="00846A9C" w:rsidRPr="00AC722E" w:rsidRDefault="00846A9C" w:rsidP="00083547">
      <w:pPr>
        <w:pStyle w:val="PlainText"/>
        <w:numPr>
          <w:ilvl w:val="0"/>
          <w:numId w:val="19"/>
        </w:numPr>
        <w:spacing w:line="276" w:lineRule="auto"/>
        <w:rPr>
          <w:rFonts w:ascii="Arial" w:hAnsi="Arial" w:cs="Arial"/>
          <w:sz w:val="24"/>
          <w:szCs w:val="24"/>
        </w:rPr>
      </w:pPr>
      <w:r w:rsidRPr="00AC722E">
        <w:rPr>
          <w:rFonts w:ascii="Arial" w:hAnsi="Arial" w:cs="Arial"/>
          <w:sz w:val="24"/>
          <w:szCs w:val="24"/>
        </w:rPr>
        <w:t>Pret - se trece valoarea "0"</w:t>
      </w:r>
    </w:p>
    <w:p w14:paraId="1CCE9DFD" w14:textId="77777777" w:rsidR="00846A9C" w:rsidRPr="00AC722E" w:rsidRDefault="00846A9C" w:rsidP="00083547">
      <w:pPr>
        <w:pStyle w:val="PlainText"/>
        <w:numPr>
          <w:ilvl w:val="0"/>
          <w:numId w:val="19"/>
        </w:numPr>
        <w:spacing w:line="276" w:lineRule="auto"/>
        <w:rPr>
          <w:rFonts w:ascii="Arial" w:hAnsi="Arial" w:cs="Arial"/>
          <w:sz w:val="24"/>
          <w:szCs w:val="24"/>
        </w:rPr>
      </w:pPr>
      <w:r w:rsidRPr="00AC722E">
        <w:rPr>
          <w:rFonts w:ascii="Arial" w:hAnsi="Arial" w:cs="Arial"/>
          <w:sz w:val="24"/>
          <w:szCs w:val="24"/>
        </w:rPr>
        <w:t>Cantitatea reprezinta numarul de sedinte/proceduri</w:t>
      </w:r>
    </w:p>
    <w:p w14:paraId="3D8FBBD1" w14:textId="77777777" w:rsidR="00846A9C" w:rsidRPr="00AC722E" w:rsidRDefault="00846A9C" w:rsidP="00083547">
      <w:pPr>
        <w:pStyle w:val="PlainText"/>
        <w:spacing w:line="276" w:lineRule="auto"/>
        <w:rPr>
          <w:rFonts w:ascii="Arial" w:hAnsi="Arial" w:cs="Arial"/>
          <w:sz w:val="24"/>
          <w:szCs w:val="24"/>
        </w:rPr>
      </w:pPr>
    </w:p>
    <w:p w14:paraId="4E2510A6"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5.TotalDialize</w:t>
      </w:r>
    </w:p>
    <w:p w14:paraId="7EFC9455"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CodCentruCost,CodElementCost,DenumireElementCost,TOTALCantitate</w:t>
      </w:r>
    </w:p>
    <w:p w14:paraId="3AD36D87"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5C1D9634" w14:textId="6A3A3064" w:rsidR="00846A9C" w:rsidRPr="00AC722E" w:rsidRDefault="00846A9C" w:rsidP="00083547">
      <w:pPr>
        <w:pStyle w:val="PlainText"/>
        <w:numPr>
          <w:ilvl w:val="0"/>
          <w:numId w:val="20"/>
        </w:numPr>
        <w:spacing w:line="276" w:lineRule="auto"/>
        <w:rPr>
          <w:rFonts w:ascii="Arial" w:hAnsi="Arial" w:cs="Arial"/>
          <w:sz w:val="24"/>
          <w:szCs w:val="24"/>
        </w:rPr>
      </w:pPr>
      <w:r w:rsidRPr="00AC722E">
        <w:rPr>
          <w:rFonts w:ascii="Arial" w:hAnsi="Arial" w:cs="Arial"/>
          <w:sz w:val="24"/>
          <w:szCs w:val="24"/>
        </w:rPr>
        <w:t xml:space="preserve">Contine toate procedurile de dializa </w:t>
      </w:r>
      <w:r w:rsidR="00653BCD" w:rsidRPr="00AC722E">
        <w:rPr>
          <w:rFonts w:ascii="Arial" w:hAnsi="Arial" w:cs="Arial"/>
          <w:sz w:val="24"/>
          <w:szCs w:val="24"/>
        </w:rPr>
        <w:t>efectuate</w:t>
      </w:r>
      <w:r w:rsidRPr="00AC722E">
        <w:rPr>
          <w:rFonts w:ascii="Arial" w:hAnsi="Arial" w:cs="Arial"/>
          <w:sz w:val="24"/>
          <w:szCs w:val="24"/>
        </w:rPr>
        <w:t xml:space="preserve"> in spital (spitalizare contin</w:t>
      </w:r>
      <w:r w:rsidR="00653BCD">
        <w:rPr>
          <w:rFonts w:ascii="Arial" w:hAnsi="Arial" w:cs="Arial"/>
          <w:sz w:val="24"/>
          <w:szCs w:val="24"/>
        </w:rPr>
        <w:t>uă</w:t>
      </w:r>
      <w:r w:rsidRPr="00AC722E">
        <w:rPr>
          <w:rFonts w:ascii="Arial" w:hAnsi="Arial" w:cs="Arial"/>
          <w:sz w:val="24"/>
          <w:szCs w:val="24"/>
        </w:rPr>
        <w:t>, spitalizare de zi).</w:t>
      </w:r>
    </w:p>
    <w:p w14:paraId="761831A3" w14:textId="5BD66830" w:rsidR="00846A9C" w:rsidRPr="00AC722E" w:rsidRDefault="00846A9C" w:rsidP="00083547">
      <w:pPr>
        <w:pStyle w:val="PlainText"/>
        <w:numPr>
          <w:ilvl w:val="0"/>
          <w:numId w:val="20"/>
        </w:numPr>
        <w:spacing w:line="276" w:lineRule="auto"/>
        <w:rPr>
          <w:rFonts w:ascii="Arial" w:hAnsi="Arial" w:cs="Arial"/>
          <w:sz w:val="24"/>
          <w:szCs w:val="24"/>
        </w:rPr>
      </w:pPr>
      <w:r w:rsidRPr="00AC722E">
        <w:rPr>
          <w:rFonts w:ascii="Arial" w:hAnsi="Arial" w:cs="Arial"/>
          <w:sz w:val="24"/>
          <w:szCs w:val="24"/>
        </w:rPr>
        <w:t xml:space="preserve">CodCentruCost este codul pentru identificarea separata a departamentului unde se efectuează </w:t>
      </w:r>
      <w:r w:rsidR="00653BCD" w:rsidRPr="00AC722E">
        <w:rPr>
          <w:rFonts w:ascii="Arial" w:hAnsi="Arial" w:cs="Arial"/>
          <w:sz w:val="24"/>
          <w:szCs w:val="24"/>
        </w:rPr>
        <w:t>ședințele</w:t>
      </w:r>
      <w:r w:rsidRPr="00AC722E">
        <w:rPr>
          <w:rFonts w:ascii="Arial" w:hAnsi="Arial" w:cs="Arial"/>
          <w:sz w:val="24"/>
          <w:szCs w:val="24"/>
        </w:rPr>
        <w:t xml:space="preserve"> de dializ</w:t>
      </w:r>
      <w:r w:rsidR="00653BCD">
        <w:rPr>
          <w:rFonts w:ascii="Arial" w:hAnsi="Arial" w:cs="Arial"/>
          <w:sz w:val="24"/>
          <w:szCs w:val="24"/>
        </w:rPr>
        <w:t>ă</w:t>
      </w:r>
      <w:r w:rsidRPr="00AC722E">
        <w:rPr>
          <w:rFonts w:ascii="Arial" w:hAnsi="Arial" w:cs="Arial"/>
          <w:sz w:val="24"/>
          <w:szCs w:val="24"/>
        </w:rPr>
        <w:t xml:space="preserve">, </w:t>
      </w:r>
      <w:r w:rsidR="00653BCD" w:rsidRPr="00AC722E">
        <w:rPr>
          <w:rFonts w:ascii="Arial" w:hAnsi="Arial" w:cs="Arial"/>
          <w:sz w:val="24"/>
          <w:szCs w:val="24"/>
        </w:rPr>
        <w:t>așa</w:t>
      </w:r>
      <w:r w:rsidRPr="00AC722E">
        <w:rPr>
          <w:rFonts w:ascii="Arial" w:hAnsi="Arial" w:cs="Arial"/>
          <w:sz w:val="24"/>
          <w:szCs w:val="24"/>
        </w:rPr>
        <w:t xml:space="preserve"> cum este codificat de către spital. Dac</w:t>
      </w:r>
      <w:r w:rsidR="00653BCD">
        <w:rPr>
          <w:rFonts w:ascii="Arial" w:hAnsi="Arial" w:cs="Arial"/>
          <w:sz w:val="24"/>
          <w:szCs w:val="24"/>
        </w:rPr>
        <w:t>ă</w:t>
      </w:r>
      <w:r w:rsidRPr="00AC722E">
        <w:rPr>
          <w:rFonts w:ascii="Arial" w:hAnsi="Arial" w:cs="Arial"/>
          <w:sz w:val="24"/>
          <w:szCs w:val="24"/>
        </w:rPr>
        <w:t xml:space="preserve"> exista un singur departament, atunci poate fi trecut codul "DI1"</w:t>
      </w:r>
    </w:p>
    <w:p w14:paraId="193537DF" w14:textId="301907F9" w:rsidR="00846A9C" w:rsidRPr="00AC722E" w:rsidRDefault="00846A9C" w:rsidP="00083547">
      <w:pPr>
        <w:pStyle w:val="PlainText"/>
        <w:numPr>
          <w:ilvl w:val="0"/>
          <w:numId w:val="20"/>
        </w:numPr>
        <w:spacing w:line="276" w:lineRule="auto"/>
        <w:rPr>
          <w:rFonts w:ascii="Arial" w:hAnsi="Arial" w:cs="Arial"/>
          <w:sz w:val="24"/>
          <w:szCs w:val="24"/>
        </w:rPr>
      </w:pPr>
      <w:r w:rsidRPr="00AC722E">
        <w:rPr>
          <w:rFonts w:ascii="Arial" w:hAnsi="Arial" w:cs="Arial"/>
          <w:sz w:val="24"/>
          <w:szCs w:val="24"/>
        </w:rPr>
        <w:t>CodElementCost este identificatorul tipului de dializ</w:t>
      </w:r>
      <w:r w:rsidR="00653BCD">
        <w:rPr>
          <w:rFonts w:ascii="Arial" w:hAnsi="Arial" w:cs="Arial"/>
          <w:sz w:val="24"/>
          <w:szCs w:val="24"/>
        </w:rPr>
        <w:t>ă</w:t>
      </w:r>
      <w:r w:rsidRPr="00AC722E">
        <w:rPr>
          <w:rFonts w:ascii="Arial" w:hAnsi="Arial" w:cs="Arial"/>
          <w:sz w:val="24"/>
          <w:szCs w:val="24"/>
        </w:rPr>
        <w:t xml:space="preserve"> efectuat</w:t>
      </w:r>
      <w:r w:rsidR="00653BCD">
        <w:rPr>
          <w:rFonts w:ascii="Arial" w:hAnsi="Arial" w:cs="Arial"/>
          <w:sz w:val="24"/>
          <w:szCs w:val="24"/>
        </w:rPr>
        <w:t>ă</w:t>
      </w:r>
      <w:r w:rsidRPr="00AC722E">
        <w:rPr>
          <w:rFonts w:ascii="Arial" w:hAnsi="Arial" w:cs="Arial"/>
          <w:sz w:val="24"/>
          <w:szCs w:val="24"/>
        </w:rPr>
        <w:t xml:space="preserve">, conform cu lista </w:t>
      </w:r>
      <w:r w:rsidRPr="00AC722E">
        <w:rPr>
          <w:rFonts w:ascii="Arial" w:hAnsi="Arial" w:cs="Arial"/>
          <w:i/>
          <w:sz w:val="24"/>
          <w:szCs w:val="24"/>
        </w:rPr>
        <w:t xml:space="preserve">31.Nomenclator dializa </w:t>
      </w:r>
      <w:r w:rsidRPr="00AC722E">
        <w:rPr>
          <w:rFonts w:ascii="Arial" w:hAnsi="Arial" w:cs="Arial"/>
          <w:sz w:val="24"/>
          <w:szCs w:val="24"/>
        </w:rPr>
        <w:t>(CodElementCost este CodulIntern din nomenclatorul de dializa)</w:t>
      </w:r>
    </w:p>
    <w:p w14:paraId="29AD3104" w14:textId="77777777" w:rsidR="00846A9C" w:rsidRPr="00AC722E" w:rsidRDefault="00846A9C" w:rsidP="00083547">
      <w:pPr>
        <w:pStyle w:val="PlainText"/>
        <w:spacing w:line="276" w:lineRule="auto"/>
        <w:rPr>
          <w:rFonts w:ascii="Arial" w:hAnsi="Arial" w:cs="Arial"/>
          <w:sz w:val="24"/>
          <w:szCs w:val="24"/>
        </w:rPr>
      </w:pPr>
    </w:p>
    <w:p w14:paraId="743E3979"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6.Analize laborator</w:t>
      </w:r>
    </w:p>
    <w:p w14:paraId="122FBAB1"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lastRenderedPageBreak/>
        <w:t>CazID,NFO,AnInternare,TipFinantare,CodCentruCost,CodElementCost,DenumireElementCost,Pret,Cantitate</w:t>
      </w:r>
    </w:p>
    <w:p w14:paraId="4C19C2C9"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1352727D" w14:textId="4211E430" w:rsidR="00846A9C" w:rsidRPr="00AC722E" w:rsidRDefault="00846A9C" w:rsidP="00083547">
      <w:pPr>
        <w:pStyle w:val="PlainText"/>
        <w:numPr>
          <w:ilvl w:val="0"/>
          <w:numId w:val="21"/>
        </w:numPr>
        <w:spacing w:line="276" w:lineRule="auto"/>
        <w:rPr>
          <w:rFonts w:ascii="Arial" w:hAnsi="Arial" w:cs="Arial"/>
          <w:sz w:val="24"/>
          <w:szCs w:val="24"/>
        </w:rPr>
      </w:pPr>
      <w:r w:rsidRPr="00AC722E">
        <w:rPr>
          <w:rFonts w:ascii="Arial" w:hAnsi="Arial" w:cs="Arial"/>
          <w:sz w:val="24"/>
          <w:szCs w:val="24"/>
        </w:rPr>
        <w:t xml:space="preserve">Contine analizele de laborator doar pentru </w:t>
      </w:r>
      <w:r w:rsidR="00653BCD" w:rsidRPr="00AC722E">
        <w:rPr>
          <w:rFonts w:ascii="Arial" w:hAnsi="Arial" w:cs="Arial"/>
          <w:sz w:val="24"/>
          <w:szCs w:val="24"/>
        </w:rPr>
        <w:t>pacienții</w:t>
      </w:r>
      <w:r w:rsidRPr="00AC722E">
        <w:rPr>
          <w:rFonts w:ascii="Arial" w:hAnsi="Arial" w:cs="Arial"/>
          <w:sz w:val="24"/>
          <w:szCs w:val="24"/>
        </w:rPr>
        <w:t xml:space="preserve"> din spitalizare continu</w:t>
      </w:r>
      <w:r w:rsidR="00653BCD">
        <w:rPr>
          <w:rFonts w:ascii="Arial" w:hAnsi="Arial" w:cs="Arial"/>
          <w:sz w:val="24"/>
          <w:szCs w:val="24"/>
        </w:rPr>
        <w:t>ă</w:t>
      </w:r>
      <w:r w:rsidRPr="00AC722E">
        <w:rPr>
          <w:rFonts w:ascii="Arial" w:hAnsi="Arial" w:cs="Arial"/>
          <w:sz w:val="24"/>
          <w:szCs w:val="24"/>
        </w:rPr>
        <w:t xml:space="preserve">, </w:t>
      </w:r>
      <w:r w:rsidR="00653BCD" w:rsidRPr="00AC722E">
        <w:rPr>
          <w:rFonts w:ascii="Arial" w:hAnsi="Arial" w:cs="Arial"/>
          <w:sz w:val="24"/>
          <w:szCs w:val="24"/>
        </w:rPr>
        <w:t>atât</w:t>
      </w:r>
      <w:r w:rsidRPr="00AC722E">
        <w:rPr>
          <w:rFonts w:ascii="Arial" w:hAnsi="Arial" w:cs="Arial"/>
          <w:sz w:val="24"/>
          <w:szCs w:val="24"/>
        </w:rPr>
        <w:t xml:space="preserve"> cele efectuate în laboratoarele spitalului, cat și cele </w:t>
      </w:r>
      <w:r w:rsidR="00653BCD" w:rsidRPr="00AC722E">
        <w:rPr>
          <w:rFonts w:ascii="Arial" w:hAnsi="Arial" w:cs="Arial"/>
          <w:sz w:val="24"/>
          <w:szCs w:val="24"/>
        </w:rPr>
        <w:t>achiziționate</w:t>
      </w:r>
      <w:r w:rsidRPr="00AC722E">
        <w:rPr>
          <w:rFonts w:ascii="Arial" w:hAnsi="Arial" w:cs="Arial"/>
          <w:sz w:val="24"/>
          <w:szCs w:val="24"/>
        </w:rPr>
        <w:t xml:space="preserve"> de la </w:t>
      </w:r>
      <w:r w:rsidR="00653BCD" w:rsidRPr="00AC722E">
        <w:rPr>
          <w:rFonts w:ascii="Arial" w:hAnsi="Arial" w:cs="Arial"/>
          <w:sz w:val="24"/>
          <w:szCs w:val="24"/>
        </w:rPr>
        <w:t>terți</w:t>
      </w:r>
      <w:r w:rsidRPr="00AC722E">
        <w:rPr>
          <w:rFonts w:ascii="Arial" w:hAnsi="Arial" w:cs="Arial"/>
          <w:sz w:val="24"/>
          <w:szCs w:val="24"/>
        </w:rPr>
        <w:t xml:space="preserve">. Se exporta pentru </w:t>
      </w:r>
      <w:r w:rsidR="00653BCD" w:rsidRPr="00AC722E">
        <w:rPr>
          <w:rFonts w:ascii="Arial" w:hAnsi="Arial" w:cs="Arial"/>
          <w:sz w:val="24"/>
          <w:szCs w:val="24"/>
        </w:rPr>
        <w:t>toți</w:t>
      </w:r>
      <w:r w:rsidRPr="00AC722E">
        <w:rPr>
          <w:rFonts w:ascii="Arial" w:hAnsi="Arial" w:cs="Arial"/>
          <w:sz w:val="24"/>
          <w:szCs w:val="24"/>
        </w:rPr>
        <w:t xml:space="preserve"> </w:t>
      </w:r>
      <w:r w:rsidR="00653BCD" w:rsidRPr="00AC722E">
        <w:rPr>
          <w:rFonts w:ascii="Arial" w:hAnsi="Arial" w:cs="Arial"/>
          <w:sz w:val="24"/>
          <w:szCs w:val="24"/>
        </w:rPr>
        <w:t>pacienții</w:t>
      </w:r>
      <w:r w:rsidRPr="00AC722E">
        <w:rPr>
          <w:rFonts w:ascii="Arial" w:hAnsi="Arial" w:cs="Arial"/>
          <w:sz w:val="24"/>
          <w:szCs w:val="24"/>
        </w:rPr>
        <w:t xml:space="preserve"> </w:t>
      </w:r>
      <w:r w:rsidR="00653BCD" w:rsidRPr="00AC722E">
        <w:rPr>
          <w:rFonts w:ascii="Arial" w:hAnsi="Arial" w:cs="Arial"/>
          <w:sz w:val="24"/>
          <w:szCs w:val="24"/>
        </w:rPr>
        <w:t>externați</w:t>
      </w:r>
      <w:r w:rsidRPr="00AC722E">
        <w:rPr>
          <w:rFonts w:ascii="Arial" w:hAnsi="Arial" w:cs="Arial"/>
          <w:sz w:val="24"/>
          <w:szCs w:val="24"/>
        </w:rPr>
        <w:t xml:space="preserve"> in luna respectiva, indiferent de ziua </w:t>
      </w:r>
      <w:r w:rsidR="00653BCD" w:rsidRPr="00AC722E">
        <w:rPr>
          <w:rFonts w:ascii="Arial" w:hAnsi="Arial" w:cs="Arial"/>
          <w:sz w:val="24"/>
          <w:szCs w:val="24"/>
        </w:rPr>
        <w:t>internării</w:t>
      </w:r>
      <w:r w:rsidRPr="00AC722E">
        <w:rPr>
          <w:rFonts w:ascii="Arial" w:hAnsi="Arial" w:cs="Arial"/>
          <w:sz w:val="24"/>
          <w:szCs w:val="24"/>
        </w:rPr>
        <w:t xml:space="preserve"> si de durata </w:t>
      </w:r>
      <w:r w:rsidR="00653BCD" w:rsidRPr="00AC722E">
        <w:rPr>
          <w:rFonts w:ascii="Arial" w:hAnsi="Arial" w:cs="Arial"/>
          <w:sz w:val="24"/>
          <w:szCs w:val="24"/>
        </w:rPr>
        <w:t>spitalizării</w:t>
      </w:r>
      <w:r w:rsidRPr="00AC722E">
        <w:rPr>
          <w:rFonts w:ascii="Arial" w:hAnsi="Arial" w:cs="Arial"/>
          <w:sz w:val="24"/>
          <w:szCs w:val="24"/>
        </w:rPr>
        <w:t>.</w:t>
      </w:r>
    </w:p>
    <w:p w14:paraId="5CFED43D" w14:textId="19B27760" w:rsidR="00846A9C" w:rsidRPr="00AC722E" w:rsidRDefault="00846A9C" w:rsidP="00083547">
      <w:pPr>
        <w:pStyle w:val="PlainText"/>
        <w:numPr>
          <w:ilvl w:val="0"/>
          <w:numId w:val="21"/>
        </w:numPr>
        <w:spacing w:line="276" w:lineRule="auto"/>
        <w:rPr>
          <w:rFonts w:ascii="Arial" w:hAnsi="Arial" w:cs="Arial"/>
          <w:sz w:val="24"/>
          <w:szCs w:val="24"/>
        </w:rPr>
      </w:pPr>
      <w:r w:rsidRPr="00AC722E">
        <w:rPr>
          <w:rFonts w:ascii="Arial" w:hAnsi="Arial" w:cs="Arial"/>
          <w:sz w:val="24"/>
          <w:szCs w:val="24"/>
        </w:rPr>
        <w:t xml:space="preserve">CazID se </w:t>
      </w:r>
      <w:r w:rsidR="00653BCD" w:rsidRPr="00AC722E">
        <w:rPr>
          <w:rFonts w:ascii="Arial" w:hAnsi="Arial" w:cs="Arial"/>
          <w:sz w:val="24"/>
          <w:szCs w:val="24"/>
        </w:rPr>
        <w:t>completează</w:t>
      </w:r>
      <w:r w:rsidRPr="00AC722E">
        <w:rPr>
          <w:rFonts w:ascii="Arial" w:hAnsi="Arial" w:cs="Arial"/>
          <w:sz w:val="24"/>
          <w:szCs w:val="24"/>
        </w:rPr>
        <w:t xml:space="preserve"> cu “0”</w:t>
      </w:r>
    </w:p>
    <w:p w14:paraId="37211628" w14:textId="30E894B7" w:rsidR="00846A9C" w:rsidRPr="00AC722E" w:rsidRDefault="00846A9C" w:rsidP="00083547">
      <w:pPr>
        <w:pStyle w:val="PlainText"/>
        <w:numPr>
          <w:ilvl w:val="0"/>
          <w:numId w:val="21"/>
        </w:numPr>
        <w:spacing w:line="276" w:lineRule="auto"/>
        <w:rPr>
          <w:rFonts w:ascii="Arial" w:hAnsi="Arial" w:cs="Arial"/>
          <w:sz w:val="24"/>
          <w:szCs w:val="24"/>
        </w:rPr>
      </w:pPr>
      <w:r w:rsidRPr="00AC722E">
        <w:rPr>
          <w:rFonts w:ascii="Arial" w:hAnsi="Arial" w:cs="Arial"/>
          <w:sz w:val="24"/>
          <w:szCs w:val="24"/>
        </w:rPr>
        <w:t xml:space="preserve">TipFinatare se </w:t>
      </w:r>
      <w:r w:rsidR="00653BCD" w:rsidRPr="00AC722E">
        <w:rPr>
          <w:rFonts w:ascii="Arial" w:hAnsi="Arial" w:cs="Arial"/>
          <w:sz w:val="24"/>
          <w:szCs w:val="24"/>
        </w:rPr>
        <w:t>completează</w:t>
      </w:r>
      <w:r w:rsidRPr="00AC722E">
        <w:rPr>
          <w:rFonts w:ascii="Arial" w:hAnsi="Arial" w:cs="Arial"/>
          <w:sz w:val="24"/>
          <w:szCs w:val="24"/>
        </w:rPr>
        <w:t xml:space="preserve"> cu „VP”</w:t>
      </w:r>
    </w:p>
    <w:p w14:paraId="0B5BC8E3" w14:textId="50DBEB21" w:rsidR="00846A9C" w:rsidRPr="00AC722E" w:rsidRDefault="00846A9C" w:rsidP="00083547">
      <w:pPr>
        <w:pStyle w:val="PlainText"/>
        <w:numPr>
          <w:ilvl w:val="0"/>
          <w:numId w:val="21"/>
        </w:numPr>
        <w:spacing w:line="276" w:lineRule="auto"/>
        <w:rPr>
          <w:rFonts w:ascii="Arial" w:hAnsi="Arial" w:cs="Arial"/>
          <w:sz w:val="24"/>
          <w:szCs w:val="24"/>
        </w:rPr>
      </w:pPr>
      <w:r w:rsidRPr="00AC722E">
        <w:rPr>
          <w:rFonts w:ascii="Arial" w:hAnsi="Arial" w:cs="Arial"/>
          <w:sz w:val="24"/>
          <w:szCs w:val="24"/>
        </w:rPr>
        <w:t xml:space="preserve">CodCentruCost este codul pentru identificarea separata a departamentului unde se </w:t>
      </w:r>
      <w:r w:rsidR="00653BCD" w:rsidRPr="00AC722E">
        <w:rPr>
          <w:rFonts w:ascii="Arial" w:hAnsi="Arial" w:cs="Arial"/>
          <w:sz w:val="24"/>
          <w:szCs w:val="24"/>
        </w:rPr>
        <w:t>efectuează</w:t>
      </w:r>
      <w:r w:rsidRPr="00AC722E">
        <w:rPr>
          <w:rFonts w:ascii="Arial" w:hAnsi="Arial" w:cs="Arial"/>
          <w:sz w:val="24"/>
          <w:szCs w:val="24"/>
        </w:rPr>
        <w:t xml:space="preserve"> analizele de laborator, asa cum este codificat de către spital. Daca exista un singur departament, atunci poate fi trecut codul "LA1". Pentru analizele </w:t>
      </w:r>
      <w:r w:rsidR="00653BCD" w:rsidRPr="00AC722E">
        <w:rPr>
          <w:rFonts w:ascii="Arial" w:hAnsi="Arial" w:cs="Arial"/>
          <w:sz w:val="24"/>
          <w:szCs w:val="24"/>
        </w:rPr>
        <w:t>achiziționate</w:t>
      </w:r>
      <w:r w:rsidRPr="00AC722E">
        <w:rPr>
          <w:rFonts w:ascii="Arial" w:hAnsi="Arial" w:cs="Arial"/>
          <w:sz w:val="24"/>
          <w:szCs w:val="24"/>
        </w:rPr>
        <w:t xml:space="preserve"> de la </w:t>
      </w:r>
      <w:r w:rsidR="00653BCD" w:rsidRPr="00AC722E">
        <w:rPr>
          <w:rFonts w:ascii="Arial" w:hAnsi="Arial" w:cs="Arial"/>
          <w:sz w:val="24"/>
          <w:szCs w:val="24"/>
        </w:rPr>
        <w:t>terți</w:t>
      </w:r>
      <w:r w:rsidRPr="00AC722E">
        <w:rPr>
          <w:rFonts w:ascii="Arial" w:hAnsi="Arial" w:cs="Arial"/>
          <w:sz w:val="24"/>
          <w:szCs w:val="24"/>
        </w:rPr>
        <w:t xml:space="preserve"> se </w:t>
      </w:r>
      <w:r w:rsidR="00653BCD" w:rsidRPr="00AC722E">
        <w:rPr>
          <w:rFonts w:ascii="Arial" w:hAnsi="Arial" w:cs="Arial"/>
          <w:sz w:val="24"/>
          <w:szCs w:val="24"/>
        </w:rPr>
        <w:t>completează</w:t>
      </w:r>
      <w:r w:rsidRPr="00AC722E">
        <w:rPr>
          <w:rFonts w:ascii="Arial" w:hAnsi="Arial" w:cs="Arial"/>
          <w:sz w:val="24"/>
          <w:szCs w:val="24"/>
        </w:rPr>
        <w:t xml:space="preserve"> “LA99”. </w:t>
      </w:r>
    </w:p>
    <w:p w14:paraId="5B366376" w14:textId="4279FDFD" w:rsidR="00846A9C" w:rsidRPr="00AC722E" w:rsidRDefault="00846A9C" w:rsidP="00083547">
      <w:pPr>
        <w:pStyle w:val="PlainText"/>
        <w:numPr>
          <w:ilvl w:val="0"/>
          <w:numId w:val="21"/>
        </w:numPr>
        <w:spacing w:line="276" w:lineRule="auto"/>
        <w:rPr>
          <w:rFonts w:ascii="Arial" w:hAnsi="Arial" w:cs="Arial"/>
          <w:sz w:val="24"/>
          <w:szCs w:val="24"/>
        </w:rPr>
      </w:pPr>
      <w:r w:rsidRPr="00AC722E">
        <w:rPr>
          <w:rFonts w:ascii="Arial" w:hAnsi="Arial" w:cs="Arial"/>
          <w:sz w:val="24"/>
          <w:szCs w:val="24"/>
        </w:rPr>
        <w:t xml:space="preserve">CodElementCost este identificatorul tipului de analiza </w:t>
      </w:r>
      <w:r w:rsidR="00653BCD" w:rsidRPr="00AC722E">
        <w:rPr>
          <w:rFonts w:ascii="Arial" w:hAnsi="Arial" w:cs="Arial"/>
          <w:sz w:val="24"/>
          <w:szCs w:val="24"/>
        </w:rPr>
        <w:t>efectuată</w:t>
      </w:r>
      <w:r w:rsidRPr="00AC722E">
        <w:rPr>
          <w:rFonts w:ascii="Arial" w:hAnsi="Arial" w:cs="Arial"/>
          <w:sz w:val="24"/>
          <w:szCs w:val="24"/>
        </w:rPr>
        <w:t xml:space="preserve">, conform cu lista </w:t>
      </w:r>
      <w:r w:rsidRPr="00AC722E">
        <w:rPr>
          <w:rFonts w:ascii="Arial" w:hAnsi="Arial" w:cs="Arial"/>
          <w:i/>
          <w:sz w:val="24"/>
          <w:szCs w:val="24"/>
        </w:rPr>
        <w:t xml:space="preserve">32.Nomenclator analize laborator </w:t>
      </w:r>
      <w:r w:rsidRPr="00AC722E">
        <w:rPr>
          <w:rFonts w:ascii="Arial" w:hAnsi="Arial" w:cs="Arial"/>
          <w:sz w:val="24"/>
          <w:szCs w:val="24"/>
        </w:rPr>
        <w:t>(CodElementCost este CodulIntern din nomenclatorul de analize laborator)</w:t>
      </w:r>
    </w:p>
    <w:p w14:paraId="50928C25" w14:textId="2A631B7F" w:rsidR="00846A9C" w:rsidRPr="00AC722E" w:rsidRDefault="00846A9C" w:rsidP="00083547">
      <w:pPr>
        <w:pStyle w:val="PlainText"/>
        <w:numPr>
          <w:ilvl w:val="0"/>
          <w:numId w:val="21"/>
        </w:numPr>
        <w:spacing w:line="276" w:lineRule="auto"/>
        <w:rPr>
          <w:rFonts w:ascii="Arial" w:hAnsi="Arial" w:cs="Arial"/>
          <w:sz w:val="24"/>
          <w:szCs w:val="24"/>
        </w:rPr>
      </w:pPr>
      <w:r w:rsidRPr="00AC722E">
        <w:rPr>
          <w:rFonts w:ascii="Arial" w:hAnsi="Arial" w:cs="Arial"/>
          <w:sz w:val="24"/>
          <w:szCs w:val="24"/>
        </w:rPr>
        <w:t xml:space="preserve">Pret se pune valoarea "0", pentru analizele efectuate în spital, și </w:t>
      </w:r>
      <w:r w:rsidR="00653BCD" w:rsidRPr="00AC722E">
        <w:rPr>
          <w:rFonts w:ascii="Arial" w:hAnsi="Arial" w:cs="Arial"/>
          <w:sz w:val="24"/>
          <w:szCs w:val="24"/>
        </w:rPr>
        <w:t>prețul</w:t>
      </w:r>
      <w:r w:rsidRPr="00AC722E">
        <w:rPr>
          <w:rFonts w:ascii="Arial" w:hAnsi="Arial" w:cs="Arial"/>
          <w:sz w:val="24"/>
          <w:szCs w:val="24"/>
        </w:rPr>
        <w:t xml:space="preserve"> de </w:t>
      </w:r>
      <w:r w:rsidR="00653BCD" w:rsidRPr="00AC722E">
        <w:rPr>
          <w:rFonts w:ascii="Arial" w:hAnsi="Arial" w:cs="Arial"/>
          <w:sz w:val="24"/>
          <w:szCs w:val="24"/>
        </w:rPr>
        <w:t>achiziție</w:t>
      </w:r>
      <w:r w:rsidRPr="00AC722E">
        <w:rPr>
          <w:rFonts w:ascii="Arial" w:hAnsi="Arial" w:cs="Arial"/>
          <w:sz w:val="24"/>
          <w:szCs w:val="24"/>
        </w:rPr>
        <w:t xml:space="preserve">, pentru analizele </w:t>
      </w:r>
      <w:r w:rsidR="00653BCD" w:rsidRPr="00AC722E">
        <w:rPr>
          <w:rFonts w:ascii="Arial" w:hAnsi="Arial" w:cs="Arial"/>
          <w:sz w:val="24"/>
          <w:szCs w:val="24"/>
        </w:rPr>
        <w:t>achiziționate</w:t>
      </w:r>
      <w:r w:rsidRPr="00AC722E">
        <w:rPr>
          <w:rFonts w:ascii="Arial" w:hAnsi="Arial" w:cs="Arial"/>
          <w:sz w:val="24"/>
          <w:szCs w:val="24"/>
        </w:rPr>
        <w:t xml:space="preserve"> de la </w:t>
      </w:r>
      <w:r w:rsidR="00653BCD" w:rsidRPr="00AC722E">
        <w:rPr>
          <w:rFonts w:ascii="Arial" w:hAnsi="Arial" w:cs="Arial"/>
          <w:sz w:val="24"/>
          <w:szCs w:val="24"/>
        </w:rPr>
        <w:t>terți</w:t>
      </w:r>
    </w:p>
    <w:p w14:paraId="21173EF6" w14:textId="184B58C3" w:rsidR="00846A9C" w:rsidRPr="00AC722E" w:rsidRDefault="00846A9C" w:rsidP="00083547">
      <w:pPr>
        <w:pStyle w:val="PlainText"/>
        <w:numPr>
          <w:ilvl w:val="0"/>
          <w:numId w:val="21"/>
        </w:numPr>
        <w:spacing w:line="276" w:lineRule="auto"/>
        <w:rPr>
          <w:rFonts w:ascii="Arial" w:hAnsi="Arial" w:cs="Arial"/>
          <w:sz w:val="24"/>
          <w:szCs w:val="24"/>
        </w:rPr>
      </w:pPr>
      <w:r w:rsidRPr="00AC722E">
        <w:rPr>
          <w:rFonts w:ascii="Arial" w:hAnsi="Arial" w:cs="Arial"/>
          <w:sz w:val="24"/>
          <w:szCs w:val="24"/>
        </w:rPr>
        <w:t xml:space="preserve">Cantitatea </w:t>
      </w:r>
      <w:r w:rsidR="00653BCD" w:rsidRPr="00AC722E">
        <w:rPr>
          <w:rFonts w:ascii="Arial" w:hAnsi="Arial" w:cs="Arial"/>
          <w:sz w:val="24"/>
          <w:szCs w:val="24"/>
        </w:rPr>
        <w:t>reprezintă</w:t>
      </w:r>
      <w:r w:rsidRPr="00AC722E">
        <w:rPr>
          <w:rFonts w:ascii="Arial" w:hAnsi="Arial" w:cs="Arial"/>
          <w:sz w:val="24"/>
          <w:szCs w:val="24"/>
        </w:rPr>
        <w:t xml:space="preserve"> </w:t>
      </w:r>
      <w:r w:rsidR="00653BCD" w:rsidRPr="00AC722E">
        <w:rPr>
          <w:rFonts w:ascii="Arial" w:hAnsi="Arial" w:cs="Arial"/>
          <w:sz w:val="24"/>
          <w:szCs w:val="24"/>
        </w:rPr>
        <w:t>numărul</w:t>
      </w:r>
      <w:r w:rsidRPr="00AC722E">
        <w:rPr>
          <w:rFonts w:ascii="Arial" w:hAnsi="Arial" w:cs="Arial"/>
          <w:sz w:val="24"/>
          <w:szCs w:val="24"/>
        </w:rPr>
        <w:t xml:space="preserve"> de analize de laborator</w:t>
      </w:r>
    </w:p>
    <w:p w14:paraId="13D71CD7" w14:textId="77777777" w:rsidR="00846A9C" w:rsidRPr="00AC722E" w:rsidRDefault="00846A9C" w:rsidP="00083547">
      <w:pPr>
        <w:pStyle w:val="PlainText"/>
        <w:spacing w:line="276" w:lineRule="auto"/>
        <w:rPr>
          <w:rFonts w:ascii="Arial" w:hAnsi="Arial" w:cs="Arial"/>
          <w:sz w:val="24"/>
          <w:szCs w:val="24"/>
        </w:rPr>
      </w:pPr>
    </w:p>
    <w:p w14:paraId="3E7A23CC"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7.Total analize laborator</w:t>
      </w:r>
    </w:p>
    <w:p w14:paraId="6EBC0BB8"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CodCentruCost,CodElementCost,DenumireElementCost,TOTALCantitate</w:t>
      </w:r>
    </w:p>
    <w:p w14:paraId="3F1A7E0A"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76622A8F" w14:textId="4D3BCFE9" w:rsidR="00846A9C" w:rsidRPr="00AC722E" w:rsidRDefault="00846A9C" w:rsidP="00083547">
      <w:pPr>
        <w:pStyle w:val="PlainText"/>
        <w:numPr>
          <w:ilvl w:val="0"/>
          <w:numId w:val="22"/>
        </w:numPr>
        <w:spacing w:line="276" w:lineRule="auto"/>
        <w:rPr>
          <w:rFonts w:ascii="Arial" w:hAnsi="Arial" w:cs="Arial"/>
          <w:sz w:val="24"/>
          <w:szCs w:val="24"/>
        </w:rPr>
      </w:pPr>
      <w:r w:rsidRPr="00AC722E">
        <w:rPr>
          <w:rFonts w:ascii="Arial" w:hAnsi="Arial" w:cs="Arial"/>
          <w:sz w:val="24"/>
          <w:szCs w:val="24"/>
        </w:rPr>
        <w:t xml:space="preserve">Contine toate analizele de laborator </w:t>
      </w:r>
      <w:r w:rsidR="00653BCD" w:rsidRPr="00AC722E">
        <w:rPr>
          <w:rFonts w:ascii="Arial" w:hAnsi="Arial" w:cs="Arial"/>
          <w:sz w:val="24"/>
          <w:szCs w:val="24"/>
        </w:rPr>
        <w:t>efectuate</w:t>
      </w:r>
      <w:r w:rsidRPr="00AC722E">
        <w:rPr>
          <w:rFonts w:ascii="Arial" w:hAnsi="Arial" w:cs="Arial"/>
          <w:sz w:val="24"/>
          <w:szCs w:val="24"/>
        </w:rPr>
        <w:t xml:space="preserve"> in spital (spitalizare continuă, spitalizare de zi, </w:t>
      </w:r>
      <w:r w:rsidR="00653BCD" w:rsidRPr="00AC722E">
        <w:rPr>
          <w:rFonts w:ascii="Arial" w:hAnsi="Arial" w:cs="Arial"/>
          <w:sz w:val="24"/>
          <w:szCs w:val="24"/>
        </w:rPr>
        <w:t>ambalator</w:t>
      </w:r>
      <w:r w:rsidRPr="00AC722E">
        <w:rPr>
          <w:rFonts w:ascii="Arial" w:hAnsi="Arial" w:cs="Arial"/>
          <w:sz w:val="24"/>
          <w:szCs w:val="24"/>
        </w:rPr>
        <w:t>)</w:t>
      </w:r>
    </w:p>
    <w:p w14:paraId="2F07A37D" w14:textId="76F4EBAC" w:rsidR="00846A9C" w:rsidRPr="00AC722E" w:rsidRDefault="00846A9C" w:rsidP="00083547">
      <w:pPr>
        <w:pStyle w:val="PlainText"/>
        <w:numPr>
          <w:ilvl w:val="0"/>
          <w:numId w:val="22"/>
        </w:numPr>
        <w:spacing w:line="276" w:lineRule="auto"/>
        <w:rPr>
          <w:rFonts w:ascii="Arial" w:hAnsi="Arial" w:cs="Arial"/>
          <w:sz w:val="24"/>
          <w:szCs w:val="24"/>
        </w:rPr>
      </w:pPr>
      <w:r w:rsidRPr="00AC722E">
        <w:rPr>
          <w:rFonts w:ascii="Arial" w:hAnsi="Arial" w:cs="Arial"/>
          <w:sz w:val="24"/>
          <w:szCs w:val="24"/>
        </w:rPr>
        <w:t xml:space="preserve">CodCentruCost este codul pentru identificarea separata a departamentului unde se efectuează analizele, asa cum este codificat de către spital. Daca exista un singur departament, atunci poate fi trecut codul "LA1". Pentru analizele </w:t>
      </w:r>
      <w:r w:rsidR="00A8716F" w:rsidRPr="00AC722E">
        <w:rPr>
          <w:rFonts w:ascii="Arial" w:hAnsi="Arial" w:cs="Arial"/>
          <w:sz w:val="24"/>
          <w:szCs w:val="24"/>
        </w:rPr>
        <w:t>achiziționate</w:t>
      </w:r>
      <w:r w:rsidRPr="00AC722E">
        <w:rPr>
          <w:rFonts w:ascii="Arial" w:hAnsi="Arial" w:cs="Arial"/>
          <w:sz w:val="24"/>
          <w:szCs w:val="24"/>
        </w:rPr>
        <w:t xml:space="preserve"> de la </w:t>
      </w:r>
      <w:r w:rsidR="00A8716F" w:rsidRPr="00AC722E">
        <w:rPr>
          <w:rFonts w:ascii="Arial" w:hAnsi="Arial" w:cs="Arial"/>
          <w:sz w:val="24"/>
          <w:szCs w:val="24"/>
        </w:rPr>
        <w:t>terți</w:t>
      </w:r>
      <w:r w:rsidRPr="00AC722E">
        <w:rPr>
          <w:rFonts w:ascii="Arial" w:hAnsi="Arial" w:cs="Arial"/>
          <w:sz w:val="24"/>
          <w:szCs w:val="24"/>
        </w:rPr>
        <w:t xml:space="preserve"> se </w:t>
      </w:r>
      <w:r w:rsidR="00A8716F" w:rsidRPr="00AC722E">
        <w:rPr>
          <w:rFonts w:ascii="Arial" w:hAnsi="Arial" w:cs="Arial"/>
          <w:sz w:val="24"/>
          <w:szCs w:val="24"/>
        </w:rPr>
        <w:t>completează</w:t>
      </w:r>
      <w:r w:rsidRPr="00AC722E">
        <w:rPr>
          <w:rFonts w:ascii="Arial" w:hAnsi="Arial" w:cs="Arial"/>
          <w:sz w:val="24"/>
          <w:szCs w:val="24"/>
        </w:rPr>
        <w:t xml:space="preserve"> "LA99".</w:t>
      </w:r>
    </w:p>
    <w:p w14:paraId="5317CFD8" w14:textId="77777777" w:rsidR="00846A9C" w:rsidRPr="00AC722E" w:rsidRDefault="00846A9C" w:rsidP="00083547">
      <w:pPr>
        <w:pStyle w:val="PlainText"/>
        <w:numPr>
          <w:ilvl w:val="0"/>
          <w:numId w:val="22"/>
        </w:numPr>
        <w:spacing w:line="276" w:lineRule="auto"/>
        <w:rPr>
          <w:rFonts w:ascii="Arial" w:hAnsi="Arial" w:cs="Arial"/>
          <w:sz w:val="24"/>
          <w:szCs w:val="24"/>
        </w:rPr>
      </w:pPr>
      <w:r w:rsidRPr="00AC722E">
        <w:rPr>
          <w:rFonts w:ascii="Arial" w:hAnsi="Arial" w:cs="Arial"/>
          <w:sz w:val="24"/>
          <w:szCs w:val="24"/>
        </w:rPr>
        <w:t xml:space="preserve">CodElementCost este identificatorul tipului de analiza, conform cu lista </w:t>
      </w:r>
      <w:r w:rsidRPr="00AC722E">
        <w:rPr>
          <w:rFonts w:ascii="Arial" w:hAnsi="Arial" w:cs="Arial"/>
          <w:i/>
          <w:sz w:val="24"/>
          <w:szCs w:val="24"/>
        </w:rPr>
        <w:t xml:space="preserve">32.Nomenclator analize laborator </w:t>
      </w:r>
      <w:r w:rsidRPr="00AC722E">
        <w:rPr>
          <w:rFonts w:ascii="Arial" w:hAnsi="Arial" w:cs="Arial"/>
          <w:sz w:val="24"/>
          <w:szCs w:val="24"/>
        </w:rPr>
        <w:t>(CodElementCost este CodulIntern din nomenclatorul de analize laborator)</w:t>
      </w:r>
    </w:p>
    <w:p w14:paraId="538D7EB7" w14:textId="77777777" w:rsidR="00846A9C" w:rsidRPr="00AC722E" w:rsidRDefault="00846A9C" w:rsidP="00083547">
      <w:pPr>
        <w:pStyle w:val="PlainText"/>
        <w:spacing w:line="276" w:lineRule="auto"/>
        <w:rPr>
          <w:rFonts w:ascii="Arial" w:hAnsi="Arial" w:cs="Arial"/>
          <w:sz w:val="24"/>
          <w:szCs w:val="24"/>
        </w:rPr>
      </w:pPr>
    </w:p>
    <w:p w14:paraId="764305DF"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8.Imagistica si radiologie</w:t>
      </w:r>
    </w:p>
    <w:p w14:paraId="04454296"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CazID,NFO,AnInternare,TipFinantare,CodCentruCost,CodElementCost,DenumireElementCost,Pret,Cantitate</w:t>
      </w:r>
    </w:p>
    <w:p w14:paraId="701830A8"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6B0F97C3" w14:textId="4FFFC8BE" w:rsidR="00846A9C" w:rsidRPr="00AC722E" w:rsidRDefault="00A8716F" w:rsidP="00083547">
      <w:pPr>
        <w:pStyle w:val="PlainText"/>
        <w:numPr>
          <w:ilvl w:val="0"/>
          <w:numId w:val="23"/>
        </w:numPr>
        <w:spacing w:line="276" w:lineRule="auto"/>
        <w:rPr>
          <w:rFonts w:ascii="Arial" w:hAnsi="Arial" w:cs="Arial"/>
          <w:sz w:val="24"/>
          <w:szCs w:val="24"/>
        </w:rPr>
      </w:pPr>
      <w:r w:rsidRPr="00AC722E">
        <w:rPr>
          <w:rFonts w:ascii="Arial" w:hAnsi="Arial" w:cs="Arial"/>
          <w:sz w:val="24"/>
          <w:szCs w:val="24"/>
        </w:rPr>
        <w:t>Conține</w:t>
      </w:r>
      <w:r w:rsidR="00846A9C" w:rsidRPr="00AC722E">
        <w:rPr>
          <w:rFonts w:ascii="Arial" w:hAnsi="Arial" w:cs="Arial"/>
          <w:sz w:val="24"/>
          <w:szCs w:val="24"/>
        </w:rPr>
        <w:t xml:space="preserve"> imagistica doar pentru </w:t>
      </w:r>
      <w:r w:rsidRPr="00AC722E">
        <w:rPr>
          <w:rFonts w:ascii="Arial" w:hAnsi="Arial" w:cs="Arial"/>
          <w:sz w:val="24"/>
          <w:szCs w:val="24"/>
        </w:rPr>
        <w:t>pacienții</w:t>
      </w:r>
      <w:r w:rsidR="00846A9C" w:rsidRPr="00AC722E">
        <w:rPr>
          <w:rFonts w:ascii="Arial" w:hAnsi="Arial" w:cs="Arial"/>
          <w:sz w:val="24"/>
          <w:szCs w:val="24"/>
        </w:rPr>
        <w:t xml:space="preserve"> din spitalizare continu</w:t>
      </w:r>
      <w:r>
        <w:rPr>
          <w:rFonts w:ascii="Arial" w:hAnsi="Arial" w:cs="Arial"/>
          <w:sz w:val="24"/>
          <w:szCs w:val="24"/>
        </w:rPr>
        <w:t>ă</w:t>
      </w:r>
      <w:r w:rsidR="00846A9C" w:rsidRPr="00AC722E">
        <w:rPr>
          <w:rFonts w:ascii="Arial" w:hAnsi="Arial" w:cs="Arial"/>
          <w:sz w:val="24"/>
          <w:szCs w:val="24"/>
        </w:rPr>
        <w:t xml:space="preserve">, </w:t>
      </w:r>
      <w:r w:rsidRPr="00AC722E">
        <w:rPr>
          <w:rFonts w:ascii="Arial" w:hAnsi="Arial" w:cs="Arial"/>
          <w:sz w:val="24"/>
          <w:szCs w:val="24"/>
        </w:rPr>
        <w:t>atât</w:t>
      </w:r>
      <w:r w:rsidR="00846A9C" w:rsidRPr="00AC722E">
        <w:rPr>
          <w:rFonts w:ascii="Arial" w:hAnsi="Arial" w:cs="Arial"/>
          <w:sz w:val="24"/>
          <w:szCs w:val="24"/>
        </w:rPr>
        <w:t xml:space="preserve"> cele efectuate în laboratoarele spitalului, cat și cele </w:t>
      </w:r>
      <w:r w:rsidRPr="00AC722E">
        <w:rPr>
          <w:rFonts w:ascii="Arial" w:hAnsi="Arial" w:cs="Arial"/>
          <w:sz w:val="24"/>
          <w:szCs w:val="24"/>
        </w:rPr>
        <w:t>achiziționate</w:t>
      </w:r>
      <w:r w:rsidR="00846A9C" w:rsidRPr="00AC722E">
        <w:rPr>
          <w:rFonts w:ascii="Arial" w:hAnsi="Arial" w:cs="Arial"/>
          <w:sz w:val="24"/>
          <w:szCs w:val="24"/>
        </w:rPr>
        <w:t xml:space="preserve"> de la </w:t>
      </w:r>
      <w:r w:rsidRPr="00AC722E">
        <w:rPr>
          <w:rFonts w:ascii="Arial" w:hAnsi="Arial" w:cs="Arial"/>
          <w:sz w:val="24"/>
          <w:szCs w:val="24"/>
        </w:rPr>
        <w:t>terți</w:t>
      </w:r>
      <w:r w:rsidR="00846A9C" w:rsidRPr="00AC722E">
        <w:rPr>
          <w:rFonts w:ascii="Arial" w:hAnsi="Arial" w:cs="Arial"/>
          <w:sz w:val="24"/>
          <w:szCs w:val="24"/>
        </w:rPr>
        <w:t>. Se export</w:t>
      </w:r>
      <w:r>
        <w:rPr>
          <w:rFonts w:ascii="Arial" w:hAnsi="Arial" w:cs="Arial"/>
          <w:sz w:val="24"/>
          <w:szCs w:val="24"/>
        </w:rPr>
        <w:t>ă</w:t>
      </w:r>
      <w:r w:rsidR="00846A9C" w:rsidRPr="00AC722E">
        <w:rPr>
          <w:rFonts w:ascii="Arial" w:hAnsi="Arial" w:cs="Arial"/>
          <w:sz w:val="24"/>
          <w:szCs w:val="24"/>
        </w:rPr>
        <w:t xml:space="preserve"> pentru </w:t>
      </w:r>
      <w:r w:rsidRPr="00AC722E">
        <w:rPr>
          <w:rFonts w:ascii="Arial" w:hAnsi="Arial" w:cs="Arial"/>
          <w:sz w:val="24"/>
          <w:szCs w:val="24"/>
        </w:rPr>
        <w:t>toți</w:t>
      </w:r>
      <w:r w:rsidR="00846A9C" w:rsidRPr="00AC722E">
        <w:rPr>
          <w:rFonts w:ascii="Arial" w:hAnsi="Arial" w:cs="Arial"/>
          <w:sz w:val="24"/>
          <w:szCs w:val="24"/>
        </w:rPr>
        <w:t xml:space="preserve"> </w:t>
      </w:r>
      <w:r w:rsidRPr="00AC722E">
        <w:rPr>
          <w:rFonts w:ascii="Arial" w:hAnsi="Arial" w:cs="Arial"/>
          <w:sz w:val="24"/>
          <w:szCs w:val="24"/>
        </w:rPr>
        <w:lastRenderedPageBreak/>
        <w:t>pacienții</w:t>
      </w:r>
      <w:r w:rsidR="00846A9C" w:rsidRPr="00AC722E">
        <w:rPr>
          <w:rFonts w:ascii="Arial" w:hAnsi="Arial" w:cs="Arial"/>
          <w:sz w:val="24"/>
          <w:szCs w:val="24"/>
        </w:rPr>
        <w:t xml:space="preserve"> </w:t>
      </w:r>
      <w:r w:rsidRPr="00AC722E">
        <w:rPr>
          <w:rFonts w:ascii="Arial" w:hAnsi="Arial" w:cs="Arial"/>
          <w:sz w:val="24"/>
          <w:szCs w:val="24"/>
        </w:rPr>
        <w:t>externați</w:t>
      </w:r>
      <w:r w:rsidR="00846A9C" w:rsidRPr="00AC722E">
        <w:rPr>
          <w:rFonts w:ascii="Arial" w:hAnsi="Arial" w:cs="Arial"/>
          <w:sz w:val="24"/>
          <w:szCs w:val="24"/>
        </w:rPr>
        <w:t xml:space="preserve"> in luna respectiva, indiferent de ziua </w:t>
      </w:r>
      <w:r w:rsidRPr="00AC722E">
        <w:rPr>
          <w:rFonts w:ascii="Arial" w:hAnsi="Arial" w:cs="Arial"/>
          <w:sz w:val="24"/>
          <w:szCs w:val="24"/>
        </w:rPr>
        <w:t>internării</w:t>
      </w:r>
      <w:r w:rsidR="00846A9C" w:rsidRPr="00AC722E">
        <w:rPr>
          <w:rFonts w:ascii="Arial" w:hAnsi="Arial" w:cs="Arial"/>
          <w:sz w:val="24"/>
          <w:szCs w:val="24"/>
        </w:rPr>
        <w:t xml:space="preserve"> si de durata </w:t>
      </w:r>
      <w:r w:rsidRPr="00AC722E">
        <w:rPr>
          <w:rFonts w:ascii="Arial" w:hAnsi="Arial" w:cs="Arial"/>
          <w:sz w:val="24"/>
          <w:szCs w:val="24"/>
        </w:rPr>
        <w:t>spitalizării</w:t>
      </w:r>
      <w:r w:rsidR="00846A9C" w:rsidRPr="00AC722E">
        <w:rPr>
          <w:rFonts w:ascii="Arial" w:hAnsi="Arial" w:cs="Arial"/>
          <w:sz w:val="24"/>
          <w:szCs w:val="24"/>
        </w:rPr>
        <w:t>.</w:t>
      </w:r>
    </w:p>
    <w:p w14:paraId="503E020F" w14:textId="7B0F33FD" w:rsidR="00846A9C" w:rsidRPr="00AC722E" w:rsidRDefault="00846A9C" w:rsidP="00083547">
      <w:pPr>
        <w:pStyle w:val="PlainText"/>
        <w:numPr>
          <w:ilvl w:val="0"/>
          <w:numId w:val="23"/>
        </w:numPr>
        <w:spacing w:line="276" w:lineRule="auto"/>
        <w:rPr>
          <w:rFonts w:ascii="Arial" w:hAnsi="Arial" w:cs="Arial"/>
          <w:sz w:val="24"/>
          <w:szCs w:val="24"/>
        </w:rPr>
      </w:pPr>
      <w:r w:rsidRPr="00AC722E">
        <w:rPr>
          <w:rFonts w:ascii="Arial" w:hAnsi="Arial" w:cs="Arial"/>
          <w:sz w:val="24"/>
          <w:szCs w:val="24"/>
        </w:rPr>
        <w:t xml:space="preserve">CazID se </w:t>
      </w:r>
      <w:r w:rsidR="00A8716F" w:rsidRPr="00AC722E">
        <w:rPr>
          <w:rFonts w:ascii="Arial" w:hAnsi="Arial" w:cs="Arial"/>
          <w:sz w:val="24"/>
          <w:szCs w:val="24"/>
        </w:rPr>
        <w:t>completează</w:t>
      </w:r>
      <w:r w:rsidRPr="00AC722E">
        <w:rPr>
          <w:rFonts w:ascii="Arial" w:hAnsi="Arial" w:cs="Arial"/>
          <w:sz w:val="24"/>
          <w:szCs w:val="24"/>
        </w:rPr>
        <w:t xml:space="preserve"> cu “0”</w:t>
      </w:r>
    </w:p>
    <w:p w14:paraId="75E1DAC7" w14:textId="6C5B9FE3" w:rsidR="00846A9C" w:rsidRPr="00AC722E" w:rsidRDefault="00846A9C" w:rsidP="00083547">
      <w:pPr>
        <w:pStyle w:val="PlainText"/>
        <w:numPr>
          <w:ilvl w:val="0"/>
          <w:numId w:val="23"/>
        </w:numPr>
        <w:spacing w:line="276" w:lineRule="auto"/>
        <w:rPr>
          <w:rFonts w:ascii="Arial" w:hAnsi="Arial" w:cs="Arial"/>
          <w:sz w:val="24"/>
          <w:szCs w:val="24"/>
        </w:rPr>
      </w:pPr>
      <w:r w:rsidRPr="00AC722E">
        <w:rPr>
          <w:rFonts w:ascii="Arial" w:hAnsi="Arial" w:cs="Arial"/>
          <w:sz w:val="24"/>
          <w:szCs w:val="24"/>
        </w:rPr>
        <w:t xml:space="preserve">TipFinatare va avea codurile surselor de </w:t>
      </w:r>
      <w:r w:rsidR="00A8716F" w:rsidRPr="00AC722E">
        <w:rPr>
          <w:rFonts w:ascii="Arial" w:hAnsi="Arial" w:cs="Arial"/>
          <w:sz w:val="24"/>
          <w:szCs w:val="24"/>
        </w:rPr>
        <w:t>finanțare</w:t>
      </w:r>
      <w:r w:rsidRPr="00AC722E">
        <w:rPr>
          <w:rFonts w:ascii="Arial" w:hAnsi="Arial" w:cs="Arial"/>
          <w:sz w:val="24"/>
          <w:szCs w:val="24"/>
        </w:rPr>
        <w:t xml:space="preserve"> utilizate de spital</w:t>
      </w:r>
    </w:p>
    <w:p w14:paraId="7493029F" w14:textId="1D224CD8" w:rsidR="00846A9C" w:rsidRPr="00AC722E" w:rsidRDefault="00846A9C" w:rsidP="00083547">
      <w:pPr>
        <w:pStyle w:val="PlainText"/>
        <w:numPr>
          <w:ilvl w:val="0"/>
          <w:numId w:val="23"/>
        </w:numPr>
        <w:spacing w:line="276" w:lineRule="auto"/>
        <w:rPr>
          <w:rFonts w:ascii="Arial" w:hAnsi="Arial" w:cs="Arial"/>
          <w:sz w:val="24"/>
          <w:szCs w:val="24"/>
        </w:rPr>
      </w:pPr>
      <w:r w:rsidRPr="00AC722E">
        <w:rPr>
          <w:rFonts w:ascii="Arial" w:hAnsi="Arial" w:cs="Arial"/>
          <w:sz w:val="24"/>
          <w:szCs w:val="24"/>
        </w:rPr>
        <w:t xml:space="preserve">CodCentruCost este codul pentru identificarea separata a departamentului unde se efectuează imagistica, </w:t>
      </w:r>
      <w:r w:rsidR="00A8716F" w:rsidRPr="00AC722E">
        <w:rPr>
          <w:rFonts w:ascii="Arial" w:hAnsi="Arial" w:cs="Arial"/>
          <w:sz w:val="24"/>
          <w:szCs w:val="24"/>
        </w:rPr>
        <w:t>așa</w:t>
      </w:r>
      <w:r w:rsidRPr="00AC722E">
        <w:rPr>
          <w:rFonts w:ascii="Arial" w:hAnsi="Arial" w:cs="Arial"/>
          <w:sz w:val="24"/>
          <w:szCs w:val="24"/>
        </w:rPr>
        <w:t xml:space="preserve"> cum este codificat de către spital. Daca exista un singur departament, atunci poate fi trecut codul "IR1". Pentru imagistica si radiologie </w:t>
      </w:r>
      <w:r w:rsidR="00A8716F" w:rsidRPr="00AC722E">
        <w:rPr>
          <w:rFonts w:ascii="Arial" w:hAnsi="Arial" w:cs="Arial"/>
          <w:sz w:val="24"/>
          <w:szCs w:val="24"/>
        </w:rPr>
        <w:t>achiziționate</w:t>
      </w:r>
      <w:r w:rsidRPr="00AC722E">
        <w:rPr>
          <w:rFonts w:ascii="Arial" w:hAnsi="Arial" w:cs="Arial"/>
          <w:sz w:val="24"/>
          <w:szCs w:val="24"/>
        </w:rPr>
        <w:t xml:space="preserve"> de la </w:t>
      </w:r>
      <w:r w:rsidR="00A8716F" w:rsidRPr="00AC722E">
        <w:rPr>
          <w:rFonts w:ascii="Arial" w:hAnsi="Arial" w:cs="Arial"/>
          <w:sz w:val="24"/>
          <w:szCs w:val="24"/>
        </w:rPr>
        <w:t>terți</w:t>
      </w:r>
      <w:r w:rsidRPr="00AC722E">
        <w:rPr>
          <w:rFonts w:ascii="Arial" w:hAnsi="Arial" w:cs="Arial"/>
          <w:sz w:val="24"/>
          <w:szCs w:val="24"/>
        </w:rPr>
        <w:t xml:space="preserve"> se </w:t>
      </w:r>
      <w:r w:rsidR="00A8716F" w:rsidRPr="00AC722E">
        <w:rPr>
          <w:rFonts w:ascii="Arial" w:hAnsi="Arial" w:cs="Arial"/>
          <w:sz w:val="24"/>
          <w:szCs w:val="24"/>
        </w:rPr>
        <w:t>completează</w:t>
      </w:r>
      <w:r w:rsidRPr="00AC722E">
        <w:rPr>
          <w:rFonts w:ascii="Arial" w:hAnsi="Arial" w:cs="Arial"/>
          <w:sz w:val="24"/>
          <w:szCs w:val="24"/>
        </w:rPr>
        <w:t xml:space="preserve"> "IR99".</w:t>
      </w:r>
    </w:p>
    <w:p w14:paraId="46D87131" w14:textId="77777777" w:rsidR="00846A9C" w:rsidRPr="00AC722E" w:rsidRDefault="00846A9C" w:rsidP="00083547">
      <w:pPr>
        <w:pStyle w:val="PlainText"/>
        <w:numPr>
          <w:ilvl w:val="0"/>
          <w:numId w:val="23"/>
        </w:numPr>
        <w:spacing w:line="276" w:lineRule="auto"/>
        <w:rPr>
          <w:rFonts w:ascii="Arial" w:hAnsi="Arial" w:cs="Arial"/>
          <w:sz w:val="24"/>
          <w:szCs w:val="24"/>
        </w:rPr>
      </w:pPr>
      <w:r w:rsidRPr="00AC722E">
        <w:rPr>
          <w:rFonts w:ascii="Arial" w:hAnsi="Arial" w:cs="Arial"/>
          <w:sz w:val="24"/>
          <w:szCs w:val="24"/>
        </w:rPr>
        <w:t xml:space="preserve">CodElementCost este identificatorul tipului de imagistica, conform cu lista </w:t>
      </w:r>
      <w:r w:rsidRPr="00AC722E">
        <w:rPr>
          <w:rFonts w:ascii="Arial" w:hAnsi="Arial" w:cs="Arial"/>
          <w:i/>
          <w:sz w:val="24"/>
          <w:szCs w:val="24"/>
        </w:rPr>
        <w:t>33.Nomenclator imagistica si radiologie</w:t>
      </w:r>
      <w:r w:rsidRPr="00AC722E">
        <w:rPr>
          <w:rFonts w:ascii="Arial" w:hAnsi="Arial" w:cs="Arial"/>
          <w:sz w:val="24"/>
          <w:szCs w:val="24"/>
        </w:rPr>
        <w:t>(CodElementCost este CodulIntern din nomenclatorul de imagistica si radiologie)</w:t>
      </w:r>
    </w:p>
    <w:p w14:paraId="787B4023" w14:textId="621C4759" w:rsidR="00846A9C" w:rsidRPr="00AC722E" w:rsidRDefault="00846A9C" w:rsidP="00083547">
      <w:pPr>
        <w:pStyle w:val="PlainText"/>
        <w:numPr>
          <w:ilvl w:val="0"/>
          <w:numId w:val="23"/>
        </w:numPr>
        <w:spacing w:line="276" w:lineRule="auto"/>
        <w:rPr>
          <w:rFonts w:ascii="Arial" w:hAnsi="Arial" w:cs="Arial"/>
          <w:sz w:val="24"/>
          <w:szCs w:val="24"/>
        </w:rPr>
      </w:pPr>
      <w:r w:rsidRPr="00AC722E">
        <w:rPr>
          <w:rFonts w:ascii="Arial" w:hAnsi="Arial" w:cs="Arial"/>
          <w:sz w:val="24"/>
          <w:szCs w:val="24"/>
        </w:rPr>
        <w:t xml:space="preserve">Pret se pune valoarea "0", pentru procedurile efectuate în spital, și </w:t>
      </w:r>
      <w:r w:rsidR="00A8716F" w:rsidRPr="00AC722E">
        <w:rPr>
          <w:rFonts w:ascii="Arial" w:hAnsi="Arial" w:cs="Arial"/>
          <w:sz w:val="24"/>
          <w:szCs w:val="24"/>
        </w:rPr>
        <w:t>prețul</w:t>
      </w:r>
      <w:r w:rsidRPr="00AC722E">
        <w:rPr>
          <w:rFonts w:ascii="Arial" w:hAnsi="Arial" w:cs="Arial"/>
          <w:sz w:val="24"/>
          <w:szCs w:val="24"/>
        </w:rPr>
        <w:t xml:space="preserve"> de </w:t>
      </w:r>
      <w:r w:rsidR="00A8716F" w:rsidRPr="00AC722E">
        <w:rPr>
          <w:rFonts w:ascii="Arial" w:hAnsi="Arial" w:cs="Arial"/>
          <w:sz w:val="24"/>
          <w:szCs w:val="24"/>
        </w:rPr>
        <w:t>achiziție</w:t>
      </w:r>
      <w:r w:rsidRPr="00AC722E">
        <w:rPr>
          <w:rFonts w:ascii="Arial" w:hAnsi="Arial" w:cs="Arial"/>
          <w:sz w:val="24"/>
          <w:szCs w:val="24"/>
        </w:rPr>
        <w:t xml:space="preserve">, pentru procedurile </w:t>
      </w:r>
      <w:r w:rsidR="00A8716F" w:rsidRPr="00AC722E">
        <w:rPr>
          <w:rFonts w:ascii="Arial" w:hAnsi="Arial" w:cs="Arial"/>
          <w:sz w:val="24"/>
          <w:szCs w:val="24"/>
        </w:rPr>
        <w:t>achiziționate</w:t>
      </w:r>
      <w:r w:rsidRPr="00AC722E">
        <w:rPr>
          <w:rFonts w:ascii="Arial" w:hAnsi="Arial" w:cs="Arial"/>
          <w:sz w:val="24"/>
          <w:szCs w:val="24"/>
        </w:rPr>
        <w:t xml:space="preserve"> de la </w:t>
      </w:r>
      <w:r w:rsidR="00A8716F" w:rsidRPr="00AC722E">
        <w:rPr>
          <w:rFonts w:ascii="Arial" w:hAnsi="Arial" w:cs="Arial"/>
          <w:sz w:val="24"/>
          <w:szCs w:val="24"/>
        </w:rPr>
        <w:t>terți</w:t>
      </w:r>
    </w:p>
    <w:p w14:paraId="2B5868AA" w14:textId="0FB394D3" w:rsidR="00846A9C" w:rsidRPr="00AC722E" w:rsidRDefault="00846A9C" w:rsidP="00083547">
      <w:pPr>
        <w:pStyle w:val="PlainText"/>
        <w:numPr>
          <w:ilvl w:val="0"/>
          <w:numId w:val="23"/>
        </w:numPr>
        <w:spacing w:line="276" w:lineRule="auto"/>
        <w:rPr>
          <w:rFonts w:ascii="Arial" w:hAnsi="Arial" w:cs="Arial"/>
          <w:sz w:val="24"/>
          <w:szCs w:val="24"/>
        </w:rPr>
      </w:pPr>
      <w:r w:rsidRPr="00AC722E">
        <w:rPr>
          <w:rFonts w:ascii="Arial" w:hAnsi="Arial" w:cs="Arial"/>
          <w:sz w:val="24"/>
          <w:szCs w:val="24"/>
        </w:rPr>
        <w:t xml:space="preserve">Cantitatea </w:t>
      </w:r>
      <w:r w:rsidR="00A8716F" w:rsidRPr="00AC722E">
        <w:rPr>
          <w:rFonts w:ascii="Arial" w:hAnsi="Arial" w:cs="Arial"/>
          <w:sz w:val="24"/>
          <w:szCs w:val="24"/>
        </w:rPr>
        <w:t>reprezintă</w:t>
      </w:r>
      <w:r w:rsidRPr="00AC722E">
        <w:rPr>
          <w:rFonts w:ascii="Arial" w:hAnsi="Arial" w:cs="Arial"/>
          <w:sz w:val="24"/>
          <w:szCs w:val="24"/>
        </w:rPr>
        <w:t xml:space="preserve"> </w:t>
      </w:r>
      <w:r w:rsidR="00A8716F" w:rsidRPr="00AC722E">
        <w:rPr>
          <w:rFonts w:ascii="Arial" w:hAnsi="Arial" w:cs="Arial"/>
          <w:sz w:val="24"/>
          <w:szCs w:val="24"/>
        </w:rPr>
        <w:t>numărul</w:t>
      </w:r>
      <w:r w:rsidRPr="00AC722E">
        <w:rPr>
          <w:rFonts w:ascii="Arial" w:hAnsi="Arial" w:cs="Arial"/>
          <w:sz w:val="24"/>
          <w:szCs w:val="24"/>
        </w:rPr>
        <w:t xml:space="preserve"> de proceduri</w:t>
      </w:r>
    </w:p>
    <w:p w14:paraId="79B41599" w14:textId="77777777" w:rsidR="00846A9C" w:rsidRPr="00AC722E" w:rsidRDefault="00846A9C" w:rsidP="00083547">
      <w:pPr>
        <w:pStyle w:val="PlainText"/>
        <w:spacing w:line="276" w:lineRule="auto"/>
        <w:rPr>
          <w:rFonts w:ascii="Arial" w:hAnsi="Arial" w:cs="Arial"/>
          <w:sz w:val="24"/>
          <w:szCs w:val="24"/>
        </w:rPr>
      </w:pPr>
    </w:p>
    <w:p w14:paraId="0CAD989A"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9.Total imagistica si radiologie</w:t>
      </w:r>
    </w:p>
    <w:p w14:paraId="7AC415E5"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CodCentruCost,CodElementCost,DenumireElementCost,TOTALCantitate</w:t>
      </w:r>
    </w:p>
    <w:p w14:paraId="4F88FD1C"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5562EC05" w14:textId="2EF68DD2" w:rsidR="00846A9C" w:rsidRPr="00AC722E" w:rsidRDefault="00846A9C" w:rsidP="00083547">
      <w:pPr>
        <w:pStyle w:val="PlainText"/>
        <w:numPr>
          <w:ilvl w:val="0"/>
          <w:numId w:val="24"/>
        </w:numPr>
        <w:spacing w:line="276" w:lineRule="auto"/>
        <w:rPr>
          <w:rFonts w:ascii="Arial" w:hAnsi="Arial" w:cs="Arial"/>
          <w:sz w:val="24"/>
          <w:szCs w:val="24"/>
        </w:rPr>
      </w:pPr>
      <w:r w:rsidRPr="00AC722E">
        <w:rPr>
          <w:rFonts w:ascii="Arial" w:hAnsi="Arial" w:cs="Arial"/>
          <w:sz w:val="24"/>
          <w:szCs w:val="24"/>
        </w:rPr>
        <w:t xml:space="preserve">Contine toata imagistica efectuată </w:t>
      </w:r>
      <w:r w:rsidR="00A8716F">
        <w:rPr>
          <w:rFonts w:ascii="Arial" w:hAnsi="Arial" w:cs="Arial"/>
          <w:sz w:val="24"/>
          <w:szCs w:val="24"/>
        </w:rPr>
        <w:t>î</w:t>
      </w:r>
      <w:r w:rsidRPr="00AC722E">
        <w:rPr>
          <w:rFonts w:ascii="Arial" w:hAnsi="Arial" w:cs="Arial"/>
          <w:sz w:val="24"/>
          <w:szCs w:val="24"/>
        </w:rPr>
        <w:t>n spital (spitalizare continuă, spitalizare de zi, ambulator)</w:t>
      </w:r>
    </w:p>
    <w:p w14:paraId="4F055548" w14:textId="77777777" w:rsidR="00846A9C" w:rsidRPr="00AC722E" w:rsidRDefault="00846A9C" w:rsidP="00083547">
      <w:pPr>
        <w:pStyle w:val="PlainText"/>
        <w:numPr>
          <w:ilvl w:val="0"/>
          <w:numId w:val="24"/>
        </w:numPr>
        <w:spacing w:line="276" w:lineRule="auto"/>
        <w:rPr>
          <w:rFonts w:ascii="Arial" w:hAnsi="Arial" w:cs="Arial"/>
          <w:sz w:val="24"/>
          <w:szCs w:val="24"/>
        </w:rPr>
      </w:pPr>
      <w:r w:rsidRPr="00AC722E">
        <w:rPr>
          <w:rFonts w:ascii="Arial" w:hAnsi="Arial" w:cs="Arial"/>
          <w:sz w:val="24"/>
          <w:szCs w:val="24"/>
        </w:rPr>
        <w:t>CodCentruCost este codul pentru identificarea separata a departamentului unde se efectuează imagistica, asa cum este codificat de către spital. Daca exista un singur departament, atunci poate fi trecut codul "IR1". Pentru imagistica si radiologie achizitionate de la terti se completeaza "IR99".</w:t>
      </w:r>
    </w:p>
    <w:p w14:paraId="1AA5805A" w14:textId="77777777" w:rsidR="00846A9C" w:rsidRPr="00AC722E" w:rsidRDefault="00846A9C" w:rsidP="00083547">
      <w:pPr>
        <w:pStyle w:val="PlainText"/>
        <w:numPr>
          <w:ilvl w:val="0"/>
          <w:numId w:val="24"/>
        </w:numPr>
        <w:spacing w:line="276" w:lineRule="auto"/>
        <w:rPr>
          <w:rFonts w:ascii="Arial" w:hAnsi="Arial" w:cs="Arial"/>
          <w:sz w:val="24"/>
          <w:szCs w:val="24"/>
        </w:rPr>
      </w:pPr>
      <w:r w:rsidRPr="00AC722E">
        <w:rPr>
          <w:rFonts w:ascii="Arial" w:hAnsi="Arial" w:cs="Arial"/>
          <w:sz w:val="24"/>
          <w:szCs w:val="24"/>
        </w:rPr>
        <w:t xml:space="preserve">CodElementCost este identificatorul tipului de imagistica, conform cu lista </w:t>
      </w:r>
      <w:r w:rsidRPr="00AC722E">
        <w:rPr>
          <w:rFonts w:ascii="Arial" w:hAnsi="Arial" w:cs="Arial"/>
          <w:i/>
          <w:sz w:val="24"/>
          <w:szCs w:val="24"/>
        </w:rPr>
        <w:t xml:space="preserve">33.Nomenclator imagistica si radiologie </w:t>
      </w:r>
      <w:r w:rsidRPr="00AC722E">
        <w:rPr>
          <w:rFonts w:ascii="Arial" w:hAnsi="Arial" w:cs="Arial"/>
          <w:sz w:val="24"/>
          <w:szCs w:val="24"/>
        </w:rPr>
        <w:t>(CodElementCost este CodulIntern din nomenclatorul de imagistica si radiologie)</w:t>
      </w:r>
    </w:p>
    <w:p w14:paraId="5A39C453" w14:textId="77777777" w:rsidR="00846A9C" w:rsidRPr="00AC722E" w:rsidRDefault="00846A9C" w:rsidP="00083547">
      <w:pPr>
        <w:pStyle w:val="PlainText"/>
        <w:spacing w:line="276" w:lineRule="auto"/>
        <w:rPr>
          <w:rFonts w:ascii="Arial" w:hAnsi="Arial" w:cs="Arial"/>
          <w:sz w:val="24"/>
          <w:szCs w:val="24"/>
        </w:rPr>
      </w:pPr>
    </w:p>
    <w:p w14:paraId="752D96DD"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10.Anatomie patologica</w:t>
      </w:r>
    </w:p>
    <w:p w14:paraId="7101A002"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CazID,NFO,AnInternare,TipFinantare,CodCentruCost,CodElementCost,DenumireElementCost,Pret,Cantitate</w:t>
      </w:r>
    </w:p>
    <w:p w14:paraId="66645327"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31D6E4B2" w14:textId="46BC8CC8" w:rsidR="00846A9C" w:rsidRPr="00AC722E" w:rsidRDefault="00846A9C" w:rsidP="00083547">
      <w:pPr>
        <w:pStyle w:val="PlainText"/>
        <w:numPr>
          <w:ilvl w:val="0"/>
          <w:numId w:val="25"/>
        </w:numPr>
        <w:spacing w:line="276" w:lineRule="auto"/>
        <w:rPr>
          <w:rFonts w:ascii="Arial" w:hAnsi="Arial" w:cs="Arial"/>
          <w:sz w:val="24"/>
          <w:szCs w:val="24"/>
        </w:rPr>
      </w:pPr>
      <w:r w:rsidRPr="00AC722E">
        <w:rPr>
          <w:rFonts w:ascii="Arial" w:hAnsi="Arial" w:cs="Arial"/>
          <w:sz w:val="24"/>
          <w:szCs w:val="24"/>
        </w:rPr>
        <w:t xml:space="preserve">Contine anatomia patologica doar pentru </w:t>
      </w:r>
      <w:r w:rsidR="00A8716F" w:rsidRPr="00AC722E">
        <w:rPr>
          <w:rFonts w:ascii="Arial" w:hAnsi="Arial" w:cs="Arial"/>
          <w:sz w:val="24"/>
          <w:szCs w:val="24"/>
        </w:rPr>
        <w:t>pacienții</w:t>
      </w:r>
      <w:r w:rsidRPr="00AC722E">
        <w:rPr>
          <w:rFonts w:ascii="Arial" w:hAnsi="Arial" w:cs="Arial"/>
          <w:sz w:val="24"/>
          <w:szCs w:val="24"/>
        </w:rPr>
        <w:t xml:space="preserve"> din spitalizare continua, </w:t>
      </w:r>
      <w:r w:rsidR="00A8716F" w:rsidRPr="00AC722E">
        <w:rPr>
          <w:rFonts w:ascii="Arial" w:hAnsi="Arial" w:cs="Arial"/>
          <w:sz w:val="24"/>
          <w:szCs w:val="24"/>
        </w:rPr>
        <w:t>atât</w:t>
      </w:r>
      <w:r w:rsidRPr="00AC722E">
        <w:rPr>
          <w:rFonts w:ascii="Arial" w:hAnsi="Arial" w:cs="Arial"/>
          <w:sz w:val="24"/>
          <w:szCs w:val="24"/>
        </w:rPr>
        <w:t xml:space="preserve"> cele efectuate în laboratoarele spitalului, cat și cele </w:t>
      </w:r>
      <w:r w:rsidR="00A8716F" w:rsidRPr="00AC722E">
        <w:rPr>
          <w:rFonts w:ascii="Arial" w:hAnsi="Arial" w:cs="Arial"/>
          <w:sz w:val="24"/>
          <w:szCs w:val="24"/>
        </w:rPr>
        <w:t>achiziționate</w:t>
      </w:r>
      <w:r w:rsidRPr="00AC722E">
        <w:rPr>
          <w:rFonts w:ascii="Arial" w:hAnsi="Arial" w:cs="Arial"/>
          <w:sz w:val="24"/>
          <w:szCs w:val="24"/>
        </w:rPr>
        <w:t xml:space="preserve"> de la </w:t>
      </w:r>
      <w:r w:rsidR="00A8716F" w:rsidRPr="00AC722E">
        <w:rPr>
          <w:rFonts w:ascii="Arial" w:hAnsi="Arial" w:cs="Arial"/>
          <w:sz w:val="24"/>
          <w:szCs w:val="24"/>
        </w:rPr>
        <w:t>terți</w:t>
      </w:r>
      <w:r w:rsidRPr="00AC722E">
        <w:rPr>
          <w:rFonts w:ascii="Arial" w:hAnsi="Arial" w:cs="Arial"/>
          <w:sz w:val="24"/>
          <w:szCs w:val="24"/>
        </w:rPr>
        <w:t xml:space="preserve">. Se exporta pentru toate cazurile din luna respectiva, indiferent de ziua </w:t>
      </w:r>
      <w:r w:rsidR="00A8716F" w:rsidRPr="00AC722E">
        <w:rPr>
          <w:rFonts w:ascii="Arial" w:hAnsi="Arial" w:cs="Arial"/>
          <w:sz w:val="24"/>
          <w:szCs w:val="24"/>
        </w:rPr>
        <w:t>internării</w:t>
      </w:r>
      <w:r w:rsidRPr="00AC722E">
        <w:rPr>
          <w:rFonts w:ascii="Arial" w:hAnsi="Arial" w:cs="Arial"/>
          <w:sz w:val="24"/>
          <w:szCs w:val="24"/>
        </w:rPr>
        <w:t xml:space="preserve"> si de durata </w:t>
      </w:r>
      <w:r w:rsidR="00A8716F" w:rsidRPr="00AC722E">
        <w:rPr>
          <w:rFonts w:ascii="Arial" w:hAnsi="Arial" w:cs="Arial"/>
          <w:sz w:val="24"/>
          <w:szCs w:val="24"/>
        </w:rPr>
        <w:t>spitalizării</w:t>
      </w:r>
      <w:r w:rsidRPr="00AC722E">
        <w:rPr>
          <w:rFonts w:ascii="Arial" w:hAnsi="Arial" w:cs="Arial"/>
          <w:sz w:val="24"/>
          <w:szCs w:val="24"/>
        </w:rPr>
        <w:t>.</w:t>
      </w:r>
    </w:p>
    <w:p w14:paraId="1C105F3A" w14:textId="05237C9E" w:rsidR="00846A9C" w:rsidRPr="00AC722E" w:rsidRDefault="00846A9C" w:rsidP="00083547">
      <w:pPr>
        <w:pStyle w:val="PlainText"/>
        <w:numPr>
          <w:ilvl w:val="0"/>
          <w:numId w:val="25"/>
        </w:numPr>
        <w:spacing w:line="276" w:lineRule="auto"/>
        <w:rPr>
          <w:rFonts w:ascii="Arial" w:hAnsi="Arial" w:cs="Arial"/>
          <w:sz w:val="24"/>
          <w:szCs w:val="24"/>
        </w:rPr>
      </w:pPr>
      <w:r w:rsidRPr="00AC722E">
        <w:rPr>
          <w:rFonts w:ascii="Arial" w:hAnsi="Arial" w:cs="Arial"/>
          <w:sz w:val="24"/>
          <w:szCs w:val="24"/>
        </w:rPr>
        <w:t xml:space="preserve">CazID se </w:t>
      </w:r>
      <w:r w:rsidR="00A8716F" w:rsidRPr="00AC722E">
        <w:rPr>
          <w:rFonts w:ascii="Arial" w:hAnsi="Arial" w:cs="Arial"/>
          <w:sz w:val="24"/>
          <w:szCs w:val="24"/>
        </w:rPr>
        <w:t>completează</w:t>
      </w:r>
      <w:r w:rsidRPr="00AC722E">
        <w:rPr>
          <w:rFonts w:ascii="Arial" w:hAnsi="Arial" w:cs="Arial"/>
          <w:sz w:val="24"/>
          <w:szCs w:val="24"/>
        </w:rPr>
        <w:t xml:space="preserve"> cu “0”</w:t>
      </w:r>
    </w:p>
    <w:p w14:paraId="3B21F063" w14:textId="1AE2D802" w:rsidR="00846A9C" w:rsidRPr="00AC722E" w:rsidRDefault="00846A9C" w:rsidP="00083547">
      <w:pPr>
        <w:pStyle w:val="PlainText"/>
        <w:numPr>
          <w:ilvl w:val="0"/>
          <w:numId w:val="25"/>
        </w:numPr>
        <w:spacing w:line="276" w:lineRule="auto"/>
        <w:rPr>
          <w:rFonts w:ascii="Arial" w:hAnsi="Arial" w:cs="Arial"/>
          <w:sz w:val="24"/>
          <w:szCs w:val="24"/>
        </w:rPr>
      </w:pPr>
      <w:r w:rsidRPr="00AC722E">
        <w:rPr>
          <w:rFonts w:ascii="Arial" w:hAnsi="Arial" w:cs="Arial"/>
          <w:sz w:val="24"/>
          <w:szCs w:val="24"/>
        </w:rPr>
        <w:t xml:space="preserve">TipFinatare se </w:t>
      </w:r>
      <w:r w:rsidR="00A8716F" w:rsidRPr="00AC722E">
        <w:rPr>
          <w:rFonts w:ascii="Arial" w:hAnsi="Arial" w:cs="Arial"/>
          <w:sz w:val="24"/>
          <w:szCs w:val="24"/>
        </w:rPr>
        <w:t>completează</w:t>
      </w:r>
      <w:r w:rsidRPr="00AC722E">
        <w:rPr>
          <w:rFonts w:ascii="Arial" w:hAnsi="Arial" w:cs="Arial"/>
          <w:sz w:val="24"/>
          <w:szCs w:val="24"/>
        </w:rPr>
        <w:t xml:space="preserve"> cu „VP”</w:t>
      </w:r>
    </w:p>
    <w:p w14:paraId="200FE846" w14:textId="4EF0DD9F" w:rsidR="00846A9C" w:rsidRPr="00AC722E" w:rsidRDefault="00846A9C" w:rsidP="00083547">
      <w:pPr>
        <w:pStyle w:val="PlainText"/>
        <w:numPr>
          <w:ilvl w:val="0"/>
          <w:numId w:val="25"/>
        </w:numPr>
        <w:spacing w:line="276" w:lineRule="auto"/>
        <w:rPr>
          <w:rFonts w:ascii="Arial" w:hAnsi="Arial" w:cs="Arial"/>
          <w:sz w:val="24"/>
          <w:szCs w:val="24"/>
        </w:rPr>
      </w:pPr>
      <w:r w:rsidRPr="00AC722E">
        <w:rPr>
          <w:rFonts w:ascii="Arial" w:hAnsi="Arial" w:cs="Arial"/>
          <w:sz w:val="24"/>
          <w:szCs w:val="24"/>
        </w:rPr>
        <w:lastRenderedPageBreak/>
        <w:t xml:space="preserve">CodCentruCost este codul pentru identificarea separata a departamentului unde se efectuează procedura, asa cum este codificat de către spital. Daca exista un singur departament, atunci poate fi trecut codul "AP1". Pentru cele </w:t>
      </w:r>
      <w:r w:rsidR="00A8716F" w:rsidRPr="00AC722E">
        <w:rPr>
          <w:rFonts w:ascii="Arial" w:hAnsi="Arial" w:cs="Arial"/>
          <w:sz w:val="24"/>
          <w:szCs w:val="24"/>
        </w:rPr>
        <w:t>achiziționate</w:t>
      </w:r>
      <w:r w:rsidRPr="00AC722E">
        <w:rPr>
          <w:rFonts w:ascii="Arial" w:hAnsi="Arial" w:cs="Arial"/>
          <w:sz w:val="24"/>
          <w:szCs w:val="24"/>
        </w:rPr>
        <w:t xml:space="preserve"> de la </w:t>
      </w:r>
      <w:r w:rsidR="00A8716F" w:rsidRPr="00AC722E">
        <w:rPr>
          <w:rFonts w:ascii="Arial" w:hAnsi="Arial" w:cs="Arial"/>
          <w:sz w:val="24"/>
          <w:szCs w:val="24"/>
        </w:rPr>
        <w:t>terți</w:t>
      </w:r>
      <w:r w:rsidRPr="00AC722E">
        <w:rPr>
          <w:rFonts w:ascii="Arial" w:hAnsi="Arial" w:cs="Arial"/>
          <w:sz w:val="24"/>
          <w:szCs w:val="24"/>
        </w:rPr>
        <w:t xml:space="preserve"> se </w:t>
      </w:r>
      <w:r w:rsidR="00A8716F" w:rsidRPr="00AC722E">
        <w:rPr>
          <w:rFonts w:ascii="Arial" w:hAnsi="Arial" w:cs="Arial"/>
          <w:sz w:val="24"/>
          <w:szCs w:val="24"/>
        </w:rPr>
        <w:t>completează</w:t>
      </w:r>
      <w:r w:rsidRPr="00AC722E">
        <w:rPr>
          <w:rFonts w:ascii="Arial" w:hAnsi="Arial" w:cs="Arial"/>
          <w:sz w:val="24"/>
          <w:szCs w:val="24"/>
        </w:rPr>
        <w:t xml:space="preserve"> "AP99".</w:t>
      </w:r>
    </w:p>
    <w:p w14:paraId="1D4E84E5" w14:textId="77777777" w:rsidR="00846A9C" w:rsidRPr="00AC722E" w:rsidRDefault="00846A9C" w:rsidP="00083547">
      <w:pPr>
        <w:pStyle w:val="PlainText"/>
        <w:numPr>
          <w:ilvl w:val="0"/>
          <w:numId w:val="25"/>
        </w:numPr>
        <w:spacing w:line="276" w:lineRule="auto"/>
        <w:rPr>
          <w:rFonts w:ascii="Arial" w:hAnsi="Arial" w:cs="Arial"/>
          <w:sz w:val="24"/>
          <w:szCs w:val="24"/>
        </w:rPr>
      </w:pPr>
      <w:r w:rsidRPr="00AC722E">
        <w:rPr>
          <w:rFonts w:ascii="Arial" w:hAnsi="Arial" w:cs="Arial"/>
          <w:sz w:val="24"/>
          <w:szCs w:val="24"/>
        </w:rPr>
        <w:t xml:space="preserve">CodElementCost este identificatorul procedurii, conform cu lista </w:t>
      </w:r>
      <w:r w:rsidRPr="00AC722E">
        <w:rPr>
          <w:rFonts w:ascii="Arial" w:hAnsi="Arial" w:cs="Arial"/>
          <w:i/>
          <w:sz w:val="24"/>
          <w:szCs w:val="24"/>
        </w:rPr>
        <w:t xml:space="preserve">34.Nomenclator anatomie patologica </w:t>
      </w:r>
      <w:r w:rsidRPr="00AC722E">
        <w:rPr>
          <w:rFonts w:ascii="Arial" w:hAnsi="Arial" w:cs="Arial"/>
          <w:sz w:val="24"/>
          <w:szCs w:val="24"/>
        </w:rPr>
        <w:t>(CodElementCost este CodulIntern din nomenclatorul de anatomie patologica)</w:t>
      </w:r>
    </w:p>
    <w:p w14:paraId="684D1942" w14:textId="77777777" w:rsidR="00846A9C" w:rsidRPr="00AC722E" w:rsidRDefault="00846A9C" w:rsidP="00083547">
      <w:pPr>
        <w:pStyle w:val="PlainText"/>
        <w:numPr>
          <w:ilvl w:val="0"/>
          <w:numId w:val="25"/>
        </w:numPr>
        <w:spacing w:line="276" w:lineRule="auto"/>
        <w:rPr>
          <w:rFonts w:ascii="Arial" w:hAnsi="Arial" w:cs="Arial"/>
          <w:sz w:val="24"/>
          <w:szCs w:val="24"/>
        </w:rPr>
      </w:pPr>
      <w:r w:rsidRPr="00AC722E">
        <w:rPr>
          <w:rFonts w:ascii="Arial" w:hAnsi="Arial" w:cs="Arial"/>
          <w:sz w:val="24"/>
          <w:szCs w:val="24"/>
        </w:rPr>
        <w:t>Pret se pune valoarea "0", pentru procedurile efectuate în spital, și pretul de achizitie, pentru procedurile achizitionate de la terti</w:t>
      </w:r>
    </w:p>
    <w:p w14:paraId="70CEF189" w14:textId="77777777" w:rsidR="00846A9C" w:rsidRPr="00AC722E" w:rsidRDefault="00846A9C" w:rsidP="00083547">
      <w:pPr>
        <w:pStyle w:val="PlainText"/>
        <w:numPr>
          <w:ilvl w:val="0"/>
          <w:numId w:val="25"/>
        </w:numPr>
        <w:spacing w:line="276" w:lineRule="auto"/>
        <w:rPr>
          <w:rFonts w:ascii="Arial" w:hAnsi="Arial" w:cs="Arial"/>
          <w:sz w:val="24"/>
          <w:szCs w:val="24"/>
        </w:rPr>
      </w:pPr>
      <w:r w:rsidRPr="00AC722E">
        <w:rPr>
          <w:rFonts w:ascii="Arial" w:hAnsi="Arial" w:cs="Arial"/>
          <w:sz w:val="24"/>
          <w:szCs w:val="24"/>
        </w:rPr>
        <w:t>Cantitatea reprezinta numarul de proceduri</w:t>
      </w:r>
    </w:p>
    <w:p w14:paraId="4E14F893" w14:textId="77777777" w:rsidR="00846A9C" w:rsidRPr="00AC722E" w:rsidRDefault="00846A9C" w:rsidP="00083547">
      <w:pPr>
        <w:pStyle w:val="PlainText"/>
        <w:spacing w:line="276" w:lineRule="auto"/>
        <w:rPr>
          <w:rFonts w:ascii="Arial" w:hAnsi="Arial" w:cs="Arial"/>
          <w:sz w:val="24"/>
          <w:szCs w:val="24"/>
        </w:rPr>
      </w:pPr>
    </w:p>
    <w:p w14:paraId="1590F725"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11.Total anatomie patologica</w:t>
      </w:r>
    </w:p>
    <w:p w14:paraId="756614D0"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CodCentruCost,CodElementCost,DenumireElementCost,TOTALCantitate</w:t>
      </w:r>
    </w:p>
    <w:p w14:paraId="68396F9D"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7E7BC434" w14:textId="77777777" w:rsidR="00846A9C" w:rsidRPr="00AC722E" w:rsidRDefault="00846A9C" w:rsidP="00083547">
      <w:pPr>
        <w:pStyle w:val="PlainText"/>
        <w:numPr>
          <w:ilvl w:val="0"/>
          <w:numId w:val="26"/>
        </w:numPr>
        <w:spacing w:line="276" w:lineRule="auto"/>
        <w:rPr>
          <w:rFonts w:ascii="Arial" w:hAnsi="Arial" w:cs="Arial"/>
          <w:sz w:val="24"/>
          <w:szCs w:val="24"/>
        </w:rPr>
      </w:pPr>
      <w:r w:rsidRPr="00AC722E">
        <w:rPr>
          <w:rFonts w:ascii="Arial" w:hAnsi="Arial" w:cs="Arial"/>
          <w:sz w:val="24"/>
          <w:szCs w:val="24"/>
        </w:rPr>
        <w:t>Contine toate procedurile de anatomie patologica din spital (spitalizare continuă, spitalizare de zi, ambulator)</w:t>
      </w:r>
    </w:p>
    <w:p w14:paraId="6D230DDA" w14:textId="77777777" w:rsidR="00846A9C" w:rsidRPr="00AC722E" w:rsidRDefault="00846A9C" w:rsidP="00083547">
      <w:pPr>
        <w:pStyle w:val="PlainText"/>
        <w:numPr>
          <w:ilvl w:val="0"/>
          <w:numId w:val="26"/>
        </w:numPr>
        <w:spacing w:line="276" w:lineRule="auto"/>
        <w:rPr>
          <w:rFonts w:ascii="Arial" w:hAnsi="Arial" w:cs="Arial"/>
          <w:sz w:val="24"/>
          <w:szCs w:val="24"/>
        </w:rPr>
      </w:pPr>
      <w:r w:rsidRPr="00AC722E">
        <w:rPr>
          <w:rFonts w:ascii="Arial" w:hAnsi="Arial" w:cs="Arial"/>
          <w:sz w:val="24"/>
          <w:szCs w:val="24"/>
        </w:rPr>
        <w:t>CodCentruCost este codul pentru identificarea separata a departamentului unde se efectuează procedura, asa cum este codificat de către spital. Daca exista un singur departament, atunci poate fi trecut codul "AP1". Pentru cele achizitionate de la terti se completeaza "AP99".</w:t>
      </w:r>
    </w:p>
    <w:p w14:paraId="74D753E9" w14:textId="77777777" w:rsidR="00846A9C" w:rsidRPr="00AC722E" w:rsidRDefault="00846A9C" w:rsidP="00083547">
      <w:pPr>
        <w:pStyle w:val="PlainText"/>
        <w:numPr>
          <w:ilvl w:val="0"/>
          <w:numId w:val="26"/>
        </w:numPr>
        <w:spacing w:line="276" w:lineRule="auto"/>
        <w:rPr>
          <w:rFonts w:ascii="Arial" w:hAnsi="Arial" w:cs="Arial"/>
          <w:sz w:val="24"/>
          <w:szCs w:val="24"/>
        </w:rPr>
      </w:pPr>
      <w:r w:rsidRPr="00AC722E">
        <w:rPr>
          <w:rFonts w:ascii="Arial" w:hAnsi="Arial" w:cs="Arial"/>
          <w:sz w:val="24"/>
          <w:szCs w:val="24"/>
        </w:rPr>
        <w:t xml:space="preserve">CodElementCost este identificatorul procedurii, conform cu lista </w:t>
      </w:r>
      <w:r w:rsidRPr="00AC722E">
        <w:rPr>
          <w:rFonts w:ascii="Arial" w:hAnsi="Arial" w:cs="Arial"/>
          <w:i/>
          <w:sz w:val="24"/>
          <w:szCs w:val="24"/>
        </w:rPr>
        <w:t xml:space="preserve">34.Nomenclator anatomie patologica </w:t>
      </w:r>
      <w:r w:rsidRPr="00AC722E">
        <w:rPr>
          <w:rFonts w:ascii="Arial" w:hAnsi="Arial" w:cs="Arial"/>
          <w:sz w:val="24"/>
          <w:szCs w:val="24"/>
        </w:rPr>
        <w:t>(CodElementCost este CodulIntern din nomenclatorul de anatomie patologica)</w:t>
      </w:r>
    </w:p>
    <w:p w14:paraId="03BB0B42" w14:textId="77777777" w:rsidR="00846A9C" w:rsidRPr="00AC722E" w:rsidRDefault="00846A9C" w:rsidP="00083547">
      <w:pPr>
        <w:pStyle w:val="PlainText"/>
        <w:spacing w:line="276" w:lineRule="auto"/>
        <w:rPr>
          <w:rFonts w:ascii="Arial" w:hAnsi="Arial" w:cs="Arial"/>
          <w:sz w:val="24"/>
          <w:szCs w:val="24"/>
        </w:rPr>
      </w:pPr>
    </w:p>
    <w:p w14:paraId="39AB8EF6"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12.Recuperare medicala</w:t>
      </w:r>
    </w:p>
    <w:p w14:paraId="05983EC0"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CazID,NFO,AnInternare,TipFinantare,CodCentruCost,CodElementCost,DenumireElementCost,Pret,Cantitate</w:t>
      </w:r>
    </w:p>
    <w:p w14:paraId="3CABF4E3"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2BDE7797" w14:textId="1F0C2DCA" w:rsidR="00846A9C" w:rsidRPr="00AC722E" w:rsidRDefault="00846A9C" w:rsidP="00083547">
      <w:pPr>
        <w:pStyle w:val="PlainText"/>
        <w:numPr>
          <w:ilvl w:val="0"/>
          <w:numId w:val="27"/>
        </w:numPr>
        <w:spacing w:line="276" w:lineRule="auto"/>
        <w:rPr>
          <w:rFonts w:ascii="Arial" w:hAnsi="Arial" w:cs="Arial"/>
          <w:sz w:val="24"/>
          <w:szCs w:val="24"/>
        </w:rPr>
      </w:pPr>
      <w:r w:rsidRPr="00AC722E">
        <w:rPr>
          <w:rFonts w:ascii="Arial" w:hAnsi="Arial" w:cs="Arial"/>
          <w:sz w:val="24"/>
          <w:szCs w:val="24"/>
        </w:rPr>
        <w:t>Contine recuperarea medicala doar pentru pacienti</w:t>
      </w:r>
      <w:r w:rsidR="00A8716F">
        <w:rPr>
          <w:rFonts w:ascii="Arial" w:hAnsi="Arial" w:cs="Arial"/>
          <w:sz w:val="24"/>
          <w:szCs w:val="24"/>
        </w:rPr>
        <w:t>i</w:t>
      </w:r>
      <w:r w:rsidRPr="00AC722E">
        <w:rPr>
          <w:rFonts w:ascii="Arial" w:hAnsi="Arial" w:cs="Arial"/>
          <w:sz w:val="24"/>
          <w:szCs w:val="24"/>
        </w:rPr>
        <w:t xml:space="preserve"> din spitalizare continu</w:t>
      </w:r>
      <w:r w:rsidR="00A8716F">
        <w:rPr>
          <w:rFonts w:ascii="Arial" w:hAnsi="Arial" w:cs="Arial"/>
          <w:sz w:val="24"/>
          <w:szCs w:val="24"/>
        </w:rPr>
        <w:t>ă</w:t>
      </w:r>
      <w:r w:rsidRPr="00AC722E">
        <w:rPr>
          <w:rFonts w:ascii="Arial" w:hAnsi="Arial" w:cs="Arial"/>
          <w:sz w:val="24"/>
          <w:szCs w:val="24"/>
        </w:rPr>
        <w:t xml:space="preserve">, </w:t>
      </w:r>
      <w:r w:rsidR="00A8716F" w:rsidRPr="00AC722E">
        <w:rPr>
          <w:rFonts w:ascii="Arial" w:hAnsi="Arial" w:cs="Arial"/>
          <w:sz w:val="24"/>
          <w:szCs w:val="24"/>
        </w:rPr>
        <w:t>atât</w:t>
      </w:r>
      <w:r w:rsidRPr="00AC722E">
        <w:rPr>
          <w:rFonts w:ascii="Arial" w:hAnsi="Arial" w:cs="Arial"/>
          <w:sz w:val="24"/>
          <w:szCs w:val="24"/>
        </w:rPr>
        <w:t xml:space="preserve"> cele efectuate în laboratoarele spitalului, cat și cele achizitionate de la terti. Se exporta pentru toti </w:t>
      </w:r>
      <w:r w:rsidR="00A8716F" w:rsidRPr="00AC722E">
        <w:rPr>
          <w:rFonts w:ascii="Arial" w:hAnsi="Arial" w:cs="Arial"/>
          <w:sz w:val="24"/>
          <w:szCs w:val="24"/>
        </w:rPr>
        <w:t>pacienții</w:t>
      </w:r>
      <w:r w:rsidRPr="00AC722E">
        <w:rPr>
          <w:rFonts w:ascii="Arial" w:hAnsi="Arial" w:cs="Arial"/>
          <w:sz w:val="24"/>
          <w:szCs w:val="24"/>
        </w:rPr>
        <w:t xml:space="preserve"> </w:t>
      </w:r>
      <w:r w:rsidR="00A8716F" w:rsidRPr="00AC722E">
        <w:rPr>
          <w:rFonts w:ascii="Arial" w:hAnsi="Arial" w:cs="Arial"/>
          <w:sz w:val="24"/>
          <w:szCs w:val="24"/>
        </w:rPr>
        <w:t>externați</w:t>
      </w:r>
      <w:r w:rsidRPr="00AC722E">
        <w:rPr>
          <w:rFonts w:ascii="Arial" w:hAnsi="Arial" w:cs="Arial"/>
          <w:sz w:val="24"/>
          <w:szCs w:val="24"/>
        </w:rPr>
        <w:t xml:space="preserve"> in luna respectiva, indiferent de ziua </w:t>
      </w:r>
      <w:r w:rsidR="00A8716F" w:rsidRPr="00AC722E">
        <w:rPr>
          <w:rFonts w:ascii="Arial" w:hAnsi="Arial" w:cs="Arial"/>
          <w:sz w:val="24"/>
          <w:szCs w:val="24"/>
        </w:rPr>
        <w:t>internării</w:t>
      </w:r>
      <w:r w:rsidRPr="00AC722E">
        <w:rPr>
          <w:rFonts w:ascii="Arial" w:hAnsi="Arial" w:cs="Arial"/>
          <w:sz w:val="24"/>
          <w:szCs w:val="24"/>
        </w:rPr>
        <w:t xml:space="preserve"> si de durata spitalizarii.</w:t>
      </w:r>
    </w:p>
    <w:p w14:paraId="109EAE81" w14:textId="4F086C90" w:rsidR="00846A9C" w:rsidRPr="00AC722E" w:rsidRDefault="00846A9C" w:rsidP="00083547">
      <w:pPr>
        <w:pStyle w:val="PlainText"/>
        <w:numPr>
          <w:ilvl w:val="0"/>
          <w:numId w:val="27"/>
        </w:numPr>
        <w:spacing w:line="276" w:lineRule="auto"/>
        <w:rPr>
          <w:rFonts w:ascii="Arial" w:hAnsi="Arial" w:cs="Arial"/>
          <w:sz w:val="24"/>
          <w:szCs w:val="24"/>
        </w:rPr>
      </w:pPr>
      <w:r w:rsidRPr="00AC722E">
        <w:rPr>
          <w:rFonts w:ascii="Arial" w:hAnsi="Arial" w:cs="Arial"/>
          <w:sz w:val="24"/>
          <w:szCs w:val="24"/>
        </w:rPr>
        <w:t xml:space="preserve">CazID se </w:t>
      </w:r>
      <w:r w:rsidR="00A8716F" w:rsidRPr="00AC722E">
        <w:rPr>
          <w:rFonts w:ascii="Arial" w:hAnsi="Arial" w:cs="Arial"/>
          <w:sz w:val="24"/>
          <w:szCs w:val="24"/>
        </w:rPr>
        <w:t>completează</w:t>
      </w:r>
      <w:r w:rsidRPr="00AC722E">
        <w:rPr>
          <w:rFonts w:ascii="Arial" w:hAnsi="Arial" w:cs="Arial"/>
          <w:sz w:val="24"/>
          <w:szCs w:val="24"/>
        </w:rPr>
        <w:t xml:space="preserve"> cu “0”</w:t>
      </w:r>
    </w:p>
    <w:p w14:paraId="32994BC1" w14:textId="77777777" w:rsidR="00846A9C" w:rsidRPr="00AC722E" w:rsidRDefault="00846A9C" w:rsidP="00083547">
      <w:pPr>
        <w:pStyle w:val="PlainText"/>
        <w:numPr>
          <w:ilvl w:val="0"/>
          <w:numId w:val="27"/>
        </w:numPr>
        <w:spacing w:line="276" w:lineRule="auto"/>
        <w:rPr>
          <w:rFonts w:ascii="Arial" w:hAnsi="Arial" w:cs="Arial"/>
          <w:sz w:val="24"/>
          <w:szCs w:val="24"/>
        </w:rPr>
      </w:pPr>
      <w:r w:rsidRPr="00AC722E">
        <w:rPr>
          <w:rFonts w:ascii="Arial" w:hAnsi="Arial" w:cs="Arial"/>
          <w:sz w:val="24"/>
          <w:szCs w:val="24"/>
        </w:rPr>
        <w:t>TipFinatare va avea codurile surselor de finantare utilizate de spital</w:t>
      </w:r>
    </w:p>
    <w:p w14:paraId="3DFBEA21" w14:textId="77777777" w:rsidR="00846A9C" w:rsidRPr="00AC722E" w:rsidRDefault="00846A9C" w:rsidP="00083547">
      <w:pPr>
        <w:pStyle w:val="PlainText"/>
        <w:numPr>
          <w:ilvl w:val="0"/>
          <w:numId w:val="27"/>
        </w:numPr>
        <w:spacing w:line="276" w:lineRule="auto"/>
        <w:rPr>
          <w:rFonts w:ascii="Arial" w:hAnsi="Arial" w:cs="Arial"/>
          <w:sz w:val="24"/>
          <w:szCs w:val="24"/>
        </w:rPr>
      </w:pPr>
      <w:r w:rsidRPr="00AC722E">
        <w:rPr>
          <w:rFonts w:ascii="Arial" w:hAnsi="Arial" w:cs="Arial"/>
          <w:sz w:val="24"/>
          <w:szCs w:val="24"/>
        </w:rPr>
        <w:t>CodCentruCost este codul pentru identificarea separata a departamentului unde se efectuează procedura de recuparare, asa cum este codificat de către spital. Daca exista un singur departament, atunci poate fi trecut codul "LR1". Pentru cele achizitionate de la terti se completeaza "LR99".</w:t>
      </w:r>
    </w:p>
    <w:p w14:paraId="0451C49D" w14:textId="77777777" w:rsidR="00846A9C" w:rsidRPr="00AC722E" w:rsidRDefault="00846A9C" w:rsidP="00083547">
      <w:pPr>
        <w:pStyle w:val="PlainText"/>
        <w:numPr>
          <w:ilvl w:val="0"/>
          <w:numId w:val="27"/>
        </w:numPr>
        <w:spacing w:line="276" w:lineRule="auto"/>
        <w:rPr>
          <w:rFonts w:ascii="Arial" w:hAnsi="Arial" w:cs="Arial"/>
          <w:sz w:val="24"/>
          <w:szCs w:val="24"/>
        </w:rPr>
      </w:pPr>
      <w:r w:rsidRPr="00AC722E">
        <w:rPr>
          <w:rFonts w:ascii="Arial" w:hAnsi="Arial" w:cs="Arial"/>
          <w:sz w:val="24"/>
          <w:szCs w:val="24"/>
        </w:rPr>
        <w:lastRenderedPageBreak/>
        <w:t xml:space="preserve">CodElementCost este identificatorul procedurii de recuperare medicala, conform cu lista </w:t>
      </w:r>
      <w:r w:rsidRPr="00AC722E">
        <w:rPr>
          <w:rFonts w:ascii="Arial" w:hAnsi="Arial" w:cs="Arial"/>
          <w:i/>
          <w:sz w:val="24"/>
          <w:szCs w:val="24"/>
        </w:rPr>
        <w:t xml:space="preserve">35.Nomenclator recuperare medicala </w:t>
      </w:r>
      <w:r w:rsidRPr="00AC722E">
        <w:rPr>
          <w:rFonts w:ascii="Arial" w:hAnsi="Arial" w:cs="Arial"/>
          <w:sz w:val="24"/>
          <w:szCs w:val="24"/>
        </w:rPr>
        <w:t>(CodElementCost este CodulIntern din nomenclatorul de recuperare medicala)</w:t>
      </w:r>
    </w:p>
    <w:p w14:paraId="4FF07F98" w14:textId="77777777" w:rsidR="00846A9C" w:rsidRPr="00AC722E" w:rsidRDefault="00846A9C" w:rsidP="00083547">
      <w:pPr>
        <w:pStyle w:val="PlainText"/>
        <w:numPr>
          <w:ilvl w:val="0"/>
          <w:numId w:val="27"/>
        </w:numPr>
        <w:spacing w:line="276" w:lineRule="auto"/>
        <w:rPr>
          <w:rFonts w:ascii="Arial" w:hAnsi="Arial" w:cs="Arial"/>
          <w:sz w:val="24"/>
          <w:szCs w:val="24"/>
        </w:rPr>
      </w:pPr>
      <w:r w:rsidRPr="00AC722E">
        <w:rPr>
          <w:rFonts w:ascii="Arial" w:hAnsi="Arial" w:cs="Arial"/>
          <w:sz w:val="24"/>
          <w:szCs w:val="24"/>
        </w:rPr>
        <w:t>Pret se pune valoarea "0", pentru procedurile efectuate în spital, și pretul de achizitie, pentru procedurile achizitionate de la terti</w:t>
      </w:r>
    </w:p>
    <w:p w14:paraId="585BCBC6" w14:textId="77777777" w:rsidR="00846A9C" w:rsidRPr="00AC722E" w:rsidRDefault="00846A9C" w:rsidP="00083547">
      <w:pPr>
        <w:pStyle w:val="PlainText"/>
        <w:numPr>
          <w:ilvl w:val="0"/>
          <w:numId w:val="27"/>
        </w:numPr>
        <w:spacing w:line="276" w:lineRule="auto"/>
        <w:rPr>
          <w:rFonts w:ascii="Arial" w:hAnsi="Arial" w:cs="Arial"/>
          <w:sz w:val="24"/>
          <w:szCs w:val="24"/>
        </w:rPr>
      </w:pPr>
      <w:r w:rsidRPr="00AC722E">
        <w:rPr>
          <w:rFonts w:ascii="Arial" w:hAnsi="Arial" w:cs="Arial"/>
          <w:sz w:val="24"/>
          <w:szCs w:val="24"/>
        </w:rPr>
        <w:t>Cantitatea reprezinta numarul de sedinte/proceduri</w:t>
      </w:r>
    </w:p>
    <w:p w14:paraId="54A557CD" w14:textId="77777777" w:rsidR="00846A9C" w:rsidRPr="00AC722E" w:rsidRDefault="00846A9C" w:rsidP="00083547">
      <w:pPr>
        <w:pStyle w:val="PlainText"/>
        <w:spacing w:line="276" w:lineRule="auto"/>
        <w:rPr>
          <w:rFonts w:ascii="Arial" w:hAnsi="Arial" w:cs="Arial"/>
          <w:sz w:val="24"/>
          <w:szCs w:val="24"/>
        </w:rPr>
      </w:pPr>
    </w:p>
    <w:p w14:paraId="66262A63"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13.Total recuperare medicala</w:t>
      </w:r>
    </w:p>
    <w:p w14:paraId="61350CC7"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CodCentruCost,CodElementCost,DenumireElementCost,TOTALCantitate</w:t>
      </w:r>
    </w:p>
    <w:p w14:paraId="4B380EF3"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40A26641" w14:textId="77777777" w:rsidR="00846A9C" w:rsidRPr="00AC722E" w:rsidRDefault="00846A9C" w:rsidP="00083547">
      <w:pPr>
        <w:pStyle w:val="PlainText"/>
        <w:numPr>
          <w:ilvl w:val="0"/>
          <w:numId w:val="28"/>
        </w:numPr>
        <w:spacing w:line="276" w:lineRule="auto"/>
        <w:rPr>
          <w:rFonts w:ascii="Arial" w:hAnsi="Arial" w:cs="Arial"/>
          <w:sz w:val="24"/>
          <w:szCs w:val="24"/>
        </w:rPr>
      </w:pPr>
      <w:r w:rsidRPr="00AC722E">
        <w:rPr>
          <w:rFonts w:ascii="Arial" w:hAnsi="Arial" w:cs="Arial"/>
          <w:sz w:val="24"/>
          <w:szCs w:val="24"/>
        </w:rPr>
        <w:t>Contine toate procedurile de recuperare medicala din spital (spitalizare contina, spitalizare de zi, ambulator)</w:t>
      </w:r>
    </w:p>
    <w:p w14:paraId="3139AD9F" w14:textId="77777777" w:rsidR="00846A9C" w:rsidRPr="00AC722E" w:rsidRDefault="00846A9C" w:rsidP="00083547">
      <w:pPr>
        <w:pStyle w:val="PlainText"/>
        <w:numPr>
          <w:ilvl w:val="0"/>
          <w:numId w:val="28"/>
        </w:numPr>
        <w:spacing w:line="276" w:lineRule="auto"/>
        <w:rPr>
          <w:rFonts w:ascii="Arial" w:hAnsi="Arial" w:cs="Arial"/>
          <w:sz w:val="24"/>
          <w:szCs w:val="24"/>
        </w:rPr>
      </w:pPr>
      <w:r w:rsidRPr="00AC722E">
        <w:rPr>
          <w:rFonts w:ascii="Arial" w:hAnsi="Arial" w:cs="Arial"/>
          <w:sz w:val="24"/>
          <w:szCs w:val="24"/>
        </w:rPr>
        <w:t>CodCentruCost este codul pentru identificarea separata a departamentului unde se efectuează procedura recuperare, asa cum este codificat de către spital. Daca exista un singur departament, atunci poate fi trecut codul "LR1". Pentru cele achizitionate de la terti se completeaza "LR99".</w:t>
      </w:r>
    </w:p>
    <w:p w14:paraId="0CC676B8" w14:textId="77777777" w:rsidR="00846A9C" w:rsidRPr="00AC722E" w:rsidRDefault="00846A9C" w:rsidP="00083547">
      <w:pPr>
        <w:pStyle w:val="PlainText"/>
        <w:numPr>
          <w:ilvl w:val="0"/>
          <w:numId w:val="27"/>
        </w:numPr>
        <w:spacing w:line="276" w:lineRule="auto"/>
        <w:rPr>
          <w:rFonts w:ascii="Arial" w:hAnsi="Arial" w:cs="Arial"/>
          <w:sz w:val="24"/>
          <w:szCs w:val="24"/>
        </w:rPr>
      </w:pPr>
      <w:r w:rsidRPr="00AC722E">
        <w:rPr>
          <w:rFonts w:ascii="Arial" w:hAnsi="Arial" w:cs="Arial"/>
          <w:sz w:val="24"/>
          <w:szCs w:val="24"/>
        </w:rPr>
        <w:t xml:space="preserve">CodElementCost este identificatorul procedurii de recuperare medicala, conform cu lista </w:t>
      </w:r>
      <w:r w:rsidRPr="00AC722E">
        <w:rPr>
          <w:rFonts w:ascii="Arial" w:hAnsi="Arial" w:cs="Arial"/>
          <w:i/>
          <w:sz w:val="24"/>
          <w:szCs w:val="24"/>
        </w:rPr>
        <w:t xml:space="preserve">35.Nomenclator recuperare medicala </w:t>
      </w:r>
      <w:r w:rsidRPr="00AC722E">
        <w:rPr>
          <w:rFonts w:ascii="Arial" w:hAnsi="Arial" w:cs="Arial"/>
          <w:sz w:val="24"/>
          <w:szCs w:val="24"/>
        </w:rPr>
        <w:t>(CodElementCost este CodulIntern din nomenclatorul de recuperare medicala)</w:t>
      </w:r>
    </w:p>
    <w:p w14:paraId="34C52F09" w14:textId="77777777" w:rsidR="00846A9C" w:rsidRPr="00AC722E" w:rsidRDefault="00846A9C" w:rsidP="00083547">
      <w:pPr>
        <w:pStyle w:val="PlainText"/>
        <w:spacing w:line="276" w:lineRule="auto"/>
        <w:rPr>
          <w:rFonts w:ascii="Arial" w:hAnsi="Arial" w:cs="Arial"/>
          <w:sz w:val="24"/>
          <w:szCs w:val="24"/>
        </w:rPr>
      </w:pPr>
    </w:p>
    <w:p w14:paraId="0BAA3CF9"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14.Alte paraclinice</w:t>
      </w:r>
    </w:p>
    <w:p w14:paraId="1CF1C1A0"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CazID,NFO,AnInternare,TipFinantare,CodCentruCost,CodElementCost,DenumireElementCost,Pret,Cantitate</w:t>
      </w:r>
    </w:p>
    <w:p w14:paraId="019DCE34"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1DFC4169" w14:textId="77777777" w:rsidR="00846A9C" w:rsidRPr="00AC722E" w:rsidRDefault="00846A9C" w:rsidP="00083547">
      <w:pPr>
        <w:pStyle w:val="PlainText"/>
        <w:numPr>
          <w:ilvl w:val="0"/>
          <w:numId w:val="29"/>
        </w:numPr>
        <w:spacing w:line="276" w:lineRule="auto"/>
        <w:rPr>
          <w:rFonts w:ascii="Arial" w:hAnsi="Arial" w:cs="Arial"/>
          <w:sz w:val="24"/>
          <w:szCs w:val="24"/>
        </w:rPr>
      </w:pPr>
      <w:r w:rsidRPr="00AC722E">
        <w:rPr>
          <w:rFonts w:ascii="Arial" w:hAnsi="Arial" w:cs="Arial"/>
          <w:sz w:val="24"/>
          <w:szCs w:val="24"/>
        </w:rPr>
        <w:t>Contine alte paraclinice (o</w:t>
      </w:r>
      <w:r w:rsidRPr="00AC722E">
        <w:rPr>
          <w:rFonts w:ascii="Arial" w:hAnsi="Arial" w:cs="Arial"/>
          <w:iCs/>
          <w:sz w:val="24"/>
          <w:szCs w:val="24"/>
        </w:rPr>
        <w:t>rice nu e investigatie de laborator, procedura de recuperare, imagistica si radiologie, DAR care sunt executate in sectii cu cod de Sectie Paraclinice</w:t>
      </w:r>
      <w:r w:rsidRPr="00AC722E">
        <w:rPr>
          <w:rFonts w:ascii="Arial" w:hAnsi="Arial" w:cs="Arial"/>
          <w:sz w:val="24"/>
          <w:szCs w:val="24"/>
        </w:rPr>
        <w:t>) doar pentru pacienti din spitalizare continua. Se exporta pentru toti pacientii externati in luna respectiva, indiferent de ziua internarii si de durata spitalizarii.</w:t>
      </w:r>
    </w:p>
    <w:p w14:paraId="71662C8A" w14:textId="77777777" w:rsidR="00846A9C" w:rsidRPr="00AC722E" w:rsidRDefault="00846A9C" w:rsidP="00083547">
      <w:pPr>
        <w:pStyle w:val="PlainText"/>
        <w:numPr>
          <w:ilvl w:val="0"/>
          <w:numId w:val="29"/>
        </w:numPr>
        <w:spacing w:line="276" w:lineRule="auto"/>
        <w:rPr>
          <w:rFonts w:ascii="Arial" w:hAnsi="Arial" w:cs="Arial"/>
          <w:sz w:val="24"/>
          <w:szCs w:val="24"/>
        </w:rPr>
      </w:pPr>
      <w:r w:rsidRPr="00AC722E">
        <w:rPr>
          <w:rFonts w:ascii="Arial" w:hAnsi="Arial" w:cs="Arial"/>
          <w:sz w:val="24"/>
          <w:szCs w:val="24"/>
        </w:rPr>
        <w:t>CazID se completeaza cu “0”</w:t>
      </w:r>
    </w:p>
    <w:p w14:paraId="77C795D7" w14:textId="7F903DF4" w:rsidR="00846A9C" w:rsidRPr="00AC722E" w:rsidRDefault="00846A9C" w:rsidP="00083547">
      <w:pPr>
        <w:pStyle w:val="PlainText"/>
        <w:numPr>
          <w:ilvl w:val="0"/>
          <w:numId w:val="29"/>
        </w:numPr>
        <w:spacing w:line="276" w:lineRule="auto"/>
        <w:rPr>
          <w:rFonts w:ascii="Arial" w:hAnsi="Arial" w:cs="Arial"/>
          <w:sz w:val="24"/>
          <w:szCs w:val="24"/>
        </w:rPr>
      </w:pPr>
      <w:r w:rsidRPr="00AC722E">
        <w:rPr>
          <w:rFonts w:ascii="Arial" w:hAnsi="Arial" w:cs="Arial"/>
          <w:sz w:val="24"/>
          <w:szCs w:val="24"/>
        </w:rPr>
        <w:t xml:space="preserve">TipFinatare va avea codurile surselor de </w:t>
      </w:r>
      <w:r w:rsidR="00653BCD" w:rsidRPr="00AC722E">
        <w:rPr>
          <w:rFonts w:ascii="Arial" w:hAnsi="Arial" w:cs="Arial"/>
          <w:sz w:val="24"/>
          <w:szCs w:val="24"/>
        </w:rPr>
        <w:t>finanțare</w:t>
      </w:r>
      <w:r w:rsidRPr="00AC722E">
        <w:rPr>
          <w:rFonts w:ascii="Arial" w:hAnsi="Arial" w:cs="Arial"/>
          <w:sz w:val="24"/>
          <w:szCs w:val="24"/>
        </w:rPr>
        <w:t xml:space="preserve"> utilizate de spital</w:t>
      </w:r>
    </w:p>
    <w:p w14:paraId="3ECC4A53" w14:textId="77777777" w:rsidR="00846A9C" w:rsidRPr="00AC722E" w:rsidRDefault="00846A9C" w:rsidP="00083547">
      <w:pPr>
        <w:pStyle w:val="PlainText"/>
        <w:numPr>
          <w:ilvl w:val="0"/>
          <w:numId w:val="29"/>
        </w:numPr>
        <w:spacing w:line="276" w:lineRule="auto"/>
        <w:rPr>
          <w:rFonts w:ascii="Arial" w:hAnsi="Arial" w:cs="Arial"/>
          <w:sz w:val="24"/>
          <w:szCs w:val="24"/>
        </w:rPr>
      </w:pPr>
      <w:r w:rsidRPr="00AC722E">
        <w:rPr>
          <w:rFonts w:ascii="Arial" w:hAnsi="Arial" w:cs="Arial"/>
          <w:sz w:val="24"/>
          <w:szCs w:val="24"/>
        </w:rPr>
        <w:t>CodCentruCost este codul pentru identificarea separata a departamentului unde se fac alte paraclinice, asa cum este codificat de către spital. Daca exista un singur departament, atunci poate fi trecut codul "APA1". Pentru cele achizitionate de la terti se completeaza "APA99".</w:t>
      </w:r>
    </w:p>
    <w:p w14:paraId="3E4C1750" w14:textId="77777777" w:rsidR="00846A9C" w:rsidRPr="00AC722E" w:rsidRDefault="00846A9C" w:rsidP="00083547">
      <w:pPr>
        <w:pStyle w:val="PlainText"/>
        <w:numPr>
          <w:ilvl w:val="0"/>
          <w:numId w:val="27"/>
        </w:numPr>
        <w:spacing w:line="276" w:lineRule="auto"/>
        <w:rPr>
          <w:rFonts w:ascii="Arial" w:hAnsi="Arial" w:cs="Arial"/>
          <w:sz w:val="24"/>
          <w:szCs w:val="24"/>
        </w:rPr>
      </w:pPr>
      <w:r w:rsidRPr="00AC722E">
        <w:rPr>
          <w:rFonts w:ascii="Arial" w:hAnsi="Arial" w:cs="Arial"/>
          <w:sz w:val="24"/>
          <w:szCs w:val="24"/>
        </w:rPr>
        <w:t xml:space="preserve">CodElementCost este identificatorul procedurii paraclinice, conform cu lista </w:t>
      </w:r>
      <w:r w:rsidRPr="00AC722E">
        <w:rPr>
          <w:rFonts w:ascii="Arial" w:hAnsi="Arial" w:cs="Arial"/>
          <w:i/>
          <w:sz w:val="24"/>
          <w:szCs w:val="24"/>
        </w:rPr>
        <w:t xml:space="preserve">36.Nomenclator alte paraclinice </w:t>
      </w:r>
      <w:r w:rsidRPr="00AC722E">
        <w:rPr>
          <w:rFonts w:ascii="Arial" w:hAnsi="Arial" w:cs="Arial"/>
          <w:sz w:val="24"/>
          <w:szCs w:val="24"/>
        </w:rPr>
        <w:t>(CodElementCost este CodulIntern din nomenclatorul de alte paraclinice)</w:t>
      </w:r>
    </w:p>
    <w:p w14:paraId="082724A5" w14:textId="73FABA8E" w:rsidR="00846A9C" w:rsidRPr="00AC722E" w:rsidRDefault="00846A9C" w:rsidP="00083547">
      <w:pPr>
        <w:pStyle w:val="PlainText"/>
        <w:numPr>
          <w:ilvl w:val="0"/>
          <w:numId w:val="27"/>
        </w:numPr>
        <w:spacing w:line="276" w:lineRule="auto"/>
        <w:rPr>
          <w:rFonts w:ascii="Arial" w:hAnsi="Arial" w:cs="Arial"/>
          <w:sz w:val="24"/>
          <w:szCs w:val="24"/>
        </w:rPr>
      </w:pPr>
      <w:r w:rsidRPr="00AC722E">
        <w:rPr>
          <w:rFonts w:ascii="Arial" w:hAnsi="Arial" w:cs="Arial"/>
          <w:sz w:val="24"/>
          <w:szCs w:val="24"/>
        </w:rPr>
        <w:lastRenderedPageBreak/>
        <w:t xml:space="preserve">Pret se pune valoarea "0", pentru procedurile efectuate în spital, și </w:t>
      </w:r>
      <w:r w:rsidR="00653BCD" w:rsidRPr="00AC722E">
        <w:rPr>
          <w:rFonts w:ascii="Arial" w:hAnsi="Arial" w:cs="Arial"/>
          <w:sz w:val="24"/>
          <w:szCs w:val="24"/>
        </w:rPr>
        <w:t>prețul</w:t>
      </w:r>
      <w:r w:rsidRPr="00AC722E">
        <w:rPr>
          <w:rFonts w:ascii="Arial" w:hAnsi="Arial" w:cs="Arial"/>
          <w:sz w:val="24"/>
          <w:szCs w:val="24"/>
        </w:rPr>
        <w:t xml:space="preserve"> de </w:t>
      </w:r>
      <w:r w:rsidR="00653BCD" w:rsidRPr="00AC722E">
        <w:rPr>
          <w:rFonts w:ascii="Arial" w:hAnsi="Arial" w:cs="Arial"/>
          <w:sz w:val="24"/>
          <w:szCs w:val="24"/>
        </w:rPr>
        <w:t>achiziție</w:t>
      </w:r>
      <w:r w:rsidRPr="00AC722E">
        <w:rPr>
          <w:rFonts w:ascii="Arial" w:hAnsi="Arial" w:cs="Arial"/>
          <w:sz w:val="24"/>
          <w:szCs w:val="24"/>
        </w:rPr>
        <w:t xml:space="preserve">, pentru procedurile </w:t>
      </w:r>
      <w:r w:rsidR="00653BCD" w:rsidRPr="00AC722E">
        <w:rPr>
          <w:rFonts w:ascii="Arial" w:hAnsi="Arial" w:cs="Arial"/>
          <w:sz w:val="24"/>
          <w:szCs w:val="24"/>
        </w:rPr>
        <w:t>achiziționate</w:t>
      </w:r>
      <w:r w:rsidRPr="00AC722E">
        <w:rPr>
          <w:rFonts w:ascii="Arial" w:hAnsi="Arial" w:cs="Arial"/>
          <w:sz w:val="24"/>
          <w:szCs w:val="24"/>
        </w:rPr>
        <w:t xml:space="preserve"> de la </w:t>
      </w:r>
      <w:r w:rsidR="00653BCD" w:rsidRPr="00AC722E">
        <w:rPr>
          <w:rFonts w:ascii="Arial" w:hAnsi="Arial" w:cs="Arial"/>
          <w:sz w:val="24"/>
          <w:szCs w:val="24"/>
        </w:rPr>
        <w:t>terți</w:t>
      </w:r>
    </w:p>
    <w:p w14:paraId="60B5737B" w14:textId="182735AF" w:rsidR="00846A9C" w:rsidRPr="00AC722E" w:rsidRDefault="00846A9C" w:rsidP="00083547">
      <w:pPr>
        <w:pStyle w:val="PlainText"/>
        <w:numPr>
          <w:ilvl w:val="0"/>
          <w:numId w:val="29"/>
        </w:numPr>
        <w:spacing w:line="276" w:lineRule="auto"/>
        <w:rPr>
          <w:rFonts w:ascii="Arial" w:hAnsi="Arial" w:cs="Arial"/>
          <w:sz w:val="24"/>
          <w:szCs w:val="24"/>
        </w:rPr>
      </w:pPr>
      <w:r w:rsidRPr="00AC722E">
        <w:rPr>
          <w:rFonts w:ascii="Arial" w:hAnsi="Arial" w:cs="Arial"/>
          <w:sz w:val="24"/>
          <w:szCs w:val="24"/>
        </w:rPr>
        <w:t xml:space="preserve">Cantitatea </w:t>
      </w:r>
      <w:r w:rsidR="00653BCD" w:rsidRPr="00AC722E">
        <w:rPr>
          <w:rFonts w:ascii="Arial" w:hAnsi="Arial" w:cs="Arial"/>
          <w:sz w:val="24"/>
          <w:szCs w:val="24"/>
        </w:rPr>
        <w:t>reprezintă</w:t>
      </w:r>
      <w:r w:rsidRPr="00AC722E">
        <w:rPr>
          <w:rFonts w:ascii="Arial" w:hAnsi="Arial" w:cs="Arial"/>
          <w:sz w:val="24"/>
          <w:szCs w:val="24"/>
        </w:rPr>
        <w:t xml:space="preserve"> </w:t>
      </w:r>
      <w:r w:rsidR="00653BCD" w:rsidRPr="00AC722E">
        <w:rPr>
          <w:rFonts w:ascii="Arial" w:hAnsi="Arial" w:cs="Arial"/>
          <w:sz w:val="24"/>
          <w:szCs w:val="24"/>
        </w:rPr>
        <w:t>numărul</w:t>
      </w:r>
      <w:r w:rsidRPr="00AC722E">
        <w:rPr>
          <w:rFonts w:ascii="Arial" w:hAnsi="Arial" w:cs="Arial"/>
          <w:sz w:val="24"/>
          <w:szCs w:val="24"/>
        </w:rPr>
        <w:t xml:space="preserve"> de </w:t>
      </w:r>
      <w:r w:rsidR="00653BCD" w:rsidRPr="00AC722E">
        <w:rPr>
          <w:rFonts w:ascii="Arial" w:hAnsi="Arial" w:cs="Arial"/>
          <w:sz w:val="24"/>
          <w:szCs w:val="24"/>
        </w:rPr>
        <w:t>ședințe</w:t>
      </w:r>
      <w:r w:rsidRPr="00AC722E">
        <w:rPr>
          <w:rFonts w:ascii="Arial" w:hAnsi="Arial" w:cs="Arial"/>
          <w:sz w:val="24"/>
          <w:szCs w:val="24"/>
        </w:rPr>
        <w:t>/proceduri</w:t>
      </w:r>
    </w:p>
    <w:p w14:paraId="2C1C0F99" w14:textId="77777777" w:rsidR="00846A9C" w:rsidRPr="00AC722E" w:rsidRDefault="00846A9C" w:rsidP="00083547">
      <w:pPr>
        <w:pStyle w:val="PlainText"/>
        <w:spacing w:line="276" w:lineRule="auto"/>
        <w:ind w:left="720"/>
        <w:rPr>
          <w:rFonts w:ascii="Arial" w:hAnsi="Arial" w:cs="Arial"/>
          <w:sz w:val="24"/>
          <w:szCs w:val="24"/>
        </w:rPr>
      </w:pPr>
    </w:p>
    <w:p w14:paraId="4B8F3939"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15.Total alte paraclinice</w:t>
      </w:r>
    </w:p>
    <w:p w14:paraId="509314FA"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CodCentruCost,CodElementCost,DenumireElementCost,TOTALCantitate</w:t>
      </w:r>
    </w:p>
    <w:p w14:paraId="3598896C"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37DCBC77" w14:textId="030CDBAB" w:rsidR="00846A9C" w:rsidRPr="00AC722E" w:rsidRDefault="00846A9C" w:rsidP="00083547">
      <w:pPr>
        <w:pStyle w:val="PlainText"/>
        <w:numPr>
          <w:ilvl w:val="0"/>
          <w:numId w:val="30"/>
        </w:numPr>
        <w:spacing w:line="276" w:lineRule="auto"/>
        <w:rPr>
          <w:rFonts w:ascii="Arial" w:hAnsi="Arial" w:cs="Arial"/>
          <w:sz w:val="24"/>
          <w:szCs w:val="24"/>
        </w:rPr>
      </w:pPr>
      <w:r w:rsidRPr="00AC722E">
        <w:rPr>
          <w:rFonts w:ascii="Arial" w:hAnsi="Arial" w:cs="Arial"/>
          <w:sz w:val="24"/>
          <w:szCs w:val="24"/>
        </w:rPr>
        <w:t>Contine toate procedurile de tip „alte paraclinice” din spital (spitalizare contin</w:t>
      </w:r>
      <w:r w:rsidR="00653BCD">
        <w:rPr>
          <w:rFonts w:ascii="Arial" w:hAnsi="Arial" w:cs="Arial"/>
          <w:sz w:val="24"/>
          <w:szCs w:val="24"/>
        </w:rPr>
        <w:t>uă</w:t>
      </w:r>
      <w:r w:rsidRPr="00AC722E">
        <w:rPr>
          <w:rFonts w:ascii="Arial" w:hAnsi="Arial" w:cs="Arial"/>
          <w:sz w:val="24"/>
          <w:szCs w:val="24"/>
        </w:rPr>
        <w:t xml:space="preserve">, spitalizare de zi, </w:t>
      </w:r>
      <w:r w:rsidR="00653BCD" w:rsidRPr="00AC722E">
        <w:rPr>
          <w:rFonts w:ascii="Arial" w:hAnsi="Arial" w:cs="Arial"/>
          <w:sz w:val="24"/>
          <w:szCs w:val="24"/>
        </w:rPr>
        <w:t>ambalator</w:t>
      </w:r>
      <w:r w:rsidRPr="00AC722E">
        <w:rPr>
          <w:rFonts w:ascii="Arial" w:hAnsi="Arial" w:cs="Arial"/>
          <w:sz w:val="24"/>
          <w:szCs w:val="24"/>
        </w:rPr>
        <w:t>)</w:t>
      </w:r>
    </w:p>
    <w:p w14:paraId="2A36FEF8" w14:textId="0D6450B4" w:rsidR="00846A9C" w:rsidRPr="00AC722E" w:rsidRDefault="00846A9C" w:rsidP="00083547">
      <w:pPr>
        <w:pStyle w:val="PlainText"/>
        <w:numPr>
          <w:ilvl w:val="0"/>
          <w:numId w:val="30"/>
        </w:numPr>
        <w:spacing w:line="276" w:lineRule="auto"/>
        <w:rPr>
          <w:rFonts w:ascii="Arial" w:hAnsi="Arial" w:cs="Arial"/>
          <w:sz w:val="24"/>
          <w:szCs w:val="24"/>
        </w:rPr>
      </w:pPr>
      <w:r w:rsidRPr="00AC722E">
        <w:rPr>
          <w:rFonts w:ascii="Arial" w:hAnsi="Arial" w:cs="Arial"/>
          <w:sz w:val="24"/>
          <w:szCs w:val="24"/>
        </w:rPr>
        <w:t xml:space="preserve">CodCentruCost este codul pentru identificarea separata a departamentului unde se efectuează alte paraclinice, asa cum este codificat de către spital. Daca exista un singur departament, atunci poate fi trecut codul "APA1". Pentru cele </w:t>
      </w:r>
      <w:r w:rsidR="00653BCD" w:rsidRPr="00AC722E">
        <w:rPr>
          <w:rFonts w:ascii="Arial" w:hAnsi="Arial" w:cs="Arial"/>
          <w:sz w:val="24"/>
          <w:szCs w:val="24"/>
        </w:rPr>
        <w:t>achiziționate</w:t>
      </w:r>
      <w:r w:rsidRPr="00AC722E">
        <w:rPr>
          <w:rFonts w:ascii="Arial" w:hAnsi="Arial" w:cs="Arial"/>
          <w:sz w:val="24"/>
          <w:szCs w:val="24"/>
        </w:rPr>
        <w:t xml:space="preserve"> de la </w:t>
      </w:r>
      <w:r w:rsidR="00653BCD" w:rsidRPr="00AC722E">
        <w:rPr>
          <w:rFonts w:ascii="Arial" w:hAnsi="Arial" w:cs="Arial"/>
          <w:sz w:val="24"/>
          <w:szCs w:val="24"/>
        </w:rPr>
        <w:t>terți</w:t>
      </w:r>
      <w:r w:rsidRPr="00AC722E">
        <w:rPr>
          <w:rFonts w:ascii="Arial" w:hAnsi="Arial" w:cs="Arial"/>
          <w:sz w:val="24"/>
          <w:szCs w:val="24"/>
        </w:rPr>
        <w:t xml:space="preserve"> se </w:t>
      </w:r>
      <w:r w:rsidR="00653BCD" w:rsidRPr="00AC722E">
        <w:rPr>
          <w:rFonts w:ascii="Arial" w:hAnsi="Arial" w:cs="Arial"/>
          <w:sz w:val="24"/>
          <w:szCs w:val="24"/>
        </w:rPr>
        <w:t>completează</w:t>
      </w:r>
      <w:r w:rsidRPr="00AC722E">
        <w:rPr>
          <w:rFonts w:ascii="Arial" w:hAnsi="Arial" w:cs="Arial"/>
          <w:sz w:val="24"/>
          <w:szCs w:val="24"/>
        </w:rPr>
        <w:t xml:space="preserve"> "APA99".</w:t>
      </w:r>
    </w:p>
    <w:p w14:paraId="1AE02C7D" w14:textId="77777777" w:rsidR="00846A9C" w:rsidRPr="00AC722E" w:rsidRDefault="00846A9C" w:rsidP="00083547">
      <w:pPr>
        <w:pStyle w:val="PlainText"/>
        <w:numPr>
          <w:ilvl w:val="0"/>
          <w:numId w:val="30"/>
        </w:numPr>
        <w:spacing w:line="276" w:lineRule="auto"/>
        <w:rPr>
          <w:rFonts w:ascii="Arial" w:hAnsi="Arial" w:cs="Arial"/>
          <w:sz w:val="24"/>
          <w:szCs w:val="24"/>
        </w:rPr>
      </w:pPr>
      <w:r w:rsidRPr="00AC722E">
        <w:rPr>
          <w:rFonts w:ascii="Arial" w:hAnsi="Arial" w:cs="Arial"/>
          <w:sz w:val="24"/>
          <w:szCs w:val="24"/>
        </w:rPr>
        <w:t xml:space="preserve">CodElementCost este identificatorul procedurii paraclinice, conform cu lista </w:t>
      </w:r>
      <w:r w:rsidRPr="00AC722E">
        <w:rPr>
          <w:rFonts w:ascii="Arial" w:hAnsi="Arial" w:cs="Arial"/>
          <w:i/>
          <w:sz w:val="24"/>
          <w:szCs w:val="24"/>
        </w:rPr>
        <w:t xml:space="preserve">36.Nomenclator alte paraclinice </w:t>
      </w:r>
      <w:r w:rsidRPr="00AC722E">
        <w:rPr>
          <w:rFonts w:ascii="Arial" w:hAnsi="Arial" w:cs="Arial"/>
          <w:sz w:val="24"/>
          <w:szCs w:val="24"/>
        </w:rPr>
        <w:t>(CodElementCost este CodulIntern din nomenclatorul de alte paraclinice)</w:t>
      </w:r>
    </w:p>
    <w:p w14:paraId="25177A53" w14:textId="77777777" w:rsidR="00846A9C" w:rsidRPr="00AC722E" w:rsidRDefault="00846A9C" w:rsidP="00083547">
      <w:pPr>
        <w:pStyle w:val="PlainText"/>
        <w:spacing w:line="276" w:lineRule="auto"/>
        <w:rPr>
          <w:rFonts w:ascii="Arial" w:hAnsi="Arial" w:cs="Arial"/>
          <w:sz w:val="24"/>
          <w:szCs w:val="24"/>
        </w:rPr>
      </w:pPr>
    </w:p>
    <w:p w14:paraId="10BC7D80"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16.Terapie oxigen</w:t>
      </w:r>
    </w:p>
    <w:p w14:paraId="2A274595"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CazID,NFO,AnInternare,TipFinantare,CodCentruCost,CodElementCost,DenumireElementCost,Pret,Cantitate</w:t>
      </w:r>
    </w:p>
    <w:p w14:paraId="3FA533CE"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3FC13509" w14:textId="286F3492" w:rsidR="00846A9C" w:rsidRPr="00AC722E" w:rsidRDefault="00846A9C" w:rsidP="00083547">
      <w:pPr>
        <w:pStyle w:val="PlainText"/>
        <w:numPr>
          <w:ilvl w:val="0"/>
          <w:numId w:val="31"/>
        </w:numPr>
        <w:spacing w:line="276" w:lineRule="auto"/>
        <w:rPr>
          <w:rFonts w:ascii="Arial" w:hAnsi="Arial" w:cs="Arial"/>
          <w:sz w:val="24"/>
          <w:szCs w:val="24"/>
        </w:rPr>
      </w:pPr>
      <w:r w:rsidRPr="00AC722E">
        <w:rPr>
          <w:rFonts w:ascii="Arial" w:hAnsi="Arial" w:cs="Arial"/>
          <w:sz w:val="24"/>
          <w:szCs w:val="24"/>
        </w:rPr>
        <w:t xml:space="preserve">Contine proceduri de oxigenoterapie numai pentru </w:t>
      </w:r>
      <w:r w:rsidR="00653BCD" w:rsidRPr="00AC722E">
        <w:rPr>
          <w:rFonts w:ascii="Arial" w:hAnsi="Arial" w:cs="Arial"/>
          <w:sz w:val="24"/>
          <w:szCs w:val="24"/>
        </w:rPr>
        <w:t>pacienții</w:t>
      </w:r>
      <w:r w:rsidRPr="00AC722E">
        <w:rPr>
          <w:rFonts w:ascii="Arial" w:hAnsi="Arial" w:cs="Arial"/>
          <w:sz w:val="24"/>
          <w:szCs w:val="24"/>
        </w:rPr>
        <w:t xml:space="preserve"> din spitalizare continua. Se exporta pentru </w:t>
      </w:r>
      <w:r w:rsidR="00653BCD" w:rsidRPr="00AC722E">
        <w:rPr>
          <w:rFonts w:ascii="Arial" w:hAnsi="Arial" w:cs="Arial"/>
          <w:sz w:val="24"/>
          <w:szCs w:val="24"/>
        </w:rPr>
        <w:t>toți</w:t>
      </w:r>
      <w:r w:rsidRPr="00AC722E">
        <w:rPr>
          <w:rFonts w:ascii="Arial" w:hAnsi="Arial" w:cs="Arial"/>
          <w:sz w:val="24"/>
          <w:szCs w:val="24"/>
        </w:rPr>
        <w:t xml:space="preserve"> </w:t>
      </w:r>
      <w:r w:rsidR="00653BCD" w:rsidRPr="00AC722E">
        <w:rPr>
          <w:rFonts w:ascii="Arial" w:hAnsi="Arial" w:cs="Arial"/>
          <w:sz w:val="24"/>
          <w:szCs w:val="24"/>
        </w:rPr>
        <w:t>pacienții</w:t>
      </w:r>
      <w:r w:rsidRPr="00AC722E">
        <w:rPr>
          <w:rFonts w:ascii="Arial" w:hAnsi="Arial" w:cs="Arial"/>
          <w:sz w:val="24"/>
          <w:szCs w:val="24"/>
        </w:rPr>
        <w:t xml:space="preserve"> </w:t>
      </w:r>
      <w:r w:rsidR="00653BCD" w:rsidRPr="00AC722E">
        <w:rPr>
          <w:rFonts w:ascii="Arial" w:hAnsi="Arial" w:cs="Arial"/>
          <w:sz w:val="24"/>
          <w:szCs w:val="24"/>
        </w:rPr>
        <w:t>externați</w:t>
      </w:r>
      <w:r w:rsidRPr="00AC722E">
        <w:rPr>
          <w:rFonts w:ascii="Arial" w:hAnsi="Arial" w:cs="Arial"/>
          <w:sz w:val="24"/>
          <w:szCs w:val="24"/>
        </w:rPr>
        <w:t xml:space="preserve"> in luna respectiva, indiferent de ziua </w:t>
      </w:r>
      <w:r w:rsidR="00653BCD" w:rsidRPr="00AC722E">
        <w:rPr>
          <w:rFonts w:ascii="Arial" w:hAnsi="Arial" w:cs="Arial"/>
          <w:sz w:val="24"/>
          <w:szCs w:val="24"/>
        </w:rPr>
        <w:t>internării</w:t>
      </w:r>
      <w:r w:rsidRPr="00AC722E">
        <w:rPr>
          <w:rFonts w:ascii="Arial" w:hAnsi="Arial" w:cs="Arial"/>
          <w:sz w:val="24"/>
          <w:szCs w:val="24"/>
        </w:rPr>
        <w:t xml:space="preserve"> si de durata </w:t>
      </w:r>
      <w:r w:rsidR="00653BCD" w:rsidRPr="00AC722E">
        <w:rPr>
          <w:rFonts w:ascii="Arial" w:hAnsi="Arial" w:cs="Arial"/>
          <w:sz w:val="24"/>
          <w:szCs w:val="24"/>
        </w:rPr>
        <w:t>spitalizării</w:t>
      </w:r>
      <w:r w:rsidRPr="00AC722E">
        <w:rPr>
          <w:rFonts w:ascii="Arial" w:hAnsi="Arial" w:cs="Arial"/>
          <w:sz w:val="24"/>
          <w:szCs w:val="24"/>
        </w:rPr>
        <w:t>.</w:t>
      </w:r>
    </w:p>
    <w:p w14:paraId="721C73E2" w14:textId="77777777" w:rsidR="00846A9C" w:rsidRPr="00AC722E" w:rsidRDefault="00846A9C" w:rsidP="00083547">
      <w:pPr>
        <w:pStyle w:val="PlainText"/>
        <w:numPr>
          <w:ilvl w:val="0"/>
          <w:numId w:val="31"/>
        </w:numPr>
        <w:spacing w:line="276" w:lineRule="auto"/>
        <w:rPr>
          <w:rFonts w:ascii="Arial" w:hAnsi="Arial" w:cs="Arial"/>
          <w:sz w:val="24"/>
          <w:szCs w:val="24"/>
        </w:rPr>
      </w:pPr>
      <w:r w:rsidRPr="00AC722E">
        <w:rPr>
          <w:rFonts w:ascii="Arial" w:hAnsi="Arial" w:cs="Arial"/>
          <w:sz w:val="24"/>
          <w:szCs w:val="24"/>
        </w:rPr>
        <w:t>CazID se completeaza cu “0”</w:t>
      </w:r>
    </w:p>
    <w:p w14:paraId="4896883B" w14:textId="706DCD09" w:rsidR="00846A9C" w:rsidRPr="00AC722E" w:rsidRDefault="00846A9C" w:rsidP="00083547">
      <w:pPr>
        <w:pStyle w:val="PlainText"/>
        <w:numPr>
          <w:ilvl w:val="0"/>
          <w:numId w:val="31"/>
        </w:numPr>
        <w:spacing w:line="276" w:lineRule="auto"/>
        <w:rPr>
          <w:rFonts w:ascii="Arial" w:hAnsi="Arial" w:cs="Arial"/>
          <w:sz w:val="24"/>
          <w:szCs w:val="24"/>
        </w:rPr>
      </w:pPr>
      <w:r w:rsidRPr="00AC722E">
        <w:rPr>
          <w:rFonts w:ascii="Arial" w:hAnsi="Arial" w:cs="Arial"/>
          <w:sz w:val="24"/>
          <w:szCs w:val="24"/>
        </w:rPr>
        <w:t xml:space="preserve">TipFinatare va avea codurile surselor de </w:t>
      </w:r>
      <w:r w:rsidR="00653BCD" w:rsidRPr="00AC722E">
        <w:rPr>
          <w:rFonts w:ascii="Arial" w:hAnsi="Arial" w:cs="Arial"/>
          <w:sz w:val="24"/>
          <w:szCs w:val="24"/>
        </w:rPr>
        <w:t>finanțare</w:t>
      </w:r>
      <w:r w:rsidRPr="00AC722E">
        <w:rPr>
          <w:rFonts w:ascii="Arial" w:hAnsi="Arial" w:cs="Arial"/>
          <w:sz w:val="24"/>
          <w:szCs w:val="24"/>
        </w:rPr>
        <w:t xml:space="preserve"> utilizate de spital</w:t>
      </w:r>
    </w:p>
    <w:p w14:paraId="51F52543" w14:textId="476DC021" w:rsidR="00846A9C" w:rsidRPr="00AC722E" w:rsidRDefault="00846A9C" w:rsidP="00083547">
      <w:pPr>
        <w:pStyle w:val="PlainText"/>
        <w:numPr>
          <w:ilvl w:val="0"/>
          <w:numId w:val="31"/>
        </w:numPr>
        <w:spacing w:line="276" w:lineRule="auto"/>
        <w:rPr>
          <w:rFonts w:ascii="Arial" w:hAnsi="Arial" w:cs="Arial"/>
          <w:sz w:val="24"/>
          <w:szCs w:val="24"/>
        </w:rPr>
      </w:pPr>
      <w:r w:rsidRPr="00AC722E">
        <w:rPr>
          <w:rFonts w:ascii="Arial" w:hAnsi="Arial" w:cs="Arial"/>
          <w:sz w:val="24"/>
          <w:szCs w:val="24"/>
        </w:rPr>
        <w:t xml:space="preserve">CodCentruCost este codul </w:t>
      </w:r>
      <w:r w:rsidR="00653BCD" w:rsidRPr="00AC722E">
        <w:rPr>
          <w:rFonts w:ascii="Arial" w:hAnsi="Arial" w:cs="Arial"/>
          <w:sz w:val="24"/>
          <w:szCs w:val="24"/>
        </w:rPr>
        <w:t>secției</w:t>
      </w:r>
      <w:r w:rsidRPr="00AC722E">
        <w:rPr>
          <w:rFonts w:ascii="Arial" w:hAnsi="Arial" w:cs="Arial"/>
          <w:sz w:val="24"/>
          <w:szCs w:val="24"/>
        </w:rPr>
        <w:t xml:space="preserve"> de externare si </w:t>
      </w:r>
      <w:r w:rsidR="00653BCD" w:rsidRPr="00AC722E">
        <w:rPr>
          <w:rFonts w:ascii="Arial" w:hAnsi="Arial" w:cs="Arial"/>
          <w:sz w:val="24"/>
          <w:szCs w:val="24"/>
        </w:rPr>
        <w:t>numărul</w:t>
      </w:r>
      <w:r w:rsidRPr="00AC722E">
        <w:rPr>
          <w:rFonts w:ascii="Arial" w:hAnsi="Arial" w:cs="Arial"/>
          <w:sz w:val="24"/>
          <w:szCs w:val="24"/>
        </w:rPr>
        <w:t xml:space="preserve"> </w:t>
      </w:r>
      <w:r w:rsidR="00653BCD" w:rsidRPr="00AC722E">
        <w:rPr>
          <w:rFonts w:ascii="Arial" w:hAnsi="Arial" w:cs="Arial"/>
          <w:sz w:val="24"/>
          <w:szCs w:val="24"/>
        </w:rPr>
        <w:t>secției</w:t>
      </w:r>
      <w:r w:rsidRPr="00AC722E">
        <w:rPr>
          <w:rFonts w:ascii="Arial" w:hAnsi="Arial" w:cs="Arial"/>
          <w:sz w:val="24"/>
          <w:szCs w:val="24"/>
        </w:rPr>
        <w:t xml:space="preserve"> de externare, asa cum au fost raportate la DRG, separate prin "-"; de exemplu 1011-2</w:t>
      </w:r>
    </w:p>
    <w:p w14:paraId="44A34F69" w14:textId="77777777" w:rsidR="00846A9C" w:rsidRPr="00AC722E" w:rsidRDefault="00846A9C" w:rsidP="00083547">
      <w:pPr>
        <w:pStyle w:val="PlainText"/>
        <w:numPr>
          <w:ilvl w:val="0"/>
          <w:numId w:val="31"/>
        </w:numPr>
        <w:spacing w:line="276" w:lineRule="auto"/>
        <w:rPr>
          <w:rFonts w:ascii="Arial" w:hAnsi="Arial" w:cs="Arial"/>
          <w:sz w:val="24"/>
          <w:szCs w:val="24"/>
        </w:rPr>
      </w:pPr>
      <w:r w:rsidRPr="00AC722E">
        <w:rPr>
          <w:rFonts w:ascii="Arial" w:hAnsi="Arial" w:cs="Arial"/>
          <w:sz w:val="24"/>
          <w:szCs w:val="24"/>
        </w:rPr>
        <w:t xml:space="preserve">CodElementCost este identificatorul terapiei cu oxigen, conform cu lista </w:t>
      </w:r>
      <w:r w:rsidRPr="00AC722E">
        <w:rPr>
          <w:rFonts w:ascii="Arial" w:hAnsi="Arial" w:cs="Arial"/>
          <w:i/>
          <w:sz w:val="24"/>
          <w:szCs w:val="24"/>
        </w:rPr>
        <w:t>37.Nomenclator terapie oxigen</w:t>
      </w:r>
      <w:r w:rsidRPr="00AC722E">
        <w:rPr>
          <w:rFonts w:ascii="Arial" w:hAnsi="Arial" w:cs="Arial"/>
          <w:sz w:val="24"/>
          <w:szCs w:val="24"/>
        </w:rPr>
        <w:t>(CodElementCost este CodulIntern din nomenclatorul de terapie oxigen)</w:t>
      </w:r>
    </w:p>
    <w:p w14:paraId="482A4157" w14:textId="33A18695" w:rsidR="00846A9C" w:rsidRPr="00AC722E" w:rsidRDefault="00653BCD" w:rsidP="00083547">
      <w:pPr>
        <w:pStyle w:val="PlainText"/>
        <w:numPr>
          <w:ilvl w:val="0"/>
          <w:numId w:val="31"/>
        </w:numPr>
        <w:spacing w:line="276" w:lineRule="auto"/>
        <w:rPr>
          <w:rFonts w:ascii="Arial" w:hAnsi="Arial" w:cs="Arial"/>
          <w:sz w:val="24"/>
          <w:szCs w:val="24"/>
        </w:rPr>
      </w:pPr>
      <w:r w:rsidRPr="00AC722E">
        <w:rPr>
          <w:rFonts w:ascii="Arial" w:hAnsi="Arial" w:cs="Arial"/>
          <w:sz w:val="24"/>
          <w:szCs w:val="24"/>
        </w:rPr>
        <w:t>Preț</w:t>
      </w:r>
      <w:r w:rsidR="00846A9C" w:rsidRPr="00AC722E">
        <w:rPr>
          <w:rFonts w:ascii="Arial" w:hAnsi="Arial" w:cs="Arial"/>
          <w:sz w:val="24"/>
          <w:szCs w:val="24"/>
        </w:rPr>
        <w:t xml:space="preserve"> se pune valoarea "0"</w:t>
      </w:r>
    </w:p>
    <w:p w14:paraId="18198A6A" w14:textId="60B019BE" w:rsidR="00846A9C" w:rsidRPr="00AC722E" w:rsidRDefault="00846A9C" w:rsidP="00083547">
      <w:pPr>
        <w:pStyle w:val="PlainText"/>
        <w:numPr>
          <w:ilvl w:val="0"/>
          <w:numId w:val="31"/>
        </w:numPr>
        <w:spacing w:line="276" w:lineRule="auto"/>
        <w:rPr>
          <w:rFonts w:ascii="Arial" w:hAnsi="Arial" w:cs="Arial"/>
          <w:sz w:val="24"/>
          <w:szCs w:val="24"/>
        </w:rPr>
      </w:pPr>
      <w:r w:rsidRPr="00AC722E">
        <w:rPr>
          <w:rFonts w:ascii="Arial" w:hAnsi="Arial" w:cs="Arial"/>
          <w:sz w:val="24"/>
          <w:szCs w:val="24"/>
        </w:rPr>
        <w:t xml:space="preserve">Cantitatea </w:t>
      </w:r>
      <w:r w:rsidR="00653BCD" w:rsidRPr="00AC722E">
        <w:rPr>
          <w:rFonts w:ascii="Arial" w:hAnsi="Arial" w:cs="Arial"/>
          <w:sz w:val="24"/>
          <w:szCs w:val="24"/>
        </w:rPr>
        <w:t>reprezintă</w:t>
      </w:r>
      <w:r w:rsidRPr="00AC722E">
        <w:rPr>
          <w:rFonts w:ascii="Arial" w:hAnsi="Arial" w:cs="Arial"/>
          <w:sz w:val="24"/>
          <w:szCs w:val="24"/>
        </w:rPr>
        <w:t xml:space="preserve"> </w:t>
      </w:r>
      <w:r w:rsidR="00653BCD" w:rsidRPr="00AC722E">
        <w:rPr>
          <w:rFonts w:ascii="Arial" w:hAnsi="Arial" w:cs="Arial"/>
          <w:sz w:val="24"/>
          <w:szCs w:val="24"/>
        </w:rPr>
        <w:t>numărul</w:t>
      </w:r>
      <w:r w:rsidRPr="00AC722E">
        <w:rPr>
          <w:rFonts w:ascii="Arial" w:hAnsi="Arial" w:cs="Arial"/>
          <w:sz w:val="24"/>
          <w:szCs w:val="24"/>
        </w:rPr>
        <w:t xml:space="preserve"> de proceduri de oxigenoterapie</w:t>
      </w:r>
    </w:p>
    <w:p w14:paraId="26DFB5E3" w14:textId="77777777" w:rsidR="00846A9C" w:rsidRDefault="00846A9C" w:rsidP="00083547">
      <w:pPr>
        <w:pStyle w:val="PlainText"/>
        <w:spacing w:line="276" w:lineRule="auto"/>
        <w:rPr>
          <w:rFonts w:ascii="Arial" w:hAnsi="Arial" w:cs="Arial"/>
          <w:sz w:val="24"/>
          <w:szCs w:val="24"/>
        </w:rPr>
      </w:pPr>
    </w:p>
    <w:p w14:paraId="6F5193D6" w14:textId="77777777" w:rsidR="00846A9C" w:rsidRPr="00AC722E" w:rsidRDefault="00846A9C" w:rsidP="00083547">
      <w:pPr>
        <w:pStyle w:val="Heading2"/>
        <w:numPr>
          <w:ilvl w:val="0"/>
          <w:numId w:val="0"/>
        </w:numPr>
        <w:ind w:firstLine="426"/>
      </w:pPr>
      <w:bookmarkStart w:id="724" w:name="_Toc153298813"/>
      <w:r w:rsidRPr="00AC722E">
        <w:t>B--COSTURI SALARIZARE</w:t>
      </w:r>
      <w:bookmarkEnd w:id="724"/>
    </w:p>
    <w:p w14:paraId="27A178CC"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17.Stat de plata</w:t>
      </w:r>
    </w:p>
    <w:p w14:paraId="78A3EDEB"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marca,NumeMARCA,centruCost_nume,cod_centruCaPeSSCost,functie_nume,VENIT_BRUT,ZileLucrate,GardaSimpla,GardaDubla,CM_BASS,CentruCost_RUNOS_nume</w:t>
      </w:r>
    </w:p>
    <w:p w14:paraId="43EB38F9"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22161724" w14:textId="77777777" w:rsidR="00D549FB"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lastRenderedPageBreak/>
        <w:t xml:space="preserve">Se lasa necompletate coloanele </w:t>
      </w:r>
    </w:p>
    <w:p w14:paraId="31F571D0" w14:textId="174A8D29"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NumeMARCA,centruCost_nume,cod_centruCaPeSSCost</w:t>
      </w:r>
    </w:p>
    <w:p w14:paraId="301C0BBC"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În cazul sporurilor pentru garda de la domiciliu, sumele respective se adauga la coloana GardaSimpla</w:t>
      </w:r>
    </w:p>
    <w:p w14:paraId="3EFAF69A"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Marca poate fi si CNP criptat sau orice valoare care sa identifice unic persoana care a prestat munca din spital.</w:t>
      </w:r>
    </w:p>
    <w:p w14:paraId="3CD33A7A" w14:textId="77777777" w:rsidR="00846A9C" w:rsidRPr="00AC722E" w:rsidRDefault="00846A9C" w:rsidP="00083547">
      <w:pPr>
        <w:pStyle w:val="PlainText"/>
        <w:spacing w:line="276" w:lineRule="auto"/>
        <w:rPr>
          <w:rFonts w:ascii="Arial" w:hAnsi="Arial" w:cs="Arial"/>
          <w:sz w:val="24"/>
          <w:szCs w:val="24"/>
        </w:rPr>
      </w:pPr>
    </w:p>
    <w:p w14:paraId="0E772D92"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18.Medici</w:t>
      </w:r>
    </w:p>
    <w:p w14:paraId="0D1BE5F3"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NrCrt,NumeMARCA,CodParafa</w:t>
      </w:r>
    </w:p>
    <w:p w14:paraId="02515FB1"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06D0B690" w14:textId="77777777" w:rsidR="00846A9C" w:rsidRPr="00AC722E" w:rsidRDefault="00846A9C" w:rsidP="00083547">
      <w:pPr>
        <w:pStyle w:val="PlainText"/>
        <w:numPr>
          <w:ilvl w:val="0"/>
          <w:numId w:val="33"/>
        </w:numPr>
        <w:spacing w:line="276" w:lineRule="auto"/>
        <w:rPr>
          <w:rFonts w:ascii="Arial" w:hAnsi="Arial" w:cs="Arial"/>
          <w:sz w:val="24"/>
          <w:szCs w:val="24"/>
        </w:rPr>
      </w:pPr>
      <w:r w:rsidRPr="00AC722E">
        <w:rPr>
          <w:rFonts w:ascii="Arial" w:hAnsi="Arial" w:cs="Arial"/>
          <w:sz w:val="24"/>
          <w:szCs w:val="24"/>
        </w:rPr>
        <w:t>Contine medicii din statul de plata cu contract de munca pentru timp normal de lucru (fara medicii care au doar contracte pentru garzi)</w:t>
      </w:r>
    </w:p>
    <w:p w14:paraId="0FF85AB4" w14:textId="77777777" w:rsidR="00846A9C" w:rsidRPr="00AC722E" w:rsidRDefault="00846A9C" w:rsidP="00083547">
      <w:pPr>
        <w:pStyle w:val="PlainText"/>
        <w:numPr>
          <w:ilvl w:val="0"/>
          <w:numId w:val="33"/>
        </w:numPr>
        <w:spacing w:line="276" w:lineRule="auto"/>
        <w:rPr>
          <w:rFonts w:ascii="Arial" w:hAnsi="Arial" w:cs="Arial"/>
          <w:sz w:val="24"/>
          <w:szCs w:val="24"/>
        </w:rPr>
      </w:pPr>
      <w:r w:rsidRPr="00AC722E">
        <w:rPr>
          <w:rFonts w:ascii="Arial" w:hAnsi="Arial" w:cs="Arial"/>
          <w:sz w:val="24"/>
          <w:szCs w:val="24"/>
        </w:rPr>
        <w:t>NumeMARCA se formeaza din cuvântul "Nume" concatenat cu marca salariatului, de exemplu "Nume143"</w:t>
      </w:r>
    </w:p>
    <w:p w14:paraId="45BC7230" w14:textId="77777777" w:rsidR="00846A9C" w:rsidRPr="00AC722E" w:rsidRDefault="00846A9C" w:rsidP="00083547">
      <w:pPr>
        <w:pStyle w:val="PlainText"/>
        <w:spacing w:line="276" w:lineRule="auto"/>
        <w:rPr>
          <w:rFonts w:ascii="Arial" w:hAnsi="Arial" w:cs="Arial"/>
          <w:sz w:val="24"/>
          <w:szCs w:val="24"/>
        </w:rPr>
      </w:pPr>
    </w:p>
    <w:p w14:paraId="69757EFA"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19.Cazuri spitalizare continua</w:t>
      </w:r>
    </w:p>
    <w:p w14:paraId="5B9535C1"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IdPacientFisa,CazID,NFO,DataInternare,DataExternare,IdStareExternare,CodSectieExternare,NrSectieExternare,CodMedicCurant,CodMedicOperator</w:t>
      </w:r>
    </w:p>
    <w:p w14:paraId="063C0D66"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48DAC531" w14:textId="77777777" w:rsidR="00846A9C" w:rsidRPr="00AC722E" w:rsidRDefault="00846A9C" w:rsidP="00083547">
      <w:pPr>
        <w:pStyle w:val="PlainText"/>
        <w:numPr>
          <w:ilvl w:val="0"/>
          <w:numId w:val="34"/>
        </w:numPr>
        <w:spacing w:line="276" w:lineRule="auto"/>
        <w:rPr>
          <w:rFonts w:ascii="Arial" w:hAnsi="Arial" w:cs="Arial"/>
          <w:sz w:val="24"/>
          <w:szCs w:val="24"/>
        </w:rPr>
      </w:pPr>
      <w:r w:rsidRPr="00AC722E">
        <w:rPr>
          <w:rFonts w:ascii="Arial" w:hAnsi="Arial" w:cs="Arial"/>
          <w:sz w:val="24"/>
          <w:szCs w:val="24"/>
        </w:rPr>
        <w:t>este tabelul PacientFisa exportat in mdb pentru DRG pentru spitalizare continuă</w:t>
      </w:r>
    </w:p>
    <w:p w14:paraId="0BCBB90D" w14:textId="77777777" w:rsidR="00846A9C" w:rsidRPr="00AC722E" w:rsidRDefault="00846A9C" w:rsidP="00083547">
      <w:pPr>
        <w:pStyle w:val="PlainText"/>
        <w:spacing w:line="276" w:lineRule="auto"/>
        <w:rPr>
          <w:rFonts w:ascii="Arial" w:hAnsi="Arial" w:cs="Arial"/>
          <w:sz w:val="24"/>
          <w:szCs w:val="24"/>
        </w:rPr>
      </w:pPr>
    </w:p>
    <w:p w14:paraId="2186EFCE" w14:textId="77777777" w:rsidR="00846A9C" w:rsidRPr="00846A9C" w:rsidRDefault="00846A9C" w:rsidP="00083547">
      <w:pPr>
        <w:pStyle w:val="PlainText"/>
        <w:spacing w:line="276" w:lineRule="auto"/>
        <w:rPr>
          <w:rFonts w:ascii="Arial" w:hAnsi="Arial" w:cs="Arial"/>
          <w:b/>
          <w:bCs/>
          <w:sz w:val="24"/>
          <w:szCs w:val="24"/>
        </w:rPr>
      </w:pPr>
      <w:r w:rsidRPr="00846A9C">
        <w:rPr>
          <w:rFonts w:ascii="Arial" w:hAnsi="Arial" w:cs="Arial"/>
          <w:b/>
          <w:bCs/>
          <w:sz w:val="24"/>
          <w:szCs w:val="24"/>
        </w:rPr>
        <w:t>20.Cazuri spitalizare de zi</w:t>
      </w:r>
    </w:p>
    <w:p w14:paraId="50AA81A2"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IdPacientFisa,CazID,CodSpital,CodSectie,NrSectie,NFO,DataDeschidereFisa,DataInchidereFisa,Parafa</w:t>
      </w:r>
    </w:p>
    <w:p w14:paraId="383C0EDA"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7312835B" w14:textId="77777777" w:rsidR="00846A9C" w:rsidRPr="00AC722E" w:rsidRDefault="00846A9C" w:rsidP="00083547">
      <w:pPr>
        <w:pStyle w:val="PlainText"/>
        <w:numPr>
          <w:ilvl w:val="0"/>
          <w:numId w:val="34"/>
        </w:numPr>
        <w:spacing w:line="276" w:lineRule="auto"/>
        <w:rPr>
          <w:rFonts w:ascii="Arial" w:hAnsi="Arial" w:cs="Arial"/>
          <w:sz w:val="24"/>
          <w:szCs w:val="24"/>
        </w:rPr>
      </w:pPr>
      <w:r w:rsidRPr="00AC722E">
        <w:rPr>
          <w:rFonts w:ascii="Arial" w:hAnsi="Arial" w:cs="Arial"/>
          <w:sz w:val="24"/>
          <w:szCs w:val="24"/>
        </w:rPr>
        <w:t>este tabelul PacientFisa exportat in mdb pentru DRG pentru spitalizare de zi</w:t>
      </w:r>
    </w:p>
    <w:p w14:paraId="284622CF" w14:textId="77777777" w:rsidR="00846A9C" w:rsidRPr="00AC722E" w:rsidRDefault="00846A9C" w:rsidP="00083547">
      <w:pPr>
        <w:pStyle w:val="PlainText"/>
        <w:spacing w:line="276" w:lineRule="auto"/>
        <w:rPr>
          <w:rFonts w:ascii="Arial" w:hAnsi="Arial" w:cs="Arial"/>
          <w:sz w:val="24"/>
          <w:szCs w:val="24"/>
        </w:rPr>
      </w:pPr>
    </w:p>
    <w:p w14:paraId="25B236A4"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21.Ambulator</w:t>
      </w:r>
    </w:p>
    <w:p w14:paraId="40E70A71"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IDConsult,IdentificareSalariat,CodSpecialitate,DataConsult</w:t>
      </w:r>
    </w:p>
    <w:p w14:paraId="7A887B39"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60EC224E" w14:textId="6DBC0C1D" w:rsidR="00846A9C" w:rsidRPr="00AC722E" w:rsidRDefault="00653BCD" w:rsidP="00083547">
      <w:pPr>
        <w:pStyle w:val="PlainText"/>
        <w:numPr>
          <w:ilvl w:val="0"/>
          <w:numId w:val="35"/>
        </w:numPr>
        <w:spacing w:line="276" w:lineRule="auto"/>
        <w:rPr>
          <w:rFonts w:ascii="Arial" w:hAnsi="Arial" w:cs="Arial"/>
          <w:sz w:val="24"/>
          <w:szCs w:val="24"/>
        </w:rPr>
      </w:pPr>
      <w:r w:rsidRPr="00AC722E">
        <w:rPr>
          <w:rFonts w:ascii="Arial" w:hAnsi="Arial" w:cs="Arial"/>
          <w:sz w:val="24"/>
          <w:szCs w:val="24"/>
        </w:rPr>
        <w:t>Conține</w:t>
      </w:r>
      <w:r w:rsidR="00846A9C" w:rsidRPr="00AC722E">
        <w:rPr>
          <w:rFonts w:ascii="Arial" w:hAnsi="Arial" w:cs="Arial"/>
          <w:sz w:val="24"/>
          <w:szCs w:val="24"/>
        </w:rPr>
        <w:t xml:space="preserve"> activitatea din </w:t>
      </w:r>
      <w:r w:rsidRPr="00AC722E">
        <w:rPr>
          <w:rFonts w:ascii="Arial" w:hAnsi="Arial" w:cs="Arial"/>
          <w:sz w:val="24"/>
          <w:szCs w:val="24"/>
        </w:rPr>
        <w:t>ambalator</w:t>
      </w:r>
    </w:p>
    <w:p w14:paraId="5DECFA0D" w14:textId="77777777" w:rsidR="00846A9C" w:rsidRPr="00AC722E" w:rsidRDefault="00846A9C" w:rsidP="00083547">
      <w:pPr>
        <w:pStyle w:val="PlainText"/>
        <w:numPr>
          <w:ilvl w:val="0"/>
          <w:numId w:val="35"/>
        </w:numPr>
        <w:spacing w:line="276" w:lineRule="auto"/>
        <w:rPr>
          <w:rFonts w:ascii="Arial" w:hAnsi="Arial" w:cs="Arial"/>
          <w:sz w:val="24"/>
          <w:szCs w:val="24"/>
        </w:rPr>
      </w:pPr>
      <w:r w:rsidRPr="00AC722E">
        <w:rPr>
          <w:rFonts w:ascii="Arial" w:hAnsi="Arial" w:cs="Arial"/>
          <w:sz w:val="24"/>
          <w:szCs w:val="24"/>
        </w:rPr>
        <w:t>IdentificarePersonal se completează parafa medicului</w:t>
      </w:r>
    </w:p>
    <w:p w14:paraId="6741BE41" w14:textId="591C2AAA" w:rsidR="00846A9C" w:rsidRPr="00AC722E" w:rsidRDefault="00846A9C" w:rsidP="00083547">
      <w:pPr>
        <w:pStyle w:val="PlainText"/>
        <w:numPr>
          <w:ilvl w:val="0"/>
          <w:numId w:val="35"/>
        </w:numPr>
        <w:spacing w:line="276" w:lineRule="auto"/>
        <w:rPr>
          <w:rFonts w:ascii="Arial" w:hAnsi="Arial" w:cs="Arial"/>
          <w:sz w:val="24"/>
          <w:szCs w:val="24"/>
        </w:rPr>
      </w:pPr>
      <w:r w:rsidRPr="00AC722E">
        <w:rPr>
          <w:rFonts w:ascii="Arial" w:hAnsi="Arial" w:cs="Arial"/>
          <w:sz w:val="24"/>
          <w:szCs w:val="24"/>
        </w:rPr>
        <w:t xml:space="preserve">CodSpecialitate asa cum este raportat in xml pentru SIUI. In </w:t>
      </w:r>
      <w:r w:rsidR="00653BCD" w:rsidRPr="00AC722E">
        <w:rPr>
          <w:rFonts w:ascii="Arial" w:hAnsi="Arial" w:cs="Arial"/>
          <w:sz w:val="24"/>
          <w:szCs w:val="24"/>
        </w:rPr>
        <w:t>funcție</w:t>
      </w:r>
      <w:r w:rsidRPr="00AC722E">
        <w:rPr>
          <w:rFonts w:ascii="Arial" w:hAnsi="Arial" w:cs="Arial"/>
          <w:sz w:val="24"/>
          <w:szCs w:val="24"/>
        </w:rPr>
        <w:t xml:space="preserve"> de specialitate, va fi determinata durata procedurii: codul care </w:t>
      </w:r>
      <w:r w:rsidR="00653BCD" w:rsidRPr="00AC722E">
        <w:rPr>
          <w:rFonts w:ascii="Arial" w:hAnsi="Arial" w:cs="Arial"/>
          <w:sz w:val="24"/>
          <w:szCs w:val="24"/>
        </w:rPr>
        <w:t>începe</w:t>
      </w:r>
      <w:r w:rsidRPr="00AC722E">
        <w:rPr>
          <w:rFonts w:ascii="Arial" w:hAnsi="Arial" w:cs="Arial"/>
          <w:sz w:val="24"/>
          <w:szCs w:val="24"/>
        </w:rPr>
        <w:t xml:space="preserve"> cu "PSIHI", 30 minute; codul care </w:t>
      </w:r>
      <w:r w:rsidR="00653BCD" w:rsidRPr="00AC722E">
        <w:rPr>
          <w:rFonts w:ascii="Arial" w:hAnsi="Arial" w:cs="Arial"/>
          <w:sz w:val="24"/>
          <w:szCs w:val="24"/>
        </w:rPr>
        <w:t>începe</w:t>
      </w:r>
      <w:r w:rsidRPr="00AC722E">
        <w:rPr>
          <w:rFonts w:ascii="Arial" w:hAnsi="Arial" w:cs="Arial"/>
          <w:sz w:val="24"/>
          <w:szCs w:val="24"/>
        </w:rPr>
        <w:t xml:space="preserve"> cu "NEURO", 20 minute; restul, 15 minute</w:t>
      </w:r>
    </w:p>
    <w:p w14:paraId="602CB547" w14:textId="77777777" w:rsidR="00846A9C" w:rsidRPr="00AC722E" w:rsidRDefault="00846A9C" w:rsidP="00083547">
      <w:pPr>
        <w:pStyle w:val="PlainText"/>
        <w:spacing w:line="276" w:lineRule="auto"/>
        <w:rPr>
          <w:rFonts w:ascii="Arial" w:hAnsi="Arial" w:cs="Arial"/>
          <w:sz w:val="24"/>
          <w:szCs w:val="24"/>
        </w:rPr>
      </w:pPr>
    </w:p>
    <w:p w14:paraId="2E3353B0"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22.Registru bloc operator</w:t>
      </w:r>
    </w:p>
    <w:p w14:paraId="021E5A30"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lastRenderedPageBreak/>
        <w:t>FO, IdentificarePersonal, CodCentruCostBO, NrOreNetPersonal, NrOreOperatoriiCaz, CodCentruCostAnestezie, CodCentruCostTerpieIntensiva, AnInternare, Specialitate, DataOperatie</w:t>
      </w:r>
    </w:p>
    <w:p w14:paraId="61768F58"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Observații:</w:t>
      </w:r>
    </w:p>
    <w:p w14:paraId="1C660DBF" w14:textId="2D9ECD8A" w:rsidR="00846A9C" w:rsidRPr="00AC722E" w:rsidRDefault="00846A9C" w:rsidP="00083547">
      <w:pPr>
        <w:pStyle w:val="PlainText"/>
        <w:numPr>
          <w:ilvl w:val="0"/>
          <w:numId w:val="36"/>
        </w:numPr>
        <w:spacing w:line="276" w:lineRule="auto"/>
        <w:rPr>
          <w:rFonts w:ascii="Arial" w:hAnsi="Arial" w:cs="Arial"/>
          <w:sz w:val="24"/>
          <w:szCs w:val="24"/>
        </w:rPr>
      </w:pPr>
      <w:r w:rsidRPr="00AC722E">
        <w:rPr>
          <w:rFonts w:ascii="Arial" w:hAnsi="Arial" w:cs="Arial"/>
          <w:sz w:val="24"/>
          <w:szCs w:val="24"/>
        </w:rPr>
        <w:t xml:space="preserve">IdentificarePersonal se completează in functie de salariat: a) daca este medic atunci se completeaza parafa, iar b) daca este asistent atunci se </w:t>
      </w:r>
      <w:r w:rsidR="00653BCD" w:rsidRPr="00AC722E">
        <w:rPr>
          <w:rFonts w:ascii="Arial" w:hAnsi="Arial" w:cs="Arial"/>
          <w:sz w:val="24"/>
          <w:szCs w:val="24"/>
        </w:rPr>
        <w:t>completează</w:t>
      </w:r>
      <w:r w:rsidRPr="00AC722E">
        <w:rPr>
          <w:rFonts w:ascii="Arial" w:hAnsi="Arial" w:cs="Arial"/>
          <w:sz w:val="24"/>
          <w:szCs w:val="24"/>
        </w:rPr>
        <w:t xml:space="preserve"> in forma numeMarca, </w:t>
      </w:r>
      <w:r w:rsidR="00653BCD" w:rsidRPr="00AC722E">
        <w:rPr>
          <w:rFonts w:ascii="Arial" w:hAnsi="Arial" w:cs="Arial"/>
          <w:sz w:val="24"/>
          <w:szCs w:val="24"/>
        </w:rPr>
        <w:t>asemănător</w:t>
      </w:r>
      <w:r w:rsidRPr="00AC722E">
        <w:rPr>
          <w:rFonts w:ascii="Arial" w:hAnsi="Arial" w:cs="Arial"/>
          <w:sz w:val="24"/>
          <w:szCs w:val="24"/>
        </w:rPr>
        <w:t xml:space="preserve"> ca la punctul 18.</w:t>
      </w:r>
    </w:p>
    <w:p w14:paraId="122A1CA6" w14:textId="793F600A" w:rsidR="00846A9C" w:rsidRPr="00AC722E" w:rsidRDefault="00846A9C" w:rsidP="00083547">
      <w:pPr>
        <w:pStyle w:val="PlainText"/>
        <w:numPr>
          <w:ilvl w:val="0"/>
          <w:numId w:val="36"/>
        </w:numPr>
        <w:spacing w:line="276" w:lineRule="auto"/>
        <w:rPr>
          <w:rFonts w:ascii="Arial" w:hAnsi="Arial" w:cs="Arial"/>
          <w:sz w:val="24"/>
          <w:szCs w:val="24"/>
        </w:rPr>
      </w:pPr>
      <w:r w:rsidRPr="00AC722E">
        <w:rPr>
          <w:rFonts w:ascii="Arial" w:hAnsi="Arial" w:cs="Arial"/>
          <w:sz w:val="24"/>
          <w:szCs w:val="24"/>
        </w:rPr>
        <w:t xml:space="preserve">Datele aferente </w:t>
      </w:r>
      <w:r w:rsidR="00653BCD" w:rsidRPr="00AC722E">
        <w:rPr>
          <w:rFonts w:ascii="Arial" w:hAnsi="Arial" w:cs="Arial"/>
          <w:sz w:val="24"/>
          <w:szCs w:val="24"/>
        </w:rPr>
        <w:t>asistenților</w:t>
      </w:r>
      <w:r w:rsidRPr="00AC722E">
        <w:rPr>
          <w:rFonts w:ascii="Arial" w:hAnsi="Arial" w:cs="Arial"/>
          <w:sz w:val="24"/>
          <w:szCs w:val="24"/>
        </w:rPr>
        <w:t xml:space="preserve"> medicali se </w:t>
      </w:r>
      <w:r w:rsidR="00653BCD" w:rsidRPr="00AC722E">
        <w:rPr>
          <w:rFonts w:ascii="Arial" w:hAnsi="Arial" w:cs="Arial"/>
          <w:sz w:val="24"/>
          <w:szCs w:val="24"/>
        </w:rPr>
        <w:t>completează</w:t>
      </w:r>
      <w:r w:rsidRPr="00AC722E">
        <w:rPr>
          <w:rFonts w:ascii="Arial" w:hAnsi="Arial" w:cs="Arial"/>
          <w:sz w:val="24"/>
          <w:szCs w:val="24"/>
        </w:rPr>
        <w:t xml:space="preserve"> numai daca ei sunt </w:t>
      </w:r>
      <w:r w:rsidR="00653BCD" w:rsidRPr="00AC722E">
        <w:rPr>
          <w:rFonts w:ascii="Arial" w:hAnsi="Arial" w:cs="Arial"/>
          <w:sz w:val="24"/>
          <w:szCs w:val="24"/>
        </w:rPr>
        <w:t>încadrați</w:t>
      </w:r>
      <w:r w:rsidRPr="00AC722E">
        <w:rPr>
          <w:rFonts w:ascii="Arial" w:hAnsi="Arial" w:cs="Arial"/>
          <w:sz w:val="24"/>
          <w:szCs w:val="24"/>
        </w:rPr>
        <w:t xml:space="preserve"> în sectia de chirurgie și participa și la proceduri chirurgicale în bloc operator. Pentru </w:t>
      </w:r>
      <w:r w:rsidR="00653BCD" w:rsidRPr="00AC722E">
        <w:rPr>
          <w:rFonts w:ascii="Arial" w:hAnsi="Arial" w:cs="Arial"/>
          <w:sz w:val="24"/>
          <w:szCs w:val="24"/>
        </w:rPr>
        <w:t>asistenții</w:t>
      </w:r>
      <w:r w:rsidRPr="00AC722E">
        <w:rPr>
          <w:rFonts w:ascii="Arial" w:hAnsi="Arial" w:cs="Arial"/>
          <w:sz w:val="24"/>
          <w:szCs w:val="24"/>
        </w:rPr>
        <w:t xml:space="preserve"> medicali </w:t>
      </w:r>
      <w:r w:rsidR="00653BCD" w:rsidRPr="00AC722E">
        <w:rPr>
          <w:rFonts w:ascii="Arial" w:hAnsi="Arial" w:cs="Arial"/>
          <w:sz w:val="24"/>
          <w:szCs w:val="24"/>
        </w:rPr>
        <w:t>încadrați</w:t>
      </w:r>
      <w:r w:rsidRPr="00AC722E">
        <w:rPr>
          <w:rFonts w:ascii="Arial" w:hAnsi="Arial" w:cs="Arial"/>
          <w:sz w:val="24"/>
          <w:szCs w:val="24"/>
        </w:rPr>
        <w:t xml:space="preserve"> în blocul operator nu se </w:t>
      </w:r>
      <w:r w:rsidR="00653BCD" w:rsidRPr="00AC722E">
        <w:rPr>
          <w:rFonts w:ascii="Arial" w:hAnsi="Arial" w:cs="Arial"/>
          <w:sz w:val="24"/>
          <w:szCs w:val="24"/>
        </w:rPr>
        <w:t>completează</w:t>
      </w:r>
      <w:r w:rsidRPr="00AC722E">
        <w:rPr>
          <w:rFonts w:ascii="Arial" w:hAnsi="Arial" w:cs="Arial"/>
          <w:sz w:val="24"/>
          <w:szCs w:val="24"/>
        </w:rPr>
        <w:t xml:space="preserve"> nimic.</w:t>
      </w:r>
    </w:p>
    <w:p w14:paraId="7499D1FC" w14:textId="21342825" w:rsidR="00846A9C" w:rsidRPr="00AC722E" w:rsidRDefault="00846A9C" w:rsidP="00083547">
      <w:pPr>
        <w:pStyle w:val="PlainText"/>
        <w:numPr>
          <w:ilvl w:val="0"/>
          <w:numId w:val="36"/>
        </w:numPr>
        <w:spacing w:line="276" w:lineRule="auto"/>
        <w:rPr>
          <w:rFonts w:ascii="Arial" w:hAnsi="Arial" w:cs="Arial"/>
          <w:sz w:val="24"/>
          <w:szCs w:val="24"/>
        </w:rPr>
      </w:pPr>
      <w:r w:rsidRPr="00AC722E">
        <w:rPr>
          <w:rFonts w:ascii="Arial" w:hAnsi="Arial" w:cs="Arial"/>
          <w:sz w:val="24"/>
          <w:szCs w:val="24"/>
        </w:rPr>
        <w:t xml:space="preserve">NrOreNetPersonal </w:t>
      </w:r>
      <w:r w:rsidR="00653BCD" w:rsidRPr="00AC722E">
        <w:rPr>
          <w:rFonts w:ascii="Arial" w:hAnsi="Arial" w:cs="Arial"/>
          <w:sz w:val="24"/>
          <w:szCs w:val="24"/>
        </w:rPr>
        <w:t>reprezintă</w:t>
      </w:r>
      <w:r w:rsidRPr="00AC722E">
        <w:rPr>
          <w:rFonts w:ascii="Arial" w:hAnsi="Arial" w:cs="Arial"/>
          <w:sz w:val="24"/>
          <w:szCs w:val="24"/>
        </w:rPr>
        <w:t xml:space="preserve"> </w:t>
      </w:r>
      <w:r w:rsidR="00653BCD" w:rsidRPr="00AC722E">
        <w:rPr>
          <w:rFonts w:ascii="Arial" w:hAnsi="Arial" w:cs="Arial"/>
          <w:sz w:val="24"/>
          <w:szCs w:val="24"/>
        </w:rPr>
        <w:t>numărul</w:t>
      </w:r>
      <w:r w:rsidRPr="00AC722E">
        <w:rPr>
          <w:rFonts w:ascii="Arial" w:hAnsi="Arial" w:cs="Arial"/>
          <w:sz w:val="24"/>
          <w:szCs w:val="24"/>
        </w:rPr>
        <w:t xml:space="preserve"> de ore ale medicului/asistentului petrecute in </w:t>
      </w:r>
      <w:r w:rsidR="00653BCD" w:rsidRPr="00AC722E">
        <w:rPr>
          <w:rFonts w:ascii="Arial" w:hAnsi="Arial" w:cs="Arial"/>
          <w:sz w:val="24"/>
          <w:szCs w:val="24"/>
        </w:rPr>
        <w:t>operație</w:t>
      </w:r>
      <w:r w:rsidRPr="00AC722E">
        <w:rPr>
          <w:rFonts w:ascii="Arial" w:hAnsi="Arial" w:cs="Arial"/>
          <w:sz w:val="24"/>
          <w:szCs w:val="24"/>
        </w:rPr>
        <w:t xml:space="preserve">. Acestea pot fi mai mici sau egale cu </w:t>
      </w:r>
      <w:r w:rsidR="00653BCD" w:rsidRPr="00AC722E">
        <w:rPr>
          <w:rFonts w:ascii="Arial" w:hAnsi="Arial" w:cs="Arial"/>
          <w:sz w:val="24"/>
          <w:szCs w:val="24"/>
        </w:rPr>
        <w:t>numărul</w:t>
      </w:r>
      <w:r w:rsidRPr="00AC722E">
        <w:rPr>
          <w:rFonts w:ascii="Arial" w:hAnsi="Arial" w:cs="Arial"/>
          <w:sz w:val="24"/>
          <w:szCs w:val="24"/>
        </w:rPr>
        <w:t xml:space="preserve"> de ore operatorii ale pacientului. </w:t>
      </w:r>
    </w:p>
    <w:p w14:paraId="4C19ADE7" w14:textId="581AC43F" w:rsidR="00846A9C" w:rsidRPr="00AC722E" w:rsidRDefault="00846A9C" w:rsidP="00083547">
      <w:pPr>
        <w:pStyle w:val="PlainText"/>
        <w:numPr>
          <w:ilvl w:val="0"/>
          <w:numId w:val="36"/>
        </w:numPr>
        <w:spacing w:line="276" w:lineRule="auto"/>
        <w:rPr>
          <w:rFonts w:ascii="Arial" w:hAnsi="Arial" w:cs="Arial"/>
          <w:sz w:val="24"/>
          <w:szCs w:val="24"/>
        </w:rPr>
      </w:pPr>
      <w:r w:rsidRPr="00AC722E">
        <w:rPr>
          <w:rFonts w:ascii="Arial" w:hAnsi="Arial" w:cs="Arial"/>
          <w:sz w:val="24"/>
          <w:szCs w:val="24"/>
        </w:rPr>
        <w:t xml:space="preserve">NrOreOperatoriiCaz reprezinta orele efective petrecute de pacient in </w:t>
      </w:r>
      <w:r w:rsidR="00653BCD" w:rsidRPr="00AC722E">
        <w:rPr>
          <w:rFonts w:ascii="Arial" w:hAnsi="Arial" w:cs="Arial"/>
          <w:sz w:val="24"/>
          <w:szCs w:val="24"/>
        </w:rPr>
        <w:t>operație</w:t>
      </w:r>
    </w:p>
    <w:p w14:paraId="10314C6A" w14:textId="6DD2CD48" w:rsidR="00846A9C" w:rsidRPr="00AC722E" w:rsidRDefault="00846A9C" w:rsidP="00083547">
      <w:pPr>
        <w:pStyle w:val="PlainText"/>
        <w:numPr>
          <w:ilvl w:val="0"/>
          <w:numId w:val="36"/>
        </w:numPr>
        <w:spacing w:line="276" w:lineRule="auto"/>
        <w:rPr>
          <w:rFonts w:ascii="Arial" w:hAnsi="Arial" w:cs="Arial"/>
          <w:sz w:val="24"/>
          <w:szCs w:val="24"/>
        </w:rPr>
      </w:pPr>
      <w:r w:rsidRPr="00AC722E">
        <w:rPr>
          <w:rFonts w:ascii="Arial" w:hAnsi="Arial" w:cs="Arial"/>
          <w:sz w:val="24"/>
          <w:szCs w:val="24"/>
        </w:rPr>
        <w:t xml:space="preserve">CodCentruCostAnestezie are valoarea A1 și se </w:t>
      </w:r>
      <w:r w:rsidR="00653BCD" w:rsidRPr="00AC722E">
        <w:rPr>
          <w:rFonts w:ascii="Arial" w:hAnsi="Arial" w:cs="Arial"/>
          <w:sz w:val="24"/>
          <w:szCs w:val="24"/>
        </w:rPr>
        <w:t>completează</w:t>
      </w:r>
      <w:r w:rsidRPr="00AC722E">
        <w:rPr>
          <w:rFonts w:ascii="Arial" w:hAnsi="Arial" w:cs="Arial"/>
          <w:sz w:val="24"/>
          <w:szCs w:val="24"/>
        </w:rPr>
        <w:t xml:space="preserve"> numai pentru personalul cu specialitatea ”</w:t>
      </w:r>
      <w:r w:rsidR="00653BCD">
        <w:rPr>
          <w:rFonts w:ascii="Arial" w:hAnsi="Arial" w:cs="Arial"/>
          <w:sz w:val="24"/>
          <w:szCs w:val="24"/>
        </w:rPr>
        <w:t>ATI</w:t>
      </w:r>
      <w:r w:rsidRPr="00AC722E">
        <w:rPr>
          <w:rFonts w:ascii="Arial" w:hAnsi="Arial" w:cs="Arial"/>
          <w:sz w:val="24"/>
          <w:szCs w:val="24"/>
        </w:rPr>
        <w:t>”</w:t>
      </w:r>
    </w:p>
    <w:p w14:paraId="4E4D3BA6" w14:textId="6CB49F86" w:rsidR="00846A9C" w:rsidRPr="00AC722E" w:rsidRDefault="00846A9C" w:rsidP="00083547">
      <w:pPr>
        <w:pStyle w:val="PlainText"/>
        <w:numPr>
          <w:ilvl w:val="0"/>
          <w:numId w:val="36"/>
        </w:numPr>
        <w:spacing w:line="276" w:lineRule="auto"/>
        <w:rPr>
          <w:rFonts w:ascii="Arial" w:hAnsi="Arial" w:cs="Arial"/>
          <w:sz w:val="24"/>
          <w:szCs w:val="24"/>
        </w:rPr>
      </w:pPr>
      <w:r w:rsidRPr="00AC722E">
        <w:rPr>
          <w:rFonts w:ascii="Arial" w:hAnsi="Arial" w:cs="Arial"/>
          <w:sz w:val="24"/>
          <w:szCs w:val="24"/>
        </w:rPr>
        <w:t xml:space="preserve">CodCentruCostTerpieIntensiva </w:t>
      </w:r>
      <w:r w:rsidR="00653BCD" w:rsidRPr="00AC722E">
        <w:rPr>
          <w:rFonts w:ascii="Arial" w:hAnsi="Arial" w:cs="Arial"/>
          <w:sz w:val="24"/>
          <w:szCs w:val="24"/>
        </w:rPr>
        <w:t>reprezintă</w:t>
      </w:r>
      <w:r w:rsidRPr="00AC722E">
        <w:rPr>
          <w:rFonts w:ascii="Arial" w:hAnsi="Arial" w:cs="Arial"/>
          <w:sz w:val="24"/>
          <w:szCs w:val="24"/>
        </w:rPr>
        <w:t xml:space="preserve"> codul </w:t>
      </w:r>
      <w:r w:rsidR="00653BCD" w:rsidRPr="00AC722E">
        <w:rPr>
          <w:rFonts w:ascii="Arial" w:hAnsi="Arial" w:cs="Arial"/>
          <w:sz w:val="24"/>
          <w:szCs w:val="24"/>
        </w:rPr>
        <w:t>secției</w:t>
      </w:r>
      <w:r w:rsidRPr="00AC722E">
        <w:rPr>
          <w:rFonts w:ascii="Arial" w:hAnsi="Arial" w:cs="Arial"/>
          <w:sz w:val="24"/>
          <w:szCs w:val="24"/>
        </w:rPr>
        <w:t xml:space="preserve"> </w:t>
      </w:r>
      <w:r w:rsidR="00653BCD">
        <w:rPr>
          <w:rFonts w:ascii="Arial" w:hAnsi="Arial" w:cs="Arial"/>
          <w:sz w:val="24"/>
          <w:szCs w:val="24"/>
        </w:rPr>
        <w:t>ATI</w:t>
      </w:r>
      <w:r w:rsidRPr="00AC722E">
        <w:rPr>
          <w:rFonts w:ascii="Arial" w:hAnsi="Arial" w:cs="Arial"/>
          <w:sz w:val="24"/>
          <w:szCs w:val="24"/>
        </w:rPr>
        <w:t xml:space="preserve"> din care provine medicul anestezist. Pentru </w:t>
      </w:r>
      <w:r w:rsidR="00653BCD" w:rsidRPr="00AC722E">
        <w:rPr>
          <w:rFonts w:ascii="Arial" w:hAnsi="Arial" w:cs="Arial"/>
          <w:sz w:val="24"/>
          <w:szCs w:val="24"/>
        </w:rPr>
        <w:t>celălalt</w:t>
      </w:r>
      <w:r w:rsidRPr="00AC722E">
        <w:rPr>
          <w:rFonts w:ascii="Arial" w:hAnsi="Arial" w:cs="Arial"/>
          <w:sz w:val="24"/>
          <w:szCs w:val="24"/>
        </w:rPr>
        <w:t xml:space="preserve"> personal nu se </w:t>
      </w:r>
      <w:r w:rsidR="00653BCD" w:rsidRPr="00AC722E">
        <w:rPr>
          <w:rFonts w:ascii="Arial" w:hAnsi="Arial" w:cs="Arial"/>
          <w:sz w:val="24"/>
          <w:szCs w:val="24"/>
        </w:rPr>
        <w:t>completează</w:t>
      </w:r>
      <w:r w:rsidRPr="00AC722E">
        <w:rPr>
          <w:rFonts w:ascii="Arial" w:hAnsi="Arial" w:cs="Arial"/>
          <w:sz w:val="24"/>
          <w:szCs w:val="24"/>
        </w:rPr>
        <w:t xml:space="preserve"> acest </w:t>
      </w:r>
      <w:r w:rsidR="00653BCD" w:rsidRPr="00AC722E">
        <w:rPr>
          <w:rFonts w:ascii="Arial" w:hAnsi="Arial" w:cs="Arial"/>
          <w:sz w:val="24"/>
          <w:szCs w:val="24"/>
        </w:rPr>
        <w:t>câmp</w:t>
      </w:r>
      <w:r w:rsidRPr="00AC722E">
        <w:rPr>
          <w:rFonts w:ascii="Arial" w:hAnsi="Arial" w:cs="Arial"/>
          <w:sz w:val="24"/>
          <w:szCs w:val="24"/>
        </w:rPr>
        <w:t>.</w:t>
      </w:r>
    </w:p>
    <w:p w14:paraId="03F6318A" w14:textId="7DB63B94" w:rsidR="00846A9C" w:rsidRPr="00AC722E" w:rsidRDefault="00846A9C" w:rsidP="00083547">
      <w:pPr>
        <w:pStyle w:val="PlainText"/>
        <w:numPr>
          <w:ilvl w:val="0"/>
          <w:numId w:val="36"/>
        </w:numPr>
        <w:spacing w:line="276" w:lineRule="auto"/>
        <w:rPr>
          <w:rFonts w:ascii="Arial" w:hAnsi="Arial" w:cs="Arial"/>
          <w:sz w:val="24"/>
          <w:szCs w:val="24"/>
        </w:rPr>
      </w:pPr>
      <w:r w:rsidRPr="00AC722E">
        <w:rPr>
          <w:rFonts w:ascii="Arial" w:hAnsi="Arial" w:cs="Arial"/>
          <w:sz w:val="24"/>
          <w:szCs w:val="24"/>
        </w:rPr>
        <w:t>Specialitate poate avea valorile "chirurgie", "</w:t>
      </w:r>
      <w:r w:rsidR="00653BCD">
        <w:rPr>
          <w:rFonts w:ascii="Arial" w:hAnsi="Arial" w:cs="Arial"/>
          <w:sz w:val="24"/>
          <w:szCs w:val="24"/>
        </w:rPr>
        <w:t>ATI</w:t>
      </w:r>
      <w:r w:rsidRPr="00AC722E">
        <w:rPr>
          <w:rFonts w:ascii="Arial" w:hAnsi="Arial" w:cs="Arial"/>
          <w:sz w:val="24"/>
          <w:szCs w:val="24"/>
        </w:rPr>
        <w:t xml:space="preserve">", "asistenta". Valoarea „chirurgie” se aplica medicilor </w:t>
      </w:r>
      <w:r w:rsidR="00653BCD" w:rsidRPr="00AC722E">
        <w:rPr>
          <w:rFonts w:ascii="Arial" w:hAnsi="Arial" w:cs="Arial"/>
          <w:sz w:val="24"/>
          <w:szCs w:val="24"/>
        </w:rPr>
        <w:t>chirurgi</w:t>
      </w:r>
      <w:r w:rsidRPr="00AC722E">
        <w:rPr>
          <w:rFonts w:ascii="Arial" w:hAnsi="Arial" w:cs="Arial"/>
          <w:sz w:val="24"/>
          <w:szCs w:val="24"/>
        </w:rPr>
        <w:t xml:space="preserve">, valoarea „ati” medicilor </w:t>
      </w:r>
      <w:r w:rsidR="00653BCD" w:rsidRPr="00AC722E">
        <w:rPr>
          <w:rFonts w:ascii="Arial" w:hAnsi="Arial" w:cs="Arial"/>
          <w:sz w:val="24"/>
          <w:szCs w:val="24"/>
        </w:rPr>
        <w:t>anesteziști</w:t>
      </w:r>
      <w:r w:rsidRPr="00AC722E">
        <w:rPr>
          <w:rFonts w:ascii="Arial" w:hAnsi="Arial" w:cs="Arial"/>
          <w:sz w:val="24"/>
          <w:szCs w:val="24"/>
        </w:rPr>
        <w:t xml:space="preserve">, iar valoarea „asistenta” se aplica </w:t>
      </w:r>
      <w:r w:rsidR="00653BCD" w:rsidRPr="00AC722E">
        <w:rPr>
          <w:rFonts w:ascii="Arial" w:hAnsi="Arial" w:cs="Arial"/>
          <w:sz w:val="24"/>
          <w:szCs w:val="24"/>
        </w:rPr>
        <w:t>asistenților</w:t>
      </w:r>
      <w:r w:rsidRPr="00AC722E">
        <w:rPr>
          <w:rFonts w:ascii="Arial" w:hAnsi="Arial" w:cs="Arial"/>
          <w:sz w:val="24"/>
          <w:szCs w:val="24"/>
        </w:rPr>
        <w:t xml:space="preserve"> medicali care au participat la procedura din BO.</w:t>
      </w:r>
    </w:p>
    <w:p w14:paraId="16D733A2" w14:textId="77777777" w:rsidR="00846A9C" w:rsidRPr="00AC722E" w:rsidRDefault="00846A9C" w:rsidP="00083547">
      <w:pPr>
        <w:pStyle w:val="PlainText"/>
        <w:spacing w:line="276" w:lineRule="auto"/>
        <w:rPr>
          <w:rFonts w:ascii="Arial" w:hAnsi="Arial" w:cs="Arial"/>
          <w:sz w:val="24"/>
          <w:szCs w:val="24"/>
        </w:rPr>
      </w:pPr>
    </w:p>
    <w:p w14:paraId="58E47FAD"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23. Registru sala proceduri speciale</w:t>
      </w:r>
    </w:p>
    <w:p w14:paraId="51030808"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FO,IdentificarePersonal,CodCentruCostSPS,NrOreNetCaz,AnInternare,Dataprocedura,CodProcedură,DenumireProcedură</w:t>
      </w:r>
    </w:p>
    <w:p w14:paraId="7C58023B"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Observații:</w:t>
      </w:r>
    </w:p>
    <w:p w14:paraId="575A7DC7" w14:textId="77777777" w:rsidR="00846A9C" w:rsidRPr="00AC722E" w:rsidRDefault="00846A9C" w:rsidP="00083547">
      <w:pPr>
        <w:pStyle w:val="PlainText"/>
        <w:numPr>
          <w:ilvl w:val="0"/>
          <w:numId w:val="37"/>
        </w:numPr>
        <w:spacing w:line="276" w:lineRule="auto"/>
        <w:rPr>
          <w:rFonts w:ascii="Arial" w:hAnsi="Arial" w:cs="Arial"/>
          <w:sz w:val="24"/>
          <w:szCs w:val="24"/>
        </w:rPr>
      </w:pPr>
      <w:r w:rsidRPr="00AC722E">
        <w:rPr>
          <w:rFonts w:ascii="Arial" w:hAnsi="Arial" w:cs="Arial"/>
          <w:sz w:val="24"/>
          <w:szCs w:val="24"/>
        </w:rPr>
        <w:t>Sala proceduri speciale cuprinde: sala de nașteri, laborator explorări funcționale, săli de tratamente organizate distinct față de secție, săli de endoscopie, laborator de radiologie intervențională, cardiologie intervențională, în afara blocului operator.</w:t>
      </w:r>
    </w:p>
    <w:p w14:paraId="45982E4F" w14:textId="62A57643" w:rsidR="00846A9C" w:rsidRPr="00AC722E" w:rsidRDefault="00846A9C" w:rsidP="00083547">
      <w:pPr>
        <w:pStyle w:val="PlainText"/>
        <w:numPr>
          <w:ilvl w:val="0"/>
          <w:numId w:val="37"/>
        </w:numPr>
        <w:spacing w:line="276" w:lineRule="auto"/>
        <w:rPr>
          <w:rFonts w:ascii="Arial" w:hAnsi="Arial" w:cs="Arial"/>
          <w:sz w:val="24"/>
          <w:szCs w:val="24"/>
        </w:rPr>
      </w:pPr>
      <w:r w:rsidRPr="00AC722E">
        <w:rPr>
          <w:rFonts w:ascii="Arial" w:hAnsi="Arial" w:cs="Arial"/>
          <w:sz w:val="24"/>
          <w:szCs w:val="24"/>
        </w:rPr>
        <w:t xml:space="preserve">IdentificarePersonal se completează in </w:t>
      </w:r>
      <w:r w:rsidR="00653BCD" w:rsidRPr="00AC722E">
        <w:rPr>
          <w:rFonts w:ascii="Arial" w:hAnsi="Arial" w:cs="Arial"/>
          <w:sz w:val="24"/>
          <w:szCs w:val="24"/>
        </w:rPr>
        <w:t>funcție</w:t>
      </w:r>
      <w:r w:rsidRPr="00AC722E">
        <w:rPr>
          <w:rFonts w:ascii="Arial" w:hAnsi="Arial" w:cs="Arial"/>
          <w:sz w:val="24"/>
          <w:szCs w:val="24"/>
        </w:rPr>
        <w:t xml:space="preserve"> de salariat: a) daca este medic atunci se </w:t>
      </w:r>
      <w:r w:rsidR="00653BCD" w:rsidRPr="00AC722E">
        <w:rPr>
          <w:rFonts w:ascii="Arial" w:hAnsi="Arial" w:cs="Arial"/>
          <w:sz w:val="24"/>
          <w:szCs w:val="24"/>
        </w:rPr>
        <w:t>completează</w:t>
      </w:r>
      <w:r w:rsidRPr="00AC722E">
        <w:rPr>
          <w:rFonts w:ascii="Arial" w:hAnsi="Arial" w:cs="Arial"/>
          <w:sz w:val="24"/>
          <w:szCs w:val="24"/>
        </w:rPr>
        <w:t xml:space="preserve"> parafa, iar b) daca este asistent atunci se </w:t>
      </w:r>
      <w:r w:rsidR="00653BCD" w:rsidRPr="00AC722E">
        <w:rPr>
          <w:rFonts w:ascii="Arial" w:hAnsi="Arial" w:cs="Arial"/>
          <w:sz w:val="24"/>
          <w:szCs w:val="24"/>
        </w:rPr>
        <w:t>completează</w:t>
      </w:r>
      <w:r w:rsidRPr="00AC722E">
        <w:rPr>
          <w:rFonts w:ascii="Arial" w:hAnsi="Arial" w:cs="Arial"/>
          <w:sz w:val="24"/>
          <w:szCs w:val="24"/>
        </w:rPr>
        <w:t xml:space="preserve"> in forma numeMarca, </w:t>
      </w:r>
      <w:r w:rsidR="00653BCD" w:rsidRPr="00AC722E">
        <w:rPr>
          <w:rFonts w:ascii="Arial" w:hAnsi="Arial" w:cs="Arial"/>
          <w:sz w:val="24"/>
          <w:szCs w:val="24"/>
        </w:rPr>
        <w:t>asemănător</w:t>
      </w:r>
      <w:r w:rsidRPr="00AC722E">
        <w:rPr>
          <w:rFonts w:ascii="Arial" w:hAnsi="Arial" w:cs="Arial"/>
          <w:sz w:val="24"/>
          <w:szCs w:val="24"/>
        </w:rPr>
        <w:t xml:space="preserve"> ca la punctul 18.</w:t>
      </w:r>
    </w:p>
    <w:p w14:paraId="7A355F91" w14:textId="0B6405B0" w:rsidR="00846A9C" w:rsidRPr="00AC722E" w:rsidRDefault="00846A9C" w:rsidP="00083547">
      <w:pPr>
        <w:pStyle w:val="PlainText"/>
        <w:spacing w:line="276" w:lineRule="auto"/>
        <w:ind w:left="720"/>
        <w:rPr>
          <w:rFonts w:ascii="Arial" w:hAnsi="Arial" w:cs="Arial"/>
          <w:sz w:val="24"/>
          <w:szCs w:val="24"/>
        </w:rPr>
      </w:pPr>
      <w:r w:rsidRPr="00AC722E">
        <w:rPr>
          <w:rFonts w:ascii="Arial" w:hAnsi="Arial" w:cs="Arial"/>
          <w:sz w:val="24"/>
          <w:szCs w:val="24"/>
        </w:rPr>
        <w:t xml:space="preserve">!!! Datele aferente </w:t>
      </w:r>
      <w:r w:rsidR="00653BCD" w:rsidRPr="00AC722E">
        <w:rPr>
          <w:rFonts w:ascii="Arial" w:hAnsi="Arial" w:cs="Arial"/>
          <w:sz w:val="24"/>
          <w:szCs w:val="24"/>
        </w:rPr>
        <w:t>asistenților</w:t>
      </w:r>
      <w:r w:rsidRPr="00AC722E">
        <w:rPr>
          <w:rFonts w:ascii="Arial" w:hAnsi="Arial" w:cs="Arial"/>
          <w:sz w:val="24"/>
          <w:szCs w:val="24"/>
        </w:rPr>
        <w:t xml:space="preserve"> medicali se </w:t>
      </w:r>
      <w:r w:rsidR="00653BCD" w:rsidRPr="00AC722E">
        <w:rPr>
          <w:rFonts w:ascii="Arial" w:hAnsi="Arial" w:cs="Arial"/>
          <w:sz w:val="24"/>
          <w:szCs w:val="24"/>
        </w:rPr>
        <w:t>completează</w:t>
      </w:r>
      <w:r w:rsidRPr="00AC722E">
        <w:rPr>
          <w:rFonts w:ascii="Arial" w:hAnsi="Arial" w:cs="Arial"/>
          <w:sz w:val="24"/>
          <w:szCs w:val="24"/>
        </w:rPr>
        <w:t xml:space="preserve"> numai daca ei sunt </w:t>
      </w:r>
      <w:r w:rsidR="00653BCD" w:rsidRPr="00AC722E">
        <w:rPr>
          <w:rFonts w:ascii="Arial" w:hAnsi="Arial" w:cs="Arial"/>
          <w:sz w:val="24"/>
          <w:szCs w:val="24"/>
        </w:rPr>
        <w:t>încadrați</w:t>
      </w:r>
      <w:r w:rsidRPr="00AC722E">
        <w:rPr>
          <w:rFonts w:ascii="Arial" w:hAnsi="Arial" w:cs="Arial"/>
          <w:sz w:val="24"/>
          <w:szCs w:val="24"/>
        </w:rPr>
        <w:t xml:space="preserve"> în alte </w:t>
      </w:r>
      <w:r w:rsidR="00653BCD" w:rsidRPr="00AC722E">
        <w:rPr>
          <w:rFonts w:ascii="Arial" w:hAnsi="Arial" w:cs="Arial"/>
          <w:sz w:val="24"/>
          <w:szCs w:val="24"/>
        </w:rPr>
        <w:t>secții</w:t>
      </w:r>
      <w:r w:rsidRPr="00AC722E">
        <w:rPr>
          <w:rFonts w:ascii="Arial" w:hAnsi="Arial" w:cs="Arial"/>
          <w:sz w:val="24"/>
          <w:szCs w:val="24"/>
        </w:rPr>
        <w:t xml:space="preserve"> și participa și la proceduri în sala de proceduri speciale. Pentru </w:t>
      </w:r>
      <w:r w:rsidR="00653BCD" w:rsidRPr="00AC722E">
        <w:rPr>
          <w:rFonts w:ascii="Arial" w:hAnsi="Arial" w:cs="Arial"/>
          <w:sz w:val="24"/>
          <w:szCs w:val="24"/>
        </w:rPr>
        <w:t>asistenții</w:t>
      </w:r>
      <w:r w:rsidRPr="00AC722E">
        <w:rPr>
          <w:rFonts w:ascii="Arial" w:hAnsi="Arial" w:cs="Arial"/>
          <w:sz w:val="24"/>
          <w:szCs w:val="24"/>
        </w:rPr>
        <w:t xml:space="preserve"> medicali </w:t>
      </w:r>
      <w:r w:rsidR="00653BCD" w:rsidRPr="00AC722E">
        <w:rPr>
          <w:rFonts w:ascii="Arial" w:hAnsi="Arial" w:cs="Arial"/>
          <w:sz w:val="24"/>
          <w:szCs w:val="24"/>
        </w:rPr>
        <w:t>încadrați</w:t>
      </w:r>
      <w:r w:rsidRPr="00AC722E">
        <w:rPr>
          <w:rFonts w:ascii="Arial" w:hAnsi="Arial" w:cs="Arial"/>
          <w:sz w:val="24"/>
          <w:szCs w:val="24"/>
        </w:rPr>
        <w:t xml:space="preserve"> în sala de proceduri speciale nu se completeaza nimic.</w:t>
      </w:r>
    </w:p>
    <w:p w14:paraId="6CA039D4" w14:textId="77777777" w:rsidR="00846A9C" w:rsidRPr="00AC722E" w:rsidRDefault="00846A9C" w:rsidP="00083547">
      <w:pPr>
        <w:pStyle w:val="PlainText"/>
        <w:numPr>
          <w:ilvl w:val="0"/>
          <w:numId w:val="37"/>
        </w:numPr>
        <w:spacing w:line="276" w:lineRule="auto"/>
        <w:rPr>
          <w:rFonts w:ascii="Arial" w:hAnsi="Arial" w:cs="Arial"/>
          <w:sz w:val="24"/>
          <w:szCs w:val="24"/>
        </w:rPr>
      </w:pPr>
      <w:r w:rsidRPr="00AC722E">
        <w:rPr>
          <w:rFonts w:ascii="Arial" w:hAnsi="Arial" w:cs="Arial"/>
          <w:sz w:val="24"/>
          <w:szCs w:val="24"/>
        </w:rPr>
        <w:t>NrOreNeteCaz reprezinta orele efective petrecute de pacient in procedura.</w:t>
      </w:r>
    </w:p>
    <w:p w14:paraId="59D77978" w14:textId="77777777" w:rsidR="00846A9C" w:rsidRPr="00AC722E" w:rsidRDefault="00846A9C" w:rsidP="00083547">
      <w:pPr>
        <w:pStyle w:val="PlainText"/>
        <w:numPr>
          <w:ilvl w:val="0"/>
          <w:numId w:val="37"/>
        </w:numPr>
        <w:spacing w:line="276" w:lineRule="auto"/>
        <w:rPr>
          <w:rFonts w:ascii="Arial" w:hAnsi="Arial" w:cs="Arial"/>
          <w:sz w:val="24"/>
          <w:szCs w:val="24"/>
        </w:rPr>
      </w:pPr>
      <w:r w:rsidRPr="00AC722E">
        <w:rPr>
          <w:rFonts w:ascii="Arial" w:hAnsi="Arial" w:cs="Arial"/>
          <w:sz w:val="24"/>
          <w:szCs w:val="24"/>
        </w:rPr>
        <w:t>CodProcedură e codul DRG sau codul alocat intern procedurii, după caz.</w:t>
      </w:r>
    </w:p>
    <w:p w14:paraId="3A5BC962" w14:textId="77777777" w:rsidR="00846A9C" w:rsidRPr="00AC722E" w:rsidRDefault="00846A9C" w:rsidP="00083547">
      <w:pPr>
        <w:pStyle w:val="PlainText"/>
        <w:spacing w:line="276" w:lineRule="auto"/>
        <w:rPr>
          <w:rFonts w:ascii="Arial" w:hAnsi="Arial" w:cs="Arial"/>
          <w:sz w:val="24"/>
          <w:szCs w:val="24"/>
        </w:rPr>
      </w:pPr>
    </w:p>
    <w:p w14:paraId="6E4997CE"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lastRenderedPageBreak/>
        <w:t>24. Registru ore paraclinice</w:t>
      </w:r>
    </w:p>
    <w:p w14:paraId="1851A68F"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NrCrt,IdentificarePersonal,CodCentruCost,NrOre</w:t>
      </w:r>
    </w:p>
    <w:p w14:paraId="0F6F8502"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444E5506" w14:textId="720AD3AE"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 xml:space="preserve">IdentificarePersonal se </w:t>
      </w:r>
      <w:r w:rsidR="00653BCD" w:rsidRPr="00AC722E">
        <w:rPr>
          <w:rFonts w:ascii="Arial" w:hAnsi="Arial" w:cs="Arial"/>
          <w:sz w:val="24"/>
          <w:szCs w:val="24"/>
        </w:rPr>
        <w:t>completează</w:t>
      </w:r>
      <w:r w:rsidRPr="00AC722E">
        <w:rPr>
          <w:rFonts w:ascii="Arial" w:hAnsi="Arial" w:cs="Arial"/>
          <w:sz w:val="24"/>
          <w:szCs w:val="24"/>
        </w:rPr>
        <w:t xml:space="preserve"> numai pentru personalul care </w:t>
      </w:r>
      <w:r w:rsidR="00653BCD" w:rsidRPr="00AC722E">
        <w:rPr>
          <w:rFonts w:ascii="Arial" w:hAnsi="Arial" w:cs="Arial"/>
          <w:sz w:val="24"/>
          <w:szCs w:val="24"/>
        </w:rPr>
        <w:t>desfășoară</w:t>
      </w:r>
      <w:r w:rsidRPr="00AC722E">
        <w:rPr>
          <w:rFonts w:ascii="Arial" w:hAnsi="Arial" w:cs="Arial"/>
          <w:sz w:val="24"/>
          <w:szCs w:val="24"/>
        </w:rPr>
        <w:t xml:space="preserve"> activitate atat pe centre de cost paraclinice, cat și pe alte centre de cost, </w:t>
      </w:r>
      <w:r w:rsidR="00653BCD" w:rsidRPr="00AC722E">
        <w:rPr>
          <w:rFonts w:ascii="Arial" w:hAnsi="Arial" w:cs="Arial"/>
          <w:sz w:val="24"/>
          <w:szCs w:val="24"/>
        </w:rPr>
        <w:t>consemnând</w:t>
      </w:r>
      <w:r w:rsidR="00653BCD">
        <w:rPr>
          <w:rFonts w:ascii="Arial" w:hAnsi="Arial" w:cs="Arial"/>
          <w:sz w:val="24"/>
          <w:szCs w:val="24"/>
        </w:rPr>
        <w:t>u</w:t>
      </w:r>
      <w:r w:rsidRPr="00AC722E">
        <w:rPr>
          <w:rFonts w:ascii="Arial" w:hAnsi="Arial" w:cs="Arial"/>
          <w:sz w:val="24"/>
          <w:szCs w:val="24"/>
        </w:rPr>
        <w:t xml:space="preserve">-se activitatea de pe centre de cost paraclinice. Se completează in </w:t>
      </w:r>
      <w:r w:rsidR="00653BCD" w:rsidRPr="00AC722E">
        <w:rPr>
          <w:rFonts w:ascii="Arial" w:hAnsi="Arial" w:cs="Arial"/>
          <w:sz w:val="24"/>
          <w:szCs w:val="24"/>
        </w:rPr>
        <w:t>funcție</w:t>
      </w:r>
      <w:r w:rsidRPr="00AC722E">
        <w:rPr>
          <w:rFonts w:ascii="Arial" w:hAnsi="Arial" w:cs="Arial"/>
          <w:sz w:val="24"/>
          <w:szCs w:val="24"/>
        </w:rPr>
        <w:t xml:space="preserve"> de salariat: a) daca este medic atunci se </w:t>
      </w:r>
      <w:r w:rsidR="00653BCD" w:rsidRPr="00AC722E">
        <w:rPr>
          <w:rFonts w:ascii="Arial" w:hAnsi="Arial" w:cs="Arial"/>
          <w:sz w:val="24"/>
          <w:szCs w:val="24"/>
        </w:rPr>
        <w:t>completează</w:t>
      </w:r>
      <w:r w:rsidRPr="00AC722E">
        <w:rPr>
          <w:rFonts w:ascii="Arial" w:hAnsi="Arial" w:cs="Arial"/>
          <w:sz w:val="24"/>
          <w:szCs w:val="24"/>
        </w:rPr>
        <w:t xml:space="preserve"> parafa, iar b) daca este asistent atunci se </w:t>
      </w:r>
      <w:r w:rsidR="00653BCD" w:rsidRPr="00AC722E">
        <w:rPr>
          <w:rFonts w:ascii="Arial" w:hAnsi="Arial" w:cs="Arial"/>
          <w:sz w:val="24"/>
          <w:szCs w:val="24"/>
        </w:rPr>
        <w:t>completează</w:t>
      </w:r>
      <w:r w:rsidRPr="00AC722E">
        <w:rPr>
          <w:rFonts w:ascii="Arial" w:hAnsi="Arial" w:cs="Arial"/>
          <w:sz w:val="24"/>
          <w:szCs w:val="24"/>
        </w:rPr>
        <w:t xml:space="preserve"> in forma numeMarca, </w:t>
      </w:r>
      <w:r w:rsidR="00653BCD" w:rsidRPr="00AC722E">
        <w:rPr>
          <w:rFonts w:ascii="Arial" w:hAnsi="Arial" w:cs="Arial"/>
          <w:sz w:val="24"/>
          <w:szCs w:val="24"/>
        </w:rPr>
        <w:t>asemănător</w:t>
      </w:r>
      <w:r w:rsidRPr="00AC722E">
        <w:rPr>
          <w:rFonts w:ascii="Arial" w:hAnsi="Arial" w:cs="Arial"/>
          <w:sz w:val="24"/>
          <w:szCs w:val="24"/>
        </w:rPr>
        <w:t xml:space="preserve"> ca la punctul 18.</w:t>
      </w:r>
    </w:p>
    <w:p w14:paraId="0C20A2F8" w14:textId="36E66E9B"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 xml:space="preserve">CodCentruCost este codul </w:t>
      </w:r>
      <w:r w:rsidR="00653BCD" w:rsidRPr="00AC722E">
        <w:rPr>
          <w:rFonts w:ascii="Arial" w:hAnsi="Arial" w:cs="Arial"/>
          <w:sz w:val="24"/>
          <w:szCs w:val="24"/>
        </w:rPr>
        <w:t>centrului</w:t>
      </w:r>
      <w:r w:rsidRPr="00AC722E">
        <w:rPr>
          <w:rFonts w:ascii="Arial" w:hAnsi="Arial" w:cs="Arial"/>
          <w:sz w:val="24"/>
          <w:szCs w:val="24"/>
        </w:rPr>
        <w:t xml:space="preserve"> de cost paraclinice unde personalul provenit din alte compartimente efectuează proceduri.</w:t>
      </w:r>
    </w:p>
    <w:p w14:paraId="5B18CB20" w14:textId="77777777" w:rsidR="00846A9C" w:rsidRPr="00AC722E" w:rsidRDefault="00846A9C" w:rsidP="00083547">
      <w:pPr>
        <w:pStyle w:val="PlainText"/>
        <w:spacing w:line="276" w:lineRule="auto"/>
        <w:rPr>
          <w:rFonts w:ascii="Arial" w:hAnsi="Arial" w:cs="Arial"/>
          <w:sz w:val="24"/>
          <w:szCs w:val="24"/>
        </w:rPr>
      </w:pPr>
    </w:p>
    <w:p w14:paraId="61356BF5"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25. Registru ore alte servicii</w:t>
      </w:r>
    </w:p>
    <w:p w14:paraId="597B6DF8"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NrCrt,IdentificarePersonal,CodCentruCost,NrOre</w:t>
      </w:r>
    </w:p>
    <w:p w14:paraId="6F36A65F"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1E997E34" w14:textId="642E44E8"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 xml:space="preserve">IdentificarePersonal se </w:t>
      </w:r>
      <w:r w:rsidR="00653BCD" w:rsidRPr="00AC722E">
        <w:rPr>
          <w:rFonts w:ascii="Arial" w:hAnsi="Arial" w:cs="Arial"/>
          <w:sz w:val="24"/>
          <w:szCs w:val="24"/>
        </w:rPr>
        <w:t>completează</w:t>
      </w:r>
      <w:r w:rsidRPr="00AC722E">
        <w:rPr>
          <w:rFonts w:ascii="Arial" w:hAnsi="Arial" w:cs="Arial"/>
          <w:sz w:val="24"/>
          <w:szCs w:val="24"/>
        </w:rPr>
        <w:t xml:space="preserve"> numai pentru personalul care </w:t>
      </w:r>
      <w:r w:rsidR="00653BCD" w:rsidRPr="00AC722E">
        <w:rPr>
          <w:rFonts w:ascii="Arial" w:hAnsi="Arial" w:cs="Arial"/>
          <w:sz w:val="24"/>
          <w:szCs w:val="24"/>
        </w:rPr>
        <w:t>realizează</w:t>
      </w:r>
      <w:r w:rsidRPr="00AC722E">
        <w:rPr>
          <w:rFonts w:ascii="Arial" w:hAnsi="Arial" w:cs="Arial"/>
          <w:sz w:val="24"/>
          <w:szCs w:val="24"/>
        </w:rPr>
        <w:t xml:space="preserve"> </w:t>
      </w:r>
      <w:r w:rsidR="00653BCD" w:rsidRPr="00AC722E">
        <w:rPr>
          <w:rFonts w:ascii="Arial" w:hAnsi="Arial" w:cs="Arial"/>
          <w:sz w:val="24"/>
          <w:szCs w:val="24"/>
        </w:rPr>
        <w:t>activități</w:t>
      </w:r>
      <w:r w:rsidRPr="00AC722E">
        <w:rPr>
          <w:rFonts w:ascii="Arial" w:hAnsi="Arial" w:cs="Arial"/>
          <w:sz w:val="24"/>
          <w:szCs w:val="24"/>
        </w:rPr>
        <w:t xml:space="preserve"> neconsemnate altundeva, dar totuși in afara compartimentului de baza (ex. kinetoterapeuti care </w:t>
      </w:r>
      <w:r w:rsidR="00653BCD" w:rsidRPr="00AC722E">
        <w:rPr>
          <w:rFonts w:ascii="Arial" w:hAnsi="Arial" w:cs="Arial"/>
          <w:sz w:val="24"/>
          <w:szCs w:val="24"/>
        </w:rPr>
        <w:t>activează</w:t>
      </w:r>
      <w:r w:rsidRPr="00AC722E">
        <w:rPr>
          <w:rFonts w:ascii="Arial" w:hAnsi="Arial" w:cs="Arial"/>
          <w:sz w:val="24"/>
          <w:szCs w:val="24"/>
        </w:rPr>
        <w:t xml:space="preserve"> si in </w:t>
      </w:r>
      <w:r w:rsidR="00653BCD" w:rsidRPr="00AC722E">
        <w:rPr>
          <w:rFonts w:ascii="Arial" w:hAnsi="Arial" w:cs="Arial"/>
          <w:sz w:val="24"/>
          <w:szCs w:val="24"/>
        </w:rPr>
        <w:t>secții</w:t>
      </w:r>
      <w:r w:rsidRPr="00AC722E">
        <w:rPr>
          <w:rFonts w:ascii="Arial" w:hAnsi="Arial" w:cs="Arial"/>
          <w:sz w:val="24"/>
          <w:szCs w:val="24"/>
        </w:rPr>
        <w:t xml:space="preserve">). Se completează in </w:t>
      </w:r>
      <w:r w:rsidR="00653BCD" w:rsidRPr="00AC722E">
        <w:rPr>
          <w:rFonts w:ascii="Arial" w:hAnsi="Arial" w:cs="Arial"/>
          <w:sz w:val="24"/>
          <w:szCs w:val="24"/>
        </w:rPr>
        <w:t>funcție</w:t>
      </w:r>
      <w:r w:rsidRPr="00AC722E">
        <w:rPr>
          <w:rFonts w:ascii="Arial" w:hAnsi="Arial" w:cs="Arial"/>
          <w:sz w:val="24"/>
          <w:szCs w:val="24"/>
        </w:rPr>
        <w:t xml:space="preserve"> de salariat: a) daca este medic atunci se </w:t>
      </w:r>
      <w:r w:rsidR="00653BCD" w:rsidRPr="00AC722E">
        <w:rPr>
          <w:rFonts w:ascii="Arial" w:hAnsi="Arial" w:cs="Arial"/>
          <w:sz w:val="24"/>
          <w:szCs w:val="24"/>
        </w:rPr>
        <w:t>completează</w:t>
      </w:r>
      <w:r w:rsidRPr="00AC722E">
        <w:rPr>
          <w:rFonts w:ascii="Arial" w:hAnsi="Arial" w:cs="Arial"/>
          <w:sz w:val="24"/>
          <w:szCs w:val="24"/>
        </w:rPr>
        <w:t xml:space="preserve"> parafa, iar b) daca este asistent atunci se </w:t>
      </w:r>
      <w:r w:rsidR="00653BCD" w:rsidRPr="00AC722E">
        <w:rPr>
          <w:rFonts w:ascii="Arial" w:hAnsi="Arial" w:cs="Arial"/>
          <w:sz w:val="24"/>
          <w:szCs w:val="24"/>
        </w:rPr>
        <w:t>completează</w:t>
      </w:r>
      <w:r w:rsidRPr="00AC722E">
        <w:rPr>
          <w:rFonts w:ascii="Arial" w:hAnsi="Arial" w:cs="Arial"/>
          <w:sz w:val="24"/>
          <w:szCs w:val="24"/>
        </w:rPr>
        <w:t xml:space="preserve"> in forma numeMarca, </w:t>
      </w:r>
      <w:r w:rsidR="00653BCD" w:rsidRPr="00AC722E">
        <w:rPr>
          <w:rFonts w:ascii="Arial" w:hAnsi="Arial" w:cs="Arial"/>
          <w:sz w:val="24"/>
          <w:szCs w:val="24"/>
        </w:rPr>
        <w:t>asemănător</w:t>
      </w:r>
      <w:r w:rsidRPr="00AC722E">
        <w:rPr>
          <w:rFonts w:ascii="Arial" w:hAnsi="Arial" w:cs="Arial"/>
          <w:sz w:val="24"/>
          <w:szCs w:val="24"/>
        </w:rPr>
        <w:t xml:space="preserve"> ca la punctul 18.</w:t>
      </w:r>
    </w:p>
    <w:p w14:paraId="018B55C1" w14:textId="77777777"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CodCentruCost este codul centrului de cost unde personalul provenit din alte compartimente desfășoară activități</w:t>
      </w:r>
    </w:p>
    <w:p w14:paraId="59657DD1" w14:textId="77777777" w:rsidR="00846A9C" w:rsidRPr="00AC722E" w:rsidRDefault="00846A9C" w:rsidP="00083547">
      <w:pPr>
        <w:pStyle w:val="PlainText"/>
        <w:spacing w:line="276" w:lineRule="auto"/>
        <w:rPr>
          <w:rFonts w:ascii="Arial" w:hAnsi="Arial" w:cs="Arial"/>
          <w:sz w:val="24"/>
          <w:szCs w:val="24"/>
        </w:rPr>
      </w:pPr>
    </w:p>
    <w:p w14:paraId="25989751"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26. Registru ore interclinic</w:t>
      </w:r>
    </w:p>
    <w:p w14:paraId="69F1BBF1"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NrFOpacient,IdentificarePersonal,CodCentruCost,Specialitate</w:t>
      </w:r>
    </w:p>
    <w:p w14:paraId="79C3EB42"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6C253397" w14:textId="1DE6B907"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 xml:space="preserve">IdentificarePersonal se </w:t>
      </w:r>
      <w:r w:rsidR="00653BCD" w:rsidRPr="00AC722E">
        <w:rPr>
          <w:rFonts w:ascii="Arial" w:hAnsi="Arial" w:cs="Arial"/>
          <w:sz w:val="24"/>
          <w:szCs w:val="24"/>
        </w:rPr>
        <w:t>completează</w:t>
      </w:r>
      <w:r w:rsidRPr="00AC722E">
        <w:rPr>
          <w:rFonts w:ascii="Arial" w:hAnsi="Arial" w:cs="Arial"/>
          <w:sz w:val="24"/>
          <w:szCs w:val="24"/>
        </w:rPr>
        <w:t xml:space="preserve"> numai pentru personalul care </w:t>
      </w:r>
      <w:r w:rsidR="00653BCD" w:rsidRPr="00AC722E">
        <w:rPr>
          <w:rFonts w:ascii="Arial" w:hAnsi="Arial" w:cs="Arial"/>
          <w:sz w:val="24"/>
          <w:szCs w:val="24"/>
        </w:rPr>
        <w:t>realizează</w:t>
      </w:r>
      <w:r w:rsidRPr="00AC722E">
        <w:rPr>
          <w:rFonts w:ascii="Arial" w:hAnsi="Arial" w:cs="Arial"/>
          <w:sz w:val="24"/>
          <w:szCs w:val="24"/>
        </w:rPr>
        <w:t xml:space="preserve"> consulturi </w:t>
      </w:r>
      <w:r w:rsidR="00653BCD" w:rsidRPr="00AC722E">
        <w:rPr>
          <w:rFonts w:ascii="Arial" w:hAnsi="Arial" w:cs="Arial"/>
          <w:sz w:val="24"/>
          <w:szCs w:val="24"/>
        </w:rPr>
        <w:t>inter clinice</w:t>
      </w:r>
      <w:r w:rsidRPr="00AC722E">
        <w:rPr>
          <w:rFonts w:ascii="Arial" w:hAnsi="Arial" w:cs="Arial"/>
          <w:sz w:val="24"/>
          <w:szCs w:val="24"/>
        </w:rPr>
        <w:t xml:space="preserve">. Se completează in </w:t>
      </w:r>
      <w:r w:rsidR="00653BCD" w:rsidRPr="00AC722E">
        <w:rPr>
          <w:rFonts w:ascii="Arial" w:hAnsi="Arial" w:cs="Arial"/>
          <w:sz w:val="24"/>
          <w:szCs w:val="24"/>
        </w:rPr>
        <w:t>funcție</w:t>
      </w:r>
      <w:r w:rsidRPr="00AC722E">
        <w:rPr>
          <w:rFonts w:ascii="Arial" w:hAnsi="Arial" w:cs="Arial"/>
          <w:sz w:val="24"/>
          <w:szCs w:val="24"/>
        </w:rPr>
        <w:t xml:space="preserve"> de salariat: a) daca este medic atunci se </w:t>
      </w:r>
      <w:r w:rsidR="00653BCD" w:rsidRPr="00AC722E">
        <w:rPr>
          <w:rFonts w:ascii="Arial" w:hAnsi="Arial" w:cs="Arial"/>
          <w:sz w:val="24"/>
          <w:szCs w:val="24"/>
        </w:rPr>
        <w:t>completează</w:t>
      </w:r>
      <w:r w:rsidRPr="00AC722E">
        <w:rPr>
          <w:rFonts w:ascii="Arial" w:hAnsi="Arial" w:cs="Arial"/>
          <w:sz w:val="24"/>
          <w:szCs w:val="24"/>
        </w:rPr>
        <w:t xml:space="preserve"> parafa, iar b) daca este asistent atunci se </w:t>
      </w:r>
      <w:r w:rsidR="00653BCD" w:rsidRPr="00AC722E">
        <w:rPr>
          <w:rFonts w:ascii="Arial" w:hAnsi="Arial" w:cs="Arial"/>
          <w:sz w:val="24"/>
          <w:szCs w:val="24"/>
        </w:rPr>
        <w:t>completează</w:t>
      </w:r>
      <w:r w:rsidRPr="00AC722E">
        <w:rPr>
          <w:rFonts w:ascii="Arial" w:hAnsi="Arial" w:cs="Arial"/>
          <w:sz w:val="24"/>
          <w:szCs w:val="24"/>
        </w:rPr>
        <w:t xml:space="preserve"> in forma numeMarca, </w:t>
      </w:r>
      <w:r w:rsidR="00653BCD" w:rsidRPr="00AC722E">
        <w:rPr>
          <w:rFonts w:ascii="Arial" w:hAnsi="Arial" w:cs="Arial"/>
          <w:sz w:val="24"/>
          <w:szCs w:val="24"/>
        </w:rPr>
        <w:t>asemănător</w:t>
      </w:r>
      <w:r w:rsidRPr="00AC722E">
        <w:rPr>
          <w:rFonts w:ascii="Arial" w:hAnsi="Arial" w:cs="Arial"/>
          <w:sz w:val="24"/>
          <w:szCs w:val="24"/>
        </w:rPr>
        <w:t xml:space="preserve"> ca la punctul 18.</w:t>
      </w:r>
    </w:p>
    <w:p w14:paraId="6A39285B" w14:textId="77777777" w:rsidR="00846A9C" w:rsidRPr="00AC722E" w:rsidRDefault="00846A9C" w:rsidP="00083547">
      <w:pPr>
        <w:pStyle w:val="PlainText"/>
        <w:spacing w:line="276" w:lineRule="auto"/>
        <w:rPr>
          <w:rFonts w:ascii="Arial" w:hAnsi="Arial" w:cs="Arial"/>
          <w:sz w:val="24"/>
          <w:szCs w:val="24"/>
        </w:rPr>
      </w:pPr>
    </w:p>
    <w:p w14:paraId="2DCE18AE" w14:textId="77777777" w:rsidR="00846A9C" w:rsidRPr="00AC722E" w:rsidRDefault="00846A9C" w:rsidP="00083547">
      <w:pPr>
        <w:pStyle w:val="Heading2"/>
        <w:numPr>
          <w:ilvl w:val="0"/>
          <w:numId w:val="0"/>
        </w:numPr>
        <w:ind w:left="426"/>
      </w:pPr>
      <w:bookmarkStart w:id="725" w:name="_Toc153298814"/>
      <w:r w:rsidRPr="00AC722E">
        <w:t>C--COSTURI INDIRECTE</w:t>
      </w:r>
      <w:bookmarkEnd w:id="725"/>
    </w:p>
    <w:p w14:paraId="56959B15"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27. Registrul jurnal</w:t>
      </w:r>
    </w:p>
    <w:p w14:paraId="446B6698"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Data, ContDebitor, ContCreditor, Suma, ArticolBugetar, CodFinantare, CodCentruDeCost, Explicatie</w:t>
      </w:r>
    </w:p>
    <w:p w14:paraId="674BB99F"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5F1CF1E2" w14:textId="088B661A"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 xml:space="preserve">Se exporta doar </w:t>
      </w:r>
      <w:r w:rsidR="00653BCD" w:rsidRPr="00AC722E">
        <w:rPr>
          <w:rFonts w:ascii="Arial" w:hAnsi="Arial" w:cs="Arial"/>
          <w:sz w:val="24"/>
          <w:szCs w:val="24"/>
        </w:rPr>
        <w:t>înregistrările</w:t>
      </w:r>
      <w:r w:rsidRPr="00AC722E">
        <w:rPr>
          <w:rFonts w:ascii="Arial" w:hAnsi="Arial" w:cs="Arial"/>
          <w:sz w:val="24"/>
          <w:szCs w:val="24"/>
        </w:rPr>
        <w:t xml:space="preserve"> aferente clasei 6 – conturi de cheltuieli</w:t>
      </w:r>
    </w:p>
    <w:p w14:paraId="7478653B" w14:textId="674C9D3D"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 xml:space="preserve">Data – data </w:t>
      </w:r>
      <w:r w:rsidR="00653BCD" w:rsidRPr="00AC722E">
        <w:rPr>
          <w:rFonts w:ascii="Arial" w:hAnsi="Arial" w:cs="Arial"/>
          <w:sz w:val="24"/>
          <w:szCs w:val="24"/>
        </w:rPr>
        <w:t>efectuării</w:t>
      </w:r>
      <w:r w:rsidRPr="00AC722E">
        <w:rPr>
          <w:rFonts w:ascii="Arial" w:hAnsi="Arial" w:cs="Arial"/>
          <w:sz w:val="24"/>
          <w:szCs w:val="24"/>
        </w:rPr>
        <w:t xml:space="preserve"> </w:t>
      </w:r>
      <w:r w:rsidR="00653BCD" w:rsidRPr="00AC722E">
        <w:rPr>
          <w:rFonts w:ascii="Arial" w:hAnsi="Arial" w:cs="Arial"/>
          <w:sz w:val="24"/>
          <w:szCs w:val="24"/>
        </w:rPr>
        <w:t>operațiunii</w:t>
      </w:r>
      <w:r w:rsidRPr="00AC722E">
        <w:rPr>
          <w:rFonts w:ascii="Arial" w:hAnsi="Arial" w:cs="Arial"/>
          <w:sz w:val="24"/>
          <w:szCs w:val="24"/>
        </w:rPr>
        <w:t xml:space="preserve"> contabile</w:t>
      </w:r>
    </w:p>
    <w:p w14:paraId="49D08B7C" w14:textId="77777777"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lastRenderedPageBreak/>
        <w:t>ContDebitor – format sintetic (de exemplu, din codul 602.09.00.02 se va pastra 602.09.00, cu separator „.”). Pentru spitale private, se folosesc conturile cu 4 caractere.</w:t>
      </w:r>
    </w:p>
    <w:p w14:paraId="6083E20C" w14:textId="60B2212B"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 xml:space="preserve">ContCreditor – format sintetic (de exemplu, din codul 302.09.00.02 se va </w:t>
      </w:r>
      <w:r w:rsidR="00653BCD" w:rsidRPr="00AC722E">
        <w:rPr>
          <w:rFonts w:ascii="Arial" w:hAnsi="Arial" w:cs="Arial"/>
          <w:sz w:val="24"/>
          <w:szCs w:val="24"/>
        </w:rPr>
        <w:t>păstra</w:t>
      </w:r>
      <w:r w:rsidRPr="00AC722E">
        <w:rPr>
          <w:rFonts w:ascii="Arial" w:hAnsi="Arial" w:cs="Arial"/>
          <w:sz w:val="24"/>
          <w:szCs w:val="24"/>
        </w:rPr>
        <w:t xml:space="preserve"> 302.09.00, cu separator „.”)</w:t>
      </w:r>
    </w:p>
    <w:p w14:paraId="3E83C392" w14:textId="1E8E9FAC"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 xml:space="preserve">ArticolBugetar – format titlu, articole și alineat de cheltuieli, cu separator „.” (de exemplu, 20.04.01 – medicamente - sau 20.02.00 – </w:t>
      </w:r>
      <w:r w:rsidR="00653BCD" w:rsidRPr="00AC722E">
        <w:rPr>
          <w:rFonts w:ascii="Arial" w:hAnsi="Arial" w:cs="Arial"/>
          <w:sz w:val="24"/>
          <w:szCs w:val="24"/>
        </w:rPr>
        <w:t>reparații</w:t>
      </w:r>
      <w:r w:rsidRPr="00AC722E">
        <w:rPr>
          <w:rFonts w:ascii="Arial" w:hAnsi="Arial" w:cs="Arial"/>
          <w:sz w:val="24"/>
          <w:szCs w:val="24"/>
        </w:rPr>
        <w:t xml:space="preserve"> curente). Pentru spitalele private, câmpul „ArticolBugetar” se lasa necompletat.</w:t>
      </w:r>
    </w:p>
    <w:p w14:paraId="5FF29061" w14:textId="03C615A4"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 xml:space="preserve">CodFinantare – codul atribuit de spital sursei de </w:t>
      </w:r>
      <w:r w:rsidR="00653BCD" w:rsidRPr="00AC722E">
        <w:rPr>
          <w:rFonts w:ascii="Arial" w:hAnsi="Arial" w:cs="Arial"/>
          <w:sz w:val="24"/>
          <w:szCs w:val="24"/>
        </w:rPr>
        <w:t>finanțare</w:t>
      </w:r>
    </w:p>
    <w:p w14:paraId="7799B8FE" w14:textId="13353592" w:rsidR="00846A9C" w:rsidRPr="00AC722E" w:rsidRDefault="00846A9C" w:rsidP="00083547">
      <w:pPr>
        <w:pStyle w:val="PlainText"/>
        <w:numPr>
          <w:ilvl w:val="0"/>
          <w:numId w:val="38"/>
        </w:numPr>
        <w:spacing w:line="276" w:lineRule="auto"/>
        <w:rPr>
          <w:rFonts w:ascii="Arial" w:hAnsi="Arial" w:cs="Arial"/>
          <w:sz w:val="24"/>
          <w:szCs w:val="24"/>
        </w:rPr>
      </w:pPr>
      <w:r w:rsidRPr="00AC722E">
        <w:rPr>
          <w:rFonts w:ascii="Arial" w:hAnsi="Arial" w:cs="Arial"/>
          <w:sz w:val="24"/>
          <w:szCs w:val="24"/>
        </w:rPr>
        <w:t xml:space="preserve">CodCentruDeCost – codul centrului de cost în care s-a </w:t>
      </w:r>
      <w:r w:rsidR="00653BCD" w:rsidRPr="00AC722E">
        <w:rPr>
          <w:rFonts w:ascii="Arial" w:hAnsi="Arial" w:cs="Arial"/>
          <w:sz w:val="24"/>
          <w:szCs w:val="24"/>
        </w:rPr>
        <w:t>înregistrat</w:t>
      </w:r>
      <w:r w:rsidRPr="00AC722E">
        <w:rPr>
          <w:rFonts w:ascii="Arial" w:hAnsi="Arial" w:cs="Arial"/>
          <w:sz w:val="24"/>
          <w:szCs w:val="24"/>
        </w:rPr>
        <w:t xml:space="preserve"> cheltuiala</w:t>
      </w:r>
    </w:p>
    <w:p w14:paraId="5F5AEDB8" w14:textId="0068C900" w:rsidR="00846A9C" w:rsidRPr="00AC722E" w:rsidRDefault="00846A9C" w:rsidP="00083547">
      <w:pPr>
        <w:pStyle w:val="PlainText"/>
        <w:numPr>
          <w:ilvl w:val="0"/>
          <w:numId w:val="38"/>
        </w:numPr>
        <w:spacing w:line="276" w:lineRule="auto"/>
        <w:rPr>
          <w:rFonts w:ascii="Arial" w:eastAsia="Times New Roman" w:hAnsi="Arial" w:cs="Arial"/>
          <w:b/>
          <w:bCs/>
          <w:kern w:val="0"/>
          <w:sz w:val="24"/>
          <w:szCs w:val="24"/>
          <w14:ligatures w14:val="none"/>
        </w:rPr>
      </w:pPr>
      <w:r w:rsidRPr="00AC722E">
        <w:rPr>
          <w:rFonts w:ascii="Arial" w:hAnsi="Arial" w:cs="Arial"/>
          <w:sz w:val="24"/>
          <w:szCs w:val="24"/>
        </w:rPr>
        <w:t xml:space="preserve">Explicatie – </w:t>
      </w:r>
      <w:r w:rsidR="00653BCD" w:rsidRPr="00AC722E">
        <w:rPr>
          <w:rFonts w:ascii="Arial" w:hAnsi="Arial" w:cs="Arial"/>
          <w:sz w:val="24"/>
          <w:szCs w:val="24"/>
        </w:rPr>
        <w:t>explicația</w:t>
      </w:r>
      <w:r w:rsidRPr="00AC722E">
        <w:rPr>
          <w:rFonts w:ascii="Arial" w:hAnsi="Arial" w:cs="Arial"/>
          <w:sz w:val="24"/>
          <w:szCs w:val="24"/>
        </w:rPr>
        <w:t xml:space="preserve"> cheltuielii, </w:t>
      </w:r>
      <w:r w:rsidR="00653BCD" w:rsidRPr="00AC722E">
        <w:rPr>
          <w:rFonts w:ascii="Arial" w:hAnsi="Arial" w:cs="Arial"/>
          <w:sz w:val="24"/>
          <w:szCs w:val="24"/>
        </w:rPr>
        <w:t>așa</w:t>
      </w:r>
      <w:r w:rsidRPr="00AC722E">
        <w:rPr>
          <w:rFonts w:ascii="Arial" w:hAnsi="Arial" w:cs="Arial"/>
          <w:sz w:val="24"/>
          <w:szCs w:val="24"/>
        </w:rPr>
        <w:t xml:space="preserve"> cum am fost consemnata în contabilitate</w:t>
      </w:r>
    </w:p>
    <w:p w14:paraId="3E5E9904" w14:textId="77777777" w:rsidR="00846A9C" w:rsidRPr="00AC722E" w:rsidRDefault="00846A9C" w:rsidP="00083547">
      <w:pPr>
        <w:pStyle w:val="PlainText"/>
        <w:spacing w:line="276" w:lineRule="auto"/>
        <w:rPr>
          <w:rFonts w:ascii="Arial" w:hAnsi="Arial" w:cs="Arial"/>
          <w:sz w:val="24"/>
          <w:szCs w:val="24"/>
        </w:rPr>
      </w:pPr>
    </w:p>
    <w:p w14:paraId="4E20FAE1"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28. Consumuri medicamente pentru care nu se poate identifica pacientul (consum fara pacient)</w:t>
      </w:r>
    </w:p>
    <w:p w14:paraId="62456E11"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kern w:val="0"/>
          <w:sz w:val="24"/>
          <w:szCs w:val="24"/>
          <w14:ligatures w14:val="none"/>
        </w:rPr>
        <w:t>CodCentruDeCost</w:t>
      </w:r>
      <w:r w:rsidRPr="00AC722E">
        <w:rPr>
          <w:rFonts w:ascii="Arial" w:hAnsi="Arial" w:cs="Arial"/>
          <w:sz w:val="24"/>
          <w:szCs w:val="24"/>
        </w:rPr>
        <w:t>, ValoareConsum</w:t>
      </w:r>
    </w:p>
    <w:p w14:paraId="1C9C6456"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Observații:</w:t>
      </w:r>
    </w:p>
    <w:p w14:paraId="36C1E8C5" w14:textId="77777777" w:rsidR="00846A9C" w:rsidRPr="00AC722E" w:rsidRDefault="00846A9C" w:rsidP="00083547">
      <w:pPr>
        <w:pStyle w:val="PlainText"/>
        <w:numPr>
          <w:ilvl w:val="0"/>
          <w:numId w:val="40"/>
        </w:numPr>
        <w:spacing w:line="276" w:lineRule="auto"/>
        <w:rPr>
          <w:rFonts w:ascii="Arial" w:hAnsi="Arial" w:cs="Arial"/>
          <w:sz w:val="24"/>
          <w:szCs w:val="24"/>
        </w:rPr>
      </w:pPr>
      <w:r w:rsidRPr="00AC722E">
        <w:rPr>
          <w:rFonts w:ascii="Arial" w:hAnsi="Arial" w:cs="Arial"/>
          <w:sz w:val="24"/>
          <w:szCs w:val="24"/>
        </w:rPr>
        <w:t>Se exportă valoarea consumului de medicamente din aparatul de urgență al fiecărei secții, după cum e consemnată în contabilitate.</w:t>
      </w:r>
    </w:p>
    <w:p w14:paraId="480BA9E1" w14:textId="77777777" w:rsidR="00846A9C" w:rsidRPr="00AC722E" w:rsidRDefault="00846A9C" w:rsidP="00083547">
      <w:pPr>
        <w:pStyle w:val="PlainText"/>
        <w:spacing w:line="276" w:lineRule="auto"/>
        <w:rPr>
          <w:rFonts w:ascii="Arial" w:hAnsi="Arial" w:cs="Arial"/>
          <w:sz w:val="24"/>
          <w:szCs w:val="24"/>
        </w:rPr>
      </w:pPr>
    </w:p>
    <w:p w14:paraId="0280EE30"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29. Consumuri materiale sanitare si dispozitive medicale pentru care nu se poate identifica pacientul (consum fara pacient)</w:t>
      </w:r>
    </w:p>
    <w:p w14:paraId="273E6BEC"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kern w:val="0"/>
          <w:sz w:val="24"/>
          <w:szCs w:val="24"/>
          <w14:ligatures w14:val="none"/>
        </w:rPr>
        <w:t>CodCentruDeCost</w:t>
      </w:r>
      <w:r w:rsidRPr="00AC722E">
        <w:rPr>
          <w:rFonts w:ascii="Arial" w:hAnsi="Arial" w:cs="Arial"/>
          <w:sz w:val="24"/>
          <w:szCs w:val="24"/>
        </w:rPr>
        <w:t>, ValoareConsum</w:t>
      </w:r>
    </w:p>
    <w:p w14:paraId="20BF1754"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Observații:</w:t>
      </w:r>
    </w:p>
    <w:p w14:paraId="5DEEACC8" w14:textId="77777777" w:rsidR="00846A9C" w:rsidRPr="00AC722E" w:rsidRDefault="00846A9C" w:rsidP="00083547">
      <w:pPr>
        <w:pStyle w:val="PlainText"/>
        <w:numPr>
          <w:ilvl w:val="0"/>
          <w:numId w:val="40"/>
        </w:numPr>
        <w:spacing w:line="276" w:lineRule="auto"/>
        <w:rPr>
          <w:rFonts w:ascii="Arial" w:hAnsi="Arial" w:cs="Arial"/>
          <w:sz w:val="24"/>
          <w:szCs w:val="24"/>
        </w:rPr>
      </w:pPr>
      <w:r w:rsidRPr="00AC722E">
        <w:rPr>
          <w:rFonts w:ascii="Arial" w:hAnsi="Arial" w:cs="Arial"/>
          <w:sz w:val="24"/>
          <w:szCs w:val="24"/>
        </w:rPr>
        <w:t>Se exportă valoarea consumului de materiale sanitare și dispozitive medicale descărcate pe secții, dar care nu au putut fi consemnate pe pacientul la care s-a realizat consumul .</w:t>
      </w:r>
    </w:p>
    <w:p w14:paraId="2867687F" w14:textId="77777777" w:rsidR="00846A9C" w:rsidRPr="00AC722E" w:rsidRDefault="00846A9C" w:rsidP="00083547">
      <w:pPr>
        <w:pStyle w:val="PlainText"/>
        <w:spacing w:line="276" w:lineRule="auto"/>
        <w:rPr>
          <w:rFonts w:ascii="Arial" w:hAnsi="Arial" w:cs="Arial"/>
          <w:sz w:val="24"/>
          <w:szCs w:val="24"/>
        </w:rPr>
      </w:pPr>
    </w:p>
    <w:p w14:paraId="2220A2EF" w14:textId="77777777" w:rsidR="00846A9C" w:rsidRPr="00AC722E" w:rsidRDefault="00846A9C" w:rsidP="00083547">
      <w:pPr>
        <w:pStyle w:val="PlainText"/>
        <w:spacing w:line="276" w:lineRule="auto"/>
        <w:rPr>
          <w:rFonts w:ascii="Arial" w:hAnsi="Arial" w:cs="Arial"/>
          <w:b/>
          <w:sz w:val="24"/>
          <w:szCs w:val="24"/>
        </w:rPr>
      </w:pPr>
      <w:r w:rsidRPr="00AC722E">
        <w:rPr>
          <w:rFonts w:ascii="Arial" w:hAnsi="Arial" w:cs="Arial"/>
          <w:b/>
          <w:sz w:val="24"/>
          <w:szCs w:val="24"/>
        </w:rPr>
        <w:t>D--NOMENCLATOARE</w:t>
      </w:r>
    </w:p>
    <w:p w14:paraId="591779A6"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30.Nomenclator transfuzii</w:t>
      </w:r>
    </w:p>
    <w:p w14:paraId="74A2B270"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CodIntern,Denumire</w:t>
      </w:r>
    </w:p>
    <w:p w14:paraId="20A46A6D"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5E939543"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este nomenclatorul pentru elementele folosite la punctul 3</w:t>
      </w:r>
    </w:p>
    <w:p w14:paraId="5ED217FC"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conform DRG, lista procedurilor de transfuzii sunt trecute in excelul ProceduriDRG, sheet &lt;transfuzii&gt;, iar CodIntern poate fi preluat ca fiind codul DRG al procedurii.</w:t>
      </w:r>
    </w:p>
    <w:p w14:paraId="3CEF06EC" w14:textId="77777777" w:rsidR="00846A9C" w:rsidRPr="00AC722E" w:rsidRDefault="00846A9C" w:rsidP="00083547">
      <w:pPr>
        <w:pStyle w:val="PlainText"/>
        <w:spacing w:line="276" w:lineRule="auto"/>
        <w:rPr>
          <w:rFonts w:ascii="Arial" w:hAnsi="Arial" w:cs="Arial"/>
          <w:sz w:val="24"/>
          <w:szCs w:val="24"/>
        </w:rPr>
      </w:pPr>
    </w:p>
    <w:p w14:paraId="38E9668C"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31.Nomenclator dializa</w:t>
      </w:r>
    </w:p>
    <w:p w14:paraId="6D0FE864"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CodIntern,Denumire</w:t>
      </w:r>
    </w:p>
    <w:p w14:paraId="165334E0"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11202243"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este nomenclatorul pentru elementele folosite la punctele 4 si 5</w:t>
      </w:r>
    </w:p>
    <w:p w14:paraId="18CF1040"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lastRenderedPageBreak/>
        <w:t>conform DRG, lista procedurilor de dializa sunt trecute in excelul ProceduriDRG, sheet &lt;dializa&gt;, iar CodIntern poate fi preluat ca fiind codul DRG al procedurii.</w:t>
      </w:r>
    </w:p>
    <w:p w14:paraId="5AAF2BA9" w14:textId="77777777" w:rsidR="00846A9C" w:rsidRPr="00AC722E" w:rsidRDefault="00846A9C" w:rsidP="00083547">
      <w:pPr>
        <w:pStyle w:val="PlainText"/>
        <w:spacing w:line="276" w:lineRule="auto"/>
        <w:rPr>
          <w:rFonts w:ascii="Arial" w:hAnsi="Arial" w:cs="Arial"/>
          <w:sz w:val="24"/>
          <w:szCs w:val="24"/>
        </w:rPr>
      </w:pPr>
    </w:p>
    <w:p w14:paraId="0D2AC605"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32.Nomenclator analize laborator</w:t>
      </w:r>
    </w:p>
    <w:p w14:paraId="3CFB5634"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CodIntern,Denumire,CodCNAS</w:t>
      </w:r>
    </w:p>
    <w:p w14:paraId="1126DF10"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1B4817F2"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este nomenclatorul pentru elementele folosite la punctele 6 si 7</w:t>
      </w:r>
    </w:p>
    <w:p w14:paraId="37CB5C0E"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CodCNAS este codul de forma „2.NNNN”, este codul SIUI și va fi pus doar acolo unde există, daca analiza nu are un corespondent, atunci rămâne necompletată valoarea CodCNAS de la acea analiză de laborator</w:t>
      </w:r>
    </w:p>
    <w:p w14:paraId="0F976752" w14:textId="77777777" w:rsidR="00846A9C" w:rsidRPr="00AC722E" w:rsidRDefault="00846A9C" w:rsidP="00083547">
      <w:pPr>
        <w:pStyle w:val="PlainText"/>
        <w:spacing w:line="276" w:lineRule="auto"/>
        <w:rPr>
          <w:rFonts w:ascii="Arial" w:hAnsi="Arial" w:cs="Arial"/>
          <w:sz w:val="24"/>
          <w:szCs w:val="24"/>
        </w:rPr>
      </w:pPr>
    </w:p>
    <w:p w14:paraId="3E636D49"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33.Nomenclator imagistica si radiologie</w:t>
      </w:r>
    </w:p>
    <w:p w14:paraId="076461B7"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CodIntern,Denumire</w:t>
      </w:r>
    </w:p>
    <w:p w14:paraId="310554F1"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34986284"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este nomenclatorul pentru elementele folosite la punctele 8 si 9</w:t>
      </w:r>
    </w:p>
    <w:p w14:paraId="550827EF" w14:textId="5AAB985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 xml:space="preserve">conform DRG, o parte din lista procedurilor de imagistica si radiologie sunt trecute </w:t>
      </w:r>
      <w:r w:rsidR="00653BCD">
        <w:rPr>
          <w:rFonts w:ascii="Arial" w:hAnsi="Arial" w:cs="Arial"/>
          <w:sz w:val="24"/>
          <w:szCs w:val="24"/>
        </w:rPr>
        <w:t>î</w:t>
      </w:r>
      <w:r w:rsidRPr="00AC722E">
        <w:rPr>
          <w:rFonts w:ascii="Arial" w:hAnsi="Arial" w:cs="Arial"/>
          <w:sz w:val="24"/>
          <w:szCs w:val="24"/>
        </w:rPr>
        <w:t xml:space="preserve">n excelul ProceduriDRG, sheet &lt;imagistica radiologie&gt;, iar CodIntern poate fi preluat ca fiind codul DRG al procedurii. </w:t>
      </w:r>
      <w:r w:rsidR="00653BCD" w:rsidRPr="00AC722E">
        <w:rPr>
          <w:rFonts w:ascii="Arial" w:hAnsi="Arial" w:cs="Arial"/>
          <w:sz w:val="24"/>
          <w:szCs w:val="24"/>
        </w:rPr>
        <w:t>Totuși</w:t>
      </w:r>
      <w:r w:rsidRPr="00AC722E">
        <w:rPr>
          <w:rFonts w:ascii="Arial" w:hAnsi="Arial" w:cs="Arial"/>
          <w:sz w:val="24"/>
          <w:szCs w:val="24"/>
        </w:rPr>
        <w:t xml:space="preserve">, </w:t>
      </w:r>
      <w:r w:rsidR="00653BCD">
        <w:rPr>
          <w:rFonts w:ascii="Arial" w:hAnsi="Arial" w:cs="Arial"/>
          <w:sz w:val="24"/>
          <w:szCs w:val="24"/>
        </w:rPr>
        <w:t>î</w:t>
      </w:r>
      <w:r w:rsidRPr="00AC722E">
        <w:rPr>
          <w:rFonts w:ascii="Arial" w:hAnsi="Arial" w:cs="Arial"/>
          <w:sz w:val="24"/>
          <w:szCs w:val="24"/>
        </w:rPr>
        <w:t>n lista de proceduri DRG nu sunt toate procedurile de imagistica si radiologie, iar daca in spital se fac proceduri care nu sunt cuprinse in aceasta lista, CodIntern va fi o valoare interna a nomenclatorului de proceduri din spital.</w:t>
      </w:r>
    </w:p>
    <w:p w14:paraId="34F0EEB1" w14:textId="77777777" w:rsidR="00846A9C" w:rsidRPr="00AC722E" w:rsidRDefault="00846A9C" w:rsidP="00083547">
      <w:pPr>
        <w:pStyle w:val="PlainText"/>
        <w:spacing w:line="276" w:lineRule="auto"/>
        <w:rPr>
          <w:rFonts w:ascii="Arial" w:hAnsi="Arial" w:cs="Arial"/>
          <w:sz w:val="24"/>
          <w:szCs w:val="24"/>
        </w:rPr>
      </w:pPr>
    </w:p>
    <w:p w14:paraId="1A01C13D"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34.Nomenclator anatomie patologica</w:t>
      </w:r>
    </w:p>
    <w:p w14:paraId="505EF8D5"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CodIntern,Denumire</w:t>
      </w:r>
    </w:p>
    <w:p w14:paraId="667CDBA4"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5F0321BB"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este nomenclatorul pentru elementele folosite la punctele 10 si 11</w:t>
      </w:r>
    </w:p>
    <w:p w14:paraId="1631E624" w14:textId="77777777" w:rsidR="00846A9C" w:rsidRPr="00AC722E" w:rsidRDefault="00846A9C" w:rsidP="00083547">
      <w:pPr>
        <w:pStyle w:val="PlainText"/>
        <w:spacing w:line="276" w:lineRule="auto"/>
        <w:rPr>
          <w:rFonts w:ascii="Arial" w:hAnsi="Arial" w:cs="Arial"/>
          <w:sz w:val="24"/>
          <w:szCs w:val="24"/>
        </w:rPr>
      </w:pPr>
    </w:p>
    <w:p w14:paraId="1356B970"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35.Nomenclator recuperare medicala</w:t>
      </w:r>
    </w:p>
    <w:p w14:paraId="0114C6AC"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CodIntern,Denumire</w:t>
      </w:r>
    </w:p>
    <w:p w14:paraId="151664D1" w14:textId="62156E5F" w:rsidR="00846A9C" w:rsidRPr="00AC722E" w:rsidRDefault="00653BCD" w:rsidP="00083547">
      <w:pPr>
        <w:pStyle w:val="PlainText"/>
        <w:spacing w:line="276" w:lineRule="auto"/>
        <w:rPr>
          <w:rFonts w:ascii="Arial" w:hAnsi="Arial" w:cs="Arial"/>
          <w:sz w:val="24"/>
          <w:szCs w:val="24"/>
        </w:rPr>
      </w:pPr>
      <w:r w:rsidRPr="00AC722E">
        <w:rPr>
          <w:rFonts w:ascii="Arial" w:hAnsi="Arial" w:cs="Arial"/>
          <w:sz w:val="24"/>
          <w:szCs w:val="24"/>
        </w:rPr>
        <w:t>Observații</w:t>
      </w:r>
      <w:r w:rsidR="00846A9C" w:rsidRPr="00AC722E">
        <w:rPr>
          <w:rFonts w:ascii="Arial" w:hAnsi="Arial" w:cs="Arial"/>
          <w:sz w:val="24"/>
          <w:szCs w:val="24"/>
        </w:rPr>
        <w:t>:</w:t>
      </w:r>
    </w:p>
    <w:p w14:paraId="17265F7A"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este nomenclatorul pentru elementele folosite la punctele 12 si 13</w:t>
      </w:r>
    </w:p>
    <w:p w14:paraId="3629771E" w14:textId="77777777" w:rsidR="00846A9C" w:rsidRPr="00AC722E" w:rsidRDefault="00846A9C" w:rsidP="00083547">
      <w:pPr>
        <w:pStyle w:val="PlainText"/>
        <w:spacing w:line="276" w:lineRule="auto"/>
        <w:rPr>
          <w:rFonts w:ascii="Arial" w:hAnsi="Arial" w:cs="Arial"/>
          <w:sz w:val="24"/>
          <w:szCs w:val="24"/>
        </w:rPr>
      </w:pPr>
    </w:p>
    <w:p w14:paraId="6FCB8709"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36.Nomenclator alte paraclinice</w:t>
      </w:r>
    </w:p>
    <w:p w14:paraId="6E085136"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CodIntern,Denumire</w:t>
      </w:r>
    </w:p>
    <w:p w14:paraId="50208904" w14:textId="2C9AA922" w:rsidR="00846A9C" w:rsidRPr="00AC722E" w:rsidRDefault="00653BCD" w:rsidP="00083547">
      <w:pPr>
        <w:pStyle w:val="PlainText"/>
        <w:spacing w:line="276" w:lineRule="auto"/>
        <w:rPr>
          <w:rFonts w:ascii="Arial" w:hAnsi="Arial" w:cs="Arial"/>
          <w:sz w:val="24"/>
          <w:szCs w:val="24"/>
        </w:rPr>
      </w:pPr>
      <w:r w:rsidRPr="00AC722E">
        <w:rPr>
          <w:rFonts w:ascii="Arial" w:hAnsi="Arial" w:cs="Arial"/>
          <w:sz w:val="24"/>
          <w:szCs w:val="24"/>
        </w:rPr>
        <w:t>Observații</w:t>
      </w:r>
      <w:r w:rsidR="00846A9C" w:rsidRPr="00AC722E">
        <w:rPr>
          <w:rFonts w:ascii="Arial" w:hAnsi="Arial" w:cs="Arial"/>
          <w:sz w:val="24"/>
          <w:szCs w:val="24"/>
        </w:rPr>
        <w:t>:</w:t>
      </w:r>
    </w:p>
    <w:p w14:paraId="0B3536CC"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este nomenclatorul pentru elementele folosite la punctele 14 si 15</w:t>
      </w:r>
    </w:p>
    <w:p w14:paraId="1383E982" w14:textId="38ABD024"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 xml:space="preserve">conform DRG, lista procedurilor alte paraclinice sunt trecute </w:t>
      </w:r>
      <w:r w:rsidR="00653BCD">
        <w:rPr>
          <w:rFonts w:ascii="Arial" w:hAnsi="Arial" w:cs="Arial"/>
          <w:sz w:val="24"/>
          <w:szCs w:val="24"/>
        </w:rPr>
        <w:t>î</w:t>
      </w:r>
      <w:r w:rsidRPr="00AC722E">
        <w:rPr>
          <w:rFonts w:ascii="Arial" w:hAnsi="Arial" w:cs="Arial"/>
          <w:sz w:val="24"/>
          <w:szCs w:val="24"/>
        </w:rPr>
        <w:t>n excelul ProceduriDRG, sheet &lt;alte paraclinice&gt;, iar CodIntern poate fi preluat ca fiind codul DRG al procedurii.</w:t>
      </w:r>
    </w:p>
    <w:p w14:paraId="46A1D8F2" w14:textId="77777777" w:rsidR="00846A9C" w:rsidRPr="00AC722E" w:rsidRDefault="00846A9C" w:rsidP="00083547">
      <w:pPr>
        <w:pStyle w:val="PlainText"/>
        <w:spacing w:line="276" w:lineRule="auto"/>
        <w:rPr>
          <w:rFonts w:ascii="Arial" w:hAnsi="Arial" w:cs="Arial"/>
          <w:sz w:val="24"/>
          <w:szCs w:val="24"/>
        </w:rPr>
      </w:pPr>
    </w:p>
    <w:p w14:paraId="4A0CA902"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37.Nomenclator terapie oxigen</w:t>
      </w:r>
    </w:p>
    <w:p w14:paraId="62BC9D8C"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CodIntern,Denumire</w:t>
      </w:r>
    </w:p>
    <w:p w14:paraId="78F4EC4E" w14:textId="309B07B4" w:rsidR="00846A9C" w:rsidRPr="00AC722E" w:rsidRDefault="00653BCD" w:rsidP="00083547">
      <w:pPr>
        <w:pStyle w:val="PlainText"/>
        <w:spacing w:line="276" w:lineRule="auto"/>
        <w:rPr>
          <w:rFonts w:ascii="Arial" w:hAnsi="Arial" w:cs="Arial"/>
          <w:sz w:val="24"/>
          <w:szCs w:val="24"/>
        </w:rPr>
      </w:pPr>
      <w:r w:rsidRPr="00AC722E">
        <w:rPr>
          <w:rFonts w:ascii="Arial" w:hAnsi="Arial" w:cs="Arial"/>
          <w:sz w:val="24"/>
          <w:szCs w:val="24"/>
        </w:rPr>
        <w:t>Observații</w:t>
      </w:r>
      <w:r w:rsidR="00846A9C" w:rsidRPr="00AC722E">
        <w:rPr>
          <w:rFonts w:ascii="Arial" w:hAnsi="Arial" w:cs="Arial"/>
          <w:sz w:val="24"/>
          <w:szCs w:val="24"/>
        </w:rPr>
        <w:t>:</w:t>
      </w:r>
    </w:p>
    <w:p w14:paraId="671A747B" w14:textId="7777777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este nomenclatorul pentru elementele folosite la punctul 16</w:t>
      </w:r>
    </w:p>
    <w:p w14:paraId="7CF36E2B" w14:textId="00E63867" w:rsidR="00846A9C" w:rsidRPr="00AC722E" w:rsidRDefault="00846A9C" w:rsidP="00083547">
      <w:pPr>
        <w:pStyle w:val="PlainText"/>
        <w:numPr>
          <w:ilvl w:val="0"/>
          <w:numId w:val="32"/>
        </w:numPr>
        <w:spacing w:line="276" w:lineRule="auto"/>
        <w:rPr>
          <w:rFonts w:ascii="Arial" w:hAnsi="Arial" w:cs="Arial"/>
          <w:sz w:val="24"/>
          <w:szCs w:val="24"/>
        </w:rPr>
      </w:pPr>
      <w:r w:rsidRPr="00AC722E">
        <w:rPr>
          <w:rFonts w:ascii="Arial" w:hAnsi="Arial" w:cs="Arial"/>
          <w:sz w:val="24"/>
          <w:szCs w:val="24"/>
        </w:rPr>
        <w:t xml:space="preserve">conform DRG, lista procedurilor de terapie oxigen sunt trecute </w:t>
      </w:r>
      <w:r w:rsidR="00653BCD">
        <w:rPr>
          <w:rFonts w:ascii="Arial" w:hAnsi="Arial" w:cs="Arial"/>
          <w:sz w:val="24"/>
          <w:szCs w:val="24"/>
        </w:rPr>
        <w:t>î</w:t>
      </w:r>
      <w:r w:rsidRPr="00AC722E">
        <w:rPr>
          <w:rFonts w:ascii="Arial" w:hAnsi="Arial" w:cs="Arial"/>
          <w:sz w:val="24"/>
          <w:szCs w:val="24"/>
        </w:rPr>
        <w:t>n excelul ProceduriDRG, sheet &lt;terapie oxigen&gt;, iar CodIntern poate fi preluat ca fiind codul DRG al procedurii.</w:t>
      </w:r>
    </w:p>
    <w:p w14:paraId="21D65F82" w14:textId="77777777" w:rsidR="00846A9C" w:rsidRPr="00AC722E" w:rsidRDefault="00846A9C" w:rsidP="00083547">
      <w:pPr>
        <w:pStyle w:val="PlainText"/>
        <w:spacing w:line="276" w:lineRule="auto"/>
        <w:rPr>
          <w:rFonts w:ascii="Arial" w:hAnsi="Arial" w:cs="Arial"/>
          <w:sz w:val="24"/>
          <w:szCs w:val="24"/>
        </w:rPr>
      </w:pPr>
    </w:p>
    <w:p w14:paraId="381AC9AE"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38. Lista centrelor de cost</w:t>
      </w:r>
    </w:p>
    <w:p w14:paraId="76B7EEAD"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CodCentruDeCost, DenumireCentruDeCost, SuprafataCentruDeCost</w:t>
      </w:r>
    </w:p>
    <w:p w14:paraId="094C5438" w14:textId="000A2D79" w:rsidR="00846A9C" w:rsidRPr="00AC722E" w:rsidRDefault="00653BCD" w:rsidP="00083547">
      <w:pPr>
        <w:pStyle w:val="PlainText"/>
        <w:spacing w:line="276" w:lineRule="auto"/>
        <w:rPr>
          <w:rFonts w:ascii="Arial" w:hAnsi="Arial" w:cs="Arial"/>
          <w:sz w:val="24"/>
          <w:szCs w:val="24"/>
        </w:rPr>
      </w:pPr>
      <w:r w:rsidRPr="00AC722E">
        <w:rPr>
          <w:rFonts w:ascii="Arial" w:hAnsi="Arial" w:cs="Arial"/>
          <w:sz w:val="24"/>
          <w:szCs w:val="24"/>
        </w:rPr>
        <w:t>Observații</w:t>
      </w:r>
      <w:r w:rsidR="00846A9C" w:rsidRPr="00AC722E">
        <w:rPr>
          <w:rFonts w:ascii="Arial" w:hAnsi="Arial" w:cs="Arial"/>
          <w:sz w:val="24"/>
          <w:szCs w:val="24"/>
        </w:rPr>
        <w:t>:</w:t>
      </w:r>
    </w:p>
    <w:p w14:paraId="50479513" w14:textId="77777777" w:rsidR="00846A9C" w:rsidRPr="00AC722E" w:rsidRDefault="00846A9C" w:rsidP="00083547">
      <w:pPr>
        <w:pStyle w:val="PlainText"/>
        <w:numPr>
          <w:ilvl w:val="0"/>
          <w:numId w:val="39"/>
        </w:numPr>
        <w:spacing w:line="276" w:lineRule="auto"/>
        <w:rPr>
          <w:rFonts w:ascii="Arial" w:hAnsi="Arial" w:cs="Arial"/>
          <w:sz w:val="24"/>
          <w:szCs w:val="24"/>
        </w:rPr>
      </w:pPr>
      <w:r w:rsidRPr="00AC722E">
        <w:rPr>
          <w:rFonts w:ascii="Arial" w:hAnsi="Arial" w:cs="Arial"/>
          <w:sz w:val="24"/>
          <w:szCs w:val="24"/>
        </w:rPr>
        <w:t>Lista centrelor de cost utilizate în contabilitate</w:t>
      </w:r>
    </w:p>
    <w:p w14:paraId="652EE499" w14:textId="77777777" w:rsidR="00846A9C" w:rsidRPr="00AC722E" w:rsidRDefault="00846A9C" w:rsidP="00083547">
      <w:pPr>
        <w:pStyle w:val="PlainText"/>
        <w:numPr>
          <w:ilvl w:val="0"/>
          <w:numId w:val="39"/>
        </w:numPr>
        <w:spacing w:line="276" w:lineRule="auto"/>
        <w:rPr>
          <w:rFonts w:ascii="Arial" w:hAnsi="Arial" w:cs="Arial"/>
          <w:sz w:val="24"/>
          <w:szCs w:val="24"/>
        </w:rPr>
      </w:pPr>
      <w:r w:rsidRPr="00AC722E">
        <w:rPr>
          <w:rFonts w:ascii="Arial" w:hAnsi="Arial" w:cs="Arial"/>
          <w:sz w:val="24"/>
          <w:szCs w:val="24"/>
        </w:rPr>
        <w:t>SuprafataCentruDeCost – suprafețele în metri pătrați pentru centrele de cost.</w:t>
      </w:r>
    </w:p>
    <w:p w14:paraId="5304B499" w14:textId="77777777" w:rsidR="00846A9C" w:rsidRPr="00AC722E" w:rsidRDefault="00846A9C" w:rsidP="00083547">
      <w:pPr>
        <w:pStyle w:val="PlainText"/>
        <w:spacing w:line="276" w:lineRule="auto"/>
        <w:rPr>
          <w:rFonts w:ascii="Arial" w:hAnsi="Arial" w:cs="Arial"/>
          <w:sz w:val="24"/>
          <w:szCs w:val="24"/>
        </w:rPr>
      </w:pPr>
    </w:p>
    <w:p w14:paraId="76912473" w14:textId="77777777" w:rsidR="00846A9C" w:rsidRPr="00D549FB" w:rsidRDefault="00846A9C" w:rsidP="00083547">
      <w:pPr>
        <w:pStyle w:val="PlainText"/>
        <w:spacing w:line="276" w:lineRule="auto"/>
        <w:rPr>
          <w:rFonts w:ascii="Arial" w:hAnsi="Arial" w:cs="Arial"/>
          <w:b/>
          <w:bCs/>
          <w:sz w:val="24"/>
          <w:szCs w:val="24"/>
        </w:rPr>
      </w:pPr>
      <w:r w:rsidRPr="00D549FB">
        <w:rPr>
          <w:rFonts w:ascii="Arial" w:hAnsi="Arial" w:cs="Arial"/>
          <w:b/>
          <w:bCs/>
          <w:sz w:val="24"/>
          <w:szCs w:val="24"/>
        </w:rPr>
        <w:t>39. Lista surselor de finanțare</w:t>
      </w:r>
    </w:p>
    <w:p w14:paraId="39304BEF"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CodSursaDeFinantare, DenumireSursaDeFinantare</w:t>
      </w:r>
    </w:p>
    <w:p w14:paraId="0CDDE8EB" w14:textId="77777777"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Observatii:</w:t>
      </w:r>
    </w:p>
    <w:p w14:paraId="383D31B9" w14:textId="5B54D7F0"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 xml:space="preserve">Lista surselor de </w:t>
      </w:r>
      <w:r w:rsidR="00653BCD" w:rsidRPr="00AC722E">
        <w:rPr>
          <w:rFonts w:ascii="Arial" w:hAnsi="Arial" w:cs="Arial"/>
          <w:sz w:val="24"/>
          <w:szCs w:val="24"/>
        </w:rPr>
        <w:t>finanțare</w:t>
      </w:r>
      <w:r w:rsidRPr="00AC722E">
        <w:rPr>
          <w:rFonts w:ascii="Arial" w:hAnsi="Arial" w:cs="Arial"/>
          <w:sz w:val="24"/>
          <w:szCs w:val="24"/>
        </w:rPr>
        <w:t xml:space="preserve"> utilizate în contabilitate</w:t>
      </w:r>
    </w:p>
    <w:p w14:paraId="1EA96272" w14:textId="77777777" w:rsidR="00846A9C" w:rsidRPr="00AC722E" w:rsidRDefault="00846A9C" w:rsidP="00083547">
      <w:pPr>
        <w:pStyle w:val="PlainText"/>
        <w:spacing w:line="276" w:lineRule="auto"/>
        <w:rPr>
          <w:rFonts w:ascii="Arial" w:hAnsi="Arial" w:cs="Arial"/>
          <w:sz w:val="24"/>
          <w:szCs w:val="24"/>
        </w:rPr>
      </w:pPr>
    </w:p>
    <w:p w14:paraId="633279E4" w14:textId="21EE5AE0" w:rsidR="00846A9C" w:rsidRDefault="00846A9C" w:rsidP="00083547">
      <w:pPr>
        <w:pStyle w:val="Heading2"/>
        <w:numPr>
          <w:ilvl w:val="0"/>
          <w:numId w:val="0"/>
        </w:numPr>
      </w:pPr>
      <w:bookmarkStart w:id="726" w:name="_Toc153298815"/>
      <w:r w:rsidRPr="00D549FB">
        <w:t>Note</w:t>
      </w:r>
      <w:bookmarkEnd w:id="726"/>
    </w:p>
    <w:p w14:paraId="227B0ECD" w14:textId="5E86911D"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w:t>
      </w:r>
      <w:r w:rsidR="008317CA">
        <w:rPr>
          <w:rFonts w:ascii="Arial" w:hAnsi="Arial" w:cs="Arial"/>
          <w:sz w:val="24"/>
          <w:szCs w:val="24"/>
        </w:rPr>
        <w:t xml:space="preserve"> </w:t>
      </w:r>
      <w:r w:rsidRPr="00AC722E">
        <w:rPr>
          <w:rFonts w:ascii="Arial" w:hAnsi="Arial" w:cs="Arial"/>
          <w:sz w:val="24"/>
          <w:szCs w:val="24"/>
        </w:rPr>
        <w:t>Format camp tip data calendaristica: YYYY/MM/DD hh:mm</w:t>
      </w:r>
    </w:p>
    <w:p w14:paraId="65F38252" w14:textId="4DBC566C"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w:t>
      </w:r>
      <w:r w:rsidR="008317CA">
        <w:rPr>
          <w:rFonts w:ascii="Arial" w:hAnsi="Arial" w:cs="Arial"/>
          <w:sz w:val="24"/>
          <w:szCs w:val="24"/>
        </w:rPr>
        <w:t xml:space="preserve"> </w:t>
      </w:r>
      <w:r w:rsidRPr="00AC722E">
        <w:rPr>
          <w:rFonts w:ascii="Arial" w:hAnsi="Arial" w:cs="Arial"/>
          <w:sz w:val="24"/>
          <w:szCs w:val="24"/>
        </w:rPr>
        <w:t xml:space="preserve">Format camp tip numeric: separator zecimale „.”, </w:t>
      </w:r>
      <w:r w:rsidR="00653BCD" w:rsidRPr="00AC722E">
        <w:rPr>
          <w:rFonts w:ascii="Arial" w:hAnsi="Arial" w:cs="Arial"/>
          <w:sz w:val="24"/>
          <w:szCs w:val="24"/>
        </w:rPr>
        <w:t>fără</w:t>
      </w:r>
      <w:r w:rsidRPr="00AC722E">
        <w:rPr>
          <w:rFonts w:ascii="Arial" w:hAnsi="Arial" w:cs="Arial"/>
          <w:sz w:val="24"/>
          <w:szCs w:val="24"/>
        </w:rPr>
        <w:t xml:space="preserve"> separator mii</w:t>
      </w:r>
    </w:p>
    <w:p w14:paraId="49DB784D" w14:textId="3E7B0C0A"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w:t>
      </w:r>
      <w:r w:rsidR="008317CA">
        <w:rPr>
          <w:rFonts w:ascii="Arial" w:hAnsi="Arial" w:cs="Arial"/>
          <w:sz w:val="24"/>
          <w:szCs w:val="24"/>
        </w:rPr>
        <w:t xml:space="preserve"> </w:t>
      </w:r>
      <w:r w:rsidRPr="00AC722E">
        <w:rPr>
          <w:rFonts w:ascii="Arial" w:hAnsi="Arial" w:cs="Arial"/>
          <w:sz w:val="24"/>
          <w:szCs w:val="24"/>
        </w:rPr>
        <w:t>Separator coloane „#”</w:t>
      </w:r>
    </w:p>
    <w:p w14:paraId="03A30D20" w14:textId="00A328D9"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w:t>
      </w:r>
      <w:r w:rsidR="008317CA">
        <w:rPr>
          <w:rFonts w:ascii="Arial" w:hAnsi="Arial" w:cs="Arial"/>
          <w:sz w:val="24"/>
          <w:szCs w:val="24"/>
        </w:rPr>
        <w:t xml:space="preserve"> </w:t>
      </w:r>
      <w:r w:rsidR="00653BCD" w:rsidRPr="00AC722E">
        <w:rPr>
          <w:rFonts w:ascii="Arial" w:hAnsi="Arial" w:cs="Arial"/>
          <w:sz w:val="24"/>
          <w:szCs w:val="24"/>
        </w:rPr>
        <w:t>Câmpurile</w:t>
      </w:r>
      <w:r w:rsidRPr="00AC722E">
        <w:rPr>
          <w:rFonts w:ascii="Arial" w:hAnsi="Arial" w:cs="Arial"/>
          <w:sz w:val="24"/>
          <w:szCs w:val="24"/>
        </w:rPr>
        <w:t xml:space="preserve"> de timp text nu trebuie sa </w:t>
      </w:r>
      <w:r w:rsidR="00653BCD" w:rsidRPr="00AC722E">
        <w:rPr>
          <w:rFonts w:ascii="Arial" w:hAnsi="Arial" w:cs="Arial"/>
          <w:sz w:val="24"/>
          <w:szCs w:val="24"/>
        </w:rPr>
        <w:t>conțină</w:t>
      </w:r>
      <w:r w:rsidRPr="00AC722E">
        <w:rPr>
          <w:rFonts w:ascii="Arial" w:hAnsi="Arial" w:cs="Arial"/>
          <w:sz w:val="24"/>
          <w:szCs w:val="24"/>
        </w:rPr>
        <w:t xml:space="preserve"> caracterul „#”</w:t>
      </w:r>
    </w:p>
    <w:p w14:paraId="213B2E5D" w14:textId="10E6857F"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w:t>
      </w:r>
      <w:r w:rsidR="008317CA">
        <w:rPr>
          <w:rFonts w:ascii="Arial" w:hAnsi="Arial" w:cs="Arial"/>
          <w:sz w:val="24"/>
          <w:szCs w:val="24"/>
        </w:rPr>
        <w:t xml:space="preserve"> </w:t>
      </w:r>
      <w:r w:rsidRPr="00AC722E">
        <w:rPr>
          <w:rFonts w:ascii="Arial" w:hAnsi="Arial" w:cs="Arial"/>
          <w:sz w:val="24"/>
          <w:szCs w:val="24"/>
        </w:rPr>
        <w:t xml:space="preserve">Primul </w:t>
      </w:r>
      <w:r w:rsidR="00653BCD" w:rsidRPr="00AC722E">
        <w:rPr>
          <w:rFonts w:ascii="Arial" w:hAnsi="Arial" w:cs="Arial"/>
          <w:sz w:val="24"/>
          <w:szCs w:val="24"/>
        </w:rPr>
        <w:t>rând</w:t>
      </w:r>
      <w:r w:rsidRPr="00AC722E">
        <w:rPr>
          <w:rFonts w:ascii="Arial" w:hAnsi="Arial" w:cs="Arial"/>
          <w:sz w:val="24"/>
          <w:szCs w:val="24"/>
        </w:rPr>
        <w:t xml:space="preserve"> din csv sa fie cu date (</w:t>
      </w:r>
      <w:r w:rsidR="00653BCD" w:rsidRPr="00AC722E">
        <w:rPr>
          <w:rFonts w:ascii="Arial" w:hAnsi="Arial" w:cs="Arial"/>
          <w:sz w:val="24"/>
          <w:szCs w:val="24"/>
        </w:rPr>
        <w:t>fără</w:t>
      </w:r>
      <w:r w:rsidRPr="00AC722E">
        <w:rPr>
          <w:rFonts w:ascii="Arial" w:hAnsi="Arial" w:cs="Arial"/>
          <w:sz w:val="24"/>
          <w:szCs w:val="24"/>
        </w:rPr>
        <w:t xml:space="preserve"> </w:t>
      </w:r>
      <w:r w:rsidR="00653BCD" w:rsidRPr="00AC722E">
        <w:rPr>
          <w:rFonts w:ascii="Arial" w:hAnsi="Arial" w:cs="Arial"/>
          <w:sz w:val="24"/>
          <w:szCs w:val="24"/>
        </w:rPr>
        <w:t>înregistrare</w:t>
      </w:r>
      <w:r w:rsidRPr="00AC722E">
        <w:rPr>
          <w:rFonts w:ascii="Arial" w:hAnsi="Arial" w:cs="Arial"/>
          <w:sz w:val="24"/>
          <w:szCs w:val="24"/>
        </w:rPr>
        <w:t xml:space="preserve"> cu nume coloane)</w:t>
      </w:r>
    </w:p>
    <w:p w14:paraId="766E5FED" w14:textId="6B681B7B" w:rsidR="00846A9C" w:rsidRPr="00AC722E" w:rsidRDefault="00846A9C" w:rsidP="00083547">
      <w:pPr>
        <w:pStyle w:val="PlainText"/>
        <w:spacing w:line="276" w:lineRule="auto"/>
        <w:rPr>
          <w:rFonts w:ascii="Arial" w:hAnsi="Arial" w:cs="Arial"/>
          <w:sz w:val="24"/>
          <w:szCs w:val="24"/>
        </w:rPr>
      </w:pPr>
      <w:r w:rsidRPr="00AC722E">
        <w:rPr>
          <w:rFonts w:ascii="Arial" w:hAnsi="Arial" w:cs="Arial"/>
          <w:sz w:val="24"/>
          <w:szCs w:val="24"/>
        </w:rPr>
        <w:t>-</w:t>
      </w:r>
      <w:r w:rsidR="008317CA">
        <w:rPr>
          <w:rFonts w:ascii="Arial" w:hAnsi="Arial" w:cs="Arial"/>
          <w:sz w:val="24"/>
          <w:szCs w:val="24"/>
        </w:rPr>
        <w:t xml:space="preserve"> </w:t>
      </w:r>
      <w:r w:rsidRPr="00AC722E">
        <w:rPr>
          <w:rFonts w:ascii="Arial" w:hAnsi="Arial" w:cs="Arial"/>
          <w:sz w:val="24"/>
          <w:szCs w:val="24"/>
        </w:rPr>
        <w:t xml:space="preserve">Codurile interne de identificare din nomenclatoare (de exemplu </w:t>
      </w:r>
      <w:r w:rsidR="00653BCD" w:rsidRPr="00AC722E">
        <w:rPr>
          <w:rFonts w:ascii="Arial" w:hAnsi="Arial" w:cs="Arial"/>
          <w:sz w:val="24"/>
          <w:szCs w:val="24"/>
        </w:rPr>
        <w:t>codurile</w:t>
      </w:r>
      <w:r w:rsidRPr="00AC722E">
        <w:rPr>
          <w:rFonts w:ascii="Arial" w:hAnsi="Arial" w:cs="Arial"/>
          <w:sz w:val="24"/>
          <w:szCs w:val="24"/>
        </w:rPr>
        <w:t xml:space="preserve"> corespondente CodElementCost pentru analize de </w:t>
      </w:r>
      <w:r w:rsidR="00653BCD" w:rsidRPr="00AC722E">
        <w:rPr>
          <w:rFonts w:ascii="Arial" w:hAnsi="Arial" w:cs="Arial"/>
          <w:sz w:val="24"/>
          <w:szCs w:val="24"/>
        </w:rPr>
        <w:t>laborator</w:t>
      </w:r>
      <w:r w:rsidRPr="00AC722E">
        <w:rPr>
          <w:rFonts w:ascii="Arial" w:hAnsi="Arial" w:cs="Arial"/>
          <w:sz w:val="24"/>
          <w:szCs w:val="24"/>
        </w:rPr>
        <w:t>) pot fi format text.</w:t>
      </w:r>
    </w:p>
    <w:sectPr w:rsidR="00846A9C" w:rsidRPr="00AC722E" w:rsidSect="00AD3D75">
      <w:headerReference w:type="default" r:id="rId38"/>
      <w:headerReference w:type="first" r:id="rId39"/>
      <w:pgSz w:w="11906" w:h="16838" w:code="9"/>
      <w:pgMar w:top="1247" w:right="1247" w:bottom="1247" w:left="1247" w:header="357" w:footer="567" w:gutter="0"/>
      <w:pgNumType w:start="3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406F2" w14:textId="77777777" w:rsidR="00201073" w:rsidRDefault="00201073" w:rsidP="00AE2F03">
      <w:pPr>
        <w:spacing w:line="240" w:lineRule="auto"/>
      </w:pPr>
      <w:r>
        <w:separator/>
      </w:r>
    </w:p>
  </w:endnote>
  <w:endnote w:type="continuationSeparator" w:id="0">
    <w:p w14:paraId="35A3A3B2" w14:textId="77777777" w:rsidR="00201073" w:rsidRDefault="00201073" w:rsidP="00AE2F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b/>
        <w:bCs/>
        <w:sz w:val="20"/>
        <w:szCs w:val="20"/>
      </w:rPr>
      <w:id w:val="-428196460"/>
      <w:docPartObj>
        <w:docPartGallery w:val="Page Numbers (Bottom of Page)"/>
        <w:docPartUnique/>
      </w:docPartObj>
    </w:sdtPr>
    <w:sdtContent>
      <w:sdt>
        <w:sdtPr>
          <w:rPr>
            <w:rFonts w:ascii="Verdana" w:hAnsi="Verdana"/>
            <w:b/>
            <w:bCs/>
            <w:sz w:val="20"/>
            <w:szCs w:val="20"/>
          </w:rPr>
          <w:id w:val="1728636285"/>
          <w:docPartObj>
            <w:docPartGallery w:val="Page Numbers (Top of Page)"/>
            <w:docPartUnique/>
          </w:docPartObj>
        </w:sdtPr>
        <w:sdtContent>
          <w:p w14:paraId="0BE28874" w14:textId="2A33ECE0" w:rsidR="009D2BB0" w:rsidRDefault="00195378" w:rsidP="003E6078">
            <w:pPr>
              <w:pStyle w:val="Footer"/>
              <w:jc w:val="center"/>
              <w:rPr>
                <w:rFonts w:ascii="Verdana" w:hAnsi="Verdana"/>
                <w:b/>
                <w:bCs/>
                <w:sz w:val="20"/>
                <w:szCs w:val="20"/>
              </w:rPr>
            </w:pPr>
            <w:r>
              <w:rPr>
                <w:rFonts w:ascii="Verdana" w:hAnsi="Verdana"/>
                <w:b/>
                <w:bCs/>
                <w:sz w:val="20"/>
                <w:szCs w:val="20"/>
              </w:rPr>
              <w:tab/>
            </w:r>
          </w:p>
          <w:p w14:paraId="58E59F7C" w14:textId="6477F65D" w:rsidR="009D2BB0" w:rsidRDefault="009D2BB0">
            <w:pPr>
              <w:pStyle w:val="Footer"/>
              <w:jc w:val="center"/>
              <w:rPr>
                <w:rFonts w:ascii="Verdana" w:hAnsi="Verdana"/>
                <w:b/>
                <w:bCs/>
                <w:sz w:val="20"/>
                <w:szCs w:val="20"/>
              </w:rPr>
            </w:pPr>
            <w:r>
              <w:rPr>
                <w:noProof/>
              </w:rPr>
              <w:drawing>
                <wp:inline distT="0" distB="0" distL="0" distR="0" wp14:anchorId="5BC4D810" wp14:editId="29A1BA93">
                  <wp:extent cx="5086957" cy="556260"/>
                  <wp:effectExtent l="0" t="0" r="0" b="0"/>
                  <wp:docPr id="1733664107" name="Picture 173366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8506" cy="556429"/>
                          </a:xfrm>
                          <a:prstGeom prst="rect">
                            <a:avLst/>
                          </a:prstGeom>
                          <a:noFill/>
                          <a:ln>
                            <a:noFill/>
                          </a:ln>
                        </pic:spPr>
                      </pic:pic>
                    </a:graphicData>
                  </a:graphic>
                </wp:inline>
              </w:drawing>
            </w:r>
          </w:p>
          <w:p w14:paraId="5AB2E937" w14:textId="334E2B73" w:rsidR="009D2BB0" w:rsidRPr="009D2BB0" w:rsidRDefault="009D2BB0">
            <w:pPr>
              <w:pStyle w:val="Footer"/>
              <w:jc w:val="center"/>
              <w:rPr>
                <w:rFonts w:ascii="Verdana" w:hAnsi="Verdana"/>
                <w:b/>
                <w:bCs/>
                <w:sz w:val="20"/>
                <w:szCs w:val="20"/>
              </w:rPr>
            </w:pPr>
            <w:r w:rsidRPr="00B3348F">
              <w:rPr>
                <w:rFonts w:cs="Arial"/>
                <w:b/>
                <w:bCs/>
                <w:sz w:val="20"/>
                <w:szCs w:val="20"/>
              </w:rPr>
              <w:t xml:space="preserve">pg </w:t>
            </w:r>
            <w:r w:rsidRPr="00B3348F">
              <w:rPr>
                <w:rFonts w:cs="Arial"/>
                <w:b/>
                <w:bCs/>
                <w:sz w:val="20"/>
                <w:szCs w:val="20"/>
              </w:rPr>
              <w:fldChar w:fldCharType="begin"/>
            </w:r>
            <w:r w:rsidRPr="00B3348F">
              <w:rPr>
                <w:rFonts w:cs="Arial"/>
                <w:b/>
                <w:bCs/>
                <w:sz w:val="20"/>
                <w:szCs w:val="20"/>
              </w:rPr>
              <w:instrText xml:space="preserve"> PAGE </w:instrText>
            </w:r>
            <w:r w:rsidRPr="00B3348F">
              <w:rPr>
                <w:rFonts w:cs="Arial"/>
                <w:b/>
                <w:bCs/>
                <w:sz w:val="20"/>
                <w:szCs w:val="20"/>
              </w:rPr>
              <w:fldChar w:fldCharType="separate"/>
            </w:r>
            <w:r w:rsidRPr="00B3348F">
              <w:rPr>
                <w:rFonts w:cs="Arial"/>
                <w:b/>
                <w:bCs/>
                <w:noProof/>
                <w:sz w:val="20"/>
                <w:szCs w:val="20"/>
              </w:rPr>
              <w:t>2</w:t>
            </w:r>
            <w:r w:rsidRPr="00B3348F">
              <w:rPr>
                <w:rFonts w:cs="Arial"/>
                <w:b/>
                <w:bCs/>
                <w:sz w:val="20"/>
                <w:szCs w:val="20"/>
              </w:rPr>
              <w:fldChar w:fldCharType="end"/>
            </w:r>
            <w:r w:rsidRPr="00B3348F">
              <w:rPr>
                <w:rFonts w:cs="Arial"/>
                <w:b/>
                <w:bCs/>
                <w:sz w:val="20"/>
                <w:szCs w:val="20"/>
              </w:rPr>
              <w:t xml:space="preserve"> / </w:t>
            </w:r>
            <w:r w:rsidRPr="00B3348F">
              <w:rPr>
                <w:rFonts w:cs="Arial"/>
                <w:b/>
                <w:bCs/>
                <w:sz w:val="20"/>
                <w:szCs w:val="20"/>
              </w:rPr>
              <w:fldChar w:fldCharType="begin"/>
            </w:r>
            <w:r w:rsidRPr="00B3348F">
              <w:rPr>
                <w:rFonts w:cs="Arial"/>
                <w:b/>
                <w:bCs/>
                <w:sz w:val="20"/>
                <w:szCs w:val="20"/>
              </w:rPr>
              <w:instrText xml:space="preserve"> NUMPAGES  </w:instrText>
            </w:r>
            <w:r w:rsidRPr="00B3348F">
              <w:rPr>
                <w:rFonts w:cs="Arial"/>
                <w:b/>
                <w:bCs/>
                <w:sz w:val="20"/>
                <w:szCs w:val="20"/>
              </w:rPr>
              <w:fldChar w:fldCharType="separate"/>
            </w:r>
            <w:r w:rsidRPr="00B3348F">
              <w:rPr>
                <w:rFonts w:cs="Arial"/>
                <w:b/>
                <w:bCs/>
                <w:noProof/>
                <w:sz w:val="20"/>
                <w:szCs w:val="20"/>
              </w:rPr>
              <w:t>2</w:t>
            </w:r>
            <w:r w:rsidRPr="00B3348F">
              <w:rPr>
                <w:rFonts w:cs="Arial"/>
                <w:b/>
                <w:bCs/>
                <w:sz w:val="20"/>
                <w:szCs w:val="20"/>
              </w:rPr>
              <w:fldChar w:fldCharType="end"/>
            </w:r>
          </w:p>
        </w:sdtContent>
      </w:sdt>
    </w:sdtContent>
  </w:sdt>
  <w:p w14:paraId="11D5445F" w14:textId="77777777" w:rsidR="009D2BB0" w:rsidRDefault="009D2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4B83" w14:textId="700C7AC4" w:rsidR="00B3348F" w:rsidRDefault="00B3348F" w:rsidP="00B3348F">
    <w:pPr>
      <w:pStyle w:val="Footer"/>
      <w:tabs>
        <w:tab w:val="left" w:pos="4820"/>
      </w:tabs>
      <w:ind w:left="-284" w:firstLine="0"/>
      <w:jc w:val="center"/>
    </w:pPr>
    <w:r>
      <w:rPr>
        <w:noProof/>
      </w:rPr>
      <w:drawing>
        <wp:inline distT="0" distB="0" distL="0" distR="0" wp14:anchorId="29CEB142" wp14:editId="038FA7B3">
          <wp:extent cx="6271600" cy="685800"/>
          <wp:effectExtent l="0" t="0" r="0" b="0"/>
          <wp:docPr id="44590828" name="Picture 4459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2271" cy="686967"/>
                  </a:xfrm>
                  <a:prstGeom prst="rect">
                    <a:avLst/>
                  </a:prstGeom>
                  <a:noFill/>
                  <a:ln>
                    <a:noFill/>
                  </a:ln>
                </pic:spPr>
              </pic:pic>
            </a:graphicData>
          </a:graphic>
        </wp:inline>
      </w:drawing>
    </w:r>
  </w:p>
  <w:p w14:paraId="70677C0E" w14:textId="77777777" w:rsidR="00AD3D75" w:rsidRDefault="00AD3D75" w:rsidP="00B3348F">
    <w:pPr>
      <w:pStyle w:val="Footer"/>
      <w:tabs>
        <w:tab w:val="left" w:pos="4820"/>
      </w:tabs>
      <w:ind w:left="-284"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20"/>
        <w:szCs w:val="20"/>
      </w:rPr>
      <w:id w:val="-1389792211"/>
      <w:docPartObj>
        <w:docPartGallery w:val="Page Numbers (Bottom of Page)"/>
        <w:docPartUnique/>
      </w:docPartObj>
    </w:sdtPr>
    <w:sdtContent>
      <w:sdt>
        <w:sdtPr>
          <w:rPr>
            <w:b/>
            <w:bCs/>
            <w:sz w:val="20"/>
            <w:szCs w:val="20"/>
          </w:rPr>
          <w:id w:val="138158015"/>
          <w:docPartObj>
            <w:docPartGallery w:val="Page Numbers (Top of Page)"/>
            <w:docPartUnique/>
          </w:docPartObj>
        </w:sdtPr>
        <w:sdtContent>
          <w:p w14:paraId="2DB576D5" w14:textId="77777777" w:rsidR="00B7175E" w:rsidRDefault="00B7175E">
            <w:pPr>
              <w:pStyle w:val="Footer"/>
              <w:jc w:val="center"/>
              <w:rPr>
                <w:b/>
                <w:bCs/>
                <w:sz w:val="20"/>
                <w:szCs w:val="20"/>
              </w:rPr>
            </w:pPr>
          </w:p>
          <w:p w14:paraId="6DC974A3" w14:textId="15EC84F5" w:rsidR="00F005AF" w:rsidRDefault="00F005AF">
            <w:pPr>
              <w:pStyle w:val="Footer"/>
              <w:jc w:val="center"/>
              <w:rPr>
                <w:b/>
                <w:bCs/>
                <w:sz w:val="20"/>
                <w:szCs w:val="20"/>
              </w:rPr>
            </w:pPr>
            <w:r>
              <w:rPr>
                <w:noProof/>
              </w:rPr>
              <w:drawing>
                <wp:inline distT="0" distB="0" distL="0" distR="0" wp14:anchorId="62A39A77" wp14:editId="3969A4E4">
                  <wp:extent cx="5086957" cy="556260"/>
                  <wp:effectExtent l="0" t="0" r="0" b="0"/>
                  <wp:docPr id="360680885" name="Picture 36068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8506" cy="556429"/>
                          </a:xfrm>
                          <a:prstGeom prst="rect">
                            <a:avLst/>
                          </a:prstGeom>
                          <a:noFill/>
                          <a:ln>
                            <a:noFill/>
                          </a:ln>
                        </pic:spPr>
                      </pic:pic>
                    </a:graphicData>
                  </a:graphic>
                </wp:inline>
              </w:drawing>
            </w:r>
          </w:p>
          <w:p w14:paraId="17E6292E" w14:textId="2469114D" w:rsidR="00F005AF" w:rsidRPr="00F005AF" w:rsidRDefault="00F005AF">
            <w:pPr>
              <w:pStyle w:val="Footer"/>
              <w:jc w:val="center"/>
              <w:rPr>
                <w:b/>
                <w:bCs/>
                <w:sz w:val="20"/>
                <w:szCs w:val="20"/>
              </w:rPr>
            </w:pPr>
            <w:r w:rsidRPr="00F005AF">
              <w:rPr>
                <w:b/>
                <w:bCs/>
                <w:sz w:val="20"/>
                <w:szCs w:val="20"/>
              </w:rPr>
              <w:t xml:space="preserve">pg </w:t>
            </w:r>
            <w:r w:rsidRPr="00F005AF">
              <w:rPr>
                <w:b/>
                <w:bCs/>
                <w:sz w:val="20"/>
                <w:szCs w:val="20"/>
              </w:rPr>
              <w:fldChar w:fldCharType="begin"/>
            </w:r>
            <w:r w:rsidRPr="00F005AF">
              <w:rPr>
                <w:b/>
                <w:bCs/>
                <w:sz w:val="20"/>
                <w:szCs w:val="20"/>
              </w:rPr>
              <w:instrText xml:space="preserve"> PAGE </w:instrText>
            </w:r>
            <w:r w:rsidRPr="00F005AF">
              <w:rPr>
                <w:b/>
                <w:bCs/>
                <w:sz w:val="20"/>
                <w:szCs w:val="20"/>
              </w:rPr>
              <w:fldChar w:fldCharType="separate"/>
            </w:r>
            <w:r w:rsidRPr="00F005AF">
              <w:rPr>
                <w:b/>
                <w:bCs/>
                <w:noProof/>
                <w:sz w:val="20"/>
                <w:szCs w:val="20"/>
              </w:rPr>
              <w:t>2</w:t>
            </w:r>
            <w:r w:rsidRPr="00F005AF">
              <w:rPr>
                <w:b/>
                <w:bCs/>
                <w:sz w:val="20"/>
                <w:szCs w:val="20"/>
              </w:rPr>
              <w:fldChar w:fldCharType="end"/>
            </w:r>
            <w:r w:rsidRPr="00F005AF">
              <w:rPr>
                <w:b/>
                <w:bCs/>
                <w:sz w:val="20"/>
                <w:szCs w:val="20"/>
              </w:rPr>
              <w:t xml:space="preserve"> / </w:t>
            </w:r>
            <w:r w:rsidRPr="00F005AF">
              <w:rPr>
                <w:b/>
                <w:bCs/>
                <w:sz w:val="20"/>
                <w:szCs w:val="20"/>
              </w:rPr>
              <w:fldChar w:fldCharType="begin"/>
            </w:r>
            <w:r w:rsidRPr="00F005AF">
              <w:rPr>
                <w:b/>
                <w:bCs/>
                <w:sz w:val="20"/>
                <w:szCs w:val="20"/>
              </w:rPr>
              <w:instrText xml:space="preserve"> NUMPAGES  </w:instrText>
            </w:r>
            <w:r w:rsidRPr="00F005AF">
              <w:rPr>
                <w:b/>
                <w:bCs/>
                <w:sz w:val="20"/>
                <w:szCs w:val="20"/>
              </w:rPr>
              <w:fldChar w:fldCharType="separate"/>
            </w:r>
            <w:r w:rsidRPr="00F005AF">
              <w:rPr>
                <w:b/>
                <w:bCs/>
                <w:noProof/>
                <w:sz w:val="20"/>
                <w:szCs w:val="20"/>
              </w:rPr>
              <w:t>2</w:t>
            </w:r>
            <w:r w:rsidRPr="00F005AF">
              <w:rPr>
                <w:b/>
                <w:bCs/>
                <w:sz w:val="20"/>
                <w:szCs w:val="20"/>
              </w:rPr>
              <w:fldChar w:fldCharType="end"/>
            </w:r>
          </w:p>
        </w:sdtContent>
      </w:sdt>
    </w:sdtContent>
  </w:sdt>
  <w:p w14:paraId="4A7970EB" w14:textId="77777777" w:rsidR="00F005AF" w:rsidRDefault="00F005AF" w:rsidP="00B3348F">
    <w:pPr>
      <w:pStyle w:val="Footer"/>
      <w:tabs>
        <w:tab w:val="left" w:pos="4820"/>
      </w:tabs>
      <w:ind w:left="-284"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62F31" w14:textId="77777777" w:rsidR="00201073" w:rsidRDefault="00201073" w:rsidP="00AE2F03">
      <w:pPr>
        <w:spacing w:line="240" w:lineRule="auto"/>
      </w:pPr>
      <w:r>
        <w:separator/>
      </w:r>
    </w:p>
  </w:footnote>
  <w:footnote w:type="continuationSeparator" w:id="0">
    <w:p w14:paraId="4B1524B2" w14:textId="77777777" w:rsidR="00201073" w:rsidRDefault="00201073" w:rsidP="00AE2F03">
      <w:pPr>
        <w:spacing w:line="240" w:lineRule="auto"/>
      </w:pPr>
      <w:r>
        <w:continuationSeparator/>
      </w:r>
    </w:p>
  </w:footnote>
  <w:footnote w:id="1">
    <w:p w14:paraId="7BAD9324" w14:textId="77777777" w:rsidR="008C431A" w:rsidRPr="00B13543" w:rsidRDefault="008C431A" w:rsidP="00B13543">
      <w:pPr>
        <w:pStyle w:val="FootnoteText"/>
        <w:ind w:firstLine="0"/>
      </w:pPr>
      <w:r w:rsidRPr="00B13543">
        <w:rPr>
          <w:rStyle w:val="FootnoteReference"/>
        </w:rPr>
        <w:footnoteRef/>
      </w:r>
      <w:r w:rsidRPr="00B13543">
        <w:t xml:space="preserve"> De exemplu, în unele spitale laboratorul de radiologie-imagistică include și un compartiment de radiologie intervențională, unde realizează proceduri medici proveniți din laborator, dar și din secțiile medicale. Având în vederea adresabilitatea distinctă, compartimentul de radiologie intervențională ar trebuie definit ca centru de cost distinct, cu personal (asistenți medicali etc.) și gestiune proprii. </w:t>
      </w:r>
    </w:p>
    <w:p w14:paraId="66F99A29" w14:textId="02FFB165" w:rsidR="008C431A" w:rsidRPr="00B13543" w:rsidRDefault="008C431A" w:rsidP="00B13543">
      <w:pPr>
        <w:pStyle w:val="FootnoteText"/>
        <w:ind w:firstLine="0"/>
      </w:pPr>
      <w:r w:rsidRPr="00B13543">
        <w:t>La fel, dacă există blocuri operatorii cu activitate specializată și personal separat, ele ar trebuie desemnate centre de cost și centre RUNOS distincte.</w:t>
      </w:r>
    </w:p>
    <w:p w14:paraId="26FC5743" w14:textId="4617AF63" w:rsidR="008C431A" w:rsidRPr="007260B7" w:rsidRDefault="008C431A" w:rsidP="00B13543">
      <w:pPr>
        <w:pStyle w:val="FootnoteText"/>
        <w:ind w:firstLine="0"/>
        <w:rPr>
          <w:sz w:val="18"/>
          <w:szCs w:val="18"/>
        </w:rPr>
      </w:pPr>
      <w:r w:rsidRPr="00B13543">
        <w:t>Dacă spitalul are în structură unitate de terapie intensivă coronariană, acesta trebuie setată separat în sistemul informatic și va externa pacienți ca orice secție de cardiologie. În acest scop, compartimentul trebuie să aibă gestiune și personal propriu, astfel încât cheltuielile salariale și cu bunuri și servicii să-i poată fi atribuite nemijlocit.</w:t>
      </w:r>
    </w:p>
  </w:footnote>
  <w:footnote w:id="2">
    <w:p w14:paraId="7AF2AFF6" w14:textId="412C37A0" w:rsidR="008C431A" w:rsidRPr="007260B7" w:rsidRDefault="008C431A" w:rsidP="00B13543">
      <w:pPr>
        <w:pStyle w:val="FootnoteText"/>
        <w:ind w:firstLine="0"/>
        <w:rPr>
          <w:sz w:val="18"/>
          <w:szCs w:val="18"/>
        </w:rPr>
      </w:pPr>
      <w:r>
        <w:rPr>
          <w:rStyle w:val="FootnoteReference"/>
        </w:rPr>
        <w:footnoteRef/>
      </w:r>
      <w:r>
        <w:t xml:space="preserve"> </w:t>
      </w:r>
      <w:r w:rsidRPr="007260B7">
        <w:rPr>
          <w:sz w:val="18"/>
          <w:szCs w:val="18"/>
        </w:rPr>
        <w:t xml:space="preserve">Dacă spitalul are mai multe secții de terapie intensivă, gestiunile și înregistrările în sistemul informatic trebuie realizate cu </w:t>
      </w:r>
      <w:r>
        <w:rPr>
          <w:sz w:val="18"/>
          <w:szCs w:val="18"/>
        </w:rPr>
        <w:t>cod</w:t>
      </w:r>
      <w:r w:rsidRPr="007260B7">
        <w:rPr>
          <w:sz w:val="18"/>
          <w:szCs w:val="18"/>
        </w:rPr>
        <w:t xml:space="preserve"> de secție diferit pentru fiecare în parte.</w:t>
      </w:r>
      <w:r>
        <w:rPr>
          <w:sz w:val="18"/>
          <w:szCs w:val="18"/>
        </w:rPr>
        <w:t xml:space="preserve"> </w:t>
      </w:r>
      <w:r w:rsidRPr="007260B7">
        <w:rPr>
          <w:sz w:val="18"/>
          <w:szCs w:val="18"/>
        </w:rPr>
        <w:t xml:space="preserve">Dacă spitalul are terapie intensivă copii </w:t>
      </w:r>
      <w:r>
        <w:rPr>
          <w:sz w:val="18"/>
          <w:szCs w:val="18"/>
        </w:rPr>
        <w:t xml:space="preserve">sau neonatologie </w:t>
      </w:r>
      <w:r w:rsidRPr="007260B7">
        <w:rPr>
          <w:sz w:val="18"/>
          <w:szCs w:val="18"/>
        </w:rPr>
        <w:t xml:space="preserve">(cu medici de TI), </w:t>
      </w:r>
      <w:r>
        <w:rPr>
          <w:sz w:val="18"/>
          <w:szCs w:val="18"/>
        </w:rPr>
        <w:t>codul secției</w:t>
      </w:r>
      <w:r w:rsidRPr="007260B7">
        <w:rPr>
          <w:sz w:val="18"/>
          <w:szCs w:val="18"/>
        </w:rPr>
        <w:t xml:space="preserve"> în aplicația informatică va fi </w:t>
      </w:r>
      <w:r>
        <w:rPr>
          <w:sz w:val="18"/>
          <w:szCs w:val="18"/>
        </w:rPr>
        <w:t>diferit</w:t>
      </w:r>
      <w:r w:rsidRPr="007260B7">
        <w:rPr>
          <w:sz w:val="18"/>
          <w:szCs w:val="18"/>
        </w:rPr>
        <w:t xml:space="preserve"> de </w:t>
      </w:r>
      <w:r>
        <w:rPr>
          <w:sz w:val="18"/>
          <w:szCs w:val="18"/>
        </w:rPr>
        <w:t xml:space="preserve">cel al </w:t>
      </w:r>
      <w:r w:rsidRPr="007260B7">
        <w:rPr>
          <w:sz w:val="18"/>
          <w:szCs w:val="18"/>
        </w:rPr>
        <w:t>terapie</w:t>
      </w:r>
      <w:r>
        <w:rPr>
          <w:sz w:val="18"/>
          <w:szCs w:val="18"/>
        </w:rPr>
        <w:t>i</w:t>
      </w:r>
      <w:r w:rsidRPr="007260B7">
        <w:rPr>
          <w:sz w:val="18"/>
          <w:szCs w:val="18"/>
        </w:rPr>
        <w:t xml:space="preserve"> intensiv</w:t>
      </w:r>
      <w:r>
        <w:rPr>
          <w:sz w:val="18"/>
          <w:szCs w:val="18"/>
        </w:rPr>
        <w:t>e pentru</w:t>
      </w:r>
      <w:r w:rsidRPr="007260B7">
        <w:rPr>
          <w:sz w:val="18"/>
          <w:szCs w:val="18"/>
        </w:rPr>
        <w:t xml:space="preserve"> adulți.</w:t>
      </w:r>
    </w:p>
  </w:footnote>
  <w:footnote w:id="3">
    <w:p w14:paraId="116726CA" w14:textId="77777777" w:rsidR="00D62896" w:rsidRDefault="00D62896" w:rsidP="00B60C51">
      <w:pPr>
        <w:pStyle w:val="FootnoteText"/>
        <w:ind w:firstLine="0"/>
      </w:pPr>
      <w:r>
        <w:rPr>
          <w:rStyle w:val="FootnoteReference"/>
        </w:rPr>
        <w:footnoteRef/>
      </w:r>
      <w:r>
        <w:t xml:space="preserve"> </w:t>
      </w:r>
      <w:r w:rsidRPr="009608EB">
        <w:rPr>
          <w:sz w:val="18"/>
          <w:szCs w:val="18"/>
        </w:rPr>
        <w:t>Cleverley, W. O., &amp; McCellan, E. H. Measuring hospital output and pricing hospital services. Health Care Management Review, 13(2), 45-54 (1988)</w:t>
      </w:r>
    </w:p>
  </w:footnote>
  <w:footnote w:id="4">
    <w:p w14:paraId="3CE72E4C" w14:textId="6BB52743" w:rsidR="00E104BE" w:rsidRDefault="00E104BE" w:rsidP="00E104BE">
      <w:pPr>
        <w:pStyle w:val="FootnoteText"/>
      </w:pPr>
      <w:r>
        <w:rPr>
          <w:rStyle w:val="FootnoteReference"/>
        </w:rPr>
        <w:footnoteRef/>
      </w:r>
      <w:r>
        <w:t xml:space="preserve"> OMS nr. 1.226/2012 pentru aprobarea Normelor tehnice privind gestionarea deşeurilor rezultate din activităţi medicale şi a Metodologiei de culegere a datelor pentru baza naţională de date privind deşeurile rezultate din activităţi medicale</w:t>
      </w:r>
    </w:p>
  </w:footnote>
  <w:footnote w:id="5">
    <w:p w14:paraId="57ED095D" w14:textId="4C49DB86" w:rsidR="008C431A" w:rsidRDefault="008C431A" w:rsidP="00F1275B">
      <w:pPr>
        <w:pStyle w:val="FootnoteText"/>
        <w:ind w:firstLine="0"/>
      </w:pPr>
      <w:r>
        <w:rPr>
          <w:rStyle w:val="FootnoteReference"/>
        </w:rPr>
        <w:footnoteRef/>
      </w:r>
      <w:r>
        <w:t xml:space="preserve"> </w:t>
      </w:r>
      <w:r w:rsidRPr="007260B7">
        <w:rPr>
          <w:sz w:val="18"/>
          <w:szCs w:val="18"/>
        </w:rPr>
        <w:t xml:space="preserve">Pentru </w:t>
      </w:r>
      <w:r>
        <w:rPr>
          <w:sz w:val="18"/>
          <w:szCs w:val="18"/>
        </w:rPr>
        <w:t xml:space="preserve">atribuirea cheltuielilor cu oxigenul pacienților beneficiari, spitalul trebuie să se asigure că procedurile de oxigenoterapie și duratele lor sunt înregistrate (de exemplu, </w:t>
      </w:r>
      <w:r w:rsidRPr="008C431A">
        <w:rPr>
          <w:sz w:val="18"/>
          <w:szCs w:val="18"/>
        </w:rPr>
        <w:t>S06803 – Alt tip de îmbogățire a aerului cu oxigen</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A777" w14:textId="145793D0" w:rsidR="00E8030E" w:rsidRDefault="009D2BB0" w:rsidP="009D2BB0">
    <w:pPr>
      <w:pStyle w:val="Header"/>
      <w:ind w:firstLine="0"/>
      <w:jc w:val="center"/>
    </w:pPr>
    <w:r>
      <w:rPr>
        <w:noProof/>
        <w:lang w:val="en-US"/>
      </w:rPr>
      <w:drawing>
        <wp:inline distT="0" distB="0" distL="0" distR="0" wp14:anchorId="7ECE4DC1" wp14:editId="70A60459">
          <wp:extent cx="5438103" cy="1009650"/>
          <wp:effectExtent l="0" t="0" r="0" b="0"/>
          <wp:docPr id="839539354" name="Picture 839539354" descr="E:\ANMCS.GOV.RO\ANMCS-Proiect\ID-Proiect-ANMCS-CaPeSSCoS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MCS.GOV.RO\ANMCS-Proiect\ID-Proiect-ANMCS-CaPeSSCoSt-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507" cy="1019565"/>
                  </a:xfrm>
                  <a:prstGeom prst="rect">
                    <a:avLst/>
                  </a:prstGeom>
                  <a:noFill/>
                  <a:ln>
                    <a:noFill/>
                  </a:ln>
                </pic:spPr>
              </pic:pic>
            </a:graphicData>
          </a:graphic>
        </wp:inline>
      </w:drawing>
    </w:r>
  </w:p>
  <w:p w14:paraId="43D2662D" w14:textId="77777777" w:rsidR="009D2BB0" w:rsidRDefault="009D2BB0" w:rsidP="009D2BB0">
    <w:pPr>
      <w:pStyle w:val="Header"/>
      <w:ind w:firstLine="0"/>
      <w:jc w:val="center"/>
    </w:pPr>
  </w:p>
  <w:p w14:paraId="0B225B84" w14:textId="77777777" w:rsidR="009D2BB0" w:rsidRPr="00EA2451" w:rsidRDefault="009D2BB0" w:rsidP="009D2BB0">
    <w:pPr>
      <w:pStyle w:val="Header"/>
      <w:ind w:firstLine="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D829B" w14:textId="383FD68F" w:rsidR="00B3348F" w:rsidRDefault="00B3348F" w:rsidP="00B3348F">
    <w:pPr>
      <w:pStyle w:val="Header"/>
      <w:ind w:firstLine="0"/>
      <w:jc w:val="center"/>
    </w:pPr>
    <w:r>
      <w:rPr>
        <w:noProof/>
        <w:lang w:val="en-US"/>
      </w:rPr>
      <w:drawing>
        <wp:inline distT="0" distB="0" distL="0" distR="0" wp14:anchorId="041703B2" wp14:editId="7A66A8BF">
          <wp:extent cx="6002434" cy="1114425"/>
          <wp:effectExtent l="0" t="0" r="0" b="0"/>
          <wp:docPr id="1297545777" name="Picture 1297545777" descr="E:\ANMCS.GOV.RO\ANMCS-Proiect\ID-Proiect-ANMCS-CaPeSSCoS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MCS.GOV.RO\ANMCS-Proiect\ID-Proiect-ANMCS-CaPeSSCoSt-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059" cy="1126980"/>
                  </a:xfrm>
                  <a:prstGeom prst="rect">
                    <a:avLst/>
                  </a:prstGeom>
                  <a:noFill/>
                  <a:ln>
                    <a:noFill/>
                  </a:ln>
                </pic:spPr>
              </pic:pic>
            </a:graphicData>
          </a:graphic>
        </wp:inline>
      </w:drawing>
    </w:r>
  </w:p>
  <w:p w14:paraId="578F6B37" w14:textId="77777777" w:rsidR="00AD3D75" w:rsidRDefault="00AD3D75" w:rsidP="00B3348F">
    <w:pPr>
      <w:pStyle w:val="Header"/>
      <w:ind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EE36" w14:textId="15D4656D" w:rsidR="001B5405" w:rsidRDefault="00390648" w:rsidP="00390648">
    <w:pPr>
      <w:pStyle w:val="Header"/>
      <w:jc w:val="center"/>
    </w:pPr>
    <w:r>
      <w:rPr>
        <w:noProof/>
        <w:lang w:val="en-US"/>
      </w:rPr>
      <w:drawing>
        <wp:inline distT="0" distB="0" distL="0" distR="0" wp14:anchorId="1043CB89" wp14:editId="41C83D70">
          <wp:extent cx="5353050" cy="993859"/>
          <wp:effectExtent l="0" t="0" r="0" b="0"/>
          <wp:docPr id="1382357140" name="Imagine 1382357140" descr="E:\ANMCS.GOV.RO\ANMCS-Proiect\ID-Proiect-ANMCS-CaPeSSCoS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MCS.GOV.RO\ANMCS-Proiect\ID-Proiect-ANMCS-CaPeSSCoSt-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1898" cy="1004785"/>
                  </a:xfrm>
                  <a:prstGeom prst="rect">
                    <a:avLst/>
                  </a:prstGeom>
                  <a:noFill/>
                  <a:ln>
                    <a:noFill/>
                  </a:ln>
                </pic:spPr>
              </pic:pic>
            </a:graphicData>
          </a:graphic>
        </wp:inline>
      </w:drawing>
    </w:r>
  </w:p>
  <w:p w14:paraId="58AD91AA" w14:textId="77777777" w:rsidR="00390648" w:rsidRPr="00EA2451" w:rsidRDefault="00390648" w:rsidP="00390648">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3BB9" w14:textId="6746C97D" w:rsidR="001B5405" w:rsidRDefault="002D0456" w:rsidP="002D0456">
    <w:pPr>
      <w:pStyle w:val="Header"/>
      <w:jc w:val="center"/>
    </w:pPr>
    <w:r>
      <w:rPr>
        <w:noProof/>
        <w:lang w:val="en-US"/>
      </w:rPr>
      <w:drawing>
        <wp:inline distT="0" distB="0" distL="0" distR="0" wp14:anchorId="21ACACFC" wp14:editId="7874FA96">
          <wp:extent cx="5438103" cy="1009650"/>
          <wp:effectExtent l="0" t="0" r="0" b="0"/>
          <wp:docPr id="1738344711" name="Imagine 1738344711" descr="E:\ANMCS.GOV.RO\ANMCS-Proiect\ID-Proiect-ANMCS-CaPeSSCoS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MCS.GOV.RO\ANMCS-Proiect\ID-Proiect-ANMCS-CaPeSSCoSt-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507" cy="1019565"/>
                  </a:xfrm>
                  <a:prstGeom prst="rect">
                    <a:avLst/>
                  </a:prstGeom>
                  <a:noFill/>
                  <a:ln>
                    <a:noFill/>
                  </a:ln>
                </pic:spPr>
              </pic:pic>
            </a:graphicData>
          </a:graphic>
        </wp:inline>
      </w:drawing>
    </w:r>
  </w:p>
  <w:p w14:paraId="125B0F2B" w14:textId="77777777" w:rsidR="002D0456" w:rsidRPr="00201FAC" w:rsidRDefault="002D0456" w:rsidP="002D045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2B2F"/>
    <w:multiLevelType w:val="hybridMultilevel"/>
    <w:tmpl w:val="D64E03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838A8"/>
    <w:multiLevelType w:val="hybridMultilevel"/>
    <w:tmpl w:val="AC888B8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 w15:restartNumberingAfterBreak="0">
    <w:nsid w:val="08392B81"/>
    <w:multiLevelType w:val="hybridMultilevel"/>
    <w:tmpl w:val="4B0CA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A33BC"/>
    <w:multiLevelType w:val="hybridMultilevel"/>
    <w:tmpl w:val="F8FC67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B3387"/>
    <w:multiLevelType w:val="hybridMultilevel"/>
    <w:tmpl w:val="D73CAD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84D8F"/>
    <w:multiLevelType w:val="hybridMultilevel"/>
    <w:tmpl w:val="AFBAE5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8281E"/>
    <w:multiLevelType w:val="hybridMultilevel"/>
    <w:tmpl w:val="847A9A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A598C"/>
    <w:multiLevelType w:val="hybridMultilevel"/>
    <w:tmpl w:val="8F926AE4"/>
    <w:lvl w:ilvl="0" w:tplc="FFFFFFFF">
      <w:start w:val="1"/>
      <w:numFmt w:val="lowerRoman"/>
      <w:lvlText w:val="%1."/>
      <w:lvlJc w:val="righ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2199322B"/>
    <w:multiLevelType w:val="hybridMultilevel"/>
    <w:tmpl w:val="FAD67F4E"/>
    <w:lvl w:ilvl="0" w:tplc="0418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15:restartNumberingAfterBreak="0">
    <w:nsid w:val="242A0AE8"/>
    <w:multiLevelType w:val="hybridMultilevel"/>
    <w:tmpl w:val="2096A1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B1B73"/>
    <w:multiLevelType w:val="hybridMultilevel"/>
    <w:tmpl w:val="85465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04E3F"/>
    <w:multiLevelType w:val="hybridMultilevel"/>
    <w:tmpl w:val="1A9AF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55389"/>
    <w:multiLevelType w:val="hybridMultilevel"/>
    <w:tmpl w:val="DC3A41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F57DD"/>
    <w:multiLevelType w:val="hybridMultilevel"/>
    <w:tmpl w:val="C07AB21A"/>
    <w:lvl w:ilvl="0" w:tplc="0418000F">
      <w:start w:val="1"/>
      <w:numFmt w:val="decimal"/>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 w15:restartNumberingAfterBreak="0">
    <w:nsid w:val="3093471B"/>
    <w:multiLevelType w:val="hybridMultilevel"/>
    <w:tmpl w:val="5A6EC4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43C15"/>
    <w:multiLevelType w:val="hybridMultilevel"/>
    <w:tmpl w:val="51549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F3389"/>
    <w:multiLevelType w:val="hybridMultilevel"/>
    <w:tmpl w:val="565800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002815"/>
    <w:multiLevelType w:val="hybridMultilevel"/>
    <w:tmpl w:val="B4D28C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C868D7"/>
    <w:multiLevelType w:val="hybridMultilevel"/>
    <w:tmpl w:val="0E36A27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A254F7A"/>
    <w:multiLevelType w:val="hybridMultilevel"/>
    <w:tmpl w:val="6C6E21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30BE9"/>
    <w:multiLevelType w:val="hybridMultilevel"/>
    <w:tmpl w:val="E7A2DC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12B95"/>
    <w:multiLevelType w:val="hybridMultilevel"/>
    <w:tmpl w:val="A9163766"/>
    <w:lvl w:ilvl="0" w:tplc="555C1D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3E381E89"/>
    <w:multiLevelType w:val="hybridMultilevel"/>
    <w:tmpl w:val="28721D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96CC4"/>
    <w:multiLevelType w:val="hybridMultilevel"/>
    <w:tmpl w:val="330CB0F2"/>
    <w:lvl w:ilvl="0" w:tplc="E44831A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2ED4AC1"/>
    <w:multiLevelType w:val="hybridMultilevel"/>
    <w:tmpl w:val="5FDE2C2A"/>
    <w:lvl w:ilvl="0" w:tplc="0409001B">
      <w:start w:val="1"/>
      <w:numFmt w:val="lowerRoman"/>
      <w:lvlText w:val="%1."/>
      <w:lvlJc w:val="righ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438F7571"/>
    <w:multiLevelType w:val="hybridMultilevel"/>
    <w:tmpl w:val="A3EE5F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86BBC"/>
    <w:multiLevelType w:val="hybridMultilevel"/>
    <w:tmpl w:val="8F926AE4"/>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7F24037"/>
    <w:multiLevelType w:val="hybridMultilevel"/>
    <w:tmpl w:val="889EAE08"/>
    <w:lvl w:ilvl="0" w:tplc="19F880E0">
      <w:start w:val="1"/>
      <w:numFmt w:val="decimal"/>
      <w:pStyle w:val="Heading4"/>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48AB7EE8"/>
    <w:multiLevelType w:val="multilevel"/>
    <w:tmpl w:val="C1DE1896"/>
    <w:lvl w:ilvl="0">
      <w:start w:val="1"/>
      <w:numFmt w:val="decimal"/>
      <w:pStyle w:val="Heading1"/>
      <w:lvlText w:val="%1."/>
      <w:lvlJc w:val="left"/>
      <w:pPr>
        <w:tabs>
          <w:tab w:val="num" w:pos="567"/>
        </w:tabs>
        <w:ind w:left="567" w:hanging="567"/>
      </w:pPr>
      <w:rPr>
        <w:rFonts w:hint="default"/>
        <w:b/>
        <w:i w:val="0"/>
        <w:sz w:val="32"/>
        <w:szCs w:val="32"/>
      </w:rPr>
    </w:lvl>
    <w:lvl w:ilvl="1">
      <w:start w:val="1"/>
      <w:numFmt w:val="decimal"/>
      <w:pStyle w:val="Heading2"/>
      <w:lvlText w:val="%1.%2."/>
      <w:lvlJc w:val="left"/>
      <w:rPr>
        <w:sz w:val="24"/>
        <w:szCs w:val="24"/>
        <w:specVanish w:val="0"/>
      </w:rPr>
    </w:lvl>
    <w:lvl w:ilvl="2">
      <w:start w:val="1"/>
      <w:numFmt w:val="decimal"/>
      <w:pStyle w:val="Heading3"/>
      <w:lvlText w:val="%1.%2.%3."/>
      <w:lvlJc w:val="left"/>
      <w:pPr>
        <w:tabs>
          <w:tab w:val="num" w:pos="2694"/>
        </w:tabs>
        <w:ind w:left="2694" w:hanging="1701"/>
      </w:pPr>
      <w:rPr>
        <w:rFonts w:ascii="Arial" w:hAnsi="Arial" w:hint="default"/>
        <w:b/>
        <w:i w:val="0"/>
        <w:sz w:val="22"/>
      </w:rPr>
    </w:lvl>
    <w:lvl w:ilvl="3">
      <w:start w:val="1"/>
      <w:numFmt w:val="decimal"/>
      <w:lvlText w:val="%1.%2.%3.%4."/>
      <w:lvlJc w:val="left"/>
      <w:pPr>
        <w:tabs>
          <w:tab w:val="num" w:pos="2155"/>
        </w:tabs>
        <w:ind w:left="2155" w:hanging="2155"/>
      </w:pPr>
      <w:rPr>
        <w:rFonts w:ascii="Arial" w:hAnsi="Arial" w:hint="default"/>
        <w:b/>
        <w:bCs/>
        <w:i w:val="0"/>
        <w:iCs/>
        <w:sz w:val="22"/>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4AFB3D89"/>
    <w:multiLevelType w:val="hybridMultilevel"/>
    <w:tmpl w:val="653C11A2"/>
    <w:lvl w:ilvl="0" w:tplc="0418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B6E7C47"/>
    <w:multiLevelType w:val="hybridMultilevel"/>
    <w:tmpl w:val="04C084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3A4C7C"/>
    <w:multiLevelType w:val="hybridMultilevel"/>
    <w:tmpl w:val="7A8CA9CA"/>
    <w:lvl w:ilvl="0" w:tplc="E864DBBC">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5002940"/>
    <w:multiLevelType w:val="hybridMultilevel"/>
    <w:tmpl w:val="6A6AD33C"/>
    <w:lvl w:ilvl="0" w:tplc="0418000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5C5F0490"/>
    <w:multiLevelType w:val="hybridMultilevel"/>
    <w:tmpl w:val="4C7236F0"/>
    <w:lvl w:ilvl="0" w:tplc="2570A8A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E3144D5"/>
    <w:multiLevelType w:val="hybridMultilevel"/>
    <w:tmpl w:val="7554B8BE"/>
    <w:lvl w:ilvl="0" w:tplc="0418000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62C732E4"/>
    <w:multiLevelType w:val="hybridMultilevel"/>
    <w:tmpl w:val="238C39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3D3783"/>
    <w:multiLevelType w:val="hybridMultilevel"/>
    <w:tmpl w:val="3310359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5B77325"/>
    <w:multiLevelType w:val="hybridMultilevel"/>
    <w:tmpl w:val="2DAEB1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A3F48C3"/>
    <w:multiLevelType w:val="hybridMultilevel"/>
    <w:tmpl w:val="5FDE2C2A"/>
    <w:lvl w:ilvl="0" w:tplc="FFFFFFFF">
      <w:start w:val="1"/>
      <w:numFmt w:val="lowerRoman"/>
      <w:lvlText w:val="%1."/>
      <w:lvlJc w:val="righ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9" w15:restartNumberingAfterBreak="0">
    <w:nsid w:val="6CB654D6"/>
    <w:multiLevelType w:val="hybridMultilevel"/>
    <w:tmpl w:val="933E31FE"/>
    <w:lvl w:ilvl="0" w:tplc="0418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6E324C9E"/>
    <w:multiLevelType w:val="hybridMultilevel"/>
    <w:tmpl w:val="40F2DFC6"/>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727835A3"/>
    <w:multiLevelType w:val="hybridMultilevel"/>
    <w:tmpl w:val="2C7A96C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770470D"/>
    <w:multiLevelType w:val="hybridMultilevel"/>
    <w:tmpl w:val="086211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1846C9"/>
    <w:multiLevelType w:val="hybridMultilevel"/>
    <w:tmpl w:val="874044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1E1338"/>
    <w:multiLevelType w:val="hybridMultilevel"/>
    <w:tmpl w:val="514C2190"/>
    <w:lvl w:ilvl="0" w:tplc="0409001B">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83908845">
    <w:abstractNumId w:val="27"/>
  </w:num>
  <w:num w:numId="2" w16cid:durableId="115411633">
    <w:abstractNumId w:val="37"/>
  </w:num>
  <w:num w:numId="3" w16cid:durableId="1435906261">
    <w:abstractNumId w:val="1"/>
  </w:num>
  <w:num w:numId="4" w16cid:durableId="669602631">
    <w:abstractNumId w:val="21"/>
  </w:num>
  <w:num w:numId="5" w16cid:durableId="970213256">
    <w:abstractNumId w:val="33"/>
  </w:num>
  <w:num w:numId="6" w16cid:durableId="138228479">
    <w:abstractNumId w:val="31"/>
  </w:num>
  <w:num w:numId="7" w16cid:durableId="176967476">
    <w:abstractNumId w:val="26"/>
  </w:num>
  <w:num w:numId="8" w16cid:durableId="1525166816">
    <w:abstractNumId w:val="7"/>
  </w:num>
  <w:num w:numId="9" w16cid:durableId="848328029">
    <w:abstractNumId w:val="28"/>
  </w:num>
  <w:num w:numId="10" w16cid:durableId="12727113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2300801">
    <w:abstractNumId w:val="23"/>
  </w:num>
  <w:num w:numId="12" w16cid:durableId="737020743">
    <w:abstractNumId w:val="44"/>
  </w:num>
  <w:num w:numId="13" w16cid:durableId="2087460260">
    <w:abstractNumId w:val="24"/>
  </w:num>
  <w:num w:numId="14" w16cid:durableId="753018859">
    <w:abstractNumId w:val="38"/>
  </w:num>
  <w:num w:numId="15" w16cid:durableId="1161505859">
    <w:abstractNumId w:val="40"/>
  </w:num>
  <w:num w:numId="16" w16cid:durableId="1338465562">
    <w:abstractNumId w:val="19"/>
  </w:num>
  <w:num w:numId="17" w16cid:durableId="2104451108">
    <w:abstractNumId w:val="22"/>
  </w:num>
  <w:num w:numId="18" w16cid:durableId="657072169">
    <w:abstractNumId w:val="6"/>
  </w:num>
  <w:num w:numId="19" w16cid:durableId="2127770934">
    <w:abstractNumId w:val="18"/>
  </w:num>
  <w:num w:numId="20" w16cid:durableId="20592391">
    <w:abstractNumId w:val="17"/>
  </w:num>
  <w:num w:numId="21" w16cid:durableId="457457231">
    <w:abstractNumId w:val="9"/>
  </w:num>
  <w:num w:numId="22" w16cid:durableId="1517185161">
    <w:abstractNumId w:val="3"/>
  </w:num>
  <w:num w:numId="23" w16cid:durableId="779105095">
    <w:abstractNumId w:val="30"/>
  </w:num>
  <w:num w:numId="24" w16cid:durableId="765539627">
    <w:abstractNumId w:val="11"/>
  </w:num>
  <w:num w:numId="25" w16cid:durableId="512915959">
    <w:abstractNumId w:val="10"/>
  </w:num>
  <w:num w:numId="26" w16cid:durableId="675232046">
    <w:abstractNumId w:val="12"/>
  </w:num>
  <w:num w:numId="27" w16cid:durableId="782966890">
    <w:abstractNumId w:val="15"/>
  </w:num>
  <w:num w:numId="28" w16cid:durableId="1814058158">
    <w:abstractNumId w:val="14"/>
  </w:num>
  <w:num w:numId="29" w16cid:durableId="1222860709">
    <w:abstractNumId w:val="41"/>
  </w:num>
  <w:num w:numId="30" w16cid:durableId="97143748">
    <w:abstractNumId w:val="43"/>
  </w:num>
  <w:num w:numId="31" w16cid:durableId="794565286">
    <w:abstractNumId w:val="0"/>
  </w:num>
  <w:num w:numId="32" w16cid:durableId="897323283">
    <w:abstractNumId w:val="16"/>
  </w:num>
  <w:num w:numId="33" w16cid:durableId="2132019220">
    <w:abstractNumId w:val="35"/>
  </w:num>
  <w:num w:numId="34" w16cid:durableId="2076391487">
    <w:abstractNumId w:val="5"/>
  </w:num>
  <w:num w:numId="35" w16cid:durableId="1227179932">
    <w:abstractNumId w:val="36"/>
  </w:num>
  <w:num w:numId="36" w16cid:durableId="1594704271">
    <w:abstractNumId w:val="42"/>
  </w:num>
  <w:num w:numId="37" w16cid:durableId="449281801">
    <w:abstractNumId w:val="2"/>
  </w:num>
  <w:num w:numId="38" w16cid:durableId="1032072431">
    <w:abstractNumId w:val="4"/>
  </w:num>
  <w:num w:numId="39" w16cid:durableId="527908899">
    <w:abstractNumId w:val="25"/>
  </w:num>
  <w:num w:numId="40" w16cid:durableId="744036924">
    <w:abstractNumId w:val="20"/>
  </w:num>
  <w:num w:numId="41" w16cid:durableId="1931771082">
    <w:abstractNumId w:val="29"/>
  </w:num>
  <w:num w:numId="42" w16cid:durableId="1180775414">
    <w:abstractNumId w:val="32"/>
  </w:num>
  <w:num w:numId="43" w16cid:durableId="1719283879">
    <w:abstractNumId w:val="34"/>
  </w:num>
  <w:num w:numId="44" w16cid:durableId="1685479735">
    <w:abstractNumId w:val="39"/>
  </w:num>
  <w:num w:numId="45" w16cid:durableId="6292682">
    <w:abstractNumId w:val="13"/>
  </w:num>
  <w:num w:numId="46" w16cid:durableId="1692953429">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739"/>
    <w:rsid w:val="000067F1"/>
    <w:rsid w:val="00006BD8"/>
    <w:rsid w:val="00011A37"/>
    <w:rsid w:val="000128C4"/>
    <w:rsid w:val="00013D27"/>
    <w:rsid w:val="00013FF2"/>
    <w:rsid w:val="0002054D"/>
    <w:rsid w:val="00022AD5"/>
    <w:rsid w:val="00024ABF"/>
    <w:rsid w:val="00025D40"/>
    <w:rsid w:val="00025F05"/>
    <w:rsid w:val="00027CD7"/>
    <w:rsid w:val="00032D5A"/>
    <w:rsid w:val="00032F1A"/>
    <w:rsid w:val="00033182"/>
    <w:rsid w:val="000337CB"/>
    <w:rsid w:val="00034530"/>
    <w:rsid w:val="0003574B"/>
    <w:rsid w:val="000357F1"/>
    <w:rsid w:val="000363E5"/>
    <w:rsid w:val="00036F30"/>
    <w:rsid w:val="00040DDF"/>
    <w:rsid w:val="00041085"/>
    <w:rsid w:val="000419D2"/>
    <w:rsid w:val="00042413"/>
    <w:rsid w:val="0004398A"/>
    <w:rsid w:val="00043C48"/>
    <w:rsid w:val="00044AF7"/>
    <w:rsid w:val="000468A6"/>
    <w:rsid w:val="00047E59"/>
    <w:rsid w:val="00047EAD"/>
    <w:rsid w:val="00052B64"/>
    <w:rsid w:val="00052FC8"/>
    <w:rsid w:val="00053C9A"/>
    <w:rsid w:val="00054951"/>
    <w:rsid w:val="00055241"/>
    <w:rsid w:val="000567BB"/>
    <w:rsid w:val="00062A8E"/>
    <w:rsid w:val="000633ED"/>
    <w:rsid w:val="0006349E"/>
    <w:rsid w:val="000641FA"/>
    <w:rsid w:val="00065029"/>
    <w:rsid w:val="00066229"/>
    <w:rsid w:val="00066637"/>
    <w:rsid w:val="000669A9"/>
    <w:rsid w:val="00066D76"/>
    <w:rsid w:val="00071EB7"/>
    <w:rsid w:val="000732CA"/>
    <w:rsid w:val="00073BE5"/>
    <w:rsid w:val="00075B38"/>
    <w:rsid w:val="00075D5E"/>
    <w:rsid w:val="00076BFD"/>
    <w:rsid w:val="00077A9B"/>
    <w:rsid w:val="00080503"/>
    <w:rsid w:val="0008067A"/>
    <w:rsid w:val="00081168"/>
    <w:rsid w:val="00082756"/>
    <w:rsid w:val="00083547"/>
    <w:rsid w:val="00083C32"/>
    <w:rsid w:val="00083F1C"/>
    <w:rsid w:val="00084AB0"/>
    <w:rsid w:val="000852E9"/>
    <w:rsid w:val="000860A6"/>
    <w:rsid w:val="00091539"/>
    <w:rsid w:val="00091BC0"/>
    <w:rsid w:val="000923CA"/>
    <w:rsid w:val="00092FAC"/>
    <w:rsid w:val="00093201"/>
    <w:rsid w:val="000945C8"/>
    <w:rsid w:val="000946E2"/>
    <w:rsid w:val="00094AE2"/>
    <w:rsid w:val="000957F8"/>
    <w:rsid w:val="00095B32"/>
    <w:rsid w:val="00096028"/>
    <w:rsid w:val="00096E7A"/>
    <w:rsid w:val="00097311"/>
    <w:rsid w:val="000A1007"/>
    <w:rsid w:val="000A1043"/>
    <w:rsid w:val="000A30E1"/>
    <w:rsid w:val="000A4858"/>
    <w:rsid w:val="000A5320"/>
    <w:rsid w:val="000A58A1"/>
    <w:rsid w:val="000A6B72"/>
    <w:rsid w:val="000A6B84"/>
    <w:rsid w:val="000A7286"/>
    <w:rsid w:val="000A730D"/>
    <w:rsid w:val="000B2680"/>
    <w:rsid w:val="000B359B"/>
    <w:rsid w:val="000B4CB1"/>
    <w:rsid w:val="000B5F66"/>
    <w:rsid w:val="000B78BE"/>
    <w:rsid w:val="000C00E0"/>
    <w:rsid w:val="000C038D"/>
    <w:rsid w:val="000C0656"/>
    <w:rsid w:val="000C0A06"/>
    <w:rsid w:val="000C0AA1"/>
    <w:rsid w:val="000C187B"/>
    <w:rsid w:val="000C223C"/>
    <w:rsid w:val="000C600D"/>
    <w:rsid w:val="000C61D7"/>
    <w:rsid w:val="000D14A6"/>
    <w:rsid w:val="000D1D36"/>
    <w:rsid w:val="000D1D72"/>
    <w:rsid w:val="000D1F54"/>
    <w:rsid w:val="000D26A5"/>
    <w:rsid w:val="000D29B1"/>
    <w:rsid w:val="000D2B6A"/>
    <w:rsid w:val="000D3F1E"/>
    <w:rsid w:val="000D403E"/>
    <w:rsid w:val="000D437C"/>
    <w:rsid w:val="000D4493"/>
    <w:rsid w:val="000D4DC5"/>
    <w:rsid w:val="000D590A"/>
    <w:rsid w:val="000D6593"/>
    <w:rsid w:val="000D6AE8"/>
    <w:rsid w:val="000D7E10"/>
    <w:rsid w:val="000E0270"/>
    <w:rsid w:val="000E2EE2"/>
    <w:rsid w:val="000E3EBD"/>
    <w:rsid w:val="000E4D41"/>
    <w:rsid w:val="000E5165"/>
    <w:rsid w:val="000E7818"/>
    <w:rsid w:val="000E7C2F"/>
    <w:rsid w:val="000F037D"/>
    <w:rsid w:val="000F0971"/>
    <w:rsid w:val="000F1F97"/>
    <w:rsid w:val="000F26A9"/>
    <w:rsid w:val="000F2C38"/>
    <w:rsid w:val="000F53BF"/>
    <w:rsid w:val="000F67D1"/>
    <w:rsid w:val="000F681F"/>
    <w:rsid w:val="000F73AB"/>
    <w:rsid w:val="00100276"/>
    <w:rsid w:val="0010044E"/>
    <w:rsid w:val="00102926"/>
    <w:rsid w:val="00102C86"/>
    <w:rsid w:val="0010342A"/>
    <w:rsid w:val="00103465"/>
    <w:rsid w:val="00103778"/>
    <w:rsid w:val="00103BAF"/>
    <w:rsid w:val="00103BD0"/>
    <w:rsid w:val="001064B7"/>
    <w:rsid w:val="00106693"/>
    <w:rsid w:val="00107726"/>
    <w:rsid w:val="00107CA3"/>
    <w:rsid w:val="0011151F"/>
    <w:rsid w:val="00111613"/>
    <w:rsid w:val="00112ED9"/>
    <w:rsid w:val="001134A0"/>
    <w:rsid w:val="00114E41"/>
    <w:rsid w:val="001153E9"/>
    <w:rsid w:val="001164CE"/>
    <w:rsid w:val="0011669A"/>
    <w:rsid w:val="0011757A"/>
    <w:rsid w:val="00121503"/>
    <w:rsid w:val="00121AC4"/>
    <w:rsid w:val="0012298A"/>
    <w:rsid w:val="0012321F"/>
    <w:rsid w:val="001246D9"/>
    <w:rsid w:val="001252A2"/>
    <w:rsid w:val="00125750"/>
    <w:rsid w:val="00125B22"/>
    <w:rsid w:val="00126D9A"/>
    <w:rsid w:val="00127514"/>
    <w:rsid w:val="00127C24"/>
    <w:rsid w:val="00127E68"/>
    <w:rsid w:val="00130A1E"/>
    <w:rsid w:val="0013120F"/>
    <w:rsid w:val="00132082"/>
    <w:rsid w:val="001326F6"/>
    <w:rsid w:val="00132DF8"/>
    <w:rsid w:val="00133AC4"/>
    <w:rsid w:val="00134109"/>
    <w:rsid w:val="00136BFA"/>
    <w:rsid w:val="00136F9A"/>
    <w:rsid w:val="00137842"/>
    <w:rsid w:val="00141530"/>
    <w:rsid w:val="00142408"/>
    <w:rsid w:val="00143B1F"/>
    <w:rsid w:val="00144127"/>
    <w:rsid w:val="00144BCF"/>
    <w:rsid w:val="00145D6D"/>
    <w:rsid w:val="0014614D"/>
    <w:rsid w:val="0014727C"/>
    <w:rsid w:val="00147C3A"/>
    <w:rsid w:val="00147FEB"/>
    <w:rsid w:val="0015149E"/>
    <w:rsid w:val="00152AD9"/>
    <w:rsid w:val="00153C5E"/>
    <w:rsid w:val="00154EEC"/>
    <w:rsid w:val="00155480"/>
    <w:rsid w:val="001563B0"/>
    <w:rsid w:val="0015659A"/>
    <w:rsid w:val="00156CC5"/>
    <w:rsid w:val="00157308"/>
    <w:rsid w:val="00157780"/>
    <w:rsid w:val="0016098E"/>
    <w:rsid w:val="00160C0E"/>
    <w:rsid w:val="00162E22"/>
    <w:rsid w:val="00165327"/>
    <w:rsid w:val="00165F19"/>
    <w:rsid w:val="00166A1F"/>
    <w:rsid w:val="00166BAB"/>
    <w:rsid w:val="00166EBD"/>
    <w:rsid w:val="00170213"/>
    <w:rsid w:val="001704A0"/>
    <w:rsid w:val="001704C0"/>
    <w:rsid w:val="00170D60"/>
    <w:rsid w:val="00171720"/>
    <w:rsid w:val="001717C6"/>
    <w:rsid w:val="0017305C"/>
    <w:rsid w:val="00173DA5"/>
    <w:rsid w:val="00173E20"/>
    <w:rsid w:val="00174561"/>
    <w:rsid w:val="001751EB"/>
    <w:rsid w:val="00176368"/>
    <w:rsid w:val="00177D9B"/>
    <w:rsid w:val="00180FD9"/>
    <w:rsid w:val="00181CD4"/>
    <w:rsid w:val="00182A9F"/>
    <w:rsid w:val="00182DC9"/>
    <w:rsid w:val="0018426B"/>
    <w:rsid w:val="001842BC"/>
    <w:rsid w:val="001849D7"/>
    <w:rsid w:val="00184B93"/>
    <w:rsid w:val="001867ED"/>
    <w:rsid w:val="00186824"/>
    <w:rsid w:val="00186BA3"/>
    <w:rsid w:val="00187AD9"/>
    <w:rsid w:val="001901F4"/>
    <w:rsid w:val="00191204"/>
    <w:rsid w:val="0019366B"/>
    <w:rsid w:val="001942D5"/>
    <w:rsid w:val="001952D7"/>
    <w:rsid w:val="00195378"/>
    <w:rsid w:val="00195496"/>
    <w:rsid w:val="0019565D"/>
    <w:rsid w:val="00197045"/>
    <w:rsid w:val="001A0208"/>
    <w:rsid w:val="001A33D1"/>
    <w:rsid w:val="001A347E"/>
    <w:rsid w:val="001A3870"/>
    <w:rsid w:val="001A43BD"/>
    <w:rsid w:val="001A5195"/>
    <w:rsid w:val="001A5CEA"/>
    <w:rsid w:val="001A5FBB"/>
    <w:rsid w:val="001A6152"/>
    <w:rsid w:val="001A6D82"/>
    <w:rsid w:val="001B08CA"/>
    <w:rsid w:val="001B26AE"/>
    <w:rsid w:val="001B306B"/>
    <w:rsid w:val="001B33D6"/>
    <w:rsid w:val="001B3508"/>
    <w:rsid w:val="001B3A13"/>
    <w:rsid w:val="001B48F3"/>
    <w:rsid w:val="001B5405"/>
    <w:rsid w:val="001B63C0"/>
    <w:rsid w:val="001C176D"/>
    <w:rsid w:val="001C2158"/>
    <w:rsid w:val="001C5BB9"/>
    <w:rsid w:val="001C5EBF"/>
    <w:rsid w:val="001C6057"/>
    <w:rsid w:val="001C6146"/>
    <w:rsid w:val="001D1474"/>
    <w:rsid w:val="001D19C3"/>
    <w:rsid w:val="001D1F41"/>
    <w:rsid w:val="001D2821"/>
    <w:rsid w:val="001D4262"/>
    <w:rsid w:val="001D5EDC"/>
    <w:rsid w:val="001D6B1C"/>
    <w:rsid w:val="001E036F"/>
    <w:rsid w:val="001E0E21"/>
    <w:rsid w:val="001E1002"/>
    <w:rsid w:val="001E18A3"/>
    <w:rsid w:val="001E1B1B"/>
    <w:rsid w:val="001E3835"/>
    <w:rsid w:val="001E40F5"/>
    <w:rsid w:val="001E48CA"/>
    <w:rsid w:val="001E6DC4"/>
    <w:rsid w:val="001E7315"/>
    <w:rsid w:val="001E7DD4"/>
    <w:rsid w:val="001F0BD7"/>
    <w:rsid w:val="001F140A"/>
    <w:rsid w:val="001F1CEC"/>
    <w:rsid w:val="001F1DF5"/>
    <w:rsid w:val="001F2935"/>
    <w:rsid w:val="001F403C"/>
    <w:rsid w:val="001F43DE"/>
    <w:rsid w:val="001F4828"/>
    <w:rsid w:val="001F4C52"/>
    <w:rsid w:val="001F4D63"/>
    <w:rsid w:val="001F5BAF"/>
    <w:rsid w:val="001F6E8A"/>
    <w:rsid w:val="00201073"/>
    <w:rsid w:val="002012B0"/>
    <w:rsid w:val="002015C8"/>
    <w:rsid w:val="00201FAC"/>
    <w:rsid w:val="002020B6"/>
    <w:rsid w:val="00202A82"/>
    <w:rsid w:val="00203255"/>
    <w:rsid w:val="00204E2F"/>
    <w:rsid w:val="00205690"/>
    <w:rsid w:val="00206E1C"/>
    <w:rsid w:val="00207068"/>
    <w:rsid w:val="00207DB5"/>
    <w:rsid w:val="00210B95"/>
    <w:rsid w:val="002114B6"/>
    <w:rsid w:val="002119FE"/>
    <w:rsid w:val="00211A07"/>
    <w:rsid w:val="002123B0"/>
    <w:rsid w:val="00212706"/>
    <w:rsid w:val="00212CA4"/>
    <w:rsid w:val="00212D00"/>
    <w:rsid w:val="00212E0E"/>
    <w:rsid w:val="00213B6D"/>
    <w:rsid w:val="00213D6A"/>
    <w:rsid w:val="0021769B"/>
    <w:rsid w:val="002200B6"/>
    <w:rsid w:val="00220627"/>
    <w:rsid w:val="00220B58"/>
    <w:rsid w:val="00220C5E"/>
    <w:rsid w:val="002228F6"/>
    <w:rsid w:val="00223545"/>
    <w:rsid w:val="00224419"/>
    <w:rsid w:val="00224B2E"/>
    <w:rsid w:val="00224F36"/>
    <w:rsid w:val="002303C8"/>
    <w:rsid w:val="002317F3"/>
    <w:rsid w:val="002334E1"/>
    <w:rsid w:val="002341CB"/>
    <w:rsid w:val="00234271"/>
    <w:rsid w:val="00236A21"/>
    <w:rsid w:val="00236F09"/>
    <w:rsid w:val="00237772"/>
    <w:rsid w:val="002377ED"/>
    <w:rsid w:val="00240A32"/>
    <w:rsid w:val="00240AA3"/>
    <w:rsid w:val="00243E66"/>
    <w:rsid w:val="00244D02"/>
    <w:rsid w:val="00244D59"/>
    <w:rsid w:val="00247831"/>
    <w:rsid w:val="0024790C"/>
    <w:rsid w:val="002501CF"/>
    <w:rsid w:val="002503E5"/>
    <w:rsid w:val="00251D69"/>
    <w:rsid w:val="0025255E"/>
    <w:rsid w:val="00253C7D"/>
    <w:rsid w:val="00253CDF"/>
    <w:rsid w:val="00254B8E"/>
    <w:rsid w:val="0025584F"/>
    <w:rsid w:val="00256395"/>
    <w:rsid w:val="00257A9A"/>
    <w:rsid w:val="00260C58"/>
    <w:rsid w:val="002626DD"/>
    <w:rsid w:val="002627D1"/>
    <w:rsid w:val="002632EC"/>
    <w:rsid w:val="00264EFB"/>
    <w:rsid w:val="00265320"/>
    <w:rsid w:val="00266ED6"/>
    <w:rsid w:val="0026782A"/>
    <w:rsid w:val="0027216F"/>
    <w:rsid w:val="00272B77"/>
    <w:rsid w:val="002731BB"/>
    <w:rsid w:val="00273D31"/>
    <w:rsid w:val="002742DB"/>
    <w:rsid w:val="002755F1"/>
    <w:rsid w:val="00275CAF"/>
    <w:rsid w:val="0027618A"/>
    <w:rsid w:val="00276935"/>
    <w:rsid w:val="0027714B"/>
    <w:rsid w:val="0027734F"/>
    <w:rsid w:val="002800E6"/>
    <w:rsid w:val="002802B2"/>
    <w:rsid w:val="00280494"/>
    <w:rsid w:val="00280960"/>
    <w:rsid w:val="00280BFE"/>
    <w:rsid w:val="00281CFB"/>
    <w:rsid w:val="00282E81"/>
    <w:rsid w:val="00283A93"/>
    <w:rsid w:val="00284530"/>
    <w:rsid w:val="002910A7"/>
    <w:rsid w:val="002922C1"/>
    <w:rsid w:val="002925BF"/>
    <w:rsid w:val="00292FC6"/>
    <w:rsid w:val="00294FA7"/>
    <w:rsid w:val="00296221"/>
    <w:rsid w:val="00296C6A"/>
    <w:rsid w:val="002975A3"/>
    <w:rsid w:val="00297B19"/>
    <w:rsid w:val="002A2054"/>
    <w:rsid w:val="002A4AD5"/>
    <w:rsid w:val="002A4FA1"/>
    <w:rsid w:val="002A6DD5"/>
    <w:rsid w:val="002B2FE9"/>
    <w:rsid w:val="002B4379"/>
    <w:rsid w:val="002B5CC3"/>
    <w:rsid w:val="002B5EF9"/>
    <w:rsid w:val="002B6184"/>
    <w:rsid w:val="002B6677"/>
    <w:rsid w:val="002B681D"/>
    <w:rsid w:val="002B6995"/>
    <w:rsid w:val="002B6CEF"/>
    <w:rsid w:val="002C045E"/>
    <w:rsid w:val="002C180E"/>
    <w:rsid w:val="002C213D"/>
    <w:rsid w:val="002C2C66"/>
    <w:rsid w:val="002C2E49"/>
    <w:rsid w:val="002C3636"/>
    <w:rsid w:val="002C6116"/>
    <w:rsid w:val="002C6DD1"/>
    <w:rsid w:val="002C75DF"/>
    <w:rsid w:val="002C789C"/>
    <w:rsid w:val="002C79D0"/>
    <w:rsid w:val="002D03E7"/>
    <w:rsid w:val="002D0456"/>
    <w:rsid w:val="002D06A9"/>
    <w:rsid w:val="002D0971"/>
    <w:rsid w:val="002D1686"/>
    <w:rsid w:val="002D1AF1"/>
    <w:rsid w:val="002D226D"/>
    <w:rsid w:val="002D3AC1"/>
    <w:rsid w:val="002D4E3F"/>
    <w:rsid w:val="002D50DE"/>
    <w:rsid w:val="002D5232"/>
    <w:rsid w:val="002D5730"/>
    <w:rsid w:val="002D5847"/>
    <w:rsid w:val="002D6EE8"/>
    <w:rsid w:val="002D762D"/>
    <w:rsid w:val="002D7783"/>
    <w:rsid w:val="002E0855"/>
    <w:rsid w:val="002E0B0A"/>
    <w:rsid w:val="002E0C9B"/>
    <w:rsid w:val="002E25C9"/>
    <w:rsid w:val="002E25FE"/>
    <w:rsid w:val="002E26D9"/>
    <w:rsid w:val="002E272C"/>
    <w:rsid w:val="002E2966"/>
    <w:rsid w:val="002E385F"/>
    <w:rsid w:val="002E4126"/>
    <w:rsid w:val="002E4BDD"/>
    <w:rsid w:val="002E505F"/>
    <w:rsid w:val="002E5A77"/>
    <w:rsid w:val="002E673D"/>
    <w:rsid w:val="002F0362"/>
    <w:rsid w:val="002F0BFB"/>
    <w:rsid w:val="002F0D63"/>
    <w:rsid w:val="002F17C7"/>
    <w:rsid w:val="002F4F85"/>
    <w:rsid w:val="002F601F"/>
    <w:rsid w:val="002F69E9"/>
    <w:rsid w:val="002F6FFF"/>
    <w:rsid w:val="002F7055"/>
    <w:rsid w:val="003010DB"/>
    <w:rsid w:val="003016E3"/>
    <w:rsid w:val="00302ED4"/>
    <w:rsid w:val="00304A3C"/>
    <w:rsid w:val="00304A8C"/>
    <w:rsid w:val="003050DB"/>
    <w:rsid w:val="0030641E"/>
    <w:rsid w:val="0030657F"/>
    <w:rsid w:val="0030697B"/>
    <w:rsid w:val="00307F8C"/>
    <w:rsid w:val="00311441"/>
    <w:rsid w:val="00312153"/>
    <w:rsid w:val="00312FCE"/>
    <w:rsid w:val="00314519"/>
    <w:rsid w:val="003149F9"/>
    <w:rsid w:val="00314D9E"/>
    <w:rsid w:val="00314DEF"/>
    <w:rsid w:val="0031554B"/>
    <w:rsid w:val="00315947"/>
    <w:rsid w:val="003164BD"/>
    <w:rsid w:val="00316BD4"/>
    <w:rsid w:val="00317877"/>
    <w:rsid w:val="00317D8B"/>
    <w:rsid w:val="00321252"/>
    <w:rsid w:val="003233C3"/>
    <w:rsid w:val="003233F3"/>
    <w:rsid w:val="00324140"/>
    <w:rsid w:val="00324EC2"/>
    <w:rsid w:val="00324F29"/>
    <w:rsid w:val="00325F06"/>
    <w:rsid w:val="003268BA"/>
    <w:rsid w:val="003274A1"/>
    <w:rsid w:val="003301BC"/>
    <w:rsid w:val="003307A7"/>
    <w:rsid w:val="00332E11"/>
    <w:rsid w:val="00332FAF"/>
    <w:rsid w:val="00334A06"/>
    <w:rsid w:val="00335F76"/>
    <w:rsid w:val="00337EB5"/>
    <w:rsid w:val="00341298"/>
    <w:rsid w:val="003427A3"/>
    <w:rsid w:val="0034300F"/>
    <w:rsid w:val="0034381F"/>
    <w:rsid w:val="00343C2D"/>
    <w:rsid w:val="00344C96"/>
    <w:rsid w:val="00346EDF"/>
    <w:rsid w:val="00350E58"/>
    <w:rsid w:val="0035105E"/>
    <w:rsid w:val="00352CC3"/>
    <w:rsid w:val="00353C55"/>
    <w:rsid w:val="00355838"/>
    <w:rsid w:val="00355FCA"/>
    <w:rsid w:val="00356C20"/>
    <w:rsid w:val="0035745B"/>
    <w:rsid w:val="003574EC"/>
    <w:rsid w:val="003577E7"/>
    <w:rsid w:val="0036129C"/>
    <w:rsid w:val="00362EEF"/>
    <w:rsid w:val="00363D56"/>
    <w:rsid w:val="00363E76"/>
    <w:rsid w:val="00364523"/>
    <w:rsid w:val="00365D7F"/>
    <w:rsid w:val="00366DA4"/>
    <w:rsid w:val="00367076"/>
    <w:rsid w:val="00367DF7"/>
    <w:rsid w:val="00371074"/>
    <w:rsid w:val="00372A56"/>
    <w:rsid w:val="003734E0"/>
    <w:rsid w:val="00374965"/>
    <w:rsid w:val="00374CE8"/>
    <w:rsid w:val="00380582"/>
    <w:rsid w:val="00380622"/>
    <w:rsid w:val="003812F5"/>
    <w:rsid w:val="003813BA"/>
    <w:rsid w:val="00382177"/>
    <w:rsid w:val="00382222"/>
    <w:rsid w:val="003831E7"/>
    <w:rsid w:val="003846C9"/>
    <w:rsid w:val="00384A01"/>
    <w:rsid w:val="00385A81"/>
    <w:rsid w:val="00386008"/>
    <w:rsid w:val="00386667"/>
    <w:rsid w:val="00390410"/>
    <w:rsid w:val="00390648"/>
    <w:rsid w:val="00391228"/>
    <w:rsid w:val="00391CA0"/>
    <w:rsid w:val="0039236B"/>
    <w:rsid w:val="00393A77"/>
    <w:rsid w:val="00393C24"/>
    <w:rsid w:val="00395B29"/>
    <w:rsid w:val="0039631B"/>
    <w:rsid w:val="003965C9"/>
    <w:rsid w:val="0039681C"/>
    <w:rsid w:val="00397442"/>
    <w:rsid w:val="00397CF1"/>
    <w:rsid w:val="003A24DA"/>
    <w:rsid w:val="003A2D83"/>
    <w:rsid w:val="003A52F1"/>
    <w:rsid w:val="003A76CE"/>
    <w:rsid w:val="003A7A49"/>
    <w:rsid w:val="003A7DEA"/>
    <w:rsid w:val="003B07DC"/>
    <w:rsid w:val="003B0C67"/>
    <w:rsid w:val="003B1E81"/>
    <w:rsid w:val="003B430E"/>
    <w:rsid w:val="003B457F"/>
    <w:rsid w:val="003B74C1"/>
    <w:rsid w:val="003B7906"/>
    <w:rsid w:val="003B7977"/>
    <w:rsid w:val="003C1ABA"/>
    <w:rsid w:val="003C44CA"/>
    <w:rsid w:val="003C48B6"/>
    <w:rsid w:val="003C4BE5"/>
    <w:rsid w:val="003C4E11"/>
    <w:rsid w:val="003C50E5"/>
    <w:rsid w:val="003C51BD"/>
    <w:rsid w:val="003C5306"/>
    <w:rsid w:val="003C6D81"/>
    <w:rsid w:val="003C6DE4"/>
    <w:rsid w:val="003C79C2"/>
    <w:rsid w:val="003C7DE0"/>
    <w:rsid w:val="003D4E17"/>
    <w:rsid w:val="003D4ECC"/>
    <w:rsid w:val="003D60E0"/>
    <w:rsid w:val="003D7883"/>
    <w:rsid w:val="003D7A19"/>
    <w:rsid w:val="003D7CB3"/>
    <w:rsid w:val="003E2801"/>
    <w:rsid w:val="003E3658"/>
    <w:rsid w:val="003E3CF8"/>
    <w:rsid w:val="003E3EE4"/>
    <w:rsid w:val="003E43EB"/>
    <w:rsid w:val="003E44BA"/>
    <w:rsid w:val="003E47FD"/>
    <w:rsid w:val="003E4AC8"/>
    <w:rsid w:val="003E6078"/>
    <w:rsid w:val="003E681B"/>
    <w:rsid w:val="003E698D"/>
    <w:rsid w:val="003E7EBC"/>
    <w:rsid w:val="003F0CC2"/>
    <w:rsid w:val="003F1794"/>
    <w:rsid w:val="003F37DF"/>
    <w:rsid w:val="003F396B"/>
    <w:rsid w:val="003F3F9D"/>
    <w:rsid w:val="003F4392"/>
    <w:rsid w:val="003F4DB0"/>
    <w:rsid w:val="003F565D"/>
    <w:rsid w:val="003F5A36"/>
    <w:rsid w:val="003F5CA7"/>
    <w:rsid w:val="003F6385"/>
    <w:rsid w:val="00400C4F"/>
    <w:rsid w:val="00401071"/>
    <w:rsid w:val="00402CC1"/>
    <w:rsid w:val="00403734"/>
    <w:rsid w:val="0040489F"/>
    <w:rsid w:val="004075BB"/>
    <w:rsid w:val="00410642"/>
    <w:rsid w:val="0041237B"/>
    <w:rsid w:val="004136BF"/>
    <w:rsid w:val="00414409"/>
    <w:rsid w:val="004148D7"/>
    <w:rsid w:val="0041500C"/>
    <w:rsid w:val="00415068"/>
    <w:rsid w:val="0041564D"/>
    <w:rsid w:val="00415B06"/>
    <w:rsid w:val="004169DC"/>
    <w:rsid w:val="004211E2"/>
    <w:rsid w:val="00422D7E"/>
    <w:rsid w:val="00423739"/>
    <w:rsid w:val="0042420B"/>
    <w:rsid w:val="004247F7"/>
    <w:rsid w:val="00424E29"/>
    <w:rsid w:val="004253E9"/>
    <w:rsid w:val="00426476"/>
    <w:rsid w:val="0042665F"/>
    <w:rsid w:val="00426D25"/>
    <w:rsid w:val="00430360"/>
    <w:rsid w:val="0043046B"/>
    <w:rsid w:val="004305A5"/>
    <w:rsid w:val="0043239D"/>
    <w:rsid w:val="0043245A"/>
    <w:rsid w:val="0043264E"/>
    <w:rsid w:val="00435868"/>
    <w:rsid w:val="00435BE2"/>
    <w:rsid w:val="00443630"/>
    <w:rsid w:val="004442B0"/>
    <w:rsid w:val="00444819"/>
    <w:rsid w:val="004455BA"/>
    <w:rsid w:val="00446566"/>
    <w:rsid w:val="00446FDC"/>
    <w:rsid w:val="0044735B"/>
    <w:rsid w:val="00447E72"/>
    <w:rsid w:val="004510E5"/>
    <w:rsid w:val="0045193F"/>
    <w:rsid w:val="00453932"/>
    <w:rsid w:val="00454D3B"/>
    <w:rsid w:val="00455650"/>
    <w:rsid w:val="00455796"/>
    <w:rsid w:val="004567B4"/>
    <w:rsid w:val="00456887"/>
    <w:rsid w:val="00456F1D"/>
    <w:rsid w:val="004574FD"/>
    <w:rsid w:val="0046267B"/>
    <w:rsid w:val="004628FD"/>
    <w:rsid w:val="00467CB1"/>
    <w:rsid w:val="0047083D"/>
    <w:rsid w:val="0047245E"/>
    <w:rsid w:val="00472CF3"/>
    <w:rsid w:val="0047322F"/>
    <w:rsid w:val="00473A38"/>
    <w:rsid w:val="004749F8"/>
    <w:rsid w:val="004751F5"/>
    <w:rsid w:val="004753EC"/>
    <w:rsid w:val="00475767"/>
    <w:rsid w:val="0047639C"/>
    <w:rsid w:val="00482014"/>
    <w:rsid w:val="00482594"/>
    <w:rsid w:val="004830D2"/>
    <w:rsid w:val="004833B3"/>
    <w:rsid w:val="00483B01"/>
    <w:rsid w:val="004840C1"/>
    <w:rsid w:val="00485E18"/>
    <w:rsid w:val="00487341"/>
    <w:rsid w:val="004900A9"/>
    <w:rsid w:val="00491A75"/>
    <w:rsid w:val="0049257B"/>
    <w:rsid w:val="00493936"/>
    <w:rsid w:val="004952EF"/>
    <w:rsid w:val="004967BB"/>
    <w:rsid w:val="004A0207"/>
    <w:rsid w:val="004A1314"/>
    <w:rsid w:val="004A276D"/>
    <w:rsid w:val="004A3274"/>
    <w:rsid w:val="004A388C"/>
    <w:rsid w:val="004A45E8"/>
    <w:rsid w:val="004A4BDD"/>
    <w:rsid w:val="004A66BA"/>
    <w:rsid w:val="004A67E1"/>
    <w:rsid w:val="004B06A4"/>
    <w:rsid w:val="004B18C5"/>
    <w:rsid w:val="004B19DB"/>
    <w:rsid w:val="004B1B83"/>
    <w:rsid w:val="004B2F3E"/>
    <w:rsid w:val="004B330D"/>
    <w:rsid w:val="004B47FA"/>
    <w:rsid w:val="004B5C39"/>
    <w:rsid w:val="004B66DA"/>
    <w:rsid w:val="004B6CB0"/>
    <w:rsid w:val="004B7749"/>
    <w:rsid w:val="004C0021"/>
    <w:rsid w:val="004C192B"/>
    <w:rsid w:val="004C1B25"/>
    <w:rsid w:val="004C1F9F"/>
    <w:rsid w:val="004C49DA"/>
    <w:rsid w:val="004C544F"/>
    <w:rsid w:val="004C6A3D"/>
    <w:rsid w:val="004C6CC9"/>
    <w:rsid w:val="004C6D47"/>
    <w:rsid w:val="004C6F02"/>
    <w:rsid w:val="004C7687"/>
    <w:rsid w:val="004D11A2"/>
    <w:rsid w:val="004D12F7"/>
    <w:rsid w:val="004D1411"/>
    <w:rsid w:val="004D15C4"/>
    <w:rsid w:val="004D1778"/>
    <w:rsid w:val="004D2361"/>
    <w:rsid w:val="004D3E05"/>
    <w:rsid w:val="004D4F37"/>
    <w:rsid w:val="004D53B6"/>
    <w:rsid w:val="004E086E"/>
    <w:rsid w:val="004E0B09"/>
    <w:rsid w:val="004E17EB"/>
    <w:rsid w:val="004E3463"/>
    <w:rsid w:val="004E52C8"/>
    <w:rsid w:val="004F0AE7"/>
    <w:rsid w:val="004F1A12"/>
    <w:rsid w:val="004F242F"/>
    <w:rsid w:val="004F3420"/>
    <w:rsid w:val="004F4205"/>
    <w:rsid w:val="004F5A64"/>
    <w:rsid w:val="004F63BC"/>
    <w:rsid w:val="00500700"/>
    <w:rsid w:val="00500EAE"/>
    <w:rsid w:val="00502340"/>
    <w:rsid w:val="005030A6"/>
    <w:rsid w:val="0050339F"/>
    <w:rsid w:val="0050391C"/>
    <w:rsid w:val="0050465C"/>
    <w:rsid w:val="00504792"/>
    <w:rsid w:val="005053F4"/>
    <w:rsid w:val="00505543"/>
    <w:rsid w:val="00505DC1"/>
    <w:rsid w:val="00506077"/>
    <w:rsid w:val="00507547"/>
    <w:rsid w:val="00507DC8"/>
    <w:rsid w:val="00511EFB"/>
    <w:rsid w:val="00512C22"/>
    <w:rsid w:val="0051514A"/>
    <w:rsid w:val="00515CEA"/>
    <w:rsid w:val="00515FA8"/>
    <w:rsid w:val="00515FD0"/>
    <w:rsid w:val="00523C7D"/>
    <w:rsid w:val="00523F82"/>
    <w:rsid w:val="00524469"/>
    <w:rsid w:val="005249B1"/>
    <w:rsid w:val="00524C05"/>
    <w:rsid w:val="0052687D"/>
    <w:rsid w:val="00527567"/>
    <w:rsid w:val="00527D09"/>
    <w:rsid w:val="00530215"/>
    <w:rsid w:val="00530C45"/>
    <w:rsid w:val="00530C5E"/>
    <w:rsid w:val="00531190"/>
    <w:rsid w:val="005311A8"/>
    <w:rsid w:val="00531218"/>
    <w:rsid w:val="00531DCF"/>
    <w:rsid w:val="00532287"/>
    <w:rsid w:val="005322D4"/>
    <w:rsid w:val="00532882"/>
    <w:rsid w:val="00532BCC"/>
    <w:rsid w:val="00532EAE"/>
    <w:rsid w:val="0053668C"/>
    <w:rsid w:val="00537994"/>
    <w:rsid w:val="00540115"/>
    <w:rsid w:val="00540F26"/>
    <w:rsid w:val="005419B9"/>
    <w:rsid w:val="00542752"/>
    <w:rsid w:val="005428EA"/>
    <w:rsid w:val="0054379A"/>
    <w:rsid w:val="005444CB"/>
    <w:rsid w:val="00544DFA"/>
    <w:rsid w:val="005454EE"/>
    <w:rsid w:val="00545FF2"/>
    <w:rsid w:val="00546AF9"/>
    <w:rsid w:val="005476A4"/>
    <w:rsid w:val="00550989"/>
    <w:rsid w:val="00550FEC"/>
    <w:rsid w:val="005516FB"/>
    <w:rsid w:val="00554C58"/>
    <w:rsid w:val="005568D3"/>
    <w:rsid w:val="0055716B"/>
    <w:rsid w:val="005574D8"/>
    <w:rsid w:val="005600AC"/>
    <w:rsid w:val="005609C3"/>
    <w:rsid w:val="00561A22"/>
    <w:rsid w:val="00562293"/>
    <w:rsid w:val="00562A12"/>
    <w:rsid w:val="00563132"/>
    <w:rsid w:val="00566736"/>
    <w:rsid w:val="00567189"/>
    <w:rsid w:val="00570677"/>
    <w:rsid w:val="00571A69"/>
    <w:rsid w:val="00571D2F"/>
    <w:rsid w:val="00572214"/>
    <w:rsid w:val="00573027"/>
    <w:rsid w:val="005730DB"/>
    <w:rsid w:val="005734A7"/>
    <w:rsid w:val="00574773"/>
    <w:rsid w:val="00576042"/>
    <w:rsid w:val="00576827"/>
    <w:rsid w:val="00577750"/>
    <w:rsid w:val="0058061C"/>
    <w:rsid w:val="00580803"/>
    <w:rsid w:val="00580A22"/>
    <w:rsid w:val="005821EB"/>
    <w:rsid w:val="00582ED4"/>
    <w:rsid w:val="00583578"/>
    <w:rsid w:val="00584B39"/>
    <w:rsid w:val="005859E7"/>
    <w:rsid w:val="005867CA"/>
    <w:rsid w:val="00586968"/>
    <w:rsid w:val="00587ACF"/>
    <w:rsid w:val="00587D7C"/>
    <w:rsid w:val="00590A5D"/>
    <w:rsid w:val="005914FB"/>
    <w:rsid w:val="0059153F"/>
    <w:rsid w:val="00591B06"/>
    <w:rsid w:val="00592208"/>
    <w:rsid w:val="005949D8"/>
    <w:rsid w:val="00594B1F"/>
    <w:rsid w:val="005950B2"/>
    <w:rsid w:val="0059594C"/>
    <w:rsid w:val="00595A53"/>
    <w:rsid w:val="00596755"/>
    <w:rsid w:val="00597A06"/>
    <w:rsid w:val="00597CDF"/>
    <w:rsid w:val="00597FB5"/>
    <w:rsid w:val="005A1439"/>
    <w:rsid w:val="005A1475"/>
    <w:rsid w:val="005A17DC"/>
    <w:rsid w:val="005A2937"/>
    <w:rsid w:val="005A2C19"/>
    <w:rsid w:val="005A2E8C"/>
    <w:rsid w:val="005A3393"/>
    <w:rsid w:val="005A399C"/>
    <w:rsid w:val="005A3BE3"/>
    <w:rsid w:val="005A55B3"/>
    <w:rsid w:val="005A568E"/>
    <w:rsid w:val="005A5802"/>
    <w:rsid w:val="005A5B04"/>
    <w:rsid w:val="005A5BCB"/>
    <w:rsid w:val="005A60B9"/>
    <w:rsid w:val="005A6724"/>
    <w:rsid w:val="005A6B82"/>
    <w:rsid w:val="005B11FF"/>
    <w:rsid w:val="005B122D"/>
    <w:rsid w:val="005B139C"/>
    <w:rsid w:val="005B1561"/>
    <w:rsid w:val="005B15B9"/>
    <w:rsid w:val="005B2133"/>
    <w:rsid w:val="005B2CFE"/>
    <w:rsid w:val="005B31B6"/>
    <w:rsid w:val="005B3E8C"/>
    <w:rsid w:val="005B4ADB"/>
    <w:rsid w:val="005B50C5"/>
    <w:rsid w:val="005B5623"/>
    <w:rsid w:val="005B7056"/>
    <w:rsid w:val="005B71D7"/>
    <w:rsid w:val="005C0117"/>
    <w:rsid w:val="005C0B5D"/>
    <w:rsid w:val="005C109D"/>
    <w:rsid w:val="005C383F"/>
    <w:rsid w:val="005C419B"/>
    <w:rsid w:val="005C41BD"/>
    <w:rsid w:val="005C4488"/>
    <w:rsid w:val="005C606B"/>
    <w:rsid w:val="005C6F36"/>
    <w:rsid w:val="005D03DE"/>
    <w:rsid w:val="005D09E4"/>
    <w:rsid w:val="005D0BD1"/>
    <w:rsid w:val="005D2A1F"/>
    <w:rsid w:val="005D3AB1"/>
    <w:rsid w:val="005D464F"/>
    <w:rsid w:val="005D46D4"/>
    <w:rsid w:val="005D4F60"/>
    <w:rsid w:val="005D51BC"/>
    <w:rsid w:val="005D56FA"/>
    <w:rsid w:val="005D5B04"/>
    <w:rsid w:val="005D5E25"/>
    <w:rsid w:val="005D772D"/>
    <w:rsid w:val="005E0CB0"/>
    <w:rsid w:val="005E14E7"/>
    <w:rsid w:val="005E1A4A"/>
    <w:rsid w:val="005E1C9C"/>
    <w:rsid w:val="005E1E2F"/>
    <w:rsid w:val="005E1F5B"/>
    <w:rsid w:val="005E538E"/>
    <w:rsid w:val="005E6D5B"/>
    <w:rsid w:val="005F0447"/>
    <w:rsid w:val="005F0AC2"/>
    <w:rsid w:val="005F0F37"/>
    <w:rsid w:val="005F1708"/>
    <w:rsid w:val="005F1C74"/>
    <w:rsid w:val="005F1CFB"/>
    <w:rsid w:val="005F36A9"/>
    <w:rsid w:val="005F3DF9"/>
    <w:rsid w:val="005F50C9"/>
    <w:rsid w:val="005F5B04"/>
    <w:rsid w:val="005F674C"/>
    <w:rsid w:val="005F770E"/>
    <w:rsid w:val="005F7875"/>
    <w:rsid w:val="005F7BC3"/>
    <w:rsid w:val="006031A7"/>
    <w:rsid w:val="006048AC"/>
    <w:rsid w:val="0060522E"/>
    <w:rsid w:val="00605283"/>
    <w:rsid w:val="00606D4E"/>
    <w:rsid w:val="00607A7D"/>
    <w:rsid w:val="00610885"/>
    <w:rsid w:val="00610A6A"/>
    <w:rsid w:val="0061110A"/>
    <w:rsid w:val="00611908"/>
    <w:rsid w:val="00611E17"/>
    <w:rsid w:val="006120B4"/>
    <w:rsid w:val="006129CE"/>
    <w:rsid w:val="00612A26"/>
    <w:rsid w:val="00612ABF"/>
    <w:rsid w:val="00613316"/>
    <w:rsid w:val="0061346A"/>
    <w:rsid w:val="00613CFE"/>
    <w:rsid w:val="006140A1"/>
    <w:rsid w:val="00614F66"/>
    <w:rsid w:val="00615889"/>
    <w:rsid w:val="00616986"/>
    <w:rsid w:val="006174C9"/>
    <w:rsid w:val="006176A7"/>
    <w:rsid w:val="00617B16"/>
    <w:rsid w:val="006207A9"/>
    <w:rsid w:val="00621DA0"/>
    <w:rsid w:val="00621FD6"/>
    <w:rsid w:val="00622D3F"/>
    <w:rsid w:val="006245DC"/>
    <w:rsid w:val="0062607F"/>
    <w:rsid w:val="00626621"/>
    <w:rsid w:val="0062684C"/>
    <w:rsid w:val="006303AB"/>
    <w:rsid w:val="006331A2"/>
    <w:rsid w:val="00633EAD"/>
    <w:rsid w:val="006357AA"/>
    <w:rsid w:val="0063623C"/>
    <w:rsid w:val="0063781D"/>
    <w:rsid w:val="00637EE1"/>
    <w:rsid w:val="006426FC"/>
    <w:rsid w:val="00642D66"/>
    <w:rsid w:val="00644180"/>
    <w:rsid w:val="006450D8"/>
    <w:rsid w:val="0064642D"/>
    <w:rsid w:val="00646F13"/>
    <w:rsid w:val="00646F38"/>
    <w:rsid w:val="006503AF"/>
    <w:rsid w:val="00650569"/>
    <w:rsid w:val="00650BBE"/>
    <w:rsid w:val="00651DB2"/>
    <w:rsid w:val="00652599"/>
    <w:rsid w:val="00653BCD"/>
    <w:rsid w:val="00653D6D"/>
    <w:rsid w:val="006543D8"/>
    <w:rsid w:val="006617C4"/>
    <w:rsid w:val="00662159"/>
    <w:rsid w:val="00662567"/>
    <w:rsid w:val="00662CD0"/>
    <w:rsid w:val="00662FB8"/>
    <w:rsid w:val="00663271"/>
    <w:rsid w:val="006633B4"/>
    <w:rsid w:val="00663697"/>
    <w:rsid w:val="006636B0"/>
    <w:rsid w:val="006640C9"/>
    <w:rsid w:val="006648A0"/>
    <w:rsid w:val="006651FD"/>
    <w:rsid w:val="00666D1F"/>
    <w:rsid w:val="0066702F"/>
    <w:rsid w:val="006714C4"/>
    <w:rsid w:val="00671AFE"/>
    <w:rsid w:val="00673CCE"/>
    <w:rsid w:val="006778FD"/>
    <w:rsid w:val="006802AC"/>
    <w:rsid w:val="00680968"/>
    <w:rsid w:val="00680A67"/>
    <w:rsid w:val="006812D3"/>
    <w:rsid w:val="006823E5"/>
    <w:rsid w:val="00682EE0"/>
    <w:rsid w:val="00683A1D"/>
    <w:rsid w:val="00683CED"/>
    <w:rsid w:val="006845A4"/>
    <w:rsid w:val="00684E27"/>
    <w:rsid w:val="00685120"/>
    <w:rsid w:val="0068741C"/>
    <w:rsid w:val="00687587"/>
    <w:rsid w:val="006915F7"/>
    <w:rsid w:val="00691F8F"/>
    <w:rsid w:val="0069577B"/>
    <w:rsid w:val="00695BFD"/>
    <w:rsid w:val="006961F5"/>
    <w:rsid w:val="00696CB1"/>
    <w:rsid w:val="006A0217"/>
    <w:rsid w:val="006A076B"/>
    <w:rsid w:val="006A09B1"/>
    <w:rsid w:val="006A1842"/>
    <w:rsid w:val="006A2974"/>
    <w:rsid w:val="006A2F31"/>
    <w:rsid w:val="006A2F60"/>
    <w:rsid w:val="006A32A7"/>
    <w:rsid w:val="006A7C89"/>
    <w:rsid w:val="006B092B"/>
    <w:rsid w:val="006B2907"/>
    <w:rsid w:val="006B40A9"/>
    <w:rsid w:val="006B42A4"/>
    <w:rsid w:val="006B4A2C"/>
    <w:rsid w:val="006B6F29"/>
    <w:rsid w:val="006B7C54"/>
    <w:rsid w:val="006C1A05"/>
    <w:rsid w:val="006C651A"/>
    <w:rsid w:val="006D03B1"/>
    <w:rsid w:val="006D0670"/>
    <w:rsid w:val="006D089F"/>
    <w:rsid w:val="006D0F2A"/>
    <w:rsid w:val="006D1C91"/>
    <w:rsid w:val="006D1EE8"/>
    <w:rsid w:val="006D20DE"/>
    <w:rsid w:val="006D2EB7"/>
    <w:rsid w:val="006D33E7"/>
    <w:rsid w:val="006D4202"/>
    <w:rsid w:val="006D455B"/>
    <w:rsid w:val="006D4853"/>
    <w:rsid w:val="006D4CCD"/>
    <w:rsid w:val="006D57F2"/>
    <w:rsid w:val="006D5B3F"/>
    <w:rsid w:val="006D65CB"/>
    <w:rsid w:val="006D7AB7"/>
    <w:rsid w:val="006D7AE8"/>
    <w:rsid w:val="006D7EF5"/>
    <w:rsid w:val="006E0522"/>
    <w:rsid w:val="006E0CD8"/>
    <w:rsid w:val="006E1F61"/>
    <w:rsid w:val="006E31F3"/>
    <w:rsid w:val="006E48DF"/>
    <w:rsid w:val="006E4D15"/>
    <w:rsid w:val="006E54D5"/>
    <w:rsid w:val="006E632F"/>
    <w:rsid w:val="006E6810"/>
    <w:rsid w:val="006E6DFB"/>
    <w:rsid w:val="006F056C"/>
    <w:rsid w:val="006F0578"/>
    <w:rsid w:val="006F0666"/>
    <w:rsid w:val="006F09D0"/>
    <w:rsid w:val="006F2CDA"/>
    <w:rsid w:val="006F4AAD"/>
    <w:rsid w:val="006F6CCD"/>
    <w:rsid w:val="00700E21"/>
    <w:rsid w:val="00703387"/>
    <w:rsid w:val="00703D4D"/>
    <w:rsid w:val="007044DC"/>
    <w:rsid w:val="00704847"/>
    <w:rsid w:val="0070518F"/>
    <w:rsid w:val="00705761"/>
    <w:rsid w:val="00706A3C"/>
    <w:rsid w:val="007073C5"/>
    <w:rsid w:val="007073FA"/>
    <w:rsid w:val="00707CA0"/>
    <w:rsid w:val="00710294"/>
    <w:rsid w:val="00710675"/>
    <w:rsid w:val="00710E9F"/>
    <w:rsid w:val="0071130B"/>
    <w:rsid w:val="007114D5"/>
    <w:rsid w:val="0071199E"/>
    <w:rsid w:val="007134B1"/>
    <w:rsid w:val="0071402F"/>
    <w:rsid w:val="00715829"/>
    <w:rsid w:val="00717487"/>
    <w:rsid w:val="007174A3"/>
    <w:rsid w:val="00717FC3"/>
    <w:rsid w:val="00720671"/>
    <w:rsid w:val="00720B68"/>
    <w:rsid w:val="007222D2"/>
    <w:rsid w:val="00722D09"/>
    <w:rsid w:val="00725BE9"/>
    <w:rsid w:val="007260B7"/>
    <w:rsid w:val="00731114"/>
    <w:rsid w:val="007333BF"/>
    <w:rsid w:val="00733872"/>
    <w:rsid w:val="00733C3B"/>
    <w:rsid w:val="00734A85"/>
    <w:rsid w:val="00735A37"/>
    <w:rsid w:val="00735E89"/>
    <w:rsid w:val="00735F94"/>
    <w:rsid w:val="00737736"/>
    <w:rsid w:val="00737BFB"/>
    <w:rsid w:val="0074147F"/>
    <w:rsid w:val="007422FD"/>
    <w:rsid w:val="00742B4D"/>
    <w:rsid w:val="0074379E"/>
    <w:rsid w:val="00744B00"/>
    <w:rsid w:val="007452DE"/>
    <w:rsid w:val="00746738"/>
    <w:rsid w:val="0074760B"/>
    <w:rsid w:val="0074781C"/>
    <w:rsid w:val="00747F5B"/>
    <w:rsid w:val="00753B6B"/>
    <w:rsid w:val="00753C05"/>
    <w:rsid w:val="0075499A"/>
    <w:rsid w:val="00755778"/>
    <w:rsid w:val="0075716B"/>
    <w:rsid w:val="0075753C"/>
    <w:rsid w:val="007604FF"/>
    <w:rsid w:val="0076099E"/>
    <w:rsid w:val="00760D51"/>
    <w:rsid w:val="00761215"/>
    <w:rsid w:val="0076127B"/>
    <w:rsid w:val="00761919"/>
    <w:rsid w:val="007635E6"/>
    <w:rsid w:val="00763D83"/>
    <w:rsid w:val="00764A24"/>
    <w:rsid w:val="007657FA"/>
    <w:rsid w:val="00765B02"/>
    <w:rsid w:val="00766645"/>
    <w:rsid w:val="007704C1"/>
    <w:rsid w:val="00770500"/>
    <w:rsid w:val="00770613"/>
    <w:rsid w:val="0077123D"/>
    <w:rsid w:val="0077127E"/>
    <w:rsid w:val="0077135D"/>
    <w:rsid w:val="00771993"/>
    <w:rsid w:val="00771B39"/>
    <w:rsid w:val="007725A2"/>
    <w:rsid w:val="00774C34"/>
    <w:rsid w:val="0077756B"/>
    <w:rsid w:val="007776B7"/>
    <w:rsid w:val="007812C8"/>
    <w:rsid w:val="00782B7B"/>
    <w:rsid w:val="007838F1"/>
    <w:rsid w:val="00783D5B"/>
    <w:rsid w:val="00784428"/>
    <w:rsid w:val="00786411"/>
    <w:rsid w:val="00786AE6"/>
    <w:rsid w:val="00790F49"/>
    <w:rsid w:val="00791032"/>
    <w:rsid w:val="007914B7"/>
    <w:rsid w:val="0079234A"/>
    <w:rsid w:val="0079240A"/>
    <w:rsid w:val="00792697"/>
    <w:rsid w:val="0079481B"/>
    <w:rsid w:val="00794D0B"/>
    <w:rsid w:val="00795394"/>
    <w:rsid w:val="00795580"/>
    <w:rsid w:val="00795BB8"/>
    <w:rsid w:val="007962A3"/>
    <w:rsid w:val="007972C0"/>
    <w:rsid w:val="00797B2D"/>
    <w:rsid w:val="007A0A14"/>
    <w:rsid w:val="007A0EEF"/>
    <w:rsid w:val="007A22B4"/>
    <w:rsid w:val="007A4A36"/>
    <w:rsid w:val="007A4D95"/>
    <w:rsid w:val="007A5E0E"/>
    <w:rsid w:val="007A7234"/>
    <w:rsid w:val="007A7358"/>
    <w:rsid w:val="007A7B1D"/>
    <w:rsid w:val="007A7F37"/>
    <w:rsid w:val="007B0F52"/>
    <w:rsid w:val="007B137D"/>
    <w:rsid w:val="007B4AA8"/>
    <w:rsid w:val="007B4EA9"/>
    <w:rsid w:val="007B51BB"/>
    <w:rsid w:val="007B5741"/>
    <w:rsid w:val="007B5C57"/>
    <w:rsid w:val="007B7F72"/>
    <w:rsid w:val="007C0071"/>
    <w:rsid w:val="007C1DA3"/>
    <w:rsid w:val="007C28FA"/>
    <w:rsid w:val="007C388C"/>
    <w:rsid w:val="007C6846"/>
    <w:rsid w:val="007C71EA"/>
    <w:rsid w:val="007C7381"/>
    <w:rsid w:val="007D04EB"/>
    <w:rsid w:val="007D142C"/>
    <w:rsid w:val="007D1734"/>
    <w:rsid w:val="007D1836"/>
    <w:rsid w:val="007D3FB9"/>
    <w:rsid w:val="007D40F4"/>
    <w:rsid w:val="007D5337"/>
    <w:rsid w:val="007D5878"/>
    <w:rsid w:val="007D6731"/>
    <w:rsid w:val="007E0765"/>
    <w:rsid w:val="007E0F73"/>
    <w:rsid w:val="007E2AD8"/>
    <w:rsid w:val="007E4E2C"/>
    <w:rsid w:val="007E7DF1"/>
    <w:rsid w:val="007F0080"/>
    <w:rsid w:val="007F1743"/>
    <w:rsid w:val="007F32E1"/>
    <w:rsid w:val="007F3879"/>
    <w:rsid w:val="007F3FFA"/>
    <w:rsid w:val="007F420D"/>
    <w:rsid w:val="007F5EBC"/>
    <w:rsid w:val="007F600B"/>
    <w:rsid w:val="007F66A0"/>
    <w:rsid w:val="007F7930"/>
    <w:rsid w:val="008002EB"/>
    <w:rsid w:val="008013DE"/>
    <w:rsid w:val="00804335"/>
    <w:rsid w:val="008072E4"/>
    <w:rsid w:val="008077D1"/>
    <w:rsid w:val="00807BA1"/>
    <w:rsid w:val="00810851"/>
    <w:rsid w:val="00810CC9"/>
    <w:rsid w:val="0081256E"/>
    <w:rsid w:val="008154FE"/>
    <w:rsid w:val="00816581"/>
    <w:rsid w:val="00817536"/>
    <w:rsid w:val="00817583"/>
    <w:rsid w:val="008201FB"/>
    <w:rsid w:val="00820CF4"/>
    <w:rsid w:val="008213BB"/>
    <w:rsid w:val="0082149A"/>
    <w:rsid w:val="00822D8A"/>
    <w:rsid w:val="0082364C"/>
    <w:rsid w:val="008236E8"/>
    <w:rsid w:val="00824246"/>
    <w:rsid w:val="00825916"/>
    <w:rsid w:val="008263DB"/>
    <w:rsid w:val="0082752B"/>
    <w:rsid w:val="008278C6"/>
    <w:rsid w:val="008306E8"/>
    <w:rsid w:val="008311C2"/>
    <w:rsid w:val="00831781"/>
    <w:rsid w:val="008317CA"/>
    <w:rsid w:val="00831E10"/>
    <w:rsid w:val="008338AB"/>
    <w:rsid w:val="00833B2B"/>
    <w:rsid w:val="00834206"/>
    <w:rsid w:val="00835C0B"/>
    <w:rsid w:val="00841412"/>
    <w:rsid w:val="00841FDE"/>
    <w:rsid w:val="008422F6"/>
    <w:rsid w:val="008426AB"/>
    <w:rsid w:val="00842871"/>
    <w:rsid w:val="00842BFF"/>
    <w:rsid w:val="00844376"/>
    <w:rsid w:val="008452DA"/>
    <w:rsid w:val="008452F0"/>
    <w:rsid w:val="00845435"/>
    <w:rsid w:val="00846067"/>
    <w:rsid w:val="00846A9C"/>
    <w:rsid w:val="00846DFE"/>
    <w:rsid w:val="008475CB"/>
    <w:rsid w:val="00847E96"/>
    <w:rsid w:val="008503A7"/>
    <w:rsid w:val="00850E9C"/>
    <w:rsid w:val="008515C2"/>
    <w:rsid w:val="00851D7E"/>
    <w:rsid w:val="00851FC3"/>
    <w:rsid w:val="00853E1A"/>
    <w:rsid w:val="00853EA8"/>
    <w:rsid w:val="00855659"/>
    <w:rsid w:val="0085637B"/>
    <w:rsid w:val="00857577"/>
    <w:rsid w:val="00860920"/>
    <w:rsid w:val="00861E52"/>
    <w:rsid w:val="008623B3"/>
    <w:rsid w:val="00862F52"/>
    <w:rsid w:val="00863162"/>
    <w:rsid w:val="0086318B"/>
    <w:rsid w:val="00863E80"/>
    <w:rsid w:val="00864E4B"/>
    <w:rsid w:val="008658C8"/>
    <w:rsid w:val="00867EBB"/>
    <w:rsid w:val="00870ACC"/>
    <w:rsid w:val="00870B59"/>
    <w:rsid w:val="00870C07"/>
    <w:rsid w:val="008733A9"/>
    <w:rsid w:val="008743C5"/>
    <w:rsid w:val="00875295"/>
    <w:rsid w:val="00875528"/>
    <w:rsid w:val="00876D8A"/>
    <w:rsid w:val="0087725D"/>
    <w:rsid w:val="008773F3"/>
    <w:rsid w:val="00880516"/>
    <w:rsid w:val="00884395"/>
    <w:rsid w:val="00884A29"/>
    <w:rsid w:val="00886209"/>
    <w:rsid w:val="008862A7"/>
    <w:rsid w:val="00886778"/>
    <w:rsid w:val="00887882"/>
    <w:rsid w:val="008920BD"/>
    <w:rsid w:val="00892A38"/>
    <w:rsid w:val="00892EE1"/>
    <w:rsid w:val="00893349"/>
    <w:rsid w:val="00894196"/>
    <w:rsid w:val="00894F2D"/>
    <w:rsid w:val="008950F4"/>
    <w:rsid w:val="008952D5"/>
    <w:rsid w:val="0089595D"/>
    <w:rsid w:val="008959CD"/>
    <w:rsid w:val="00895C86"/>
    <w:rsid w:val="008965C3"/>
    <w:rsid w:val="00896D0C"/>
    <w:rsid w:val="008A02D4"/>
    <w:rsid w:val="008A155C"/>
    <w:rsid w:val="008A298F"/>
    <w:rsid w:val="008A405C"/>
    <w:rsid w:val="008A4987"/>
    <w:rsid w:val="008A527A"/>
    <w:rsid w:val="008A620E"/>
    <w:rsid w:val="008A68C7"/>
    <w:rsid w:val="008A7157"/>
    <w:rsid w:val="008A7319"/>
    <w:rsid w:val="008A7B36"/>
    <w:rsid w:val="008B0AEC"/>
    <w:rsid w:val="008B22B3"/>
    <w:rsid w:val="008B234E"/>
    <w:rsid w:val="008B30F3"/>
    <w:rsid w:val="008B31F8"/>
    <w:rsid w:val="008B45D3"/>
    <w:rsid w:val="008B45DE"/>
    <w:rsid w:val="008B6EFD"/>
    <w:rsid w:val="008B7691"/>
    <w:rsid w:val="008B76EE"/>
    <w:rsid w:val="008C198C"/>
    <w:rsid w:val="008C431A"/>
    <w:rsid w:val="008C5321"/>
    <w:rsid w:val="008C6939"/>
    <w:rsid w:val="008C69F2"/>
    <w:rsid w:val="008D076D"/>
    <w:rsid w:val="008D2224"/>
    <w:rsid w:val="008D3083"/>
    <w:rsid w:val="008D3EB7"/>
    <w:rsid w:val="008D3FD4"/>
    <w:rsid w:val="008D4950"/>
    <w:rsid w:val="008D4CF7"/>
    <w:rsid w:val="008D5861"/>
    <w:rsid w:val="008D5A83"/>
    <w:rsid w:val="008D6282"/>
    <w:rsid w:val="008D7281"/>
    <w:rsid w:val="008D7719"/>
    <w:rsid w:val="008E028C"/>
    <w:rsid w:val="008E085F"/>
    <w:rsid w:val="008E0BAD"/>
    <w:rsid w:val="008E135B"/>
    <w:rsid w:val="008E1521"/>
    <w:rsid w:val="008E1670"/>
    <w:rsid w:val="008E1CAC"/>
    <w:rsid w:val="008E2897"/>
    <w:rsid w:val="008E2B84"/>
    <w:rsid w:val="008E5AEF"/>
    <w:rsid w:val="008E5BB9"/>
    <w:rsid w:val="008E6300"/>
    <w:rsid w:val="008E7768"/>
    <w:rsid w:val="008F1268"/>
    <w:rsid w:val="008F14F4"/>
    <w:rsid w:val="008F2230"/>
    <w:rsid w:val="008F3602"/>
    <w:rsid w:val="008F3FD9"/>
    <w:rsid w:val="008F45DF"/>
    <w:rsid w:val="008F4F4C"/>
    <w:rsid w:val="008F69F7"/>
    <w:rsid w:val="008F7C53"/>
    <w:rsid w:val="00900100"/>
    <w:rsid w:val="00900DE2"/>
    <w:rsid w:val="00905437"/>
    <w:rsid w:val="009062D1"/>
    <w:rsid w:val="0090719F"/>
    <w:rsid w:val="0090779D"/>
    <w:rsid w:val="009107E5"/>
    <w:rsid w:val="00912330"/>
    <w:rsid w:val="00912F0B"/>
    <w:rsid w:val="009132E7"/>
    <w:rsid w:val="00913442"/>
    <w:rsid w:val="00913A87"/>
    <w:rsid w:val="009142D7"/>
    <w:rsid w:val="00916E99"/>
    <w:rsid w:val="009173BA"/>
    <w:rsid w:val="00917607"/>
    <w:rsid w:val="00917FF3"/>
    <w:rsid w:val="0092046C"/>
    <w:rsid w:val="0092085C"/>
    <w:rsid w:val="00920B8F"/>
    <w:rsid w:val="00920D16"/>
    <w:rsid w:val="00920DA0"/>
    <w:rsid w:val="00921524"/>
    <w:rsid w:val="00921608"/>
    <w:rsid w:val="00921865"/>
    <w:rsid w:val="00921C95"/>
    <w:rsid w:val="00922A17"/>
    <w:rsid w:val="009244D4"/>
    <w:rsid w:val="009248D6"/>
    <w:rsid w:val="00925DB1"/>
    <w:rsid w:val="00927274"/>
    <w:rsid w:val="009278F3"/>
    <w:rsid w:val="00927EF7"/>
    <w:rsid w:val="00930151"/>
    <w:rsid w:val="009301DC"/>
    <w:rsid w:val="009306B1"/>
    <w:rsid w:val="00930E0F"/>
    <w:rsid w:val="00930E2C"/>
    <w:rsid w:val="00931194"/>
    <w:rsid w:val="0093166F"/>
    <w:rsid w:val="00932B2F"/>
    <w:rsid w:val="009331E0"/>
    <w:rsid w:val="0093379A"/>
    <w:rsid w:val="00933CCE"/>
    <w:rsid w:val="00934857"/>
    <w:rsid w:val="009361C6"/>
    <w:rsid w:val="00936841"/>
    <w:rsid w:val="00940252"/>
    <w:rsid w:val="00942678"/>
    <w:rsid w:val="00942C80"/>
    <w:rsid w:val="00942D07"/>
    <w:rsid w:val="009445E0"/>
    <w:rsid w:val="0094736E"/>
    <w:rsid w:val="0095051C"/>
    <w:rsid w:val="00950FFE"/>
    <w:rsid w:val="00951D67"/>
    <w:rsid w:val="00952730"/>
    <w:rsid w:val="009530CB"/>
    <w:rsid w:val="00953E9E"/>
    <w:rsid w:val="009542AB"/>
    <w:rsid w:val="00954345"/>
    <w:rsid w:val="00956305"/>
    <w:rsid w:val="00956FCB"/>
    <w:rsid w:val="009612D4"/>
    <w:rsid w:val="0096255F"/>
    <w:rsid w:val="00962AB6"/>
    <w:rsid w:val="009632C2"/>
    <w:rsid w:val="009650CB"/>
    <w:rsid w:val="00967232"/>
    <w:rsid w:val="00967766"/>
    <w:rsid w:val="009709C0"/>
    <w:rsid w:val="00971241"/>
    <w:rsid w:val="00972074"/>
    <w:rsid w:val="009729AF"/>
    <w:rsid w:val="009732C0"/>
    <w:rsid w:val="009737F0"/>
    <w:rsid w:val="00973BDD"/>
    <w:rsid w:val="00973CD8"/>
    <w:rsid w:val="009741D7"/>
    <w:rsid w:val="00974226"/>
    <w:rsid w:val="009746A4"/>
    <w:rsid w:val="009759F7"/>
    <w:rsid w:val="0097676A"/>
    <w:rsid w:val="0098001B"/>
    <w:rsid w:val="009803AB"/>
    <w:rsid w:val="009805E2"/>
    <w:rsid w:val="00981083"/>
    <w:rsid w:val="00982182"/>
    <w:rsid w:val="00983361"/>
    <w:rsid w:val="009836F7"/>
    <w:rsid w:val="00984528"/>
    <w:rsid w:val="009848F7"/>
    <w:rsid w:val="00985BF4"/>
    <w:rsid w:val="0098659A"/>
    <w:rsid w:val="00986930"/>
    <w:rsid w:val="00986940"/>
    <w:rsid w:val="00986B2D"/>
    <w:rsid w:val="00990966"/>
    <w:rsid w:val="00991E7D"/>
    <w:rsid w:val="00992130"/>
    <w:rsid w:val="00992AF8"/>
    <w:rsid w:val="0099470B"/>
    <w:rsid w:val="00994E47"/>
    <w:rsid w:val="00995199"/>
    <w:rsid w:val="00995872"/>
    <w:rsid w:val="0099597E"/>
    <w:rsid w:val="00996B47"/>
    <w:rsid w:val="00997B09"/>
    <w:rsid w:val="009A0AFE"/>
    <w:rsid w:val="009A104B"/>
    <w:rsid w:val="009A1AEC"/>
    <w:rsid w:val="009A2B4D"/>
    <w:rsid w:val="009A49B2"/>
    <w:rsid w:val="009A541E"/>
    <w:rsid w:val="009A5514"/>
    <w:rsid w:val="009A5644"/>
    <w:rsid w:val="009A7148"/>
    <w:rsid w:val="009A7DE5"/>
    <w:rsid w:val="009B20A2"/>
    <w:rsid w:val="009B2261"/>
    <w:rsid w:val="009B29CB"/>
    <w:rsid w:val="009B35A5"/>
    <w:rsid w:val="009B4A72"/>
    <w:rsid w:val="009B5A2B"/>
    <w:rsid w:val="009B60D2"/>
    <w:rsid w:val="009B75D3"/>
    <w:rsid w:val="009B7D4C"/>
    <w:rsid w:val="009C0472"/>
    <w:rsid w:val="009C11ED"/>
    <w:rsid w:val="009C50E2"/>
    <w:rsid w:val="009C5DBD"/>
    <w:rsid w:val="009C6CD4"/>
    <w:rsid w:val="009D1038"/>
    <w:rsid w:val="009D175E"/>
    <w:rsid w:val="009D2BB0"/>
    <w:rsid w:val="009D3019"/>
    <w:rsid w:val="009D538E"/>
    <w:rsid w:val="009D625D"/>
    <w:rsid w:val="009E0BCE"/>
    <w:rsid w:val="009E11ED"/>
    <w:rsid w:val="009E1673"/>
    <w:rsid w:val="009E19E5"/>
    <w:rsid w:val="009E1FB0"/>
    <w:rsid w:val="009E270C"/>
    <w:rsid w:val="009E2E82"/>
    <w:rsid w:val="009E43B2"/>
    <w:rsid w:val="009E7167"/>
    <w:rsid w:val="009E7D6E"/>
    <w:rsid w:val="009F16F3"/>
    <w:rsid w:val="009F175F"/>
    <w:rsid w:val="009F2AEC"/>
    <w:rsid w:val="009F4996"/>
    <w:rsid w:val="009F4AAF"/>
    <w:rsid w:val="009F572A"/>
    <w:rsid w:val="009F6046"/>
    <w:rsid w:val="009F7F04"/>
    <w:rsid w:val="00A0056C"/>
    <w:rsid w:val="00A0061F"/>
    <w:rsid w:val="00A00AFD"/>
    <w:rsid w:val="00A00E38"/>
    <w:rsid w:val="00A04CD0"/>
    <w:rsid w:val="00A06938"/>
    <w:rsid w:val="00A07143"/>
    <w:rsid w:val="00A10087"/>
    <w:rsid w:val="00A10B78"/>
    <w:rsid w:val="00A10D64"/>
    <w:rsid w:val="00A11EB4"/>
    <w:rsid w:val="00A124F9"/>
    <w:rsid w:val="00A12790"/>
    <w:rsid w:val="00A128E4"/>
    <w:rsid w:val="00A12932"/>
    <w:rsid w:val="00A136B3"/>
    <w:rsid w:val="00A14BB4"/>
    <w:rsid w:val="00A14DED"/>
    <w:rsid w:val="00A16451"/>
    <w:rsid w:val="00A16772"/>
    <w:rsid w:val="00A2180D"/>
    <w:rsid w:val="00A21A74"/>
    <w:rsid w:val="00A21BAC"/>
    <w:rsid w:val="00A22E45"/>
    <w:rsid w:val="00A23225"/>
    <w:rsid w:val="00A23387"/>
    <w:rsid w:val="00A25208"/>
    <w:rsid w:val="00A269DB"/>
    <w:rsid w:val="00A2722A"/>
    <w:rsid w:val="00A27F01"/>
    <w:rsid w:val="00A3133D"/>
    <w:rsid w:val="00A31B03"/>
    <w:rsid w:val="00A31FEF"/>
    <w:rsid w:val="00A341FA"/>
    <w:rsid w:val="00A3442F"/>
    <w:rsid w:val="00A34671"/>
    <w:rsid w:val="00A34A19"/>
    <w:rsid w:val="00A37A02"/>
    <w:rsid w:val="00A41E91"/>
    <w:rsid w:val="00A42B8F"/>
    <w:rsid w:val="00A43268"/>
    <w:rsid w:val="00A440C5"/>
    <w:rsid w:val="00A441A1"/>
    <w:rsid w:val="00A44824"/>
    <w:rsid w:val="00A44934"/>
    <w:rsid w:val="00A4538C"/>
    <w:rsid w:val="00A500AA"/>
    <w:rsid w:val="00A501A0"/>
    <w:rsid w:val="00A508CF"/>
    <w:rsid w:val="00A511B2"/>
    <w:rsid w:val="00A526CC"/>
    <w:rsid w:val="00A53137"/>
    <w:rsid w:val="00A531C1"/>
    <w:rsid w:val="00A5359F"/>
    <w:rsid w:val="00A53D8D"/>
    <w:rsid w:val="00A546C2"/>
    <w:rsid w:val="00A55002"/>
    <w:rsid w:val="00A551B9"/>
    <w:rsid w:val="00A5526F"/>
    <w:rsid w:val="00A55931"/>
    <w:rsid w:val="00A55E7C"/>
    <w:rsid w:val="00A574AE"/>
    <w:rsid w:val="00A574C8"/>
    <w:rsid w:val="00A57860"/>
    <w:rsid w:val="00A57EFE"/>
    <w:rsid w:val="00A60962"/>
    <w:rsid w:val="00A60EB0"/>
    <w:rsid w:val="00A61865"/>
    <w:rsid w:val="00A6198E"/>
    <w:rsid w:val="00A62A12"/>
    <w:rsid w:val="00A62B1F"/>
    <w:rsid w:val="00A63B93"/>
    <w:rsid w:val="00A6485E"/>
    <w:rsid w:val="00A65E07"/>
    <w:rsid w:val="00A6669E"/>
    <w:rsid w:val="00A66F1E"/>
    <w:rsid w:val="00A67385"/>
    <w:rsid w:val="00A67C04"/>
    <w:rsid w:val="00A71773"/>
    <w:rsid w:val="00A71B07"/>
    <w:rsid w:val="00A720D4"/>
    <w:rsid w:val="00A75331"/>
    <w:rsid w:val="00A75353"/>
    <w:rsid w:val="00A75A6A"/>
    <w:rsid w:val="00A80242"/>
    <w:rsid w:val="00A815F0"/>
    <w:rsid w:val="00A81A29"/>
    <w:rsid w:val="00A8315C"/>
    <w:rsid w:val="00A83201"/>
    <w:rsid w:val="00A84072"/>
    <w:rsid w:val="00A8677B"/>
    <w:rsid w:val="00A8716F"/>
    <w:rsid w:val="00A90C31"/>
    <w:rsid w:val="00A910D3"/>
    <w:rsid w:val="00A91412"/>
    <w:rsid w:val="00A91C65"/>
    <w:rsid w:val="00A91EA0"/>
    <w:rsid w:val="00A92A5F"/>
    <w:rsid w:val="00A93303"/>
    <w:rsid w:val="00A941A5"/>
    <w:rsid w:val="00A9478A"/>
    <w:rsid w:val="00A953C2"/>
    <w:rsid w:val="00A95801"/>
    <w:rsid w:val="00A9637E"/>
    <w:rsid w:val="00A971A6"/>
    <w:rsid w:val="00A9753F"/>
    <w:rsid w:val="00A977C8"/>
    <w:rsid w:val="00A97D04"/>
    <w:rsid w:val="00AA0764"/>
    <w:rsid w:val="00AA0A0A"/>
    <w:rsid w:val="00AA36F2"/>
    <w:rsid w:val="00AA3986"/>
    <w:rsid w:val="00AA430B"/>
    <w:rsid w:val="00AA4833"/>
    <w:rsid w:val="00AA4EDA"/>
    <w:rsid w:val="00AA5659"/>
    <w:rsid w:val="00AA6216"/>
    <w:rsid w:val="00AA6464"/>
    <w:rsid w:val="00AB0299"/>
    <w:rsid w:val="00AB0360"/>
    <w:rsid w:val="00AB1E6C"/>
    <w:rsid w:val="00AB280A"/>
    <w:rsid w:val="00AB2900"/>
    <w:rsid w:val="00AB2A3F"/>
    <w:rsid w:val="00AB2CE8"/>
    <w:rsid w:val="00AB3005"/>
    <w:rsid w:val="00AB3BD1"/>
    <w:rsid w:val="00AB3D2C"/>
    <w:rsid w:val="00AB4AD8"/>
    <w:rsid w:val="00AB5927"/>
    <w:rsid w:val="00AB5AD2"/>
    <w:rsid w:val="00AB65FE"/>
    <w:rsid w:val="00AC2214"/>
    <w:rsid w:val="00AC3443"/>
    <w:rsid w:val="00AC3A2A"/>
    <w:rsid w:val="00AC5CCA"/>
    <w:rsid w:val="00AC620E"/>
    <w:rsid w:val="00AC7AB6"/>
    <w:rsid w:val="00AD0861"/>
    <w:rsid w:val="00AD3362"/>
    <w:rsid w:val="00AD3BEA"/>
    <w:rsid w:val="00AD3D75"/>
    <w:rsid w:val="00AD4A96"/>
    <w:rsid w:val="00AD4F8B"/>
    <w:rsid w:val="00AD61AA"/>
    <w:rsid w:val="00AD66AE"/>
    <w:rsid w:val="00AD66DE"/>
    <w:rsid w:val="00AD7E2B"/>
    <w:rsid w:val="00AE003F"/>
    <w:rsid w:val="00AE0AAF"/>
    <w:rsid w:val="00AE0E2C"/>
    <w:rsid w:val="00AE0FE9"/>
    <w:rsid w:val="00AE1CC4"/>
    <w:rsid w:val="00AE2F03"/>
    <w:rsid w:val="00AE3FAF"/>
    <w:rsid w:val="00AE4557"/>
    <w:rsid w:val="00AE4928"/>
    <w:rsid w:val="00AE4ADC"/>
    <w:rsid w:val="00AE538B"/>
    <w:rsid w:val="00AF0F78"/>
    <w:rsid w:val="00AF1AE9"/>
    <w:rsid w:val="00AF1FD4"/>
    <w:rsid w:val="00AF2028"/>
    <w:rsid w:val="00AF21DD"/>
    <w:rsid w:val="00AF2369"/>
    <w:rsid w:val="00AF2578"/>
    <w:rsid w:val="00AF2B52"/>
    <w:rsid w:val="00AF2E90"/>
    <w:rsid w:val="00AF3275"/>
    <w:rsid w:val="00AF35E3"/>
    <w:rsid w:val="00AF3CE9"/>
    <w:rsid w:val="00AF41E8"/>
    <w:rsid w:val="00AF67DD"/>
    <w:rsid w:val="00AF730E"/>
    <w:rsid w:val="00B02804"/>
    <w:rsid w:val="00B039B0"/>
    <w:rsid w:val="00B06D19"/>
    <w:rsid w:val="00B1062C"/>
    <w:rsid w:val="00B118D8"/>
    <w:rsid w:val="00B13543"/>
    <w:rsid w:val="00B136F4"/>
    <w:rsid w:val="00B13AFA"/>
    <w:rsid w:val="00B13FD2"/>
    <w:rsid w:val="00B144FE"/>
    <w:rsid w:val="00B161B5"/>
    <w:rsid w:val="00B16936"/>
    <w:rsid w:val="00B16CB7"/>
    <w:rsid w:val="00B16CDD"/>
    <w:rsid w:val="00B171F5"/>
    <w:rsid w:val="00B17C1F"/>
    <w:rsid w:val="00B20095"/>
    <w:rsid w:val="00B22242"/>
    <w:rsid w:val="00B236D0"/>
    <w:rsid w:val="00B24568"/>
    <w:rsid w:val="00B254B5"/>
    <w:rsid w:val="00B2626B"/>
    <w:rsid w:val="00B27C9D"/>
    <w:rsid w:val="00B27E53"/>
    <w:rsid w:val="00B27E85"/>
    <w:rsid w:val="00B3039B"/>
    <w:rsid w:val="00B3040C"/>
    <w:rsid w:val="00B311C5"/>
    <w:rsid w:val="00B3257A"/>
    <w:rsid w:val="00B32660"/>
    <w:rsid w:val="00B3348F"/>
    <w:rsid w:val="00B335BD"/>
    <w:rsid w:val="00B3405A"/>
    <w:rsid w:val="00B34B79"/>
    <w:rsid w:val="00B35470"/>
    <w:rsid w:val="00B364C0"/>
    <w:rsid w:val="00B36C1F"/>
    <w:rsid w:val="00B37F17"/>
    <w:rsid w:val="00B40731"/>
    <w:rsid w:val="00B417AA"/>
    <w:rsid w:val="00B439E2"/>
    <w:rsid w:val="00B444F6"/>
    <w:rsid w:val="00B44D07"/>
    <w:rsid w:val="00B45546"/>
    <w:rsid w:val="00B45666"/>
    <w:rsid w:val="00B47683"/>
    <w:rsid w:val="00B51EEB"/>
    <w:rsid w:val="00B531DC"/>
    <w:rsid w:val="00B5471E"/>
    <w:rsid w:val="00B54A87"/>
    <w:rsid w:val="00B54F90"/>
    <w:rsid w:val="00B55F48"/>
    <w:rsid w:val="00B5620C"/>
    <w:rsid w:val="00B56CF2"/>
    <w:rsid w:val="00B572F6"/>
    <w:rsid w:val="00B57D30"/>
    <w:rsid w:val="00B60C51"/>
    <w:rsid w:val="00B61169"/>
    <w:rsid w:val="00B613A7"/>
    <w:rsid w:val="00B618FB"/>
    <w:rsid w:val="00B61A1C"/>
    <w:rsid w:val="00B63025"/>
    <w:rsid w:val="00B63690"/>
    <w:rsid w:val="00B6445D"/>
    <w:rsid w:val="00B64761"/>
    <w:rsid w:val="00B65835"/>
    <w:rsid w:val="00B66A84"/>
    <w:rsid w:val="00B679F6"/>
    <w:rsid w:val="00B7175E"/>
    <w:rsid w:val="00B722EC"/>
    <w:rsid w:val="00B72D09"/>
    <w:rsid w:val="00B73778"/>
    <w:rsid w:val="00B73CCC"/>
    <w:rsid w:val="00B75315"/>
    <w:rsid w:val="00B8463D"/>
    <w:rsid w:val="00B8629C"/>
    <w:rsid w:val="00B86551"/>
    <w:rsid w:val="00B86ADE"/>
    <w:rsid w:val="00B9083B"/>
    <w:rsid w:val="00B91787"/>
    <w:rsid w:val="00B918BF"/>
    <w:rsid w:val="00B93758"/>
    <w:rsid w:val="00B947F7"/>
    <w:rsid w:val="00B9490F"/>
    <w:rsid w:val="00B95D80"/>
    <w:rsid w:val="00B9605E"/>
    <w:rsid w:val="00B97B55"/>
    <w:rsid w:val="00BA07C1"/>
    <w:rsid w:val="00BA4DED"/>
    <w:rsid w:val="00BA7418"/>
    <w:rsid w:val="00BA78D7"/>
    <w:rsid w:val="00BB0E19"/>
    <w:rsid w:val="00BB1A7C"/>
    <w:rsid w:val="00BB1DC3"/>
    <w:rsid w:val="00BB2149"/>
    <w:rsid w:val="00BB31B3"/>
    <w:rsid w:val="00BB3411"/>
    <w:rsid w:val="00BB3E7F"/>
    <w:rsid w:val="00BB441D"/>
    <w:rsid w:val="00BB5F09"/>
    <w:rsid w:val="00BB756E"/>
    <w:rsid w:val="00BC0E6A"/>
    <w:rsid w:val="00BC120E"/>
    <w:rsid w:val="00BC2914"/>
    <w:rsid w:val="00BC3BC2"/>
    <w:rsid w:val="00BC4A02"/>
    <w:rsid w:val="00BC534F"/>
    <w:rsid w:val="00BC5FD1"/>
    <w:rsid w:val="00BC6267"/>
    <w:rsid w:val="00BC70E1"/>
    <w:rsid w:val="00BD00E7"/>
    <w:rsid w:val="00BD030C"/>
    <w:rsid w:val="00BD0386"/>
    <w:rsid w:val="00BD0742"/>
    <w:rsid w:val="00BD2068"/>
    <w:rsid w:val="00BD27EC"/>
    <w:rsid w:val="00BD3A25"/>
    <w:rsid w:val="00BD3CE7"/>
    <w:rsid w:val="00BD45D0"/>
    <w:rsid w:val="00BD636C"/>
    <w:rsid w:val="00BD6646"/>
    <w:rsid w:val="00BD68D9"/>
    <w:rsid w:val="00BD6AA9"/>
    <w:rsid w:val="00BE06D6"/>
    <w:rsid w:val="00BE0EAD"/>
    <w:rsid w:val="00BE129B"/>
    <w:rsid w:val="00BE170A"/>
    <w:rsid w:val="00BE2CD7"/>
    <w:rsid w:val="00BE2E7D"/>
    <w:rsid w:val="00BE3136"/>
    <w:rsid w:val="00BE3738"/>
    <w:rsid w:val="00BE49C6"/>
    <w:rsid w:val="00BE5000"/>
    <w:rsid w:val="00BE6237"/>
    <w:rsid w:val="00BE6A78"/>
    <w:rsid w:val="00BE6EA0"/>
    <w:rsid w:val="00BE72BA"/>
    <w:rsid w:val="00BF0754"/>
    <w:rsid w:val="00BF0C46"/>
    <w:rsid w:val="00BF229B"/>
    <w:rsid w:val="00BF23BA"/>
    <w:rsid w:val="00BF34BA"/>
    <w:rsid w:val="00BF6BD7"/>
    <w:rsid w:val="00BF6C84"/>
    <w:rsid w:val="00C00CF5"/>
    <w:rsid w:val="00C00E0F"/>
    <w:rsid w:val="00C0194C"/>
    <w:rsid w:val="00C022EC"/>
    <w:rsid w:val="00C03B80"/>
    <w:rsid w:val="00C05469"/>
    <w:rsid w:val="00C05AAD"/>
    <w:rsid w:val="00C0619D"/>
    <w:rsid w:val="00C06A4E"/>
    <w:rsid w:val="00C06DDA"/>
    <w:rsid w:val="00C07161"/>
    <w:rsid w:val="00C10910"/>
    <w:rsid w:val="00C11CFF"/>
    <w:rsid w:val="00C1267B"/>
    <w:rsid w:val="00C13EEB"/>
    <w:rsid w:val="00C14210"/>
    <w:rsid w:val="00C14C33"/>
    <w:rsid w:val="00C1578E"/>
    <w:rsid w:val="00C15D4E"/>
    <w:rsid w:val="00C16F13"/>
    <w:rsid w:val="00C172A8"/>
    <w:rsid w:val="00C17C08"/>
    <w:rsid w:val="00C2017C"/>
    <w:rsid w:val="00C20424"/>
    <w:rsid w:val="00C20598"/>
    <w:rsid w:val="00C21FA8"/>
    <w:rsid w:val="00C222F4"/>
    <w:rsid w:val="00C24537"/>
    <w:rsid w:val="00C24EE5"/>
    <w:rsid w:val="00C26B0E"/>
    <w:rsid w:val="00C305C0"/>
    <w:rsid w:val="00C30796"/>
    <w:rsid w:val="00C31CF8"/>
    <w:rsid w:val="00C32CE4"/>
    <w:rsid w:val="00C32FC4"/>
    <w:rsid w:val="00C341C8"/>
    <w:rsid w:val="00C34A19"/>
    <w:rsid w:val="00C35E42"/>
    <w:rsid w:val="00C36ABD"/>
    <w:rsid w:val="00C36CDC"/>
    <w:rsid w:val="00C36E23"/>
    <w:rsid w:val="00C40AFC"/>
    <w:rsid w:val="00C40F5B"/>
    <w:rsid w:val="00C4192F"/>
    <w:rsid w:val="00C43257"/>
    <w:rsid w:val="00C436A0"/>
    <w:rsid w:val="00C4383D"/>
    <w:rsid w:val="00C43B98"/>
    <w:rsid w:val="00C44174"/>
    <w:rsid w:val="00C44B33"/>
    <w:rsid w:val="00C453F1"/>
    <w:rsid w:val="00C46829"/>
    <w:rsid w:val="00C515B6"/>
    <w:rsid w:val="00C5371B"/>
    <w:rsid w:val="00C5401E"/>
    <w:rsid w:val="00C56C77"/>
    <w:rsid w:val="00C57062"/>
    <w:rsid w:val="00C5717F"/>
    <w:rsid w:val="00C57C3D"/>
    <w:rsid w:val="00C6166F"/>
    <w:rsid w:val="00C62732"/>
    <w:rsid w:val="00C62EEE"/>
    <w:rsid w:val="00C63915"/>
    <w:rsid w:val="00C646DB"/>
    <w:rsid w:val="00C64C06"/>
    <w:rsid w:val="00C65598"/>
    <w:rsid w:val="00C661C2"/>
    <w:rsid w:val="00C7389F"/>
    <w:rsid w:val="00C74501"/>
    <w:rsid w:val="00C7492D"/>
    <w:rsid w:val="00C75346"/>
    <w:rsid w:val="00C75BF1"/>
    <w:rsid w:val="00C75E93"/>
    <w:rsid w:val="00C7754E"/>
    <w:rsid w:val="00C801A0"/>
    <w:rsid w:val="00C8020E"/>
    <w:rsid w:val="00C80D48"/>
    <w:rsid w:val="00C8161F"/>
    <w:rsid w:val="00C8229C"/>
    <w:rsid w:val="00C825DA"/>
    <w:rsid w:val="00C83FC2"/>
    <w:rsid w:val="00C84E13"/>
    <w:rsid w:val="00C85265"/>
    <w:rsid w:val="00C865ED"/>
    <w:rsid w:val="00C86A18"/>
    <w:rsid w:val="00C86B9F"/>
    <w:rsid w:val="00C87441"/>
    <w:rsid w:val="00C9011B"/>
    <w:rsid w:val="00C901E1"/>
    <w:rsid w:val="00C904E5"/>
    <w:rsid w:val="00C92E96"/>
    <w:rsid w:val="00C92F4B"/>
    <w:rsid w:val="00C93A25"/>
    <w:rsid w:val="00C94161"/>
    <w:rsid w:val="00C9719B"/>
    <w:rsid w:val="00CA172F"/>
    <w:rsid w:val="00CA1FBA"/>
    <w:rsid w:val="00CA26B6"/>
    <w:rsid w:val="00CA2A62"/>
    <w:rsid w:val="00CA2E08"/>
    <w:rsid w:val="00CA5231"/>
    <w:rsid w:val="00CA68A3"/>
    <w:rsid w:val="00CA76C5"/>
    <w:rsid w:val="00CA7A2D"/>
    <w:rsid w:val="00CA7DDD"/>
    <w:rsid w:val="00CB0580"/>
    <w:rsid w:val="00CB13CB"/>
    <w:rsid w:val="00CB162B"/>
    <w:rsid w:val="00CB202B"/>
    <w:rsid w:val="00CB2EBF"/>
    <w:rsid w:val="00CB410A"/>
    <w:rsid w:val="00CB6704"/>
    <w:rsid w:val="00CB72F7"/>
    <w:rsid w:val="00CB791E"/>
    <w:rsid w:val="00CB7C6E"/>
    <w:rsid w:val="00CC005C"/>
    <w:rsid w:val="00CC0F72"/>
    <w:rsid w:val="00CC18DB"/>
    <w:rsid w:val="00CC1ABE"/>
    <w:rsid w:val="00CC34B5"/>
    <w:rsid w:val="00CC38B7"/>
    <w:rsid w:val="00CC5ED3"/>
    <w:rsid w:val="00CC71FA"/>
    <w:rsid w:val="00CD0DDE"/>
    <w:rsid w:val="00CD12BF"/>
    <w:rsid w:val="00CD14DC"/>
    <w:rsid w:val="00CD44A7"/>
    <w:rsid w:val="00CD61D6"/>
    <w:rsid w:val="00CD64D8"/>
    <w:rsid w:val="00CD7DA7"/>
    <w:rsid w:val="00CE0CF7"/>
    <w:rsid w:val="00CE1CB2"/>
    <w:rsid w:val="00CE2F29"/>
    <w:rsid w:val="00CE2FA0"/>
    <w:rsid w:val="00CE49CD"/>
    <w:rsid w:val="00CE4F98"/>
    <w:rsid w:val="00CE5221"/>
    <w:rsid w:val="00CE53A0"/>
    <w:rsid w:val="00CE62C9"/>
    <w:rsid w:val="00CE6445"/>
    <w:rsid w:val="00CF0B8A"/>
    <w:rsid w:val="00CF0EE1"/>
    <w:rsid w:val="00CF188B"/>
    <w:rsid w:val="00CF18AF"/>
    <w:rsid w:val="00CF1D61"/>
    <w:rsid w:val="00CF2C09"/>
    <w:rsid w:val="00CF3ABC"/>
    <w:rsid w:val="00CF47D8"/>
    <w:rsid w:val="00CF5D9D"/>
    <w:rsid w:val="00CF5DB1"/>
    <w:rsid w:val="00CF64F3"/>
    <w:rsid w:val="00CF7511"/>
    <w:rsid w:val="00CF7551"/>
    <w:rsid w:val="00CF7740"/>
    <w:rsid w:val="00CF77FA"/>
    <w:rsid w:val="00D00A11"/>
    <w:rsid w:val="00D016C6"/>
    <w:rsid w:val="00D0178A"/>
    <w:rsid w:val="00D017E4"/>
    <w:rsid w:val="00D032D5"/>
    <w:rsid w:val="00D04299"/>
    <w:rsid w:val="00D0666E"/>
    <w:rsid w:val="00D07486"/>
    <w:rsid w:val="00D10478"/>
    <w:rsid w:val="00D1060B"/>
    <w:rsid w:val="00D13CE0"/>
    <w:rsid w:val="00D146C4"/>
    <w:rsid w:val="00D1553A"/>
    <w:rsid w:val="00D15DAB"/>
    <w:rsid w:val="00D15F63"/>
    <w:rsid w:val="00D16E5C"/>
    <w:rsid w:val="00D174CE"/>
    <w:rsid w:val="00D2006B"/>
    <w:rsid w:val="00D220EA"/>
    <w:rsid w:val="00D234A6"/>
    <w:rsid w:val="00D234E1"/>
    <w:rsid w:val="00D245EC"/>
    <w:rsid w:val="00D252E6"/>
    <w:rsid w:val="00D2534B"/>
    <w:rsid w:val="00D25A8D"/>
    <w:rsid w:val="00D25D0C"/>
    <w:rsid w:val="00D26C8B"/>
    <w:rsid w:val="00D272D2"/>
    <w:rsid w:val="00D3095B"/>
    <w:rsid w:val="00D32463"/>
    <w:rsid w:val="00D33262"/>
    <w:rsid w:val="00D34AA7"/>
    <w:rsid w:val="00D35197"/>
    <w:rsid w:val="00D359C9"/>
    <w:rsid w:val="00D35F1E"/>
    <w:rsid w:val="00D36306"/>
    <w:rsid w:val="00D36937"/>
    <w:rsid w:val="00D36D9B"/>
    <w:rsid w:val="00D3701E"/>
    <w:rsid w:val="00D37588"/>
    <w:rsid w:val="00D3760B"/>
    <w:rsid w:val="00D404B2"/>
    <w:rsid w:val="00D40E55"/>
    <w:rsid w:val="00D41EE1"/>
    <w:rsid w:val="00D42668"/>
    <w:rsid w:val="00D43CE7"/>
    <w:rsid w:val="00D4419A"/>
    <w:rsid w:val="00D4502A"/>
    <w:rsid w:val="00D45E5D"/>
    <w:rsid w:val="00D46B9D"/>
    <w:rsid w:val="00D5070A"/>
    <w:rsid w:val="00D513D8"/>
    <w:rsid w:val="00D5259A"/>
    <w:rsid w:val="00D530C4"/>
    <w:rsid w:val="00D53451"/>
    <w:rsid w:val="00D549FB"/>
    <w:rsid w:val="00D54ABC"/>
    <w:rsid w:val="00D55CAE"/>
    <w:rsid w:val="00D55E64"/>
    <w:rsid w:val="00D56C50"/>
    <w:rsid w:val="00D56FDF"/>
    <w:rsid w:val="00D613BF"/>
    <w:rsid w:val="00D62896"/>
    <w:rsid w:val="00D62C13"/>
    <w:rsid w:val="00D66ECE"/>
    <w:rsid w:val="00D67B12"/>
    <w:rsid w:val="00D7007A"/>
    <w:rsid w:val="00D7074A"/>
    <w:rsid w:val="00D70D83"/>
    <w:rsid w:val="00D7474B"/>
    <w:rsid w:val="00D74806"/>
    <w:rsid w:val="00D76155"/>
    <w:rsid w:val="00D76298"/>
    <w:rsid w:val="00D76EC9"/>
    <w:rsid w:val="00D813F5"/>
    <w:rsid w:val="00D81666"/>
    <w:rsid w:val="00D83DF6"/>
    <w:rsid w:val="00D83ECC"/>
    <w:rsid w:val="00D84B4A"/>
    <w:rsid w:val="00D8513E"/>
    <w:rsid w:val="00D8585E"/>
    <w:rsid w:val="00D8655B"/>
    <w:rsid w:val="00D90763"/>
    <w:rsid w:val="00D91402"/>
    <w:rsid w:val="00D93B90"/>
    <w:rsid w:val="00D93F2B"/>
    <w:rsid w:val="00D9407D"/>
    <w:rsid w:val="00D94759"/>
    <w:rsid w:val="00D955F2"/>
    <w:rsid w:val="00D9581A"/>
    <w:rsid w:val="00D96B0F"/>
    <w:rsid w:val="00D97011"/>
    <w:rsid w:val="00D97CD2"/>
    <w:rsid w:val="00D97FE8"/>
    <w:rsid w:val="00DA1B70"/>
    <w:rsid w:val="00DA538C"/>
    <w:rsid w:val="00DA624E"/>
    <w:rsid w:val="00DA70EA"/>
    <w:rsid w:val="00DB0F11"/>
    <w:rsid w:val="00DB1600"/>
    <w:rsid w:val="00DB1AFE"/>
    <w:rsid w:val="00DB1E26"/>
    <w:rsid w:val="00DB27DF"/>
    <w:rsid w:val="00DB3659"/>
    <w:rsid w:val="00DB36C3"/>
    <w:rsid w:val="00DB4077"/>
    <w:rsid w:val="00DB454F"/>
    <w:rsid w:val="00DB4740"/>
    <w:rsid w:val="00DB6CF4"/>
    <w:rsid w:val="00DB6F1D"/>
    <w:rsid w:val="00DB7E18"/>
    <w:rsid w:val="00DC01F9"/>
    <w:rsid w:val="00DC0239"/>
    <w:rsid w:val="00DC0FCA"/>
    <w:rsid w:val="00DC2085"/>
    <w:rsid w:val="00DC240B"/>
    <w:rsid w:val="00DC2891"/>
    <w:rsid w:val="00DC32A6"/>
    <w:rsid w:val="00DC3450"/>
    <w:rsid w:val="00DC3C51"/>
    <w:rsid w:val="00DC45A5"/>
    <w:rsid w:val="00DC54D2"/>
    <w:rsid w:val="00DC5CDD"/>
    <w:rsid w:val="00DC6456"/>
    <w:rsid w:val="00DC728B"/>
    <w:rsid w:val="00DD092C"/>
    <w:rsid w:val="00DD0F7D"/>
    <w:rsid w:val="00DD1608"/>
    <w:rsid w:val="00DD1B99"/>
    <w:rsid w:val="00DD21B2"/>
    <w:rsid w:val="00DD2DC3"/>
    <w:rsid w:val="00DD312B"/>
    <w:rsid w:val="00DD7653"/>
    <w:rsid w:val="00DD7890"/>
    <w:rsid w:val="00DE06C2"/>
    <w:rsid w:val="00DE0B82"/>
    <w:rsid w:val="00DE18A4"/>
    <w:rsid w:val="00DE1D0C"/>
    <w:rsid w:val="00DE22A1"/>
    <w:rsid w:val="00DE36CE"/>
    <w:rsid w:val="00DE7B87"/>
    <w:rsid w:val="00DF0157"/>
    <w:rsid w:val="00DF02CF"/>
    <w:rsid w:val="00DF1655"/>
    <w:rsid w:val="00DF1A0B"/>
    <w:rsid w:val="00DF2208"/>
    <w:rsid w:val="00DF25A4"/>
    <w:rsid w:val="00DF354A"/>
    <w:rsid w:val="00DF3BE6"/>
    <w:rsid w:val="00DF3D18"/>
    <w:rsid w:val="00DF411E"/>
    <w:rsid w:val="00DF6739"/>
    <w:rsid w:val="00DF6F37"/>
    <w:rsid w:val="00DF76A9"/>
    <w:rsid w:val="00DF7E31"/>
    <w:rsid w:val="00E03178"/>
    <w:rsid w:val="00E04465"/>
    <w:rsid w:val="00E044A9"/>
    <w:rsid w:val="00E057C0"/>
    <w:rsid w:val="00E058D5"/>
    <w:rsid w:val="00E05A82"/>
    <w:rsid w:val="00E104BE"/>
    <w:rsid w:val="00E14701"/>
    <w:rsid w:val="00E14DB3"/>
    <w:rsid w:val="00E15204"/>
    <w:rsid w:val="00E159DD"/>
    <w:rsid w:val="00E15F9C"/>
    <w:rsid w:val="00E20265"/>
    <w:rsid w:val="00E2256B"/>
    <w:rsid w:val="00E22596"/>
    <w:rsid w:val="00E2398F"/>
    <w:rsid w:val="00E27020"/>
    <w:rsid w:val="00E32496"/>
    <w:rsid w:val="00E33A43"/>
    <w:rsid w:val="00E3433E"/>
    <w:rsid w:val="00E34CC9"/>
    <w:rsid w:val="00E34D08"/>
    <w:rsid w:val="00E36C23"/>
    <w:rsid w:val="00E37908"/>
    <w:rsid w:val="00E40528"/>
    <w:rsid w:val="00E409D5"/>
    <w:rsid w:val="00E4285F"/>
    <w:rsid w:val="00E43BDA"/>
    <w:rsid w:val="00E440BC"/>
    <w:rsid w:val="00E4424C"/>
    <w:rsid w:val="00E44D03"/>
    <w:rsid w:val="00E45478"/>
    <w:rsid w:val="00E46E06"/>
    <w:rsid w:val="00E46F46"/>
    <w:rsid w:val="00E47C58"/>
    <w:rsid w:val="00E51613"/>
    <w:rsid w:val="00E5185D"/>
    <w:rsid w:val="00E5313C"/>
    <w:rsid w:val="00E53B77"/>
    <w:rsid w:val="00E53D43"/>
    <w:rsid w:val="00E54314"/>
    <w:rsid w:val="00E54658"/>
    <w:rsid w:val="00E54BAA"/>
    <w:rsid w:val="00E56390"/>
    <w:rsid w:val="00E5755B"/>
    <w:rsid w:val="00E600DB"/>
    <w:rsid w:val="00E60C51"/>
    <w:rsid w:val="00E616E7"/>
    <w:rsid w:val="00E64021"/>
    <w:rsid w:val="00E64537"/>
    <w:rsid w:val="00E6454F"/>
    <w:rsid w:val="00E645F5"/>
    <w:rsid w:val="00E64696"/>
    <w:rsid w:val="00E64A52"/>
    <w:rsid w:val="00E64E59"/>
    <w:rsid w:val="00E655FF"/>
    <w:rsid w:val="00E65790"/>
    <w:rsid w:val="00E65B1F"/>
    <w:rsid w:val="00E66E9A"/>
    <w:rsid w:val="00E674F6"/>
    <w:rsid w:val="00E67D4A"/>
    <w:rsid w:val="00E67F5C"/>
    <w:rsid w:val="00E701D4"/>
    <w:rsid w:val="00E72774"/>
    <w:rsid w:val="00E73F6F"/>
    <w:rsid w:val="00E75102"/>
    <w:rsid w:val="00E7567D"/>
    <w:rsid w:val="00E75DC6"/>
    <w:rsid w:val="00E75DCC"/>
    <w:rsid w:val="00E75E88"/>
    <w:rsid w:val="00E76FA9"/>
    <w:rsid w:val="00E77F05"/>
    <w:rsid w:val="00E8030E"/>
    <w:rsid w:val="00E81256"/>
    <w:rsid w:val="00E8157A"/>
    <w:rsid w:val="00E825D4"/>
    <w:rsid w:val="00E82837"/>
    <w:rsid w:val="00E82CE8"/>
    <w:rsid w:val="00E841B4"/>
    <w:rsid w:val="00E8451B"/>
    <w:rsid w:val="00E85DB0"/>
    <w:rsid w:val="00E872BC"/>
    <w:rsid w:val="00E87D2C"/>
    <w:rsid w:val="00E908A7"/>
    <w:rsid w:val="00E91E83"/>
    <w:rsid w:val="00E92512"/>
    <w:rsid w:val="00E9272A"/>
    <w:rsid w:val="00E93298"/>
    <w:rsid w:val="00E95546"/>
    <w:rsid w:val="00E95EF4"/>
    <w:rsid w:val="00E97D1E"/>
    <w:rsid w:val="00EA23A2"/>
    <w:rsid w:val="00EA2451"/>
    <w:rsid w:val="00EA51D8"/>
    <w:rsid w:val="00EA56F3"/>
    <w:rsid w:val="00EA5BC2"/>
    <w:rsid w:val="00EB10BC"/>
    <w:rsid w:val="00EB1A50"/>
    <w:rsid w:val="00EB2273"/>
    <w:rsid w:val="00EB450A"/>
    <w:rsid w:val="00EB4514"/>
    <w:rsid w:val="00EB4610"/>
    <w:rsid w:val="00EB4BCE"/>
    <w:rsid w:val="00EB5382"/>
    <w:rsid w:val="00EB6851"/>
    <w:rsid w:val="00EB6E10"/>
    <w:rsid w:val="00EB6F67"/>
    <w:rsid w:val="00EB74E2"/>
    <w:rsid w:val="00EC3AB8"/>
    <w:rsid w:val="00EC47F8"/>
    <w:rsid w:val="00EC54FD"/>
    <w:rsid w:val="00EC5C2C"/>
    <w:rsid w:val="00EC65AE"/>
    <w:rsid w:val="00ED033B"/>
    <w:rsid w:val="00ED0AAF"/>
    <w:rsid w:val="00ED0AE6"/>
    <w:rsid w:val="00ED161B"/>
    <w:rsid w:val="00ED1DD3"/>
    <w:rsid w:val="00ED31A4"/>
    <w:rsid w:val="00ED4D5B"/>
    <w:rsid w:val="00ED5B72"/>
    <w:rsid w:val="00ED5C80"/>
    <w:rsid w:val="00ED5F4E"/>
    <w:rsid w:val="00ED639C"/>
    <w:rsid w:val="00ED6E7E"/>
    <w:rsid w:val="00ED7B3A"/>
    <w:rsid w:val="00EE6BF3"/>
    <w:rsid w:val="00EE7A73"/>
    <w:rsid w:val="00EF1AB4"/>
    <w:rsid w:val="00EF1F0B"/>
    <w:rsid w:val="00EF2F81"/>
    <w:rsid w:val="00EF3F13"/>
    <w:rsid w:val="00EF5A62"/>
    <w:rsid w:val="00EF79AF"/>
    <w:rsid w:val="00F005AF"/>
    <w:rsid w:val="00F0177B"/>
    <w:rsid w:val="00F02030"/>
    <w:rsid w:val="00F04F18"/>
    <w:rsid w:val="00F055ED"/>
    <w:rsid w:val="00F06EB0"/>
    <w:rsid w:val="00F103B7"/>
    <w:rsid w:val="00F10846"/>
    <w:rsid w:val="00F12595"/>
    <w:rsid w:val="00F1275B"/>
    <w:rsid w:val="00F12B1E"/>
    <w:rsid w:val="00F1397F"/>
    <w:rsid w:val="00F14F11"/>
    <w:rsid w:val="00F15690"/>
    <w:rsid w:val="00F167CC"/>
    <w:rsid w:val="00F169BA"/>
    <w:rsid w:val="00F1766F"/>
    <w:rsid w:val="00F20614"/>
    <w:rsid w:val="00F2087B"/>
    <w:rsid w:val="00F210F7"/>
    <w:rsid w:val="00F21425"/>
    <w:rsid w:val="00F216D2"/>
    <w:rsid w:val="00F2703D"/>
    <w:rsid w:val="00F2722A"/>
    <w:rsid w:val="00F31132"/>
    <w:rsid w:val="00F32446"/>
    <w:rsid w:val="00F33267"/>
    <w:rsid w:val="00F3365F"/>
    <w:rsid w:val="00F34CBA"/>
    <w:rsid w:val="00F36046"/>
    <w:rsid w:val="00F36252"/>
    <w:rsid w:val="00F40B71"/>
    <w:rsid w:val="00F448C4"/>
    <w:rsid w:val="00F449A5"/>
    <w:rsid w:val="00F44AE8"/>
    <w:rsid w:val="00F46747"/>
    <w:rsid w:val="00F47C38"/>
    <w:rsid w:val="00F47D1F"/>
    <w:rsid w:val="00F50695"/>
    <w:rsid w:val="00F5096A"/>
    <w:rsid w:val="00F516F2"/>
    <w:rsid w:val="00F51B4B"/>
    <w:rsid w:val="00F52B56"/>
    <w:rsid w:val="00F53405"/>
    <w:rsid w:val="00F534C2"/>
    <w:rsid w:val="00F55F72"/>
    <w:rsid w:val="00F56977"/>
    <w:rsid w:val="00F56B82"/>
    <w:rsid w:val="00F57BAA"/>
    <w:rsid w:val="00F60BF3"/>
    <w:rsid w:val="00F60F82"/>
    <w:rsid w:val="00F61119"/>
    <w:rsid w:val="00F61297"/>
    <w:rsid w:val="00F61CE6"/>
    <w:rsid w:val="00F61DD1"/>
    <w:rsid w:val="00F62808"/>
    <w:rsid w:val="00F628FE"/>
    <w:rsid w:val="00F63DA1"/>
    <w:rsid w:val="00F642B0"/>
    <w:rsid w:val="00F642E4"/>
    <w:rsid w:val="00F65889"/>
    <w:rsid w:val="00F6714A"/>
    <w:rsid w:val="00F703E1"/>
    <w:rsid w:val="00F70B2F"/>
    <w:rsid w:val="00F70C6C"/>
    <w:rsid w:val="00F727F3"/>
    <w:rsid w:val="00F7289F"/>
    <w:rsid w:val="00F72B7E"/>
    <w:rsid w:val="00F732D7"/>
    <w:rsid w:val="00F735E9"/>
    <w:rsid w:val="00F73BCF"/>
    <w:rsid w:val="00F740C6"/>
    <w:rsid w:val="00F7412A"/>
    <w:rsid w:val="00F74A20"/>
    <w:rsid w:val="00F7506B"/>
    <w:rsid w:val="00F75CE6"/>
    <w:rsid w:val="00F76087"/>
    <w:rsid w:val="00F8100D"/>
    <w:rsid w:val="00F81727"/>
    <w:rsid w:val="00F82366"/>
    <w:rsid w:val="00F828FE"/>
    <w:rsid w:val="00F82F2B"/>
    <w:rsid w:val="00F875AC"/>
    <w:rsid w:val="00F87A8F"/>
    <w:rsid w:val="00F90FB0"/>
    <w:rsid w:val="00F91CF3"/>
    <w:rsid w:val="00F92683"/>
    <w:rsid w:val="00F937BA"/>
    <w:rsid w:val="00F946BC"/>
    <w:rsid w:val="00F946E6"/>
    <w:rsid w:val="00F95B9C"/>
    <w:rsid w:val="00F96857"/>
    <w:rsid w:val="00F96E08"/>
    <w:rsid w:val="00FA0D66"/>
    <w:rsid w:val="00FA18A0"/>
    <w:rsid w:val="00FA2389"/>
    <w:rsid w:val="00FA3926"/>
    <w:rsid w:val="00FA5C36"/>
    <w:rsid w:val="00FA7E9A"/>
    <w:rsid w:val="00FB0DD7"/>
    <w:rsid w:val="00FB1084"/>
    <w:rsid w:val="00FB2536"/>
    <w:rsid w:val="00FB3224"/>
    <w:rsid w:val="00FB3DC2"/>
    <w:rsid w:val="00FB4B69"/>
    <w:rsid w:val="00FB4E64"/>
    <w:rsid w:val="00FB5D39"/>
    <w:rsid w:val="00FB6F7F"/>
    <w:rsid w:val="00FB783F"/>
    <w:rsid w:val="00FB7854"/>
    <w:rsid w:val="00FC01B8"/>
    <w:rsid w:val="00FC0201"/>
    <w:rsid w:val="00FC1B59"/>
    <w:rsid w:val="00FC1CB4"/>
    <w:rsid w:val="00FC1E23"/>
    <w:rsid w:val="00FC3635"/>
    <w:rsid w:val="00FC373A"/>
    <w:rsid w:val="00FC3D9F"/>
    <w:rsid w:val="00FC61BE"/>
    <w:rsid w:val="00FD01F4"/>
    <w:rsid w:val="00FD1661"/>
    <w:rsid w:val="00FD4A0E"/>
    <w:rsid w:val="00FE1D2D"/>
    <w:rsid w:val="00FE1F14"/>
    <w:rsid w:val="00FE2056"/>
    <w:rsid w:val="00FE22EA"/>
    <w:rsid w:val="00FE2769"/>
    <w:rsid w:val="00FE3A4D"/>
    <w:rsid w:val="00FE417C"/>
    <w:rsid w:val="00FE528C"/>
    <w:rsid w:val="00FE5CEC"/>
    <w:rsid w:val="00FF0786"/>
    <w:rsid w:val="00FF4A22"/>
    <w:rsid w:val="00FF6D51"/>
    <w:rsid w:val="00FF75DF"/>
    <w:rsid w:val="00FF7B8E"/>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4C160"/>
  <w15:docId w15:val="{EE1E8163-81E8-455C-9D02-4ADC04B6E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ro-RO" w:eastAsia="en-US" w:bidi="ar-SA"/>
      </w:rPr>
    </w:rPrDefault>
    <w:pPrDefault>
      <w:pPr>
        <w:spacing w:line="360" w:lineRule="auto"/>
        <w:ind w:left="1429" w:hanging="35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8F"/>
    <w:pPr>
      <w:spacing w:line="276" w:lineRule="auto"/>
      <w:ind w:left="0" w:firstLine="567"/>
    </w:pPr>
    <w:rPr>
      <w:sz w:val="24"/>
    </w:rPr>
  </w:style>
  <w:style w:type="paragraph" w:styleId="Heading1">
    <w:name w:val="heading 1"/>
    <w:basedOn w:val="Normal"/>
    <w:next w:val="Normal"/>
    <w:link w:val="Heading1Char"/>
    <w:autoRedefine/>
    <w:qFormat/>
    <w:rsid w:val="00FC3D9F"/>
    <w:pPr>
      <w:widowControl w:val="0"/>
      <w:numPr>
        <w:numId w:val="9"/>
      </w:numPr>
      <w:pBdr>
        <w:top w:val="single" w:sz="48" w:space="3" w:color="FFFFFF"/>
        <w:left w:val="single" w:sz="6" w:space="3" w:color="FFFFFF"/>
        <w:bottom w:val="single" w:sz="6" w:space="3" w:color="FFFFFF"/>
      </w:pBdr>
      <w:overflowPunct w:val="0"/>
      <w:autoSpaceDE w:val="0"/>
      <w:autoSpaceDN w:val="0"/>
      <w:adjustRightInd w:val="0"/>
      <w:textAlignment w:val="baseline"/>
      <w:outlineLvl w:val="0"/>
    </w:pPr>
    <w:rPr>
      <w:rFonts w:eastAsiaTheme="majorEastAsia" w:cs="Arial"/>
      <w:b/>
      <w:bCs/>
      <w:caps/>
      <w:color w:val="002060"/>
      <w:sz w:val="28"/>
      <w:szCs w:val="32"/>
    </w:rPr>
  </w:style>
  <w:style w:type="paragraph" w:styleId="Heading2">
    <w:name w:val="heading 2"/>
    <w:basedOn w:val="Normal"/>
    <w:next w:val="Normal"/>
    <w:link w:val="Heading2Char"/>
    <w:autoRedefine/>
    <w:qFormat/>
    <w:rsid w:val="00B60C51"/>
    <w:pPr>
      <w:keepNext/>
      <w:keepLines/>
      <w:numPr>
        <w:ilvl w:val="1"/>
        <w:numId w:val="9"/>
      </w:numPr>
      <w:tabs>
        <w:tab w:val="left" w:pos="993"/>
      </w:tabs>
      <w:suppressAutoHyphens/>
      <w:overflowPunct w:val="0"/>
      <w:autoSpaceDE w:val="0"/>
      <w:autoSpaceDN w:val="0"/>
      <w:adjustRightInd w:val="0"/>
      <w:ind w:firstLine="426"/>
      <w:textAlignment w:val="baseline"/>
      <w:outlineLvl w:val="1"/>
    </w:pPr>
    <w:rPr>
      <w:rFonts w:cs="Arial"/>
      <w:b/>
      <w:color w:val="002060"/>
      <w:sz w:val="28"/>
      <w:szCs w:val="28"/>
    </w:rPr>
  </w:style>
  <w:style w:type="paragraph" w:styleId="Heading3">
    <w:name w:val="heading 3"/>
    <w:basedOn w:val="Normal"/>
    <w:next w:val="Normal"/>
    <w:link w:val="Heading3Char"/>
    <w:qFormat/>
    <w:rsid w:val="003E7EBC"/>
    <w:pPr>
      <w:keepNext/>
      <w:keepLines/>
      <w:numPr>
        <w:ilvl w:val="2"/>
        <w:numId w:val="9"/>
      </w:numPr>
      <w:tabs>
        <w:tab w:val="left" w:pos="1134"/>
      </w:tabs>
      <w:suppressAutoHyphens/>
      <w:overflowPunct w:val="0"/>
      <w:autoSpaceDE w:val="0"/>
      <w:autoSpaceDN w:val="0"/>
      <w:adjustRightInd w:val="0"/>
      <w:spacing w:before="120" w:after="120"/>
      <w:textAlignment w:val="baseline"/>
      <w:outlineLvl w:val="2"/>
    </w:pPr>
    <w:rPr>
      <w:rFonts w:eastAsia="Times New Roman" w:cs="Times New Roman"/>
      <w:b/>
      <w:i/>
      <w:kern w:val="28"/>
      <w:szCs w:val="20"/>
      <w:lang w:eastAsia="hu-HU"/>
    </w:rPr>
  </w:style>
  <w:style w:type="paragraph" w:styleId="Heading4">
    <w:name w:val="heading 4"/>
    <w:basedOn w:val="Normal"/>
    <w:next w:val="Normal"/>
    <w:link w:val="Heading4Char"/>
    <w:uiPriority w:val="9"/>
    <w:unhideWhenUsed/>
    <w:qFormat/>
    <w:rsid w:val="0041500C"/>
    <w:pPr>
      <w:keepNext/>
      <w:keepLines/>
      <w:numPr>
        <w:numId w:val="1"/>
      </w:numPr>
      <w:spacing w:before="4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unhideWhenUsed/>
    <w:qFormat/>
    <w:rsid w:val="008E630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E630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630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3D9F"/>
    <w:rPr>
      <w:rFonts w:eastAsiaTheme="majorEastAsia" w:cs="Arial"/>
      <w:b/>
      <w:bCs/>
      <w:caps/>
      <w:color w:val="002060"/>
      <w:sz w:val="28"/>
      <w:szCs w:val="32"/>
    </w:rPr>
  </w:style>
  <w:style w:type="character" w:customStyle="1" w:styleId="Heading2Char">
    <w:name w:val="Heading 2 Char"/>
    <w:basedOn w:val="DefaultParagraphFont"/>
    <w:link w:val="Heading2"/>
    <w:rsid w:val="00B60C51"/>
    <w:rPr>
      <w:rFonts w:cs="Arial"/>
      <w:b/>
      <w:color w:val="002060"/>
      <w:sz w:val="28"/>
      <w:szCs w:val="28"/>
    </w:rPr>
  </w:style>
  <w:style w:type="character" w:customStyle="1" w:styleId="Heading3Char">
    <w:name w:val="Heading 3 Char"/>
    <w:basedOn w:val="DefaultParagraphFont"/>
    <w:link w:val="Heading3"/>
    <w:rsid w:val="003E7EBC"/>
    <w:rPr>
      <w:rFonts w:eastAsia="Times New Roman" w:cs="Times New Roman"/>
      <w:b/>
      <w:i/>
      <w:kern w:val="28"/>
      <w:sz w:val="24"/>
      <w:szCs w:val="20"/>
      <w:lang w:eastAsia="hu-HU"/>
    </w:rPr>
  </w:style>
  <w:style w:type="character" w:customStyle="1" w:styleId="Heading4Char">
    <w:name w:val="Heading 4 Char"/>
    <w:basedOn w:val="DefaultParagraphFont"/>
    <w:link w:val="Heading4"/>
    <w:uiPriority w:val="9"/>
    <w:rsid w:val="00D25A8D"/>
    <w:rPr>
      <w:rFonts w:eastAsiaTheme="majorEastAsia" w:cstheme="majorBidi"/>
      <w:b/>
      <w:i/>
      <w:iCs/>
      <w:color w:val="000000" w:themeColor="text1"/>
      <w:sz w:val="24"/>
    </w:rPr>
  </w:style>
  <w:style w:type="character" w:customStyle="1" w:styleId="Heading5Char">
    <w:name w:val="Heading 5 Char"/>
    <w:basedOn w:val="DefaultParagraphFont"/>
    <w:link w:val="Heading5"/>
    <w:uiPriority w:val="9"/>
    <w:rsid w:val="008E630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E630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8E6300"/>
    <w:rPr>
      <w:rFonts w:asciiTheme="majorHAnsi" w:eastAsiaTheme="majorEastAsia" w:hAnsiTheme="majorHAnsi" w:cstheme="majorBidi"/>
      <w:i/>
      <w:iCs/>
      <w:color w:val="1F3763" w:themeColor="accent1" w:themeShade="7F"/>
    </w:rPr>
  </w:style>
  <w:style w:type="paragraph" w:styleId="TOCHeading">
    <w:name w:val="TOC Heading"/>
    <w:basedOn w:val="Heading1"/>
    <w:next w:val="Normal"/>
    <w:uiPriority w:val="39"/>
    <w:unhideWhenUsed/>
    <w:qFormat/>
    <w:rsid w:val="005A399C"/>
    <w:pPr>
      <w:spacing w:line="240" w:lineRule="auto"/>
      <w:jc w:val="center"/>
      <w:outlineLvl w:val="9"/>
    </w:pPr>
    <w:rPr>
      <w:lang w:val="en-US"/>
    </w:rPr>
  </w:style>
  <w:style w:type="paragraph" w:styleId="Header">
    <w:name w:val="header"/>
    <w:basedOn w:val="Normal"/>
    <w:link w:val="HeaderChar"/>
    <w:uiPriority w:val="99"/>
    <w:unhideWhenUsed/>
    <w:rsid w:val="00AE2F03"/>
    <w:pPr>
      <w:tabs>
        <w:tab w:val="center" w:pos="4536"/>
        <w:tab w:val="right" w:pos="9072"/>
      </w:tabs>
      <w:spacing w:line="240" w:lineRule="auto"/>
    </w:pPr>
  </w:style>
  <w:style w:type="character" w:customStyle="1" w:styleId="HeaderChar">
    <w:name w:val="Header Char"/>
    <w:basedOn w:val="DefaultParagraphFont"/>
    <w:link w:val="Header"/>
    <w:uiPriority w:val="99"/>
    <w:rsid w:val="00AE2F03"/>
  </w:style>
  <w:style w:type="paragraph" w:styleId="TOC1">
    <w:name w:val="toc 1"/>
    <w:basedOn w:val="Normal"/>
    <w:next w:val="Normal"/>
    <w:autoRedefine/>
    <w:uiPriority w:val="39"/>
    <w:unhideWhenUsed/>
    <w:qFormat/>
    <w:rsid w:val="00AD3D75"/>
    <w:pPr>
      <w:tabs>
        <w:tab w:val="left" w:pos="284"/>
        <w:tab w:val="right" w:leader="dot" w:pos="9638"/>
      </w:tabs>
      <w:ind w:firstLine="0"/>
    </w:pPr>
    <w:rPr>
      <w:rFonts w:asciiTheme="minorHAnsi" w:hAnsiTheme="minorHAnsi" w:cstheme="minorHAnsi"/>
      <w:b/>
      <w:bCs/>
      <w:caps/>
      <w:sz w:val="20"/>
      <w:szCs w:val="20"/>
    </w:rPr>
  </w:style>
  <w:style w:type="paragraph" w:styleId="Footer">
    <w:name w:val="footer"/>
    <w:basedOn w:val="Normal"/>
    <w:link w:val="FooterChar"/>
    <w:uiPriority w:val="99"/>
    <w:unhideWhenUsed/>
    <w:rsid w:val="00AE2F03"/>
    <w:pPr>
      <w:tabs>
        <w:tab w:val="center" w:pos="4536"/>
        <w:tab w:val="right" w:pos="9072"/>
      </w:tabs>
      <w:spacing w:line="240" w:lineRule="auto"/>
    </w:pPr>
  </w:style>
  <w:style w:type="character" w:customStyle="1" w:styleId="FooterChar">
    <w:name w:val="Footer Char"/>
    <w:basedOn w:val="DefaultParagraphFont"/>
    <w:link w:val="Footer"/>
    <w:uiPriority w:val="99"/>
    <w:rsid w:val="00AE2F03"/>
  </w:style>
  <w:style w:type="paragraph" w:styleId="BodyText">
    <w:name w:val="Body Text"/>
    <w:basedOn w:val="Normal"/>
    <w:link w:val="BodyTextChar"/>
    <w:uiPriority w:val="99"/>
    <w:semiHidden/>
    <w:unhideWhenUsed/>
    <w:rsid w:val="004574FD"/>
    <w:pPr>
      <w:spacing w:after="120"/>
    </w:pPr>
  </w:style>
  <w:style w:type="character" w:customStyle="1" w:styleId="BodyTextChar">
    <w:name w:val="Body Text Char"/>
    <w:basedOn w:val="DefaultParagraphFont"/>
    <w:link w:val="BodyText"/>
    <w:uiPriority w:val="99"/>
    <w:semiHidden/>
    <w:rsid w:val="004574FD"/>
  </w:style>
  <w:style w:type="paragraph" w:styleId="ListParagraph">
    <w:name w:val="List Paragraph"/>
    <w:basedOn w:val="Normal"/>
    <w:link w:val="ListParagraphChar"/>
    <w:uiPriority w:val="34"/>
    <w:qFormat/>
    <w:rsid w:val="008236E8"/>
    <w:pPr>
      <w:spacing w:before="240" w:after="240"/>
      <w:ind w:left="567"/>
      <w:contextualSpacing/>
    </w:pPr>
  </w:style>
  <w:style w:type="character" w:customStyle="1" w:styleId="ListParagraphChar">
    <w:name w:val="List Paragraph Char"/>
    <w:link w:val="ListParagraph"/>
    <w:uiPriority w:val="34"/>
    <w:locked/>
    <w:rsid w:val="008236E8"/>
  </w:style>
  <w:style w:type="paragraph" w:styleId="TOC2">
    <w:name w:val="toc 2"/>
    <w:basedOn w:val="Normal"/>
    <w:next w:val="Normal"/>
    <w:autoRedefine/>
    <w:uiPriority w:val="39"/>
    <w:unhideWhenUsed/>
    <w:rsid w:val="00F7506B"/>
    <w:pPr>
      <w:tabs>
        <w:tab w:val="left" w:pos="1540"/>
        <w:tab w:val="right" w:leader="dot" w:pos="9344"/>
      </w:tabs>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F7506B"/>
    <w:pPr>
      <w:tabs>
        <w:tab w:val="left" w:pos="1760"/>
        <w:tab w:val="right" w:leader="dot" w:pos="9356"/>
      </w:tabs>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77135D"/>
    <w:rPr>
      <w:color w:val="0563C1" w:themeColor="hyperlink"/>
      <w:u w:val="single"/>
    </w:rPr>
  </w:style>
  <w:style w:type="paragraph" w:styleId="Caption">
    <w:name w:val="caption"/>
    <w:basedOn w:val="Normal"/>
    <w:next w:val="Normal"/>
    <w:uiPriority w:val="35"/>
    <w:unhideWhenUsed/>
    <w:qFormat/>
    <w:rsid w:val="00F828FE"/>
    <w:pPr>
      <w:suppressAutoHyphens/>
      <w:spacing w:line="240" w:lineRule="auto"/>
    </w:pPr>
    <w:rPr>
      <w:rFonts w:eastAsia="Times New Roman" w:cs="Times New Roman"/>
      <w:i/>
      <w:iCs/>
      <w:sz w:val="20"/>
      <w:szCs w:val="20"/>
      <w:lang w:eastAsia="hu-HU"/>
    </w:rPr>
  </w:style>
  <w:style w:type="paragraph" w:styleId="TOC4">
    <w:name w:val="toc 4"/>
    <w:basedOn w:val="Normal"/>
    <w:next w:val="Normal"/>
    <w:autoRedefine/>
    <w:uiPriority w:val="39"/>
    <w:unhideWhenUsed/>
    <w:rsid w:val="005A5BCB"/>
    <w:pPr>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5A5BCB"/>
    <w:pPr>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A5BCB"/>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A5BCB"/>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5A5BCB"/>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5A5BCB"/>
    <w:pPr>
      <w:ind w:left="1760"/>
      <w:jc w:val="left"/>
    </w:pPr>
    <w:rPr>
      <w:rFonts w:asciiTheme="minorHAnsi" w:hAnsiTheme="minorHAnsi" w:cstheme="minorHAnsi"/>
      <w:sz w:val="18"/>
      <w:szCs w:val="18"/>
    </w:rPr>
  </w:style>
  <w:style w:type="paragraph" w:customStyle="1" w:styleId="BodyText1">
    <w:name w:val="Body Text1"/>
    <w:basedOn w:val="Normal"/>
    <w:rsid w:val="00971241"/>
    <w:pPr>
      <w:spacing w:after="120" w:line="240" w:lineRule="auto"/>
      <w:ind w:firstLine="0"/>
    </w:pPr>
    <w:rPr>
      <w:rFonts w:ascii="Times New Roman" w:eastAsia="Times New Roman" w:hAnsi="Times New Roman" w:cs="Times New Roman"/>
      <w:sz w:val="20"/>
      <w:szCs w:val="20"/>
      <w:lang w:eastAsia="hu-HU"/>
    </w:rPr>
  </w:style>
  <w:style w:type="table" w:styleId="TableGrid">
    <w:name w:val="Table Grid"/>
    <w:basedOn w:val="TableNormal"/>
    <w:uiPriority w:val="39"/>
    <w:rsid w:val="009712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43C5"/>
    <w:rPr>
      <w:sz w:val="16"/>
      <w:szCs w:val="16"/>
    </w:rPr>
  </w:style>
  <w:style w:type="paragraph" w:styleId="CommentText">
    <w:name w:val="annotation text"/>
    <w:basedOn w:val="Normal"/>
    <w:link w:val="CommentTextChar"/>
    <w:uiPriority w:val="99"/>
    <w:unhideWhenUsed/>
    <w:rsid w:val="008743C5"/>
    <w:pPr>
      <w:spacing w:line="240" w:lineRule="auto"/>
    </w:pPr>
    <w:rPr>
      <w:sz w:val="20"/>
      <w:szCs w:val="20"/>
    </w:rPr>
  </w:style>
  <w:style w:type="character" w:customStyle="1" w:styleId="CommentTextChar">
    <w:name w:val="Comment Text Char"/>
    <w:basedOn w:val="DefaultParagraphFont"/>
    <w:link w:val="CommentText"/>
    <w:uiPriority w:val="99"/>
    <w:rsid w:val="008743C5"/>
    <w:rPr>
      <w:sz w:val="20"/>
      <w:szCs w:val="20"/>
    </w:rPr>
  </w:style>
  <w:style w:type="paragraph" w:styleId="CommentSubject">
    <w:name w:val="annotation subject"/>
    <w:basedOn w:val="CommentText"/>
    <w:next w:val="CommentText"/>
    <w:link w:val="CommentSubjectChar"/>
    <w:uiPriority w:val="99"/>
    <w:semiHidden/>
    <w:unhideWhenUsed/>
    <w:rsid w:val="008743C5"/>
    <w:rPr>
      <w:b/>
      <w:bCs/>
    </w:rPr>
  </w:style>
  <w:style w:type="character" w:customStyle="1" w:styleId="CommentSubjectChar">
    <w:name w:val="Comment Subject Char"/>
    <w:basedOn w:val="CommentTextChar"/>
    <w:link w:val="CommentSubject"/>
    <w:uiPriority w:val="99"/>
    <w:semiHidden/>
    <w:rsid w:val="008743C5"/>
    <w:rPr>
      <w:b/>
      <w:bCs/>
      <w:sz w:val="20"/>
      <w:szCs w:val="20"/>
    </w:rPr>
  </w:style>
  <w:style w:type="paragraph" w:styleId="BalloonText">
    <w:name w:val="Balloon Text"/>
    <w:basedOn w:val="Normal"/>
    <w:link w:val="BalloonTextChar"/>
    <w:uiPriority w:val="99"/>
    <w:semiHidden/>
    <w:unhideWhenUsed/>
    <w:rsid w:val="008743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3C5"/>
    <w:rPr>
      <w:rFonts w:ascii="Segoe UI" w:hAnsi="Segoe UI" w:cs="Segoe UI"/>
      <w:sz w:val="18"/>
      <w:szCs w:val="18"/>
    </w:rPr>
  </w:style>
  <w:style w:type="character" w:customStyle="1" w:styleId="UnresolvedMention1">
    <w:name w:val="Unresolved Mention1"/>
    <w:basedOn w:val="DefaultParagraphFont"/>
    <w:uiPriority w:val="99"/>
    <w:semiHidden/>
    <w:unhideWhenUsed/>
    <w:rsid w:val="00761919"/>
    <w:rPr>
      <w:color w:val="605E5C"/>
      <w:shd w:val="clear" w:color="auto" w:fill="E1DFDD"/>
    </w:rPr>
  </w:style>
  <w:style w:type="paragraph" w:customStyle="1" w:styleId="Default">
    <w:name w:val="Default"/>
    <w:rsid w:val="00E64021"/>
    <w:pPr>
      <w:autoSpaceDE w:val="0"/>
      <w:autoSpaceDN w:val="0"/>
      <w:adjustRightInd w:val="0"/>
      <w:spacing w:line="240" w:lineRule="auto"/>
      <w:ind w:left="0" w:firstLine="0"/>
      <w:jc w:val="left"/>
    </w:pPr>
    <w:rPr>
      <w:rFonts w:ascii="Calibri" w:eastAsia="Times New Roman" w:hAnsi="Calibri" w:cs="Calibri"/>
      <w:color w:val="000000"/>
      <w:sz w:val="24"/>
      <w:szCs w:val="24"/>
      <w:lang w:val="en-GB" w:eastAsia="en-GB"/>
    </w:rPr>
  </w:style>
  <w:style w:type="paragraph" w:customStyle="1" w:styleId="DefaultText">
    <w:name w:val="Default Text"/>
    <w:basedOn w:val="Normal"/>
    <w:rsid w:val="00E64021"/>
    <w:pPr>
      <w:spacing w:line="240" w:lineRule="auto"/>
      <w:ind w:firstLine="0"/>
      <w:jc w:val="left"/>
    </w:pPr>
    <w:rPr>
      <w:rFonts w:ascii="Times New Roman" w:eastAsia="Times New Roman" w:hAnsi="Times New Roman" w:cs="Times New Roman"/>
      <w:szCs w:val="20"/>
      <w:lang w:val="en-GB" w:eastAsia="en-GB"/>
    </w:rPr>
  </w:style>
  <w:style w:type="character" w:customStyle="1" w:styleId="primary-color">
    <w:name w:val="primary-color"/>
    <w:basedOn w:val="DefaultParagraphFont"/>
    <w:rsid w:val="008A155C"/>
  </w:style>
  <w:style w:type="paragraph" w:styleId="HTMLPreformatted">
    <w:name w:val="HTML Preformatted"/>
    <w:basedOn w:val="Normal"/>
    <w:link w:val="HTMLPreformattedChar"/>
    <w:uiPriority w:val="99"/>
    <w:semiHidden/>
    <w:unhideWhenUsed/>
    <w:rsid w:val="008A1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8A155C"/>
    <w:rPr>
      <w:rFonts w:ascii="Courier New" w:eastAsia="Times New Roman" w:hAnsi="Courier New" w:cs="Courier New"/>
      <w:sz w:val="20"/>
      <w:szCs w:val="20"/>
      <w:lang w:val="en-GB" w:eastAsia="en-GB"/>
    </w:rPr>
  </w:style>
  <w:style w:type="paragraph" w:customStyle="1" w:styleId="CVTitle">
    <w:name w:val="CV Title"/>
    <w:basedOn w:val="Normal"/>
    <w:rsid w:val="00D76EC9"/>
    <w:pPr>
      <w:suppressAutoHyphens/>
      <w:spacing w:line="240" w:lineRule="auto"/>
      <w:ind w:left="113" w:right="113" w:firstLine="0"/>
      <w:jc w:val="right"/>
    </w:pPr>
    <w:rPr>
      <w:rFonts w:ascii="Arial Narrow" w:eastAsia="Times New Roman" w:hAnsi="Arial Narrow" w:cs="Times New Roman"/>
      <w:b/>
      <w:bCs/>
      <w:spacing w:val="10"/>
      <w:sz w:val="28"/>
      <w:szCs w:val="20"/>
      <w:lang w:val="fr-FR" w:eastAsia="ar-SA"/>
    </w:rPr>
  </w:style>
  <w:style w:type="paragraph" w:customStyle="1" w:styleId="CVHeading1">
    <w:name w:val="CV Heading 1"/>
    <w:basedOn w:val="Normal"/>
    <w:next w:val="Normal"/>
    <w:rsid w:val="00D76EC9"/>
    <w:pPr>
      <w:suppressAutoHyphens/>
      <w:spacing w:before="74" w:line="240" w:lineRule="auto"/>
      <w:ind w:left="113" w:right="113" w:firstLine="0"/>
      <w:jc w:val="right"/>
    </w:pPr>
    <w:rPr>
      <w:rFonts w:ascii="Arial Narrow" w:eastAsia="Times New Roman" w:hAnsi="Arial Narrow" w:cs="Times New Roman"/>
      <w:b/>
      <w:szCs w:val="20"/>
      <w:lang w:val="en-US" w:eastAsia="ar-SA"/>
    </w:rPr>
  </w:style>
  <w:style w:type="paragraph" w:customStyle="1" w:styleId="CVHeading2">
    <w:name w:val="CV Heading 2"/>
    <w:basedOn w:val="CVHeading1"/>
    <w:next w:val="Normal"/>
    <w:rsid w:val="00D76EC9"/>
    <w:pPr>
      <w:spacing w:before="0"/>
    </w:pPr>
    <w:rPr>
      <w:b w:val="0"/>
      <w:sz w:val="22"/>
    </w:rPr>
  </w:style>
  <w:style w:type="paragraph" w:customStyle="1" w:styleId="CVHeading2-FirstLine">
    <w:name w:val="CV Heading 2 - First Line"/>
    <w:basedOn w:val="CVHeading2"/>
    <w:next w:val="CVHeading2"/>
    <w:rsid w:val="00D76EC9"/>
    <w:pPr>
      <w:spacing w:before="74"/>
    </w:pPr>
  </w:style>
  <w:style w:type="paragraph" w:customStyle="1" w:styleId="CVHeading3">
    <w:name w:val="CV Heading 3"/>
    <w:basedOn w:val="Normal"/>
    <w:next w:val="Normal"/>
    <w:rsid w:val="00D76EC9"/>
    <w:pPr>
      <w:suppressAutoHyphens/>
      <w:spacing w:line="240" w:lineRule="auto"/>
      <w:ind w:left="113" w:right="113" w:firstLine="0"/>
      <w:jc w:val="right"/>
      <w:textAlignment w:val="center"/>
    </w:pPr>
    <w:rPr>
      <w:rFonts w:ascii="Arial Narrow" w:eastAsia="Times New Roman" w:hAnsi="Arial Narrow" w:cs="Times New Roman"/>
      <w:sz w:val="20"/>
      <w:szCs w:val="20"/>
      <w:lang w:val="en-US" w:eastAsia="ar-SA"/>
    </w:rPr>
  </w:style>
  <w:style w:type="paragraph" w:customStyle="1" w:styleId="CVHeading3-FirstLine">
    <w:name w:val="CV Heading 3 - First Line"/>
    <w:basedOn w:val="CVHeading3"/>
    <w:next w:val="CVHeading3"/>
    <w:rsid w:val="00D76EC9"/>
    <w:pPr>
      <w:spacing w:before="74"/>
    </w:pPr>
  </w:style>
  <w:style w:type="paragraph" w:customStyle="1" w:styleId="CVHeadingLanguage">
    <w:name w:val="CV Heading Language"/>
    <w:basedOn w:val="CVHeading2"/>
    <w:next w:val="LevelAssessment-Code"/>
    <w:rsid w:val="00D76EC9"/>
    <w:rPr>
      <w:b/>
    </w:rPr>
  </w:style>
  <w:style w:type="paragraph" w:customStyle="1" w:styleId="LevelAssessment-Code">
    <w:name w:val="Level Assessment - Code"/>
    <w:basedOn w:val="Normal"/>
    <w:next w:val="LevelAssessment-Description"/>
    <w:rsid w:val="00D76EC9"/>
    <w:pPr>
      <w:suppressAutoHyphens/>
      <w:spacing w:line="240" w:lineRule="auto"/>
      <w:ind w:left="28" w:firstLine="0"/>
      <w:jc w:val="center"/>
    </w:pPr>
    <w:rPr>
      <w:rFonts w:ascii="Arial Narrow" w:eastAsia="Times New Roman" w:hAnsi="Arial Narrow" w:cs="Times New Roman"/>
      <w:sz w:val="18"/>
      <w:szCs w:val="20"/>
      <w:lang w:val="en-US" w:eastAsia="ar-SA"/>
    </w:rPr>
  </w:style>
  <w:style w:type="paragraph" w:customStyle="1" w:styleId="LevelAssessment-Description">
    <w:name w:val="Level Assessment - Description"/>
    <w:basedOn w:val="LevelAssessment-Code"/>
    <w:next w:val="LevelAssessment-Code"/>
    <w:rsid w:val="00D76EC9"/>
    <w:pPr>
      <w:textAlignment w:val="bottom"/>
    </w:pPr>
  </w:style>
  <w:style w:type="paragraph" w:customStyle="1" w:styleId="CVHeadingLevel">
    <w:name w:val="CV Heading Level"/>
    <w:basedOn w:val="CVHeading3"/>
    <w:next w:val="Normal"/>
    <w:rsid w:val="00D76EC9"/>
    <w:rPr>
      <w:i/>
    </w:rPr>
  </w:style>
  <w:style w:type="paragraph" w:customStyle="1" w:styleId="LevelAssessment-Heading1">
    <w:name w:val="Level Assessment - Heading 1"/>
    <w:basedOn w:val="LevelAssessment-Code"/>
    <w:rsid w:val="00D76EC9"/>
    <w:pPr>
      <w:ind w:left="57" w:right="57"/>
    </w:pPr>
    <w:rPr>
      <w:b/>
      <w:sz w:val="22"/>
    </w:rPr>
  </w:style>
  <w:style w:type="paragraph" w:customStyle="1" w:styleId="LevelAssessment-Heading2">
    <w:name w:val="Level Assessment - Heading 2"/>
    <w:basedOn w:val="Normal"/>
    <w:rsid w:val="00D76EC9"/>
    <w:pPr>
      <w:suppressAutoHyphens/>
      <w:spacing w:line="240" w:lineRule="auto"/>
      <w:ind w:left="57" w:right="57" w:firstLine="0"/>
      <w:jc w:val="center"/>
    </w:pPr>
    <w:rPr>
      <w:rFonts w:ascii="Arial Narrow" w:eastAsia="Times New Roman" w:hAnsi="Arial Narrow" w:cs="Times New Roman"/>
      <w:sz w:val="18"/>
      <w:szCs w:val="20"/>
      <w:lang w:val="en-US" w:eastAsia="ar-SA"/>
    </w:rPr>
  </w:style>
  <w:style w:type="paragraph" w:customStyle="1" w:styleId="CVMajor-FirstLine">
    <w:name w:val="CV Major - First Line"/>
    <w:basedOn w:val="Normal"/>
    <w:next w:val="Normal"/>
    <w:rsid w:val="00D76EC9"/>
    <w:pPr>
      <w:suppressAutoHyphens/>
      <w:spacing w:before="74" w:line="240" w:lineRule="auto"/>
      <w:ind w:left="113" w:right="113" w:firstLine="0"/>
      <w:jc w:val="left"/>
    </w:pPr>
    <w:rPr>
      <w:rFonts w:ascii="Arial Narrow" w:eastAsia="Times New Roman" w:hAnsi="Arial Narrow" w:cs="Times New Roman"/>
      <w:b/>
      <w:szCs w:val="20"/>
      <w:lang w:val="en-US" w:eastAsia="ar-SA"/>
    </w:rPr>
  </w:style>
  <w:style w:type="paragraph" w:customStyle="1" w:styleId="CVMedium-FirstLine">
    <w:name w:val="CV Medium - First Line"/>
    <w:basedOn w:val="Normal"/>
    <w:next w:val="Normal"/>
    <w:rsid w:val="00D76EC9"/>
    <w:pPr>
      <w:suppressAutoHyphens/>
      <w:spacing w:before="74" w:line="240" w:lineRule="auto"/>
      <w:ind w:left="113" w:right="113" w:firstLine="0"/>
      <w:jc w:val="left"/>
    </w:pPr>
    <w:rPr>
      <w:rFonts w:ascii="Arial Narrow" w:eastAsia="Times New Roman" w:hAnsi="Arial Narrow" w:cs="Times New Roman"/>
      <w:b/>
      <w:szCs w:val="20"/>
      <w:lang w:val="en-US" w:eastAsia="ar-SA"/>
    </w:rPr>
  </w:style>
  <w:style w:type="paragraph" w:customStyle="1" w:styleId="CVNormal">
    <w:name w:val="CV Normal"/>
    <w:basedOn w:val="Normal"/>
    <w:rsid w:val="00D76EC9"/>
    <w:pPr>
      <w:suppressAutoHyphens/>
      <w:spacing w:line="240" w:lineRule="auto"/>
      <w:ind w:left="113" w:right="113" w:firstLine="0"/>
      <w:jc w:val="left"/>
    </w:pPr>
    <w:rPr>
      <w:rFonts w:ascii="Arial Narrow" w:eastAsia="Times New Roman" w:hAnsi="Arial Narrow" w:cs="Times New Roman"/>
      <w:sz w:val="20"/>
      <w:szCs w:val="20"/>
      <w:lang w:val="en-US" w:eastAsia="ar-SA"/>
    </w:rPr>
  </w:style>
  <w:style w:type="paragraph" w:customStyle="1" w:styleId="CVNormal-FirstLine">
    <w:name w:val="CV Normal - First Line"/>
    <w:basedOn w:val="CVNormal"/>
    <w:next w:val="CVNormal"/>
    <w:rsid w:val="00D76EC9"/>
    <w:pPr>
      <w:spacing w:before="74"/>
    </w:pPr>
  </w:style>
  <w:style w:type="paragraph" w:customStyle="1" w:styleId="LevelAssessment-Note">
    <w:name w:val="Level Assessment - Note"/>
    <w:basedOn w:val="LevelAssessment-Code"/>
    <w:rsid w:val="00886778"/>
    <w:pPr>
      <w:ind w:left="113"/>
      <w:jc w:val="left"/>
    </w:pPr>
    <w:rPr>
      <w:i/>
    </w:rPr>
  </w:style>
  <w:style w:type="paragraph" w:customStyle="1" w:styleId="CVSpacer">
    <w:name w:val="CV Spacer"/>
    <w:basedOn w:val="CVNormal"/>
    <w:rsid w:val="00886778"/>
    <w:rPr>
      <w:sz w:val="4"/>
    </w:rPr>
  </w:style>
  <w:style w:type="character" w:customStyle="1" w:styleId="UnresolvedMention2">
    <w:name w:val="Unresolved Mention2"/>
    <w:basedOn w:val="DefaultParagraphFont"/>
    <w:uiPriority w:val="99"/>
    <w:semiHidden/>
    <w:unhideWhenUsed/>
    <w:rsid w:val="006636B0"/>
    <w:rPr>
      <w:color w:val="605E5C"/>
      <w:shd w:val="clear" w:color="auto" w:fill="E1DFDD"/>
    </w:rPr>
  </w:style>
  <w:style w:type="paragraph" w:styleId="NoSpacing">
    <w:name w:val="No Spacing"/>
    <w:link w:val="NoSpacingChar"/>
    <w:uiPriority w:val="1"/>
    <w:qFormat/>
    <w:rsid w:val="00AD0861"/>
    <w:pPr>
      <w:spacing w:line="240" w:lineRule="auto"/>
      <w:ind w:left="0" w:firstLine="567"/>
    </w:pPr>
  </w:style>
  <w:style w:type="character" w:customStyle="1" w:styleId="NoSpacingChar">
    <w:name w:val="No Spacing Char"/>
    <w:basedOn w:val="DefaultParagraphFont"/>
    <w:link w:val="NoSpacing"/>
    <w:uiPriority w:val="1"/>
    <w:rsid w:val="00D016C6"/>
  </w:style>
  <w:style w:type="paragraph" w:customStyle="1" w:styleId="NormlAAM">
    <w:name w:val="NormálAAM"/>
    <w:basedOn w:val="BodyText"/>
    <w:rsid w:val="009737F0"/>
    <w:pPr>
      <w:spacing w:before="60" w:after="60" w:line="280" w:lineRule="atLeast"/>
      <w:ind w:left="289" w:firstLine="0"/>
    </w:pPr>
    <w:rPr>
      <w:rFonts w:eastAsia="Times New Roman" w:cs="Times New Roman"/>
      <w:szCs w:val="20"/>
      <w:lang w:val="hu-HU" w:eastAsia="hu-HU"/>
    </w:rPr>
  </w:style>
  <w:style w:type="character" w:styleId="PlaceholderText">
    <w:name w:val="Placeholder Text"/>
    <w:basedOn w:val="DefaultParagraphFont"/>
    <w:uiPriority w:val="99"/>
    <w:semiHidden/>
    <w:rsid w:val="00CA172F"/>
    <w:rPr>
      <w:color w:val="808080"/>
    </w:rPr>
  </w:style>
  <w:style w:type="character" w:customStyle="1" w:styleId="UnresolvedMention3">
    <w:name w:val="Unresolved Mention3"/>
    <w:basedOn w:val="DefaultParagraphFont"/>
    <w:uiPriority w:val="99"/>
    <w:semiHidden/>
    <w:unhideWhenUsed/>
    <w:rsid w:val="00794D0B"/>
    <w:rPr>
      <w:color w:val="605E5C"/>
      <w:shd w:val="clear" w:color="auto" w:fill="E1DFDD"/>
    </w:rPr>
  </w:style>
  <w:style w:type="character" w:styleId="UnresolvedMention">
    <w:name w:val="Unresolved Mention"/>
    <w:basedOn w:val="DefaultParagraphFont"/>
    <w:uiPriority w:val="99"/>
    <w:semiHidden/>
    <w:unhideWhenUsed/>
    <w:rsid w:val="008B76EE"/>
    <w:rPr>
      <w:color w:val="605E5C"/>
      <w:shd w:val="clear" w:color="auto" w:fill="E1DFDD"/>
    </w:rPr>
  </w:style>
  <w:style w:type="paragraph" w:styleId="Revision">
    <w:name w:val="Revision"/>
    <w:hidden/>
    <w:uiPriority w:val="99"/>
    <w:semiHidden/>
    <w:rsid w:val="00317877"/>
    <w:pPr>
      <w:spacing w:line="240" w:lineRule="auto"/>
      <w:ind w:left="0" w:firstLine="0"/>
      <w:jc w:val="left"/>
    </w:pPr>
  </w:style>
  <w:style w:type="paragraph" w:styleId="FootnoteText">
    <w:name w:val="footnote text"/>
    <w:basedOn w:val="Normal"/>
    <w:link w:val="FootnoteTextChar"/>
    <w:uiPriority w:val="99"/>
    <w:semiHidden/>
    <w:unhideWhenUsed/>
    <w:rsid w:val="00E104BE"/>
    <w:pPr>
      <w:spacing w:line="240" w:lineRule="auto"/>
    </w:pPr>
    <w:rPr>
      <w:sz w:val="20"/>
      <w:szCs w:val="20"/>
    </w:rPr>
  </w:style>
  <w:style w:type="character" w:customStyle="1" w:styleId="FootnoteTextChar">
    <w:name w:val="Footnote Text Char"/>
    <w:basedOn w:val="DefaultParagraphFont"/>
    <w:link w:val="FootnoteText"/>
    <w:uiPriority w:val="99"/>
    <w:semiHidden/>
    <w:rsid w:val="00E104BE"/>
    <w:rPr>
      <w:sz w:val="20"/>
      <w:szCs w:val="20"/>
    </w:rPr>
  </w:style>
  <w:style w:type="character" w:styleId="FootnoteReference">
    <w:name w:val="footnote reference"/>
    <w:basedOn w:val="DefaultParagraphFont"/>
    <w:uiPriority w:val="99"/>
    <w:semiHidden/>
    <w:unhideWhenUsed/>
    <w:rsid w:val="00E104BE"/>
    <w:rPr>
      <w:vertAlign w:val="superscript"/>
    </w:rPr>
  </w:style>
  <w:style w:type="paragraph" w:styleId="EndnoteText">
    <w:name w:val="endnote text"/>
    <w:basedOn w:val="Normal"/>
    <w:link w:val="EndnoteTextChar"/>
    <w:uiPriority w:val="99"/>
    <w:semiHidden/>
    <w:unhideWhenUsed/>
    <w:rsid w:val="00472CF3"/>
    <w:pPr>
      <w:spacing w:line="240" w:lineRule="auto"/>
    </w:pPr>
    <w:rPr>
      <w:sz w:val="20"/>
      <w:szCs w:val="20"/>
    </w:rPr>
  </w:style>
  <w:style w:type="character" w:customStyle="1" w:styleId="EndnoteTextChar">
    <w:name w:val="Endnote Text Char"/>
    <w:basedOn w:val="DefaultParagraphFont"/>
    <w:link w:val="EndnoteText"/>
    <w:uiPriority w:val="99"/>
    <w:semiHidden/>
    <w:rsid w:val="00472CF3"/>
    <w:rPr>
      <w:sz w:val="20"/>
      <w:szCs w:val="20"/>
    </w:rPr>
  </w:style>
  <w:style w:type="character" w:styleId="EndnoteReference">
    <w:name w:val="endnote reference"/>
    <w:basedOn w:val="DefaultParagraphFont"/>
    <w:uiPriority w:val="99"/>
    <w:semiHidden/>
    <w:unhideWhenUsed/>
    <w:rsid w:val="00472CF3"/>
    <w:rPr>
      <w:vertAlign w:val="superscript"/>
    </w:rPr>
  </w:style>
  <w:style w:type="paragraph" w:styleId="PlainText">
    <w:name w:val="Plain Text"/>
    <w:basedOn w:val="Normal"/>
    <w:link w:val="PlainTextChar"/>
    <w:uiPriority w:val="99"/>
    <w:unhideWhenUsed/>
    <w:rsid w:val="00846A9C"/>
    <w:pPr>
      <w:spacing w:line="240" w:lineRule="auto"/>
      <w:ind w:firstLine="0"/>
    </w:pPr>
    <w:rPr>
      <w:rFonts w:ascii="Consolas" w:hAnsi="Consolas"/>
      <w:kern w:val="2"/>
      <w:sz w:val="21"/>
      <w:szCs w:val="21"/>
      <w14:ligatures w14:val="standardContextual"/>
    </w:rPr>
  </w:style>
  <w:style w:type="character" w:customStyle="1" w:styleId="PlainTextChar">
    <w:name w:val="Plain Text Char"/>
    <w:basedOn w:val="DefaultParagraphFont"/>
    <w:link w:val="PlainText"/>
    <w:uiPriority w:val="99"/>
    <w:rsid w:val="00846A9C"/>
    <w:rPr>
      <w:rFonts w:ascii="Consolas" w:hAnsi="Consolas"/>
      <w:kern w:val="2"/>
      <w:sz w:val="21"/>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4152">
      <w:bodyDiv w:val="1"/>
      <w:marLeft w:val="0"/>
      <w:marRight w:val="0"/>
      <w:marTop w:val="0"/>
      <w:marBottom w:val="0"/>
      <w:divBdr>
        <w:top w:val="none" w:sz="0" w:space="0" w:color="auto"/>
        <w:left w:val="none" w:sz="0" w:space="0" w:color="auto"/>
        <w:bottom w:val="none" w:sz="0" w:space="0" w:color="auto"/>
        <w:right w:val="none" w:sz="0" w:space="0" w:color="auto"/>
      </w:divBdr>
    </w:div>
    <w:div w:id="119304731">
      <w:bodyDiv w:val="1"/>
      <w:marLeft w:val="0"/>
      <w:marRight w:val="0"/>
      <w:marTop w:val="0"/>
      <w:marBottom w:val="0"/>
      <w:divBdr>
        <w:top w:val="none" w:sz="0" w:space="0" w:color="auto"/>
        <w:left w:val="none" w:sz="0" w:space="0" w:color="auto"/>
        <w:bottom w:val="none" w:sz="0" w:space="0" w:color="auto"/>
        <w:right w:val="none" w:sz="0" w:space="0" w:color="auto"/>
      </w:divBdr>
    </w:div>
    <w:div w:id="175702110">
      <w:bodyDiv w:val="1"/>
      <w:marLeft w:val="0"/>
      <w:marRight w:val="0"/>
      <w:marTop w:val="0"/>
      <w:marBottom w:val="0"/>
      <w:divBdr>
        <w:top w:val="none" w:sz="0" w:space="0" w:color="auto"/>
        <w:left w:val="none" w:sz="0" w:space="0" w:color="auto"/>
        <w:bottom w:val="none" w:sz="0" w:space="0" w:color="auto"/>
        <w:right w:val="none" w:sz="0" w:space="0" w:color="auto"/>
      </w:divBdr>
    </w:div>
    <w:div w:id="191043318">
      <w:bodyDiv w:val="1"/>
      <w:marLeft w:val="0"/>
      <w:marRight w:val="0"/>
      <w:marTop w:val="0"/>
      <w:marBottom w:val="0"/>
      <w:divBdr>
        <w:top w:val="none" w:sz="0" w:space="0" w:color="auto"/>
        <w:left w:val="none" w:sz="0" w:space="0" w:color="auto"/>
        <w:bottom w:val="none" w:sz="0" w:space="0" w:color="auto"/>
        <w:right w:val="none" w:sz="0" w:space="0" w:color="auto"/>
      </w:divBdr>
    </w:div>
    <w:div w:id="192571647">
      <w:bodyDiv w:val="1"/>
      <w:marLeft w:val="0"/>
      <w:marRight w:val="0"/>
      <w:marTop w:val="0"/>
      <w:marBottom w:val="0"/>
      <w:divBdr>
        <w:top w:val="none" w:sz="0" w:space="0" w:color="auto"/>
        <w:left w:val="none" w:sz="0" w:space="0" w:color="auto"/>
        <w:bottom w:val="none" w:sz="0" w:space="0" w:color="auto"/>
        <w:right w:val="none" w:sz="0" w:space="0" w:color="auto"/>
      </w:divBdr>
    </w:div>
    <w:div w:id="223177322">
      <w:bodyDiv w:val="1"/>
      <w:marLeft w:val="0"/>
      <w:marRight w:val="0"/>
      <w:marTop w:val="0"/>
      <w:marBottom w:val="0"/>
      <w:divBdr>
        <w:top w:val="none" w:sz="0" w:space="0" w:color="auto"/>
        <w:left w:val="none" w:sz="0" w:space="0" w:color="auto"/>
        <w:bottom w:val="none" w:sz="0" w:space="0" w:color="auto"/>
        <w:right w:val="none" w:sz="0" w:space="0" w:color="auto"/>
      </w:divBdr>
    </w:div>
    <w:div w:id="239877458">
      <w:bodyDiv w:val="1"/>
      <w:marLeft w:val="0"/>
      <w:marRight w:val="0"/>
      <w:marTop w:val="0"/>
      <w:marBottom w:val="0"/>
      <w:divBdr>
        <w:top w:val="none" w:sz="0" w:space="0" w:color="auto"/>
        <w:left w:val="none" w:sz="0" w:space="0" w:color="auto"/>
        <w:bottom w:val="none" w:sz="0" w:space="0" w:color="auto"/>
        <w:right w:val="none" w:sz="0" w:space="0" w:color="auto"/>
      </w:divBdr>
    </w:div>
    <w:div w:id="298344836">
      <w:bodyDiv w:val="1"/>
      <w:marLeft w:val="0"/>
      <w:marRight w:val="0"/>
      <w:marTop w:val="0"/>
      <w:marBottom w:val="0"/>
      <w:divBdr>
        <w:top w:val="none" w:sz="0" w:space="0" w:color="auto"/>
        <w:left w:val="none" w:sz="0" w:space="0" w:color="auto"/>
        <w:bottom w:val="none" w:sz="0" w:space="0" w:color="auto"/>
        <w:right w:val="none" w:sz="0" w:space="0" w:color="auto"/>
      </w:divBdr>
    </w:div>
    <w:div w:id="314651239">
      <w:bodyDiv w:val="1"/>
      <w:marLeft w:val="0"/>
      <w:marRight w:val="0"/>
      <w:marTop w:val="0"/>
      <w:marBottom w:val="0"/>
      <w:divBdr>
        <w:top w:val="none" w:sz="0" w:space="0" w:color="auto"/>
        <w:left w:val="none" w:sz="0" w:space="0" w:color="auto"/>
        <w:bottom w:val="none" w:sz="0" w:space="0" w:color="auto"/>
        <w:right w:val="none" w:sz="0" w:space="0" w:color="auto"/>
      </w:divBdr>
    </w:div>
    <w:div w:id="340546091">
      <w:bodyDiv w:val="1"/>
      <w:marLeft w:val="0"/>
      <w:marRight w:val="0"/>
      <w:marTop w:val="0"/>
      <w:marBottom w:val="0"/>
      <w:divBdr>
        <w:top w:val="none" w:sz="0" w:space="0" w:color="auto"/>
        <w:left w:val="none" w:sz="0" w:space="0" w:color="auto"/>
        <w:bottom w:val="none" w:sz="0" w:space="0" w:color="auto"/>
        <w:right w:val="none" w:sz="0" w:space="0" w:color="auto"/>
      </w:divBdr>
    </w:div>
    <w:div w:id="371080524">
      <w:bodyDiv w:val="1"/>
      <w:marLeft w:val="0"/>
      <w:marRight w:val="0"/>
      <w:marTop w:val="0"/>
      <w:marBottom w:val="0"/>
      <w:divBdr>
        <w:top w:val="none" w:sz="0" w:space="0" w:color="auto"/>
        <w:left w:val="none" w:sz="0" w:space="0" w:color="auto"/>
        <w:bottom w:val="none" w:sz="0" w:space="0" w:color="auto"/>
        <w:right w:val="none" w:sz="0" w:space="0" w:color="auto"/>
      </w:divBdr>
    </w:div>
    <w:div w:id="400295052">
      <w:bodyDiv w:val="1"/>
      <w:marLeft w:val="0"/>
      <w:marRight w:val="0"/>
      <w:marTop w:val="0"/>
      <w:marBottom w:val="0"/>
      <w:divBdr>
        <w:top w:val="none" w:sz="0" w:space="0" w:color="auto"/>
        <w:left w:val="none" w:sz="0" w:space="0" w:color="auto"/>
        <w:bottom w:val="none" w:sz="0" w:space="0" w:color="auto"/>
        <w:right w:val="none" w:sz="0" w:space="0" w:color="auto"/>
      </w:divBdr>
    </w:div>
    <w:div w:id="500004918">
      <w:bodyDiv w:val="1"/>
      <w:marLeft w:val="0"/>
      <w:marRight w:val="0"/>
      <w:marTop w:val="0"/>
      <w:marBottom w:val="0"/>
      <w:divBdr>
        <w:top w:val="none" w:sz="0" w:space="0" w:color="auto"/>
        <w:left w:val="none" w:sz="0" w:space="0" w:color="auto"/>
        <w:bottom w:val="none" w:sz="0" w:space="0" w:color="auto"/>
        <w:right w:val="none" w:sz="0" w:space="0" w:color="auto"/>
      </w:divBdr>
    </w:div>
    <w:div w:id="537744026">
      <w:bodyDiv w:val="1"/>
      <w:marLeft w:val="0"/>
      <w:marRight w:val="0"/>
      <w:marTop w:val="0"/>
      <w:marBottom w:val="0"/>
      <w:divBdr>
        <w:top w:val="none" w:sz="0" w:space="0" w:color="auto"/>
        <w:left w:val="none" w:sz="0" w:space="0" w:color="auto"/>
        <w:bottom w:val="none" w:sz="0" w:space="0" w:color="auto"/>
        <w:right w:val="none" w:sz="0" w:space="0" w:color="auto"/>
      </w:divBdr>
    </w:div>
    <w:div w:id="564487457">
      <w:bodyDiv w:val="1"/>
      <w:marLeft w:val="0"/>
      <w:marRight w:val="0"/>
      <w:marTop w:val="0"/>
      <w:marBottom w:val="0"/>
      <w:divBdr>
        <w:top w:val="none" w:sz="0" w:space="0" w:color="auto"/>
        <w:left w:val="none" w:sz="0" w:space="0" w:color="auto"/>
        <w:bottom w:val="none" w:sz="0" w:space="0" w:color="auto"/>
        <w:right w:val="none" w:sz="0" w:space="0" w:color="auto"/>
      </w:divBdr>
    </w:div>
    <w:div w:id="643126439">
      <w:bodyDiv w:val="1"/>
      <w:marLeft w:val="0"/>
      <w:marRight w:val="0"/>
      <w:marTop w:val="0"/>
      <w:marBottom w:val="0"/>
      <w:divBdr>
        <w:top w:val="none" w:sz="0" w:space="0" w:color="auto"/>
        <w:left w:val="none" w:sz="0" w:space="0" w:color="auto"/>
        <w:bottom w:val="none" w:sz="0" w:space="0" w:color="auto"/>
        <w:right w:val="none" w:sz="0" w:space="0" w:color="auto"/>
      </w:divBdr>
    </w:div>
    <w:div w:id="657467061">
      <w:bodyDiv w:val="1"/>
      <w:marLeft w:val="0"/>
      <w:marRight w:val="0"/>
      <w:marTop w:val="0"/>
      <w:marBottom w:val="0"/>
      <w:divBdr>
        <w:top w:val="none" w:sz="0" w:space="0" w:color="auto"/>
        <w:left w:val="none" w:sz="0" w:space="0" w:color="auto"/>
        <w:bottom w:val="none" w:sz="0" w:space="0" w:color="auto"/>
        <w:right w:val="none" w:sz="0" w:space="0" w:color="auto"/>
      </w:divBdr>
    </w:div>
    <w:div w:id="657615590">
      <w:bodyDiv w:val="1"/>
      <w:marLeft w:val="0"/>
      <w:marRight w:val="0"/>
      <w:marTop w:val="0"/>
      <w:marBottom w:val="0"/>
      <w:divBdr>
        <w:top w:val="none" w:sz="0" w:space="0" w:color="auto"/>
        <w:left w:val="none" w:sz="0" w:space="0" w:color="auto"/>
        <w:bottom w:val="none" w:sz="0" w:space="0" w:color="auto"/>
        <w:right w:val="none" w:sz="0" w:space="0" w:color="auto"/>
      </w:divBdr>
    </w:div>
    <w:div w:id="661543721">
      <w:bodyDiv w:val="1"/>
      <w:marLeft w:val="0"/>
      <w:marRight w:val="0"/>
      <w:marTop w:val="0"/>
      <w:marBottom w:val="0"/>
      <w:divBdr>
        <w:top w:val="none" w:sz="0" w:space="0" w:color="auto"/>
        <w:left w:val="none" w:sz="0" w:space="0" w:color="auto"/>
        <w:bottom w:val="none" w:sz="0" w:space="0" w:color="auto"/>
        <w:right w:val="none" w:sz="0" w:space="0" w:color="auto"/>
      </w:divBdr>
    </w:div>
    <w:div w:id="689722007">
      <w:bodyDiv w:val="1"/>
      <w:marLeft w:val="0"/>
      <w:marRight w:val="0"/>
      <w:marTop w:val="0"/>
      <w:marBottom w:val="0"/>
      <w:divBdr>
        <w:top w:val="none" w:sz="0" w:space="0" w:color="auto"/>
        <w:left w:val="none" w:sz="0" w:space="0" w:color="auto"/>
        <w:bottom w:val="none" w:sz="0" w:space="0" w:color="auto"/>
        <w:right w:val="none" w:sz="0" w:space="0" w:color="auto"/>
      </w:divBdr>
    </w:div>
    <w:div w:id="720708438">
      <w:bodyDiv w:val="1"/>
      <w:marLeft w:val="0"/>
      <w:marRight w:val="0"/>
      <w:marTop w:val="0"/>
      <w:marBottom w:val="0"/>
      <w:divBdr>
        <w:top w:val="none" w:sz="0" w:space="0" w:color="auto"/>
        <w:left w:val="none" w:sz="0" w:space="0" w:color="auto"/>
        <w:bottom w:val="none" w:sz="0" w:space="0" w:color="auto"/>
        <w:right w:val="none" w:sz="0" w:space="0" w:color="auto"/>
      </w:divBdr>
    </w:div>
    <w:div w:id="730469799">
      <w:bodyDiv w:val="1"/>
      <w:marLeft w:val="0"/>
      <w:marRight w:val="0"/>
      <w:marTop w:val="0"/>
      <w:marBottom w:val="0"/>
      <w:divBdr>
        <w:top w:val="none" w:sz="0" w:space="0" w:color="auto"/>
        <w:left w:val="none" w:sz="0" w:space="0" w:color="auto"/>
        <w:bottom w:val="none" w:sz="0" w:space="0" w:color="auto"/>
        <w:right w:val="none" w:sz="0" w:space="0" w:color="auto"/>
      </w:divBdr>
    </w:div>
    <w:div w:id="735782868">
      <w:bodyDiv w:val="1"/>
      <w:marLeft w:val="0"/>
      <w:marRight w:val="0"/>
      <w:marTop w:val="0"/>
      <w:marBottom w:val="0"/>
      <w:divBdr>
        <w:top w:val="none" w:sz="0" w:space="0" w:color="auto"/>
        <w:left w:val="none" w:sz="0" w:space="0" w:color="auto"/>
        <w:bottom w:val="none" w:sz="0" w:space="0" w:color="auto"/>
        <w:right w:val="none" w:sz="0" w:space="0" w:color="auto"/>
      </w:divBdr>
    </w:div>
    <w:div w:id="784428783">
      <w:bodyDiv w:val="1"/>
      <w:marLeft w:val="0"/>
      <w:marRight w:val="0"/>
      <w:marTop w:val="0"/>
      <w:marBottom w:val="0"/>
      <w:divBdr>
        <w:top w:val="none" w:sz="0" w:space="0" w:color="auto"/>
        <w:left w:val="none" w:sz="0" w:space="0" w:color="auto"/>
        <w:bottom w:val="none" w:sz="0" w:space="0" w:color="auto"/>
        <w:right w:val="none" w:sz="0" w:space="0" w:color="auto"/>
      </w:divBdr>
    </w:div>
    <w:div w:id="786388353">
      <w:bodyDiv w:val="1"/>
      <w:marLeft w:val="0"/>
      <w:marRight w:val="0"/>
      <w:marTop w:val="0"/>
      <w:marBottom w:val="0"/>
      <w:divBdr>
        <w:top w:val="none" w:sz="0" w:space="0" w:color="auto"/>
        <w:left w:val="none" w:sz="0" w:space="0" w:color="auto"/>
        <w:bottom w:val="none" w:sz="0" w:space="0" w:color="auto"/>
        <w:right w:val="none" w:sz="0" w:space="0" w:color="auto"/>
      </w:divBdr>
    </w:div>
    <w:div w:id="787235789">
      <w:bodyDiv w:val="1"/>
      <w:marLeft w:val="0"/>
      <w:marRight w:val="0"/>
      <w:marTop w:val="0"/>
      <w:marBottom w:val="0"/>
      <w:divBdr>
        <w:top w:val="none" w:sz="0" w:space="0" w:color="auto"/>
        <w:left w:val="none" w:sz="0" w:space="0" w:color="auto"/>
        <w:bottom w:val="none" w:sz="0" w:space="0" w:color="auto"/>
        <w:right w:val="none" w:sz="0" w:space="0" w:color="auto"/>
      </w:divBdr>
    </w:div>
    <w:div w:id="794376323">
      <w:bodyDiv w:val="1"/>
      <w:marLeft w:val="0"/>
      <w:marRight w:val="0"/>
      <w:marTop w:val="0"/>
      <w:marBottom w:val="0"/>
      <w:divBdr>
        <w:top w:val="none" w:sz="0" w:space="0" w:color="auto"/>
        <w:left w:val="none" w:sz="0" w:space="0" w:color="auto"/>
        <w:bottom w:val="none" w:sz="0" w:space="0" w:color="auto"/>
        <w:right w:val="none" w:sz="0" w:space="0" w:color="auto"/>
      </w:divBdr>
    </w:div>
    <w:div w:id="796797468">
      <w:bodyDiv w:val="1"/>
      <w:marLeft w:val="0"/>
      <w:marRight w:val="0"/>
      <w:marTop w:val="0"/>
      <w:marBottom w:val="0"/>
      <w:divBdr>
        <w:top w:val="none" w:sz="0" w:space="0" w:color="auto"/>
        <w:left w:val="none" w:sz="0" w:space="0" w:color="auto"/>
        <w:bottom w:val="none" w:sz="0" w:space="0" w:color="auto"/>
        <w:right w:val="none" w:sz="0" w:space="0" w:color="auto"/>
      </w:divBdr>
    </w:div>
    <w:div w:id="804395738">
      <w:bodyDiv w:val="1"/>
      <w:marLeft w:val="0"/>
      <w:marRight w:val="0"/>
      <w:marTop w:val="0"/>
      <w:marBottom w:val="0"/>
      <w:divBdr>
        <w:top w:val="none" w:sz="0" w:space="0" w:color="auto"/>
        <w:left w:val="none" w:sz="0" w:space="0" w:color="auto"/>
        <w:bottom w:val="none" w:sz="0" w:space="0" w:color="auto"/>
        <w:right w:val="none" w:sz="0" w:space="0" w:color="auto"/>
      </w:divBdr>
    </w:div>
    <w:div w:id="805704196">
      <w:bodyDiv w:val="1"/>
      <w:marLeft w:val="0"/>
      <w:marRight w:val="0"/>
      <w:marTop w:val="0"/>
      <w:marBottom w:val="0"/>
      <w:divBdr>
        <w:top w:val="none" w:sz="0" w:space="0" w:color="auto"/>
        <w:left w:val="none" w:sz="0" w:space="0" w:color="auto"/>
        <w:bottom w:val="none" w:sz="0" w:space="0" w:color="auto"/>
        <w:right w:val="none" w:sz="0" w:space="0" w:color="auto"/>
      </w:divBdr>
    </w:div>
    <w:div w:id="808665081">
      <w:bodyDiv w:val="1"/>
      <w:marLeft w:val="0"/>
      <w:marRight w:val="0"/>
      <w:marTop w:val="0"/>
      <w:marBottom w:val="0"/>
      <w:divBdr>
        <w:top w:val="none" w:sz="0" w:space="0" w:color="auto"/>
        <w:left w:val="none" w:sz="0" w:space="0" w:color="auto"/>
        <w:bottom w:val="none" w:sz="0" w:space="0" w:color="auto"/>
        <w:right w:val="none" w:sz="0" w:space="0" w:color="auto"/>
      </w:divBdr>
    </w:div>
    <w:div w:id="923877890">
      <w:bodyDiv w:val="1"/>
      <w:marLeft w:val="0"/>
      <w:marRight w:val="0"/>
      <w:marTop w:val="0"/>
      <w:marBottom w:val="0"/>
      <w:divBdr>
        <w:top w:val="none" w:sz="0" w:space="0" w:color="auto"/>
        <w:left w:val="none" w:sz="0" w:space="0" w:color="auto"/>
        <w:bottom w:val="none" w:sz="0" w:space="0" w:color="auto"/>
        <w:right w:val="none" w:sz="0" w:space="0" w:color="auto"/>
      </w:divBdr>
    </w:div>
    <w:div w:id="1077551233">
      <w:bodyDiv w:val="1"/>
      <w:marLeft w:val="0"/>
      <w:marRight w:val="0"/>
      <w:marTop w:val="0"/>
      <w:marBottom w:val="0"/>
      <w:divBdr>
        <w:top w:val="none" w:sz="0" w:space="0" w:color="auto"/>
        <w:left w:val="none" w:sz="0" w:space="0" w:color="auto"/>
        <w:bottom w:val="none" w:sz="0" w:space="0" w:color="auto"/>
        <w:right w:val="none" w:sz="0" w:space="0" w:color="auto"/>
      </w:divBdr>
    </w:div>
    <w:div w:id="1095856727">
      <w:bodyDiv w:val="1"/>
      <w:marLeft w:val="0"/>
      <w:marRight w:val="0"/>
      <w:marTop w:val="0"/>
      <w:marBottom w:val="0"/>
      <w:divBdr>
        <w:top w:val="none" w:sz="0" w:space="0" w:color="auto"/>
        <w:left w:val="none" w:sz="0" w:space="0" w:color="auto"/>
        <w:bottom w:val="none" w:sz="0" w:space="0" w:color="auto"/>
        <w:right w:val="none" w:sz="0" w:space="0" w:color="auto"/>
      </w:divBdr>
    </w:div>
    <w:div w:id="1121219116">
      <w:bodyDiv w:val="1"/>
      <w:marLeft w:val="0"/>
      <w:marRight w:val="0"/>
      <w:marTop w:val="0"/>
      <w:marBottom w:val="0"/>
      <w:divBdr>
        <w:top w:val="none" w:sz="0" w:space="0" w:color="auto"/>
        <w:left w:val="none" w:sz="0" w:space="0" w:color="auto"/>
        <w:bottom w:val="none" w:sz="0" w:space="0" w:color="auto"/>
        <w:right w:val="none" w:sz="0" w:space="0" w:color="auto"/>
      </w:divBdr>
    </w:div>
    <w:div w:id="1232080648">
      <w:bodyDiv w:val="1"/>
      <w:marLeft w:val="0"/>
      <w:marRight w:val="0"/>
      <w:marTop w:val="0"/>
      <w:marBottom w:val="0"/>
      <w:divBdr>
        <w:top w:val="none" w:sz="0" w:space="0" w:color="auto"/>
        <w:left w:val="none" w:sz="0" w:space="0" w:color="auto"/>
        <w:bottom w:val="none" w:sz="0" w:space="0" w:color="auto"/>
        <w:right w:val="none" w:sz="0" w:space="0" w:color="auto"/>
      </w:divBdr>
    </w:div>
    <w:div w:id="1312978462">
      <w:bodyDiv w:val="1"/>
      <w:marLeft w:val="0"/>
      <w:marRight w:val="0"/>
      <w:marTop w:val="0"/>
      <w:marBottom w:val="0"/>
      <w:divBdr>
        <w:top w:val="none" w:sz="0" w:space="0" w:color="auto"/>
        <w:left w:val="none" w:sz="0" w:space="0" w:color="auto"/>
        <w:bottom w:val="none" w:sz="0" w:space="0" w:color="auto"/>
        <w:right w:val="none" w:sz="0" w:space="0" w:color="auto"/>
      </w:divBdr>
    </w:div>
    <w:div w:id="1345598059">
      <w:bodyDiv w:val="1"/>
      <w:marLeft w:val="0"/>
      <w:marRight w:val="0"/>
      <w:marTop w:val="0"/>
      <w:marBottom w:val="0"/>
      <w:divBdr>
        <w:top w:val="none" w:sz="0" w:space="0" w:color="auto"/>
        <w:left w:val="none" w:sz="0" w:space="0" w:color="auto"/>
        <w:bottom w:val="none" w:sz="0" w:space="0" w:color="auto"/>
        <w:right w:val="none" w:sz="0" w:space="0" w:color="auto"/>
      </w:divBdr>
    </w:div>
    <w:div w:id="1353653576">
      <w:bodyDiv w:val="1"/>
      <w:marLeft w:val="0"/>
      <w:marRight w:val="0"/>
      <w:marTop w:val="0"/>
      <w:marBottom w:val="0"/>
      <w:divBdr>
        <w:top w:val="none" w:sz="0" w:space="0" w:color="auto"/>
        <w:left w:val="none" w:sz="0" w:space="0" w:color="auto"/>
        <w:bottom w:val="none" w:sz="0" w:space="0" w:color="auto"/>
        <w:right w:val="none" w:sz="0" w:space="0" w:color="auto"/>
      </w:divBdr>
    </w:div>
    <w:div w:id="1393701743">
      <w:bodyDiv w:val="1"/>
      <w:marLeft w:val="0"/>
      <w:marRight w:val="0"/>
      <w:marTop w:val="0"/>
      <w:marBottom w:val="0"/>
      <w:divBdr>
        <w:top w:val="none" w:sz="0" w:space="0" w:color="auto"/>
        <w:left w:val="none" w:sz="0" w:space="0" w:color="auto"/>
        <w:bottom w:val="none" w:sz="0" w:space="0" w:color="auto"/>
        <w:right w:val="none" w:sz="0" w:space="0" w:color="auto"/>
      </w:divBdr>
    </w:div>
    <w:div w:id="1393770285">
      <w:bodyDiv w:val="1"/>
      <w:marLeft w:val="0"/>
      <w:marRight w:val="0"/>
      <w:marTop w:val="0"/>
      <w:marBottom w:val="0"/>
      <w:divBdr>
        <w:top w:val="none" w:sz="0" w:space="0" w:color="auto"/>
        <w:left w:val="none" w:sz="0" w:space="0" w:color="auto"/>
        <w:bottom w:val="none" w:sz="0" w:space="0" w:color="auto"/>
        <w:right w:val="none" w:sz="0" w:space="0" w:color="auto"/>
      </w:divBdr>
    </w:div>
    <w:div w:id="1417943295">
      <w:bodyDiv w:val="1"/>
      <w:marLeft w:val="0"/>
      <w:marRight w:val="0"/>
      <w:marTop w:val="0"/>
      <w:marBottom w:val="0"/>
      <w:divBdr>
        <w:top w:val="none" w:sz="0" w:space="0" w:color="auto"/>
        <w:left w:val="none" w:sz="0" w:space="0" w:color="auto"/>
        <w:bottom w:val="none" w:sz="0" w:space="0" w:color="auto"/>
        <w:right w:val="none" w:sz="0" w:space="0" w:color="auto"/>
      </w:divBdr>
    </w:div>
    <w:div w:id="1443527916">
      <w:bodyDiv w:val="1"/>
      <w:marLeft w:val="0"/>
      <w:marRight w:val="0"/>
      <w:marTop w:val="0"/>
      <w:marBottom w:val="0"/>
      <w:divBdr>
        <w:top w:val="none" w:sz="0" w:space="0" w:color="auto"/>
        <w:left w:val="none" w:sz="0" w:space="0" w:color="auto"/>
        <w:bottom w:val="none" w:sz="0" w:space="0" w:color="auto"/>
        <w:right w:val="none" w:sz="0" w:space="0" w:color="auto"/>
      </w:divBdr>
    </w:div>
    <w:div w:id="1463617090">
      <w:bodyDiv w:val="1"/>
      <w:marLeft w:val="0"/>
      <w:marRight w:val="0"/>
      <w:marTop w:val="0"/>
      <w:marBottom w:val="0"/>
      <w:divBdr>
        <w:top w:val="none" w:sz="0" w:space="0" w:color="auto"/>
        <w:left w:val="none" w:sz="0" w:space="0" w:color="auto"/>
        <w:bottom w:val="none" w:sz="0" w:space="0" w:color="auto"/>
        <w:right w:val="none" w:sz="0" w:space="0" w:color="auto"/>
      </w:divBdr>
    </w:div>
    <w:div w:id="1471050103">
      <w:bodyDiv w:val="1"/>
      <w:marLeft w:val="0"/>
      <w:marRight w:val="0"/>
      <w:marTop w:val="0"/>
      <w:marBottom w:val="0"/>
      <w:divBdr>
        <w:top w:val="none" w:sz="0" w:space="0" w:color="auto"/>
        <w:left w:val="none" w:sz="0" w:space="0" w:color="auto"/>
        <w:bottom w:val="none" w:sz="0" w:space="0" w:color="auto"/>
        <w:right w:val="none" w:sz="0" w:space="0" w:color="auto"/>
      </w:divBdr>
    </w:div>
    <w:div w:id="1482960251">
      <w:bodyDiv w:val="1"/>
      <w:marLeft w:val="0"/>
      <w:marRight w:val="0"/>
      <w:marTop w:val="0"/>
      <w:marBottom w:val="0"/>
      <w:divBdr>
        <w:top w:val="none" w:sz="0" w:space="0" w:color="auto"/>
        <w:left w:val="none" w:sz="0" w:space="0" w:color="auto"/>
        <w:bottom w:val="none" w:sz="0" w:space="0" w:color="auto"/>
        <w:right w:val="none" w:sz="0" w:space="0" w:color="auto"/>
      </w:divBdr>
    </w:div>
    <w:div w:id="1491216333">
      <w:bodyDiv w:val="1"/>
      <w:marLeft w:val="0"/>
      <w:marRight w:val="0"/>
      <w:marTop w:val="0"/>
      <w:marBottom w:val="0"/>
      <w:divBdr>
        <w:top w:val="none" w:sz="0" w:space="0" w:color="auto"/>
        <w:left w:val="none" w:sz="0" w:space="0" w:color="auto"/>
        <w:bottom w:val="none" w:sz="0" w:space="0" w:color="auto"/>
        <w:right w:val="none" w:sz="0" w:space="0" w:color="auto"/>
      </w:divBdr>
    </w:div>
    <w:div w:id="1521972941">
      <w:bodyDiv w:val="1"/>
      <w:marLeft w:val="0"/>
      <w:marRight w:val="0"/>
      <w:marTop w:val="0"/>
      <w:marBottom w:val="0"/>
      <w:divBdr>
        <w:top w:val="none" w:sz="0" w:space="0" w:color="auto"/>
        <w:left w:val="none" w:sz="0" w:space="0" w:color="auto"/>
        <w:bottom w:val="none" w:sz="0" w:space="0" w:color="auto"/>
        <w:right w:val="none" w:sz="0" w:space="0" w:color="auto"/>
      </w:divBdr>
    </w:div>
    <w:div w:id="1573857107">
      <w:bodyDiv w:val="1"/>
      <w:marLeft w:val="0"/>
      <w:marRight w:val="0"/>
      <w:marTop w:val="0"/>
      <w:marBottom w:val="0"/>
      <w:divBdr>
        <w:top w:val="none" w:sz="0" w:space="0" w:color="auto"/>
        <w:left w:val="none" w:sz="0" w:space="0" w:color="auto"/>
        <w:bottom w:val="none" w:sz="0" w:space="0" w:color="auto"/>
        <w:right w:val="none" w:sz="0" w:space="0" w:color="auto"/>
      </w:divBdr>
    </w:div>
    <w:div w:id="1578050578">
      <w:bodyDiv w:val="1"/>
      <w:marLeft w:val="0"/>
      <w:marRight w:val="0"/>
      <w:marTop w:val="0"/>
      <w:marBottom w:val="0"/>
      <w:divBdr>
        <w:top w:val="none" w:sz="0" w:space="0" w:color="auto"/>
        <w:left w:val="none" w:sz="0" w:space="0" w:color="auto"/>
        <w:bottom w:val="none" w:sz="0" w:space="0" w:color="auto"/>
        <w:right w:val="none" w:sz="0" w:space="0" w:color="auto"/>
      </w:divBdr>
    </w:div>
    <w:div w:id="1644579745">
      <w:bodyDiv w:val="1"/>
      <w:marLeft w:val="0"/>
      <w:marRight w:val="0"/>
      <w:marTop w:val="0"/>
      <w:marBottom w:val="0"/>
      <w:divBdr>
        <w:top w:val="none" w:sz="0" w:space="0" w:color="auto"/>
        <w:left w:val="none" w:sz="0" w:space="0" w:color="auto"/>
        <w:bottom w:val="none" w:sz="0" w:space="0" w:color="auto"/>
        <w:right w:val="none" w:sz="0" w:space="0" w:color="auto"/>
      </w:divBdr>
    </w:div>
    <w:div w:id="1721973270">
      <w:bodyDiv w:val="1"/>
      <w:marLeft w:val="0"/>
      <w:marRight w:val="0"/>
      <w:marTop w:val="0"/>
      <w:marBottom w:val="0"/>
      <w:divBdr>
        <w:top w:val="none" w:sz="0" w:space="0" w:color="auto"/>
        <w:left w:val="none" w:sz="0" w:space="0" w:color="auto"/>
        <w:bottom w:val="none" w:sz="0" w:space="0" w:color="auto"/>
        <w:right w:val="none" w:sz="0" w:space="0" w:color="auto"/>
      </w:divBdr>
    </w:div>
    <w:div w:id="1771117419">
      <w:bodyDiv w:val="1"/>
      <w:marLeft w:val="0"/>
      <w:marRight w:val="0"/>
      <w:marTop w:val="0"/>
      <w:marBottom w:val="0"/>
      <w:divBdr>
        <w:top w:val="none" w:sz="0" w:space="0" w:color="auto"/>
        <w:left w:val="none" w:sz="0" w:space="0" w:color="auto"/>
        <w:bottom w:val="none" w:sz="0" w:space="0" w:color="auto"/>
        <w:right w:val="none" w:sz="0" w:space="0" w:color="auto"/>
      </w:divBdr>
      <w:divsChild>
        <w:div w:id="837816170">
          <w:marLeft w:val="0"/>
          <w:marRight w:val="0"/>
          <w:marTop w:val="0"/>
          <w:marBottom w:val="0"/>
          <w:divBdr>
            <w:top w:val="none" w:sz="0" w:space="0" w:color="auto"/>
            <w:left w:val="none" w:sz="0" w:space="0" w:color="auto"/>
            <w:bottom w:val="none" w:sz="0" w:space="0" w:color="auto"/>
            <w:right w:val="none" w:sz="0" w:space="0" w:color="auto"/>
          </w:divBdr>
          <w:divsChild>
            <w:div w:id="2021154557">
              <w:marLeft w:val="0"/>
              <w:marRight w:val="0"/>
              <w:marTop w:val="0"/>
              <w:marBottom w:val="0"/>
              <w:divBdr>
                <w:top w:val="none" w:sz="0" w:space="0" w:color="auto"/>
                <w:left w:val="none" w:sz="0" w:space="0" w:color="auto"/>
                <w:bottom w:val="none" w:sz="0" w:space="0" w:color="auto"/>
                <w:right w:val="none" w:sz="0" w:space="0" w:color="auto"/>
              </w:divBdr>
              <w:divsChild>
                <w:div w:id="235475522">
                  <w:marLeft w:val="-240"/>
                  <w:marRight w:val="-240"/>
                  <w:marTop w:val="0"/>
                  <w:marBottom w:val="0"/>
                  <w:divBdr>
                    <w:top w:val="none" w:sz="0" w:space="0" w:color="auto"/>
                    <w:left w:val="none" w:sz="0" w:space="0" w:color="auto"/>
                    <w:bottom w:val="none" w:sz="0" w:space="0" w:color="auto"/>
                    <w:right w:val="none" w:sz="0" w:space="0" w:color="auto"/>
                  </w:divBdr>
                  <w:divsChild>
                    <w:div w:id="46997209">
                      <w:marLeft w:val="0"/>
                      <w:marRight w:val="0"/>
                      <w:marTop w:val="0"/>
                      <w:marBottom w:val="0"/>
                      <w:divBdr>
                        <w:top w:val="none" w:sz="0" w:space="0" w:color="auto"/>
                        <w:left w:val="none" w:sz="0" w:space="0" w:color="auto"/>
                        <w:bottom w:val="none" w:sz="0" w:space="0" w:color="auto"/>
                        <w:right w:val="none" w:sz="0" w:space="0" w:color="auto"/>
                      </w:divBdr>
                      <w:divsChild>
                        <w:div w:id="531454913">
                          <w:marLeft w:val="0"/>
                          <w:marRight w:val="0"/>
                          <w:marTop w:val="0"/>
                          <w:marBottom w:val="0"/>
                          <w:divBdr>
                            <w:top w:val="none" w:sz="0" w:space="0" w:color="auto"/>
                            <w:left w:val="none" w:sz="0" w:space="0" w:color="auto"/>
                            <w:bottom w:val="none" w:sz="0" w:space="0" w:color="auto"/>
                            <w:right w:val="none" w:sz="0" w:space="0" w:color="auto"/>
                          </w:divBdr>
                        </w:div>
                        <w:div w:id="1346635710">
                          <w:marLeft w:val="0"/>
                          <w:marRight w:val="0"/>
                          <w:marTop w:val="0"/>
                          <w:marBottom w:val="0"/>
                          <w:divBdr>
                            <w:top w:val="none" w:sz="0" w:space="0" w:color="auto"/>
                            <w:left w:val="none" w:sz="0" w:space="0" w:color="auto"/>
                            <w:bottom w:val="none" w:sz="0" w:space="0" w:color="auto"/>
                            <w:right w:val="none" w:sz="0" w:space="0" w:color="auto"/>
                          </w:divBdr>
                          <w:divsChild>
                            <w:div w:id="685448519">
                              <w:marLeft w:val="165"/>
                              <w:marRight w:val="165"/>
                              <w:marTop w:val="0"/>
                              <w:marBottom w:val="0"/>
                              <w:divBdr>
                                <w:top w:val="none" w:sz="0" w:space="0" w:color="auto"/>
                                <w:left w:val="none" w:sz="0" w:space="0" w:color="auto"/>
                                <w:bottom w:val="none" w:sz="0" w:space="0" w:color="auto"/>
                                <w:right w:val="none" w:sz="0" w:space="0" w:color="auto"/>
                              </w:divBdr>
                              <w:divsChild>
                                <w:div w:id="1151946315">
                                  <w:marLeft w:val="0"/>
                                  <w:marRight w:val="0"/>
                                  <w:marTop w:val="0"/>
                                  <w:marBottom w:val="0"/>
                                  <w:divBdr>
                                    <w:top w:val="none" w:sz="0" w:space="0" w:color="auto"/>
                                    <w:left w:val="none" w:sz="0" w:space="0" w:color="auto"/>
                                    <w:bottom w:val="none" w:sz="0" w:space="0" w:color="auto"/>
                                    <w:right w:val="none" w:sz="0" w:space="0" w:color="auto"/>
                                  </w:divBdr>
                                  <w:divsChild>
                                    <w:div w:id="6785098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162140">
      <w:bodyDiv w:val="1"/>
      <w:marLeft w:val="0"/>
      <w:marRight w:val="0"/>
      <w:marTop w:val="0"/>
      <w:marBottom w:val="0"/>
      <w:divBdr>
        <w:top w:val="none" w:sz="0" w:space="0" w:color="auto"/>
        <w:left w:val="none" w:sz="0" w:space="0" w:color="auto"/>
        <w:bottom w:val="none" w:sz="0" w:space="0" w:color="auto"/>
        <w:right w:val="none" w:sz="0" w:space="0" w:color="auto"/>
      </w:divBdr>
    </w:div>
    <w:div w:id="1810782691">
      <w:bodyDiv w:val="1"/>
      <w:marLeft w:val="0"/>
      <w:marRight w:val="0"/>
      <w:marTop w:val="0"/>
      <w:marBottom w:val="0"/>
      <w:divBdr>
        <w:top w:val="none" w:sz="0" w:space="0" w:color="auto"/>
        <w:left w:val="none" w:sz="0" w:space="0" w:color="auto"/>
        <w:bottom w:val="none" w:sz="0" w:space="0" w:color="auto"/>
        <w:right w:val="none" w:sz="0" w:space="0" w:color="auto"/>
      </w:divBdr>
    </w:div>
    <w:div w:id="1851720326">
      <w:bodyDiv w:val="1"/>
      <w:marLeft w:val="0"/>
      <w:marRight w:val="0"/>
      <w:marTop w:val="0"/>
      <w:marBottom w:val="0"/>
      <w:divBdr>
        <w:top w:val="none" w:sz="0" w:space="0" w:color="auto"/>
        <w:left w:val="none" w:sz="0" w:space="0" w:color="auto"/>
        <w:bottom w:val="none" w:sz="0" w:space="0" w:color="auto"/>
        <w:right w:val="none" w:sz="0" w:space="0" w:color="auto"/>
      </w:divBdr>
    </w:div>
    <w:div w:id="1883327465">
      <w:bodyDiv w:val="1"/>
      <w:marLeft w:val="0"/>
      <w:marRight w:val="0"/>
      <w:marTop w:val="0"/>
      <w:marBottom w:val="0"/>
      <w:divBdr>
        <w:top w:val="none" w:sz="0" w:space="0" w:color="auto"/>
        <w:left w:val="none" w:sz="0" w:space="0" w:color="auto"/>
        <w:bottom w:val="none" w:sz="0" w:space="0" w:color="auto"/>
        <w:right w:val="none" w:sz="0" w:space="0" w:color="auto"/>
      </w:divBdr>
    </w:div>
    <w:div w:id="1924794946">
      <w:bodyDiv w:val="1"/>
      <w:marLeft w:val="0"/>
      <w:marRight w:val="0"/>
      <w:marTop w:val="0"/>
      <w:marBottom w:val="0"/>
      <w:divBdr>
        <w:top w:val="none" w:sz="0" w:space="0" w:color="auto"/>
        <w:left w:val="none" w:sz="0" w:space="0" w:color="auto"/>
        <w:bottom w:val="none" w:sz="0" w:space="0" w:color="auto"/>
        <w:right w:val="none" w:sz="0" w:space="0" w:color="auto"/>
      </w:divBdr>
    </w:div>
    <w:div w:id="1930655445">
      <w:bodyDiv w:val="1"/>
      <w:marLeft w:val="0"/>
      <w:marRight w:val="0"/>
      <w:marTop w:val="0"/>
      <w:marBottom w:val="0"/>
      <w:divBdr>
        <w:top w:val="none" w:sz="0" w:space="0" w:color="auto"/>
        <w:left w:val="none" w:sz="0" w:space="0" w:color="auto"/>
        <w:bottom w:val="none" w:sz="0" w:space="0" w:color="auto"/>
        <w:right w:val="none" w:sz="0" w:space="0" w:color="auto"/>
      </w:divBdr>
    </w:div>
    <w:div w:id="1986885076">
      <w:bodyDiv w:val="1"/>
      <w:marLeft w:val="0"/>
      <w:marRight w:val="0"/>
      <w:marTop w:val="0"/>
      <w:marBottom w:val="0"/>
      <w:divBdr>
        <w:top w:val="none" w:sz="0" w:space="0" w:color="auto"/>
        <w:left w:val="none" w:sz="0" w:space="0" w:color="auto"/>
        <w:bottom w:val="none" w:sz="0" w:space="0" w:color="auto"/>
        <w:right w:val="none" w:sz="0" w:space="0" w:color="auto"/>
      </w:divBdr>
    </w:div>
    <w:div w:id="2012489252">
      <w:bodyDiv w:val="1"/>
      <w:marLeft w:val="0"/>
      <w:marRight w:val="0"/>
      <w:marTop w:val="0"/>
      <w:marBottom w:val="0"/>
      <w:divBdr>
        <w:top w:val="none" w:sz="0" w:space="0" w:color="auto"/>
        <w:left w:val="none" w:sz="0" w:space="0" w:color="auto"/>
        <w:bottom w:val="none" w:sz="0" w:space="0" w:color="auto"/>
        <w:right w:val="none" w:sz="0" w:space="0" w:color="auto"/>
      </w:divBdr>
    </w:div>
    <w:div w:id="2038113970">
      <w:bodyDiv w:val="1"/>
      <w:marLeft w:val="0"/>
      <w:marRight w:val="0"/>
      <w:marTop w:val="0"/>
      <w:marBottom w:val="0"/>
      <w:divBdr>
        <w:top w:val="none" w:sz="0" w:space="0" w:color="auto"/>
        <w:left w:val="none" w:sz="0" w:space="0" w:color="auto"/>
        <w:bottom w:val="none" w:sz="0" w:space="0" w:color="auto"/>
        <w:right w:val="none" w:sz="0" w:space="0" w:color="auto"/>
      </w:divBdr>
    </w:div>
    <w:div w:id="2055687515">
      <w:bodyDiv w:val="1"/>
      <w:marLeft w:val="0"/>
      <w:marRight w:val="0"/>
      <w:marTop w:val="0"/>
      <w:marBottom w:val="0"/>
      <w:divBdr>
        <w:top w:val="none" w:sz="0" w:space="0" w:color="auto"/>
        <w:left w:val="none" w:sz="0" w:space="0" w:color="auto"/>
        <w:bottom w:val="none" w:sz="0" w:space="0" w:color="auto"/>
        <w:right w:val="none" w:sz="0" w:space="0" w:color="auto"/>
      </w:divBdr>
    </w:div>
    <w:div w:id="2056463602">
      <w:bodyDiv w:val="1"/>
      <w:marLeft w:val="0"/>
      <w:marRight w:val="0"/>
      <w:marTop w:val="0"/>
      <w:marBottom w:val="0"/>
      <w:divBdr>
        <w:top w:val="none" w:sz="0" w:space="0" w:color="auto"/>
        <w:left w:val="none" w:sz="0" w:space="0" w:color="auto"/>
        <w:bottom w:val="none" w:sz="0" w:space="0" w:color="auto"/>
        <w:right w:val="none" w:sz="0" w:space="0" w:color="auto"/>
      </w:divBdr>
    </w:div>
    <w:div w:id="2100827271">
      <w:bodyDiv w:val="1"/>
      <w:marLeft w:val="0"/>
      <w:marRight w:val="0"/>
      <w:marTop w:val="0"/>
      <w:marBottom w:val="0"/>
      <w:divBdr>
        <w:top w:val="none" w:sz="0" w:space="0" w:color="auto"/>
        <w:left w:val="none" w:sz="0" w:space="0" w:color="auto"/>
        <w:bottom w:val="none" w:sz="0" w:space="0" w:color="auto"/>
        <w:right w:val="none" w:sz="0" w:space="0" w:color="auto"/>
      </w:divBdr>
    </w:div>
    <w:div w:id="2106993191">
      <w:bodyDiv w:val="1"/>
      <w:marLeft w:val="0"/>
      <w:marRight w:val="0"/>
      <w:marTop w:val="0"/>
      <w:marBottom w:val="0"/>
      <w:divBdr>
        <w:top w:val="none" w:sz="0" w:space="0" w:color="auto"/>
        <w:left w:val="none" w:sz="0" w:space="0" w:color="auto"/>
        <w:bottom w:val="none" w:sz="0" w:space="0" w:color="auto"/>
        <w:right w:val="none" w:sz="0" w:space="0" w:color="auto"/>
      </w:divBdr>
    </w:div>
    <w:div w:id="2112360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_H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906F108E-C59E-45FB-A1C8-8C13DEF6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_HC Template</Template>
  <TotalTime>57</TotalTime>
  <Pages>107</Pages>
  <Words>30265</Words>
  <Characters>175540</Characters>
  <Application>Microsoft Office Word</Application>
  <DocSecurity>0</DocSecurity>
  <Lines>1462</Lines>
  <Paragraphs>410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Metodologie măsurare cost</vt:lpstr>
      <vt:lpstr>Metodologie măsurare cost</vt:lpstr>
    </vt:vector>
  </TitlesOfParts>
  <Company/>
  <LinksUpToDate>false</LinksUpToDate>
  <CharactersWithSpaces>205395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Metodologie măsurare cost</dc:title>
  <dc:subject/>
  <dc:creator>Hospital Consulting</dc:creator>
  <cp:keywords/>
  <dc:description/>
  <cp:lastModifiedBy>Adina GEANA</cp:lastModifiedBy>
  <cp:revision>5</cp:revision>
  <cp:lastPrinted>2023-11-22T10:50:00Z</cp:lastPrinted>
  <dcterms:created xsi:type="dcterms:W3CDTF">2023-12-12T15:45:00Z</dcterms:created>
  <dcterms:modified xsi:type="dcterms:W3CDTF">2023-12-12T16:40:00Z</dcterms:modified>
</cp:coreProperties>
</file>