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2A" w:rsidRPr="0036785E" w:rsidRDefault="00774A2A" w:rsidP="00774A2A">
      <w:pPr>
        <w:tabs>
          <w:tab w:val="left" w:pos="851"/>
        </w:tabs>
        <w:ind w:right="-364"/>
        <w:jc w:val="right"/>
        <w:rPr>
          <w:rFonts w:ascii="Arial" w:hAnsi="Arial" w:cs="Arial"/>
          <w:b/>
          <w:noProof/>
          <w:sz w:val="24"/>
          <w:szCs w:val="24"/>
        </w:rPr>
      </w:pPr>
      <w:r w:rsidRPr="005244BE">
        <w:rPr>
          <w:rFonts w:ascii="Arial" w:hAnsi="Arial" w:cs="Arial"/>
          <w:b/>
          <w:noProof/>
          <w:sz w:val="24"/>
          <w:szCs w:val="24"/>
        </w:rPr>
        <w:t xml:space="preserve">Anexa nr. 2 </w:t>
      </w:r>
      <w:r w:rsidR="00A158C8">
        <w:rPr>
          <w:rFonts w:ascii="Arial" w:hAnsi="Arial" w:cs="Arial"/>
          <w:b/>
          <w:noProof/>
          <w:sz w:val="24"/>
          <w:szCs w:val="24"/>
        </w:rPr>
        <w:t>la Anu</w:t>
      </w:r>
      <w:r w:rsidR="00074F7C">
        <w:rPr>
          <w:rFonts w:ascii="Arial" w:hAnsi="Arial" w:cs="Arial"/>
          <w:b/>
          <w:noProof/>
          <w:sz w:val="24"/>
          <w:szCs w:val="24"/>
        </w:rPr>
        <w:t xml:space="preserve">nțul de concurs nr. </w:t>
      </w:r>
      <w:r w:rsidR="00885EEE" w:rsidRPr="00885EEE">
        <w:rPr>
          <w:rFonts w:ascii="Arial" w:hAnsi="Arial" w:cs="Arial"/>
          <w:b/>
          <w:noProof/>
          <w:sz w:val="24"/>
          <w:szCs w:val="24"/>
        </w:rPr>
        <w:t>32651/SPMAG/02.08.2024</w:t>
      </w:r>
      <w:bookmarkStart w:id="0" w:name="_GoBack"/>
      <w:bookmarkEnd w:id="0"/>
    </w:p>
    <w:p w:rsidR="00774A2A" w:rsidRPr="0036785E" w:rsidRDefault="00774A2A" w:rsidP="00774A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noProof/>
          <w:color w:val="666666"/>
          <w:bdr w:val="none" w:sz="0" w:space="0" w:color="auto" w:frame="1"/>
          <w:lang w:val="ro-RO"/>
        </w:rPr>
      </w:pPr>
    </w:p>
    <w:p w:rsidR="00774A2A" w:rsidRPr="0036785E" w:rsidRDefault="00774A2A" w:rsidP="00774A2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noProof/>
          <w:color w:val="666666"/>
          <w:bdr w:val="none" w:sz="0" w:space="0" w:color="auto" w:frame="1"/>
          <w:lang w:val="ro-RO"/>
        </w:rPr>
      </w:pPr>
    </w:p>
    <w:p w:rsidR="00774A2A" w:rsidRPr="0036785E" w:rsidRDefault="009574D3" w:rsidP="00774A2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TEMATICĂ ȘI BIBLIOGRAFIE</w:t>
      </w:r>
      <w:r w:rsidR="00774A2A" w:rsidRPr="0036785E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774A2A" w:rsidRPr="0036785E" w:rsidRDefault="00774A2A" w:rsidP="00774A2A">
      <w:pPr>
        <w:jc w:val="both"/>
        <w:rPr>
          <w:rFonts w:ascii="Arial" w:hAnsi="Arial" w:cs="Arial"/>
          <w:noProof/>
          <w:sz w:val="24"/>
          <w:szCs w:val="24"/>
        </w:rPr>
      </w:pPr>
    </w:p>
    <w:p w:rsidR="00774A2A" w:rsidRPr="0036785E" w:rsidRDefault="00774A2A" w:rsidP="00774A2A">
      <w:pPr>
        <w:jc w:val="both"/>
        <w:rPr>
          <w:rFonts w:ascii="Arial" w:hAnsi="Arial" w:cs="Arial"/>
          <w:noProof/>
          <w:sz w:val="24"/>
          <w:szCs w:val="24"/>
        </w:rPr>
      </w:pPr>
    </w:p>
    <w:p w:rsidR="00774A2A" w:rsidRPr="0036785E" w:rsidRDefault="00774A2A" w:rsidP="00774A2A">
      <w:pPr>
        <w:pStyle w:val="Default"/>
        <w:rPr>
          <w:noProof/>
          <w:lang w:val="ro-RO"/>
        </w:rPr>
      </w:pPr>
    </w:p>
    <w:p w:rsidR="00774A2A" w:rsidRPr="0036785E" w:rsidRDefault="00774A2A" w:rsidP="00774A2A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 </w:t>
      </w:r>
      <w:r w:rsidR="005A3196" w:rsidRPr="0036785E">
        <w:rPr>
          <w:rFonts w:ascii="Arial" w:hAnsi="Arial" w:cs="Arial"/>
          <w:b/>
          <w:bCs/>
          <w:noProof/>
          <w:lang w:val="ro-RO"/>
        </w:rPr>
        <w:t>I. PROBA SCRISĂ</w:t>
      </w:r>
      <w:r w:rsidRPr="0036785E">
        <w:rPr>
          <w:rFonts w:ascii="Arial" w:hAnsi="Arial" w:cs="Arial"/>
          <w:b/>
          <w:bCs/>
          <w:noProof/>
          <w:lang w:val="ro-RO"/>
        </w:rPr>
        <w:t xml:space="preserve"> </w:t>
      </w:r>
    </w:p>
    <w:p w:rsidR="00774A2A" w:rsidRPr="0036785E" w:rsidRDefault="008B5E8D" w:rsidP="00774A2A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II - III. DOUĂ</w:t>
      </w:r>
      <w:r w:rsidR="00774A2A" w:rsidRPr="0036785E">
        <w:rPr>
          <w:rFonts w:ascii="Arial" w:hAnsi="Arial" w:cs="Arial"/>
          <w:b/>
          <w:bCs/>
          <w:noProof/>
          <w:lang w:val="ro-RO"/>
        </w:rPr>
        <w:t xml:space="preserve"> PROBE CLINICE </w:t>
      </w:r>
    </w:p>
    <w:p w:rsidR="00774A2A" w:rsidRPr="0036785E" w:rsidRDefault="005A3196" w:rsidP="00774A2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  <w:r w:rsidRPr="0036785E">
        <w:rPr>
          <w:rFonts w:ascii="Arial" w:hAnsi="Arial" w:cs="Arial"/>
          <w:b/>
          <w:bCs/>
          <w:noProof/>
          <w:sz w:val="24"/>
          <w:szCs w:val="24"/>
        </w:rPr>
        <w:t>IV. PROBA PRACTICĂ</w:t>
      </w:r>
    </w:p>
    <w:p w:rsidR="00774A2A" w:rsidRPr="0036785E" w:rsidRDefault="00774A2A" w:rsidP="00774A2A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774A2A" w:rsidRPr="0036785E" w:rsidRDefault="00774A2A" w:rsidP="00774A2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36785E">
        <w:rPr>
          <w:rFonts w:ascii="Arial" w:hAnsi="Arial" w:cs="Arial"/>
          <w:b/>
          <w:noProof/>
          <w:sz w:val="24"/>
          <w:szCs w:val="24"/>
        </w:rPr>
        <w:t>TEMATICA</w:t>
      </w:r>
    </w:p>
    <w:p w:rsidR="00691495" w:rsidRPr="0036785E" w:rsidRDefault="00691495">
      <w:pPr>
        <w:rPr>
          <w:rFonts w:ascii="Arial" w:hAnsi="Arial" w:cs="Arial"/>
          <w:noProof/>
          <w:sz w:val="24"/>
          <w:szCs w:val="24"/>
        </w:rPr>
      </w:pPr>
    </w:p>
    <w:p w:rsidR="00691495" w:rsidRPr="0036785E" w:rsidRDefault="00691495">
      <w:pPr>
        <w:rPr>
          <w:rFonts w:ascii="Arial" w:hAnsi="Arial" w:cs="Arial"/>
          <w:noProof/>
          <w:sz w:val="24"/>
          <w:szCs w:val="24"/>
        </w:rPr>
      </w:pP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</w:p>
    <w:p w:rsidR="00691495" w:rsidRPr="0036785E" w:rsidRDefault="00691495" w:rsidP="00691495">
      <w:pPr>
        <w:pStyle w:val="Default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 </w:t>
      </w:r>
      <w:r w:rsidR="005A3196" w:rsidRPr="0036785E">
        <w:rPr>
          <w:rFonts w:ascii="Arial" w:hAnsi="Arial" w:cs="Arial"/>
          <w:b/>
          <w:bCs/>
          <w:noProof/>
          <w:lang w:val="ro-RO"/>
        </w:rPr>
        <w:t>I. PROBA SCRISĂ</w:t>
      </w:r>
      <w:r w:rsidRPr="0036785E">
        <w:rPr>
          <w:rFonts w:ascii="Arial" w:hAnsi="Arial" w:cs="Arial"/>
          <w:b/>
          <w:bCs/>
          <w:noProof/>
          <w:lang w:val="ro-RO"/>
        </w:rPr>
        <w:t xml:space="preserve"> </w:t>
      </w:r>
    </w:p>
    <w:p w:rsidR="00A02B39" w:rsidRPr="0036785E" w:rsidRDefault="00A02B39" w:rsidP="00691495">
      <w:pPr>
        <w:pStyle w:val="Default"/>
        <w:rPr>
          <w:rFonts w:ascii="Arial" w:hAnsi="Arial" w:cs="Arial"/>
          <w:noProof/>
          <w:lang w:val="ro-RO"/>
        </w:rPr>
      </w:pP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1. Bron</w:t>
      </w:r>
      <w:r w:rsidR="00D20155" w:rsidRPr="0036785E">
        <w:rPr>
          <w:rFonts w:ascii="Arial" w:hAnsi="Arial" w:cs="Arial"/>
          <w:noProof/>
          <w:lang w:val="ro-RO"/>
        </w:rPr>
        <w:t>ș</w:t>
      </w:r>
      <w:r w:rsidRPr="0036785E">
        <w:rPr>
          <w:rFonts w:ascii="Arial" w:hAnsi="Arial" w:cs="Arial"/>
          <w:noProof/>
          <w:lang w:val="ro-RO"/>
        </w:rPr>
        <w:t>ita cronic</w:t>
      </w:r>
      <w:r w:rsidR="00D20155" w:rsidRPr="0036785E">
        <w:rPr>
          <w:rFonts w:ascii="Arial" w:hAnsi="Arial" w:cs="Arial"/>
          <w:noProof/>
          <w:lang w:val="ro-RO"/>
        </w:rPr>
        <w:t>ă</w:t>
      </w:r>
      <w:r w:rsidRPr="0036785E">
        <w:rPr>
          <w:rFonts w:ascii="Arial" w:hAnsi="Arial" w:cs="Arial"/>
          <w:noProof/>
          <w:lang w:val="ro-RO"/>
        </w:rPr>
        <w:t>. Emfizemul pul</w:t>
      </w:r>
      <w:r w:rsidR="0064272D">
        <w:rPr>
          <w:rFonts w:ascii="Arial" w:hAnsi="Arial" w:cs="Arial"/>
          <w:noProof/>
          <w:lang w:val="ro-RO"/>
        </w:rPr>
        <w:t>monar. Bronhopneumopatia cronică</w:t>
      </w:r>
      <w:r w:rsidRPr="0036785E">
        <w:rPr>
          <w:rFonts w:ascii="Arial" w:hAnsi="Arial" w:cs="Arial"/>
          <w:noProof/>
          <w:lang w:val="ro-RO"/>
        </w:rPr>
        <w:t xml:space="preserve"> obstructive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2. Pneumoniile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3. Astmul bron</w:t>
      </w:r>
      <w:r w:rsidR="00D20155" w:rsidRPr="0036785E">
        <w:rPr>
          <w:rFonts w:ascii="Arial" w:hAnsi="Arial" w:cs="Arial"/>
          <w:noProof/>
          <w:lang w:val="ro-RO"/>
        </w:rPr>
        <w:t>ș</w:t>
      </w:r>
      <w:r w:rsidRPr="0036785E">
        <w:rPr>
          <w:rFonts w:ascii="Arial" w:hAnsi="Arial" w:cs="Arial"/>
          <w:noProof/>
          <w:lang w:val="ro-RO"/>
        </w:rPr>
        <w:t xml:space="preserve">ic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4. Abcesul pulmonar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5. Cancerul bronhopulmonar (1) </w:t>
      </w:r>
    </w:p>
    <w:p w:rsidR="00691495" w:rsidRPr="0036785E" w:rsidRDefault="0064272D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6. Tuberculoza pulmonară</w:t>
      </w:r>
      <w:r w:rsidR="00691495" w:rsidRPr="0036785E">
        <w:rPr>
          <w:rFonts w:ascii="Arial" w:hAnsi="Arial" w:cs="Arial"/>
          <w:noProof/>
          <w:lang w:val="ro-RO"/>
        </w:rPr>
        <w:t xml:space="preserve"> a adultului (forme clinice, diagnostice, principii de tratament)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7. Pleureziile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8. Sindroamele mediastinale (1)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9. Alveolite fibrozante acute si cronice (1) </w:t>
      </w:r>
    </w:p>
    <w:p w:rsidR="00691495" w:rsidRPr="0036785E" w:rsidRDefault="0064272D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10. Insuficienț</w:t>
      </w:r>
      <w:r w:rsidR="00691495" w:rsidRPr="0036785E">
        <w:rPr>
          <w:rFonts w:ascii="Arial" w:hAnsi="Arial" w:cs="Arial"/>
          <w:noProof/>
          <w:lang w:val="ro-RO"/>
        </w:rPr>
        <w:t xml:space="preserve">a respiratorie (1) </w:t>
      </w:r>
    </w:p>
    <w:p w:rsidR="00691495" w:rsidRPr="0036785E" w:rsidRDefault="00EC4F2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11. Endocardita bacteriană</w:t>
      </w:r>
      <w:r w:rsidR="00691495" w:rsidRPr="0036785E">
        <w:rPr>
          <w:rFonts w:ascii="Arial" w:hAnsi="Arial" w:cs="Arial"/>
          <w:noProof/>
          <w:lang w:val="ro-RO"/>
        </w:rPr>
        <w:t xml:space="preserve"> </w:t>
      </w:r>
      <w:r>
        <w:rPr>
          <w:rFonts w:ascii="Arial" w:hAnsi="Arial" w:cs="Arial"/>
          <w:noProof/>
          <w:lang w:val="ro-RO"/>
        </w:rPr>
        <w:t>subacută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12. Valvulopatii mitrale si aortice (2) </w:t>
      </w:r>
    </w:p>
    <w:p w:rsidR="00691495" w:rsidRPr="0036785E" w:rsidRDefault="00EC4F2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13. Tulbură</w:t>
      </w:r>
      <w:r w:rsidR="00691495" w:rsidRPr="0036785E">
        <w:rPr>
          <w:rFonts w:ascii="Arial" w:hAnsi="Arial" w:cs="Arial"/>
          <w:noProof/>
          <w:lang w:val="ro-RO"/>
        </w:rPr>
        <w:t xml:space="preserve">rile de ritm ale inimii (2) </w:t>
      </w:r>
    </w:p>
    <w:p w:rsidR="00691495" w:rsidRPr="0036785E" w:rsidRDefault="00EC4F2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14. Tulbură</w:t>
      </w:r>
      <w:r w:rsidR="00691495" w:rsidRPr="0036785E">
        <w:rPr>
          <w:rFonts w:ascii="Arial" w:hAnsi="Arial" w:cs="Arial"/>
          <w:noProof/>
          <w:lang w:val="ro-RO"/>
        </w:rPr>
        <w:t xml:space="preserve">rile de conducere ale inimii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15. Pericarditele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16. Miocardite si cardiomiopati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17. Cardiopatia ischemică (Angina pectorală stabilă</w:t>
      </w:r>
      <w:r w:rsidR="00691495" w:rsidRPr="0036785E">
        <w:rPr>
          <w:rFonts w:ascii="Arial" w:hAnsi="Arial" w:cs="Arial"/>
          <w:noProof/>
          <w:lang w:val="ro-RO"/>
        </w:rPr>
        <w:t xml:space="preserve"> si </w:t>
      </w:r>
      <w:r>
        <w:rPr>
          <w:rFonts w:ascii="Arial" w:hAnsi="Arial" w:cs="Arial"/>
          <w:noProof/>
          <w:lang w:val="ro-RO"/>
        </w:rPr>
        <w:t>instabilă</w:t>
      </w:r>
      <w:r w:rsidR="00691495" w:rsidRPr="0036785E">
        <w:rPr>
          <w:rFonts w:ascii="Arial" w:hAnsi="Arial" w:cs="Arial"/>
          <w:noProof/>
          <w:lang w:val="ro-RO"/>
        </w:rPr>
        <w:t>, infarctul miocardic acut) (2)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18. Edemul pulmonar acut cardiogen si noncardiogen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lastRenderedPageBreak/>
        <w:t>19. Ș</w:t>
      </w:r>
      <w:r w:rsidR="00691495" w:rsidRPr="0036785E">
        <w:rPr>
          <w:rFonts w:ascii="Arial" w:hAnsi="Arial" w:cs="Arial"/>
          <w:noProof/>
          <w:lang w:val="ro-RO"/>
        </w:rPr>
        <w:t xml:space="preserve">ocul cardiogen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20. Moartea subită cardiacă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21. Cordul pulmonar cronic (2) </w:t>
      </w:r>
    </w:p>
    <w:p w:rsidR="00691495" w:rsidRPr="0036785E" w:rsidRDefault="00BB40F6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22. Insuficiența cardiacă</w:t>
      </w:r>
      <w:r w:rsidR="00691495" w:rsidRPr="0036785E">
        <w:rPr>
          <w:rFonts w:ascii="Arial" w:hAnsi="Arial" w:cs="Arial"/>
          <w:noProof/>
          <w:lang w:val="ro-RO"/>
        </w:rPr>
        <w:t xml:space="preserve"> congestive (5)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23. Tromboembolismul pulmonar (2) </w:t>
      </w:r>
    </w:p>
    <w:p w:rsidR="00691495" w:rsidRPr="0036785E" w:rsidRDefault="00B663B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24. Hipertensiunea arterială esentială si secundară</w:t>
      </w:r>
      <w:r w:rsidR="00691495" w:rsidRPr="0036785E">
        <w:rPr>
          <w:rFonts w:ascii="Arial" w:hAnsi="Arial" w:cs="Arial"/>
          <w:noProof/>
          <w:lang w:val="ro-RO"/>
        </w:rPr>
        <w:t xml:space="preserve">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25. Tromboflebitele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26. Bolile aortei si arterelor periferice (2)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27. Glomerulonefrite acute, rapid progresive si cronice (4)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28. Sindromul nefrotic (4) </w:t>
      </w:r>
    </w:p>
    <w:p w:rsidR="00691495" w:rsidRPr="0036785E" w:rsidRDefault="00B663B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29. Nefropatii insterstiț</w:t>
      </w:r>
      <w:r w:rsidR="00691495" w:rsidRPr="0036785E">
        <w:rPr>
          <w:rFonts w:ascii="Arial" w:hAnsi="Arial" w:cs="Arial"/>
          <w:noProof/>
          <w:lang w:val="ro-RO"/>
        </w:rPr>
        <w:t xml:space="preserve">iale acute si cronice (4) </w:t>
      </w:r>
    </w:p>
    <w:p w:rsidR="00691495" w:rsidRPr="0036785E" w:rsidRDefault="00B663B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30. Litiaza renală. Infecț</w:t>
      </w:r>
      <w:r w:rsidR="00691495" w:rsidRPr="0036785E">
        <w:rPr>
          <w:rFonts w:ascii="Arial" w:hAnsi="Arial" w:cs="Arial"/>
          <w:noProof/>
          <w:lang w:val="ro-RO"/>
        </w:rPr>
        <w:t xml:space="preserve">iile urinare. Pielonefritele (4)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31. Insuficiența renală acută</w:t>
      </w:r>
      <w:r w:rsidR="00691495" w:rsidRPr="0036785E">
        <w:rPr>
          <w:rFonts w:ascii="Arial" w:hAnsi="Arial" w:cs="Arial"/>
          <w:noProof/>
          <w:lang w:val="ro-RO"/>
        </w:rPr>
        <w:t xml:space="preserve"> (4)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32. Insuficiența renală cronică</w:t>
      </w:r>
      <w:r w:rsidR="00691495" w:rsidRPr="0036785E">
        <w:rPr>
          <w:rFonts w:ascii="Arial" w:hAnsi="Arial" w:cs="Arial"/>
          <w:noProof/>
          <w:lang w:val="ro-RO"/>
        </w:rPr>
        <w:t xml:space="preserve"> (4)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33. Rinichiul de sarcină</w:t>
      </w:r>
      <w:r w:rsidR="00691495" w:rsidRPr="0036785E">
        <w:rPr>
          <w:rFonts w:ascii="Arial" w:hAnsi="Arial" w:cs="Arial"/>
          <w:noProof/>
          <w:lang w:val="ro-RO"/>
        </w:rPr>
        <w:t xml:space="preserve"> (4)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34. Eso</w:t>
      </w:r>
      <w:r w:rsidR="00A16228">
        <w:rPr>
          <w:rFonts w:ascii="Arial" w:hAnsi="Arial" w:cs="Arial"/>
          <w:noProof/>
          <w:lang w:val="ro-RO"/>
        </w:rPr>
        <w:t>fagita de reflux. Hernia hiatală</w:t>
      </w:r>
      <w:r w:rsidRPr="0036785E">
        <w:rPr>
          <w:rFonts w:ascii="Arial" w:hAnsi="Arial" w:cs="Arial"/>
          <w:noProof/>
          <w:lang w:val="ro-RO"/>
        </w:rPr>
        <w:t xml:space="preserve"> (5)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35. Ulcerul gastric si duodenal (5)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36. Cancerul gastric (3)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37. Suferinț</w:t>
      </w:r>
      <w:r w:rsidR="00691495" w:rsidRPr="0036785E">
        <w:rPr>
          <w:rFonts w:ascii="Arial" w:hAnsi="Arial" w:cs="Arial"/>
          <w:noProof/>
          <w:lang w:val="ro-RO"/>
        </w:rPr>
        <w:t xml:space="preserve">ele stomacului operat (3)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38. Colita ulceroasă</w:t>
      </w:r>
      <w:r w:rsidR="00691495" w:rsidRPr="0036785E">
        <w:rPr>
          <w:rFonts w:ascii="Arial" w:hAnsi="Arial" w:cs="Arial"/>
          <w:noProof/>
          <w:lang w:val="ro-RO"/>
        </w:rPr>
        <w:t xml:space="preserve"> si boala Crohn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39. Cancerul colonului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40. Cancerul rectal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41. Hepatitele virale (3) </w:t>
      </w:r>
    </w:p>
    <w:p w:rsidR="00691495" w:rsidRPr="0036785E" w:rsidRDefault="00A16228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42. Hepatita cronică</w:t>
      </w:r>
      <w:r w:rsidR="00691495" w:rsidRPr="0036785E">
        <w:rPr>
          <w:rFonts w:ascii="Arial" w:hAnsi="Arial" w:cs="Arial"/>
          <w:noProof/>
          <w:lang w:val="ro-RO"/>
        </w:rPr>
        <w:t xml:space="preserve"> (6)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43. Cirozele hepatice (3) </w:t>
      </w:r>
    </w:p>
    <w:p w:rsidR="00691495" w:rsidRPr="0036785E" w:rsidRDefault="00691495" w:rsidP="00691495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44. In</w:t>
      </w:r>
      <w:r w:rsidR="00A16228">
        <w:rPr>
          <w:rFonts w:ascii="Arial" w:hAnsi="Arial" w:cs="Arial"/>
          <w:noProof/>
          <w:lang w:val="ro-RO"/>
        </w:rPr>
        <w:t>suficiența hepatică</w:t>
      </w:r>
      <w:r w:rsidRPr="0036785E">
        <w:rPr>
          <w:rFonts w:ascii="Arial" w:hAnsi="Arial" w:cs="Arial"/>
          <w:noProof/>
          <w:lang w:val="ro-RO"/>
        </w:rPr>
        <w:t xml:space="preserve"> </w:t>
      </w:r>
      <w:r w:rsidR="004A1D0E">
        <w:rPr>
          <w:rFonts w:ascii="Arial" w:hAnsi="Arial" w:cs="Arial"/>
          <w:noProof/>
          <w:lang w:val="ro-RO"/>
        </w:rPr>
        <w:t>si encefalopatia portalsistemică</w:t>
      </w:r>
      <w:r w:rsidRPr="0036785E">
        <w:rPr>
          <w:rFonts w:ascii="Arial" w:hAnsi="Arial" w:cs="Arial"/>
          <w:noProof/>
          <w:lang w:val="ro-RO"/>
        </w:rPr>
        <w:t xml:space="preserve"> (7) </w:t>
      </w:r>
    </w:p>
    <w:p w:rsidR="00691495" w:rsidRPr="0036785E" w:rsidRDefault="004A1D0E" w:rsidP="00691495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45. Litiaza biliară</w:t>
      </w:r>
      <w:r w:rsidR="00691495" w:rsidRPr="0036785E">
        <w:rPr>
          <w:rFonts w:ascii="Arial" w:hAnsi="Arial" w:cs="Arial"/>
          <w:noProof/>
          <w:lang w:val="ro-RO"/>
        </w:rPr>
        <w:t xml:space="preserve"> (3) </w:t>
      </w:r>
    </w:p>
    <w:p w:rsidR="00E67083" w:rsidRPr="0036785E" w:rsidRDefault="00691495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46. Icterele (3)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47. Pancreatite acute si cronice (3)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48. Cancerul de pancreas (3)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49. Hemoragiile digestive superioare (7)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50. Anemiile feriprive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51. Anemiile megaloblastice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52. Anemiile hemolitice (8) </w:t>
      </w:r>
    </w:p>
    <w:p w:rsidR="00E67083" w:rsidRPr="0036785E" w:rsidRDefault="004A1D0E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53. Leucoza acută</w:t>
      </w:r>
      <w:r w:rsidR="00E67083" w:rsidRPr="0036785E">
        <w:rPr>
          <w:rFonts w:ascii="Arial" w:hAnsi="Arial" w:cs="Arial"/>
          <w:noProof/>
          <w:lang w:val="ro-RO"/>
        </w:rPr>
        <w:t xml:space="preserve"> (8) </w:t>
      </w:r>
    </w:p>
    <w:p w:rsidR="00E67083" w:rsidRPr="0036785E" w:rsidRDefault="004A1D0E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54. Leucoza limfatică cronică</w:t>
      </w:r>
      <w:r w:rsidR="00E67083" w:rsidRPr="0036785E">
        <w:rPr>
          <w:rFonts w:ascii="Arial" w:hAnsi="Arial" w:cs="Arial"/>
          <w:noProof/>
          <w:lang w:val="ro-RO"/>
        </w:rPr>
        <w:t xml:space="preserve">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55. Sindromul mie</w:t>
      </w:r>
      <w:r w:rsidR="004A1D0E">
        <w:rPr>
          <w:rFonts w:ascii="Arial" w:hAnsi="Arial" w:cs="Arial"/>
          <w:noProof/>
          <w:lang w:val="ro-RO"/>
        </w:rPr>
        <w:t>loproliferativ (leucoza mieloidă cronică</w:t>
      </w:r>
      <w:r w:rsidRPr="0036785E">
        <w:rPr>
          <w:rFonts w:ascii="Arial" w:hAnsi="Arial" w:cs="Arial"/>
          <w:noProof/>
          <w:lang w:val="ro-RO"/>
        </w:rPr>
        <w:t>, polic</w:t>
      </w:r>
      <w:r w:rsidR="004E4E05">
        <w:rPr>
          <w:rFonts w:ascii="Arial" w:hAnsi="Arial" w:cs="Arial"/>
          <w:noProof/>
          <w:lang w:val="ro-RO"/>
        </w:rPr>
        <w:t>itemia vera, trombocitemia esențială, metaplazia mieloidă</w:t>
      </w:r>
      <w:r w:rsidRPr="0036785E">
        <w:rPr>
          <w:rFonts w:ascii="Arial" w:hAnsi="Arial" w:cs="Arial"/>
          <w:noProof/>
          <w:lang w:val="ro-RO"/>
        </w:rPr>
        <w:t xml:space="preserve"> cu mieloscleroza)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56. Limfoame maligne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57. </w:t>
      </w:r>
      <w:r w:rsidR="004E4E05">
        <w:rPr>
          <w:rFonts w:ascii="Arial" w:hAnsi="Arial" w:cs="Arial"/>
          <w:noProof/>
          <w:lang w:val="ro-RO"/>
        </w:rPr>
        <w:t>Sindroame hemoragipare, de cauză trombocitara, vasculară si prin tulbură</w:t>
      </w:r>
      <w:r w:rsidRPr="0036785E">
        <w:rPr>
          <w:rFonts w:ascii="Arial" w:hAnsi="Arial" w:cs="Arial"/>
          <w:noProof/>
          <w:lang w:val="ro-RO"/>
        </w:rPr>
        <w:t xml:space="preserve">ri de coagulare (8)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lastRenderedPageBreak/>
        <w:t xml:space="preserve">58. Diabetul zaharat (1)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59. Reumatismul articular acut (1) </w:t>
      </w:r>
    </w:p>
    <w:p w:rsidR="00E67083" w:rsidRPr="0036785E" w:rsidRDefault="004E4E05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60. Poliartrita reumatoidă</w:t>
      </w:r>
      <w:r w:rsidR="00E67083" w:rsidRPr="0036785E">
        <w:rPr>
          <w:rFonts w:ascii="Arial" w:hAnsi="Arial" w:cs="Arial"/>
          <w:noProof/>
          <w:lang w:val="ro-RO"/>
        </w:rPr>
        <w:t xml:space="preserve">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61. Artritele seronegative, artritele i</w:t>
      </w:r>
      <w:r w:rsidR="004E4E05">
        <w:rPr>
          <w:rFonts w:ascii="Arial" w:hAnsi="Arial" w:cs="Arial"/>
          <w:noProof/>
          <w:lang w:val="ro-RO"/>
        </w:rPr>
        <w:t>nfecț</w:t>
      </w:r>
      <w:r w:rsidRPr="0036785E">
        <w:rPr>
          <w:rFonts w:ascii="Arial" w:hAnsi="Arial" w:cs="Arial"/>
          <w:noProof/>
          <w:lang w:val="ro-RO"/>
        </w:rPr>
        <w:t xml:space="preserve">ioase si prin microcristale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62. Artrozele (9) </w:t>
      </w:r>
    </w:p>
    <w:p w:rsidR="00E67083" w:rsidRPr="0036785E" w:rsidRDefault="00F72338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63. Sciatica vertebrală</w:t>
      </w:r>
      <w:r w:rsidR="00E67083" w:rsidRPr="0036785E">
        <w:rPr>
          <w:rFonts w:ascii="Arial" w:hAnsi="Arial" w:cs="Arial"/>
          <w:noProof/>
          <w:lang w:val="ro-RO"/>
        </w:rPr>
        <w:t xml:space="preserve">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64. Colagenoze (lupus eritematos, scleroderm</w:t>
      </w:r>
      <w:r w:rsidR="00F72338">
        <w:rPr>
          <w:rFonts w:ascii="Arial" w:hAnsi="Arial" w:cs="Arial"/>
          <w:noProof/>
          <w:lang w:val="ro-RO"/>
        </w:rPr>
        <w:t>ia, dermato-miozite, boala mixtă de ț</w:t>
      </w:r>
      <w:r w:rsidRPr="0036785E">
        <w:rPr>
          <w:rFonts w:ascii="Arial" w:hAnsi="Arial" w:cs="Arial"/>
          <w:noProof/>
          <w:lang w:val="ro-RO"/>
        </w:rPr>
        <w:t xml:space="preserve">esut conjunctiv (9)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65. Vasculite sistemice (9) </w:t>
      </w:r>
    </w:p>
    <w:p w:rsidR="00E67083" w:rsidRPr="0036785E" w:rsidRDefault="00F72338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66. Intoxicația acută</w:t>
      </w:r>
      <w:r w:rsidR="00E67083" w:rsidRPr="0036785E">
        <w:rPr>
          <w:rFonts w:ascii="Arial" w:hAnsi="Arial" w:cs="Arial"/>
          <w:noProof/>
          <w:lang w:val="ro-RO"/>
        </w:rPr>
        <w:t xml:space="preserve"> barbiturica (12) </w:t>
      </w:r>
    </w:p>
    <w:p w:rsidR="00E67083" w:rsidRPr="0036785E" w:rsidRDefault="00F72338" w:rsidP="00E67083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67. Intoxicația acută cu compuș</w:t>
      </w:r>
      <w:r w:rsidR="00E67083" w:rsidRPr="0036785E">
        <w:rPr>
          <w:rFonts w:ascii="Arial" w:hAnsi="Arial" w:cs="Arial"/>
          <w:noProof/>
          <w:lang w:val="ro-RO"/>
        </w:rPr>
        <w:t xml:space="preserve">i organo-fosforici (12)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68. Sind</w:t>
      </w:r>
      <w:r w:rsidR="00F72338">
        <w:rPr>
          <w:rFonts w:ascii="Arial" w:hAnsi="Arial" w:cs="Arial"/>
          <w:noProof/>
          <w:lang w:val="ro-RO"/>
        </w:rPr>
        <w:t>romul meningeal. Meningita acută tuberculoasă, meningita acută</w:t>
      </w:r>
      <w:r w:rsidR="00EE2673">
        <w:rPr>
          <w:rFonts w:ascii="Arial" w:hAnsi="Arial" w:cs="Arial"/>
          <w:noProof/>
          <w:lang w:val="ro-RO"/>
        </w:rPr>
        <w:t xml:space="preserve"> limfocitară benignă, meningita cerebrospinală</w:t>
      </w:r>
      <w:r w:rsidRPr="0036785E">
        <w:rPr>
          <w:rFonts w:ascii="Arial" w:hAnsi="Arial" w:cs="Arial"/>
          <w:noProof/>
          <w:lang w:val="ro-RO"/>
        </w:rPr>
        <w:t xml:space="preserve"> meningococica (10)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69. Hipertiroidismul (6)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70. </w:t>
      </w:r>
      <w:r w:rsidR="00EE2673">
        <w:rPr>
          <w:rFonts w:ascii="Arial" w:hAnsi="Arial" w:cs="Arial"/>
          <w:noProof/>
          <w:lang w:val="ro-RO"/>
        </w:rPr>
        <w:t>Diagnosticul pozitiv si diferenț</w:t>
      </w:r>
      <w:r w:rsidRPr="0036785E">
        <w:rPr>
          <w:rFonts w:ascii="Arial" w:hAnsi="Arial" w:cs="Arial"/>
          <w:noProof/>
          <w:lang w:val="ro-RO"/>
        </w:rPr>
        <w:t xml:space="preserve">ial al comelor. Principii de tratament (11)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71. Aterogeneza si ateroscleroza (2) </w:t>
      </w:r>
    </w:p>
    <w:p w:rsidR="00E67083" w:rsidRPr="0036785E" w:rsidRDefault="00E67083" w:rsidP="00E67083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72. Dislipidemiile (2) </w:t>
      </w:r>
    </w:p>
    <w:p w:rsidR="00E67083" w:rsidRPr="0036785E" w:rsidRDefault="00E67083" w:rsidP="00E67083">
      <w:pPr>
        <w:rPr>
          <w:rFonts w:ascii="Arial" w:hAnsi="Arial" w:cs="Arial"/>
          <w:noProof/>
          <w:sz w:val="24"/>
          <w:szCs w:val="24"/>
        </w:rPr>
      </w:pPr>
      <w:r w:rsidRPr="0036785E">
        <w:rPr>
          <w:rFonts w:ascii="Arial" w:hAnsi="Arial" w:cs="Arial"/>
          <w:noProof/>
          <w:sz w:val="24"/>
          <w:szCs w:val="24"/>
        </w:rPr>
        <w:t>73. Obezitatea (2)</w:t>
      </w:r>
    </w:p>
    <w:p w:rsidR="004E66FE" w:rsidRPr="0036785E" w:rsidRDefault="008B5E8D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II - III. DOUĂ</w:t>
      </w:r>
      <w:r w:rsidR="004E66FE" w:rsidRPr="0036785E">
        <w:rPr>
          <w:rFonts w:ascii="Arial" w:hAnsi="Arial" w:cs="Arial"/>
          <w:b/>
          <w:bCs/>
          <w:noProof/>
          <w:lang w:val="ro-RO"/>
        </w:rPr>
        <w:t xml:space="preserve"> PROBE CLINICE </w:t>
      </w:r>
    </w:p>
    <w:p w:rsidR="00597CEA" w:rsidRPr="0036785E" w:rsidRDefault="00597CEA" w:rsidP="004E66FE">
      <w:pPr>
        <w:pStyle w:val="Default"/>
        <w:rPr>
          <w:rFonts w:ascii="Arial" w:hAnsi="Arial" w:cs="Arial"/>
          <w:noProof/>
          <w:lang w:val="ro-RO"/>
        </w:rPr>
      </w:pPr>
    </w:p>
    <w:p w:rsidR="004E66FE" w:rsidRPr="0036785E" w:rsidRDefault="004E66FE" w:rsidP="004E66FE">
      <w:pPr>
        <w:rPr>
          <w:rFonts w:ascii="Arial" w:hAnsi="Arial" w:cs="Arial"/>
          <w:noProof/>
          <w:sz w:val="24"/>
          <w:szCs w:val="24"/>
        </w:rPr>
      </w:pPr>
      <w:r w:rsidRPr="0036785E">
        <w:rPr>
          <w:rFonts w:ascii="Arial" w:hAnsi="Arial" w:cs="Arial"/>
          <w:noProof/>
          <w:sz w:val="24"/>
          <w:szCs w:val="24"/>
        </w:rPr>
        <w:t>Cazurile clinice se vor alege din tematica probei scrise de specialitate.</w:t>
      </w:r>
    </w:p>
    <w:p w:rsidR="004E66FE" w:rsidRPr="0036785E" w:rsidRDefault="004E66FE" w:rsidP="004E66FE">
      <w:pPr>
        <w:rPr>
          <w:rFonts w:ascii="Arial" w:hAnsi="Arial" w:cs="Arial"/>
          <w:noProof/>
          <w:sz w:val="24"/>
          <w:szCs w:val="24"/>
        </w:rPr>
      </w:pPr>
    </w:p>
    <w:p w:rsidR="004E66FE" w:rsidRPr="0036785E" w:rsidRDefault="00DC5594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IV. PROBA PRACTICĂ</w:t>
      </w:r>
      <w:r w:rsidR="004E66FE" w:rsidRPr="0036785E">
        <w:rPr>
          <w:rFonts w:ascii="Arial" w:hAnsi="Arial" w:cs="Arial"/>
          <w:b/>
          <w:bCs/>
          <w:noProof/>
          <w:lang w:val="ro-RO"/>
        </w:rPr>
        <w:t xml:space="preserve"> </w:t>
      </w:r>
    </w:p>
    <w:p w:rsidR="00597CEA" w:rsidRPr="0036785E" w:rsidRDefault="00597CEA" w:rsidP="004E66FE">
      <w:pPr>
        <w:pStyle w:val="Default"/>
        <w:rPr>
          <w:rFonts w:ascii="Arial" w:hAnsi="Arial" w:cs="Arial"/>
          <w:noProof/>
          <w:lang w:val="ro-RO"/>
        </w:rPr>
      </w:pPr>
    </w:p>
    <w:p w:rsidR="004E66FE" w:rsidRPr="0036785E" w:rsidRDefault="003F2635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1. Examen clinic complet și întocmirea foilor de observaț</w:t>
      </w:r>
      <w:r w:rsidR="004E66FE" w:rsidRPr="0036785E">
        <w:rPr>
          <w:rFonts w:ascii="Arial" w:hAnsi="Arial" w:cs="Arial"/>
          <w:noProof/>
          <w:lang w:val="ro-RO"/>
        </w:rPr>
        <w:t xml:space="preserve">ie.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2. Prezentarea de cazuri clinice.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3. Inter</w:t>
      </w:r>
      <w:r w:rsidR="003F2635">
        <w:rPr>
          <w:rFonts w:ascii="Arial" w:hAnsi="Arial" w:cs="Arial"/>
          <w:noProof/>
          <w:lang w:val="ro-RO"/>
        </w:rPr>
        <w:t>pretarea examenului radiologic în afecțiunile prevăzute pe aparate ș</w:t>
      </w:r>
      <w:r w:rsidRPr="0036785E">
        <w:rPr>
          <w:rFonts w:ascii="Arial" w:hAnsi="Arial" w:cs="Arial"/>
          <w:noProof/>
          <w:lang w:val="ro-RO"/>
        </w:rPr>
        <w:t xml:space="preserve">i sisteme.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4. Interpre</w:t>
      </w:r>
      <w:r w:rsidR="003F2635">
        <w:rPr>
          <w:rFonts w:ascii="Arial" w:hAnsi="Arial" w:cs="Arial"/>
          <w:noProof/>
          <w:lang w:val="ro-RO"/>
        </w:rPr>
        <w:t>tarea rezultatelor de la explorările funcț</w:t>
      </w:r>
      <w:r w:rsidRPr="0036785E">
        <w:rPr>
          <w:rFonts w:ascii="Arial" w:hAnsi="Arial" w:cs="Arial"/>
          <w:noProof/>
          <w:lang w:val="ro-RO"/>
        </w:rPr>
        <w:t>ionale respiratori</w:t>
      </w:r>
      <w:r w:rsidR="000E0841">
        <w:rPr>
          <w:rFonts w:ascii="Arial" w:hAnsi="Arial" w:cs="Arial"/>
          <w:noProof/>
          <w:lang w:val="ro-RO"/>
        </w:rPr>
        <w:t>i (spirometrie ș</w:t>
      </w:r>
      <w:r w:rsidRPr="0036785E">
        <w:rPr>
          <w:rFonts w:ascii="Arial" w:hAnsi="Arial" w:cs="Arial"/>
          <w:noProof/>
          <w:lang w:val="ro-RO"/>
        </w:rPr>
        <w:t xml:space="preserve">i determinarea gazelor sanguine).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5. Interpretarea unei electrocardiograme: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- stabiliz</w:t>
      </w:r>
      <w:r w:rsidR="000E0841">
        <w:rPr>
          <w:rFonts w:ascii="Arial" w:hAnsi="Arial" w:cs="Arial"/>
          <w:noProof/>
          <w:lang w:val="ro-RO"/>
        </w:rPr>
        <w:t>area axului electric si modifică</w:t>
      </w:r>
      <w:r w:rsidRPr="0036785E">
        <w:rPr>
          <w:rFonts w:ascii="Arial" w:hAnsi="Arial" w:cs="Arial"/>
          <w:noProof/>
          <w:lang w:val="ro-RO"/>
        </w:rPr>
        <w:t xml:space="preserve">rile patologice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- hipertrofiile atriale si ventriculare </w:t>
      </w:r>
    </w:p>
    <w:p w:rsidR="004E66FE" w:rsidRPr="0036785E" w:rsidRDefault="000E0841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modificările electrocardiogramei î</w:t>
      </w:r>
      <w:r w:rsidR="004E66FE" w:rsidRPr="0036785E">
        <w:rPr>
          <w:rFonts w:ascii="Arial" w:hAnsi="Arial" w:cs="Arial"/>
          <w:noProof/>
          <w:lang w:val="ro-RO"/>
        </w:rPr>
        <w:t>n cardiopatia ischemica, c</w:t>
      </w:r>
      <w:r>
        <w:rPr>
          <w:rFonts w:ascii="Arial" w:hAnsi="Arial" w:cs="Arial"/>
          <w:noProof/>
          <w:lang w:val="ro-RO"/>
        </w:rPr>
        <w:t>ardiomiopati</w:t>
      </w:r>
      <w:r w:rsidR="004E66FE" w:rsidRPr="0036785E">
        <w:rPr>
          <w:rFonts w:ascii="Arial" w:hAnsi="Arial" w:cs="Arial"/>
          <w:noProof/>
          <w:lang w:val="ro-RO"/>
        </w:rPr>
        <w:t xml:space="preserve">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- di</w:t>
      </w:r>
      <w:r w:rsidR="000E0841">
        <w:rPr>
          <w:rFonts w:ascii="Arial" w:hAnsi="Arial" w:cs="Arial"/>
          <w:noProof/>
          <w:lang w:val="ro-RO"/>
        </w:rPr>
        <w:t>agnosticul electrocardiografic î</w:t>
      </w:r>
      <w:r w:rsidRPr="0036785E">
        <w:rPr>
          <w:rFonts w:ascii="Arial" w:hAnsi="Arial" w:cs="Arial"/>
          <w:noProof/>
          <w:lang w:val="ro-RO"/>
        </w:rPr>
        <w:t xml:space="preserve">n cordul pulmonar cronic </w:t>
      </w:r>
    </w:p>
    <w:p w:rsidR="004E66FE" w:rsidRPr="0036785E" w:rsidRDefault="0030211A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tulbură</w:t>
      </w:r>
      <w:r w:rsidR="004E66FE" w:rsidRPr="0036785E">
        <w:rPr>
          <w:rFonts w:ascii="Arial" w:hAnsi="Arial" w:cs="Arial"/>
          <w:noProof/>
          <w:lang w:val="ro-RO"/>
        </w:rPr>
        <w:t xml:space="preserve">rile de ritm cardiac </w:t>
      </w:r>
    </w:p>
    <w:p w:rsidR="004E66FE" w:rsidRPr="0036785E" w:rsidRDefault="0030211A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tulbură</w:t>
      </w:r>
      <w:r w:rsidR="004E66FE" w:rsidRPr="0036785E">
        <w:rPr>
          <w:rFonts w:ascii="Arial" w:hAnsi="Arial" w:cs="Arial"/>
          <w:noProof/>
          <w:lang w:val="ro-RO"/>
        </w:rPr>
        <w:t xml:space="preserve">rile de conducere </w:t>
      </w:r>
    </w:p>
    <w:p w:rsidR="004E66FE" w:rsidRPr="0036785E" w:rsidRDefault="0030211A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- indicațiile, tehnica ș</w:t>
      </w:r>
      <w:r w:rsidR="004E66FE" w:rsidRPr="0036785E">
        <w:rPr>
          <w:rFonts w:ascii="Arial" w:hAnsi="Arial" w:cs="Arial"/>
          <w:noProof/>
          <w:lang w:val="ro-RO"/>
        </w:rPr>
        <w:t xml:space="preserve">i interpretarea probei de efort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6. Interpretarea principalelor</w:t>
      </w:r>
      <w:r w:rsidR="0030211A">
        <w:rPr>
          <w:rFonts w:ascii="Arial" w:hAnsi="Arial" w:cs="Arial"/>
          <w:noProof/>
          <w:lang w:val="ro-RO"/>
        </w:rPr>
        <w:t xml:space="preserve"> date ecocardiografice prevazute</w:t>
      </w:r>
      <w:r w:rsidRPr="0036785E">
        <w:rPr>
          <w:rFonts w:ascii="Arial" w:hAnsi="Arial" w:cs="Arial"/>
          <w:noProof/>
          <w:lang w:val="ro-RO"/>
        </w:rPr>
        <w:t xml:space="preserve"> </w:t>
      </w:r>
      <w:r w:rsidR="0030211A">
        <w:rPr>
          <w:rFonts w:ascii="Arial" w:hAnsi="Arial" w:cs="Arial"/>
          <w:noProof/>
          <w:lang w:val="ro-RO"/>
        </w:rPr>
        <w:t>în tematică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7. Interpretarea</w:t>
      </w:r>
      <w:r w:rsidR="00A458B6">
        <w:rPr>
          <w:rFonts w:ascii="Arial" w:hAnsi="Arial" w:cs="Arial"/>
          <w:noProof/>
          <w:lang w:val="ro-RO"/>
        </w:rPr>
        <w:t xml:space="preserve"> datelor de ecografie abdominală</w:t>
      </w:r>
      <w:r w:rsidRPr="0036785E">
        <w:rPr>
          <w:rFonts w:ascii="Arial" w:hAnsi="Arial" w:cs="Arial"/>
          <w:noProof/>
          <w:lang w:val="ro-RO"/>
        </w:rPr>
        <w:t xml:space="preserve">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lastRenderedPageBreak/>
        <w:t xml:space="preserve">8. Toracenteza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9. Paracenteza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10. Interpretarea rezultatelor hiperglicemiei provocate.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11. Interpretarea oscilometriei.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12. Interpretarea medulogramei.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13. Interpretarea rezultatului biopsiei hepatice, renale.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14. Interpretarea rezultatelor endoscopice (bronhoscopie, colonoscopie, rectoscopie).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15. Inter</w:t>
      </w:r>
      <w:r w:rsidR="00A458B6">
        <w:rPr>
          <w:rFonts w:ascii="Arial" w:hAnsi="Arial" w:cs="Arial"/>
          <w:noProof/>
          <w:lang w:val="ro-RO"/>
        </w:rPr>
        <w:t>pretarea rezultatelor investigațiilor radioizotopice prevăzute în tematică</w:t>
      </w:r>
      <w:r w:rsidRPr="0036785E">
        <w:rPr>
          <w:rFonts w:ascii="Arial" w:hAnsi="Arial" w:cs="Arial"/>
          <w:noProof/>
          <w:lang w:val="ro-RO"/>
        </w:rPr>
        <w:t xml:space="preserve">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16. Interpretarea rezultatului fundului de ochi.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17. Interpretarea rezultatelor analizei lichidului cefalorahidian.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18. Tehnicile de resuscitare cardiorespiratorie. </w:t>
      </w:r>
    </w:p>
    <w:p w:rsidR="004E66FE" w:rsidRPr="0036785E" w:rsidRDefault="00EE7876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19. Defibrilarea ș</w:t>
      </w:r>
      <w:r w:rsidR="004E66FE" w:rsidRPr="0036785E">
        <w:rPr>
          <w:rFonts w:ascii="Arial" w:hAnsi="Arial" w:cs="Arial"/>
          <w:noProof/>
          <w:lang w:val="ro-RO"/>
        </w:rPr>
        <w:t xml:space="preserve">i cardioversia.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20. Interpretarea rezultatelor examenului bacteriologic (sputa, urina, bila, lichid pleural, lichid per</w:t>
      </w:r>
      <w:r w:rsidR="00EE7876">
        <w:rPr>
          <w:rFonts w:ascii="Arial" w:hAnsi="Arial" w:cs="Arial"/>
          <w:noProof/>
          <w:lang w:val="ro-RO"/>
        </w:rPr>
        <w:t>itoneal, cefalorahidian, sâ</w:t>
      </w:r>
      <w:r w:rsidRPr="0036785E">
        <w:rPr>
          <w:rFonts w:ascii="Arial" w:hAnsi="Arial" w:cs="Arial"/>
          <w:noProof/>
          <w:lang w:val="ro-RO"/>
        </w:rPr>
        <w:t xml:space="preserve">nge). </w:t>
      </w:r>
    </w:p>
    <w:p w:rsidR="004E66FE" w:rsidRPr="0036785E" w:rsidRDefault="00EE7876" w:rsidP="004E66FE">
      <w:pPr>
        <w:pStyle w:val="Default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21. Tehnica efectuă</w:t>
      </w:r>
      <w:r w:rsidR="004E66FE" w:rsidRPr="0036785E">
        <w:rPr>
          <w:rFonts w:ascii="Arial" w:hAnsi="Arial" w:cs="Arial"/>
          <w:noProof/>
          <w:lang w:val="ro-RO"/>
        </w:rPr>
        <w:t>rii examenului</w:t>
      </w:r>
      <w:r>
        <w:rPr>
          <w:rFonts w:ascii="Arial" w:hAnsi="Arial" w:cs="Arial"/>
          <w:noProof/>
          <w:lang w:val="ro-RO"/>
        </w:rPr>
        <w:t xml:space="preserve"> bacteriologic direct, in urgenț</w:t>
      </w:r>
      <w:r w:rsidR="004E66FE" w:rsidRPr="0036785E">
        <w:rPr>
          <w:rFonts w:ascii="Arial" w:hAnsi="Arial" w:cs="Arial"/>
          <w:noProof/>
          <w:lang w:val="ro-RO"/>
        </w:rPr>
        <w:t xml:space="preserve">e, din produse patologice.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22. Interpretare</w:t>
      </w:r>
      <w:r w:rsidR="00EE7876">
        <w:rPr>
          <w:rFonts w:ascii="Arial" w:hAnsi="Arial" w:cs="Arial"/>
          <w:noProof/>
          <w:lang w:val="ro-RO"/>
        </w:rPr>
        <w:t>a rezultatelor examenelor din sângele periferic și măduvă pentru principalele afecțiuni hematologice prevă</w:t>
      </w:r>
      <w:r w:rsidRPr="0036785E">
        <w:rPr>
          <w:rFonts w:ascii="Arial" w:hAnsi="Arial" w:cs="Arial"/>
          <w:noProof/>
          <w:lang w:val="ro-RO"/>
        </w:rPr>
        <w:t>zute</w:t>
      </w:r>
      <w:r w:rsidR="00EE7876">
        <w:rPr>
          <w:rFonts w:ascii="Arial" w:hAnsi="Arial" w:cs="Arial"/>
          <w:noProof/>
          <w:lang w:val="ro-RO"/>
        </w:rPr>
        <w:t xml:space="preserve"> î</w:t>
      </w:r>
      <w:r w:rsidR="00793F65">
        <w:rPr>
          <w:rFonts w:ascii="Arial" w:hAnsi="Arial" w:cs="Arial"/>
          <w:noProof/>
          <w:lang w:val="ro-RO"/>
        </w:rPr>
        <w:t>n tematică (anemi</w:t>
      </w:r>
      <w:r w:rsidRPr="0036785E">
        <w:rPr>
          <w:rFonts w:ascii="Arial" w:hAnsi="Arial" w:cs="Arial"/>
          <w:noProof/>
          <w:lang w:val="ro-RO"/>
        </w:rPr>
        <w:t xml:space="preserve">, leucoze acute si cronice, sindroame mieloproliferative si limfoproliferative, sindroame hemoragipare).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23. Interpre</w:t>
      </w:r>
      <w:r w:rsidR="00793F65">
        <w:rPr>
          <w:rFonts w:ascii="Arial" w:hAnsi="Arial" w:cs="Arial"/>
          <w:noProof/>
          <w:lang w:val="ro-RO"/>
        </w:rPr>
        <w:t>tarea datelor de explorare funcțională renală, hepatică, pancreatică</w:t>
      </w:r>
      <w:r w:rsidRPr="0036785E">
        <w:rPr>
          <w:rFonts w:ascii="Arial" w:hAnsi="Arial" w:cs="Arial"/>
          <w:noProof/>
          <w:lang w:val="ro-RO"/>
        </w:rPr>
        <w:t xml:space="preserve">.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>24. Inte</w:t>
      </w:r>
      <w:r w:rsidR="00793F65">
        <w:rPr>
          <w:rFonts w:ascii="Arial" w:hAnsi="Arial" w:cs="Arial"/>
          <w:noProof/>
          <w:lang w:val="ro-RO"/>
        </w:rPr>
        <w:t>rpretarea rezultatelor determină</w:t>
      </w:r>
      <w:r w:rsidRPr="0036785E">
        <w:rPr>
          <w:rFonts w:ascii="Arial" w:hAnsi="Arial" w:cs="Arial"/>
          <w:noProof/>
          <w:lang w:val="ro-RO"/>
        </w:rPr>
        <w:t xml:space="preserve">rii echilibrului acidobazic si hidroelectrolitic. </w:t>
      </w: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A02B39" w:rsidRPr="0036785E" w:rsidRDefault="00A02B39" w:rsidP="004E66FE">
      <w:pPr>
        <w:pStyle w:val="Default"/>
        <w:rPr>
          <w:rFonts w:ascii="Arial" w:hAnsi="Arial" w:cs="Arial"/>
          <w:b/>
          <w:bCs/>
          <w:noProof/>
          <w:lang w:val="ro-RO"/>
        </w:rPr>
      </w:pPr>
    </w:p>
    <w:p w:rsidR="004E66FE" w:rsidRPr="0036785E" w:rsidRDefault="004E66FE" w:rsidP="00DC5594">
      <w:pPr>
        <w:pStyle w:val="Default"/>
        <w:jc w:val="center"/>
        <w:rPr>
          <w:rFonts w:ascii="Arial" w:hAnsi="Arial" w:cs="Arial"/>
          <w:b/>
          <w:bCs/>
          <w:noProof/>
          <w:lang w:val="ro-RO"/>
        </w:rPr>
      </w:pPr>
      <w:r w:rsidRPr="0036785E">
        <w:rPr>
          <w:rFonts w:ascii="Arial" w:hAnsi="Arial" w:cs="Arial"/>
          <w:b/>
          <w:bCs/>
          <w:noProof/>
          <w:lang w:val="ro-RO"/>
        </w:rPr>
        <w:t>BIBLIOGRAFIE</w:t>
      </w:r>
    </w:p>
    <w:p w:rsidR="00597CEA" w:rsidRPr="0036785E" w:rsidRDefault="00597CEA" w:rsidP="004E66FE">
      <w:pPr>
        <w:pStyle w:val="Default"/>
        <w:rPr>
          <w:rFonts w:ascii="Arial" w:hAnsi="Arial" w:cs="Arial"/>
          <w:noProof/>
          <w:lang w:val="ro-RO"/>
        </w:rPr>
      </w:pP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1. Medicină Internă - L. Gherasim, vol.1 ed. a II-a, Ed. Medicală 2001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2. Medicină Internă - L. Gherasim, vol.2 ed. I, Ed. Medicală 1996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3. Medicină Internă - L. Gherasim, vol.3 ed. I, Ed. Medicală 1998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4. Medicină Internă - L. Gherasim, vol.4, Ed. Medicală 2002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5. Ghid de Practică Medicală - vol.1, Ed. Infomedica 1999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6. Ghid de Practică Medicală - vol. 2, Ed. Infomedica 2001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7. Tratat de Gastroenterologie - M. Grigorescu, O. Pascu, Ed. Tehnică, 1996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8. Hematologie - D. Mut Popescu, Ed. Medicală 1998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9. Compendiu de Reumatologie - E. Popescu, R. Ionescu, Ed. Tehnică, ed. a III-a, 1999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10. Boli Infecţioase - M. Chiotan, Ed. Naţional 1998 </w:t>
      </w:r>
    </w:p>
    <w:p w:rsidR="004E66FE" w:rsidRPr="0036785E" w:rsidRDefault="004E66FE" w:rsidP="004E66FE">
      <w:pPr>
        <w:pStyle w:val="Default"/>
        <w:rPr>
          <w:rFonts w:ascii="Arial" w:hAnsi="Arial" w:cs="Arial"/>
          <w:noProof/>
          <w:lang w:val="ro-RO"/>
        </w:rPr>
      </w:pPr>
      <w:r w:rsidRPr="0036785E">
        <w:rPr>
          <w:rFonts w:ascii="Arial" w:hAnsi="Arial" w:cs="Arial"/>
          <w:noProof/>
          <w:lang w:val="ro-RO"/>
        </w:rPr>
        <w:t xml:space="preserve">11. Neurologie - C. Popa, Ed. Naţional 1997 </w:t>
      </w:r>
    </w:p>
    <w:p w:rsidR="004E66FE" w:rsidRPr="0036785E" w:rsidRDefault="004E66FE" w:rsidP="004E66FE">
      <w:pPr>
        <w:rPr>
          <w:rFonts w:ascii="Arial" w:hAnsi="Arial" w:cs="Arial"/>
          <w:noProof/>
          <w:sz w:val="24"/>
          <w:szCs w:val="24"/>
        </w:rPr>
      </w:pPr>
      <w:r w:rsidRPr="0036785E">
        <w:rPr>
          <w:rFonts w:ascii="Arial" w:hAnsi="Arial" w:cs="Arial"/>
          <w:noProof/>
          <w:sz w:val="24"/>
          <w:szCs w:val="24"/>
        </w:rPr>
        <w:t>12. G. Mogoş - Intoxicaţii acute. Diagnostic. Tratament, Ed. Med., 1981</w:t>
      </w:r>
    </w:p>
    <w:sectPr w:rsidR="004E66FE" w:rsidRPr="003678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55" w:rsidRDefault="00585F55" w:rsidP="00585F55">
      <w:pPr>
        <w:spacing w:after="0" w:line="240" w:lineRule="auto"/>
      </w:pPr>
      <w:r>
        <w:separator/>
      </w:r>
    </w:p>
  </w:endnote>
  <w:endnote w:type="continuationSeparator" w:id="0">
    <w:p w:rsidR="00585F55" w:rsidRDefault="00585F55" w:rsidP="005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94" w:rsidRDefault="00DC5594" w:rsidP="00DC5594">
    <w:pPr>
      <w:pStyle w:val="Header"/>
    </w:pPr>
  </w:p>
  <w:sdt>
    <w:sdtPr>
      <w:id w:val="-131516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poștal: 115400</w:t>
        </w:r>
      </w:p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 xml:space="preserve">Tel: 0248 260 560 / Fax: 0248 260 143 </w:t>
        </w:r>
      </w:p>
      <w:p w:rsidR="00DC5594" w:rsidRPr="00562D0A" w:rsidRDefault="00DC5594" w:rsidP="00DC55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 xml:space="preserve">e-mail: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</w:rPr>
            <w:t>spmioveni@anp.gov.ro</w:t>
          </w:r>
        </w:hyperlink>
      </w:p>
      <w:p w:rsidR="00DC5594" w:rsidRDefault="00DC5594" w:rsidP="00772B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55" w:rsidRDefault="00585F55" w:rsidP="00585F55">
      <w:pPr>
        <w:spacing w:after="0" w:line="240" w:lineRule="auto"/>
      </w:pPr>
      <w:r>
        <w:separator/>
      </w:r>
    </w:p>
  </w:footnote>
  <w:footnote w:type="continuationSeparator" w:id="0">
    <w:p w:rsidR="00585F55" w:rsidRDefault="00585F55" w:rsidP="005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55" w:rsidRDefault="00585F55">
    <w:pPr>
      <w:pStyle w:val="Header"/>
    </w:pPr>
    <w:r>
      <w:rPr>
        <w:noProof/>
        <w:lang w:val="en-US"/>
      </w:rPr>
      <w:drawing>
        <wp:inline distT="0" distB="0" distL="0" distR="0">
          <wp:extent cx="5943600" cy="1133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C7"/>
    <w:rsid w:val="00074F7C"/>
    <w:rsid w:val="000E0841"/>
    <w:rsid w:val="001C39B0"/>
    <w:rsid w:val="0030211A"/>
    <w:rsid w:val="003176AA"/>
    <w:rsid w:val="0036785E"/>
    <w:rsid w:val="003F2635"/>
    <w:rsid w:val="004A1D0E"/>
    <w:rsid w:val="004E4E05"/>
    <w:rsid w:val="004E66FE"/>
    <w:rsid w:val="005244BE"/>
    <w:rsid w:val="00585F55"/>
    <w:rsid w:val="00597CEA"/>
    <w:rsid w:val="005A3196"/>
    <w:rsid w:val="005B00A7"/>
    <w:rsid w:val="0064272D"/>
    <w:rsid w:val="00691495"/>
    <w:rsid w:val="006C288D"/>
    <w:rsid w:val="006C7B37"/>
    <w:rsid w:val="00772B15"/>
    <w:rsid w:val="00774A2A"/>
    <w:rsid w:val="00793F65"/>
    <w:rsid w:val="007D3DFB"/>
    <w:rsid w:val="008035DC"/>
    <w:rsid w:val="00885EEE"/>
    <w:rsid w:val="008B5E8D"/>
    <w:rsid w:val="009574D3"/>
    <w:rsid w:val="00A02B39"/>
    <w:rsid w:val="00A158C8"/>
    <w:rsid w:val="00A16228"/>
    <w:rsid w:val="00A458B6"/>
    <w:rsid w:val="00B663B8"/>
    <w:rsid w:val="00B91AC7"/>
    <w:rsid w:val="00BB40F6"/>
    <w:rsid w:val="00D20155"/>
    <w:rsid w:val="00DC5594"/>
    <w:rsid w:val="00E67083"/>
    <w:rsid w:val="00E90BBF"/>
    <w:rsid w:val="00EC4F2E"/>
    <w:rsid w:val="00EE2673"/>
    <w:rsid w:val="00EE7876"/>
    <w:rsid w:val="00F2388B"/>
    <w:rsid w:val="00F72338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1845FD7A-EBB7-49EB-A1C9-3A6124A0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2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4A2A"/>
    <w:rPr>
      <w:b/>
      <w:bCs/>
    </w:rPr>
  </w:style>
  <w:style w:type="paragraph" w:customStyle="1" w:styleId="Default">
    <w:name w:val="Default"/>
    <w:rsid w:val="00774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5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8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55"/>
    <w:rPr>
      <w:lang w:val="ro-RO"/>
    </w:rPr>
  </w:style>
  <w:style w:type="character" w:styleId="Hyperlink">
    <w:name w:val="Hyperlink"/>
    <w:basedOn w:val="DefaultParagraphFont"/>
    <w:uiPriority w:val="99"/>
    <w:unhideWhenUsed/>
    <w:rsid w:val="00DC5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Alexandru</dc:creator>
  <cp:keywords/>
  <dc:description/>
  <cp:lastModifiedBy>Alexandru Cosac</cp:lastModifiedBy>
  <cp:revision>10</cp:revision>
  <dcterms:created xsi:type="dcterms:W3CDTF">2023-04-12T09:34:00Z</dcterms:created>
  <dcterms:modified xsi:type="dcterms:W3CDTF">2024-08-02T11:17:00Z</dcterms:modified>
</cp:coreProperties>
</file>