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5995F" w14:textId="29B679F0" w:rsidR="00DE6C74" w:rsidRPr="00F941DA" w:rsidRDefault="00DE6C74" w:rsidP="007E53DA">
      <w:pPr>
        <w:pStyle w:val="Body"/>
        <w:tabs>
          <w:tab w:val="left" w:pos="1575"/>
          <w:tab w:val="center" w:pos="5315"/>
        </w:tabs>
        <w:spacing w:line="276" w:lineRule="auto"/>
        <w:jc w:val="center"/>
        <w:rPr>
          <w:rFonts w:cs="Times New Roman"/>
          <w:b/>
          <w:bCs/>
          <w:color w:val="auto"/>
        </w:rPr>
      </w:pPr>
      <w:r w:rsidRPr="00F941DA">
        <w:rPr>
          <w:rFonts w:cs="Times New Roman"/>
          <w:b/>
          <w:bCs/>
          <w:color w:val="auto"/>
          <w:lang w:val="fr-FR"/>
        </w:rPr>
        <w:t>ANEXA</w:t>
      </w:r>
    </w:p>
    <w:p w14:paraId="1719B0C0" w14:textId="199AB239" w:rsidR="00DE6C74" w:rsidRPr="00F941DA" w:rsidRDefault="00DE6C74" w:rsidP="00ED04A6">
      <w:pPr>
        <w:pStyle w:val="Body"/>
        <w:tabs>
          <w:tab w:val="left" w:pos="1575"/>
          <w:tab w:val="center" w:pos="5315"/>
        </w:tabs>
        <w:spacing w:line="276" w:lineRule="auto"/>
        <w:jc w:val="center"/>
        <w:rPr>
          <w:rFonts w:eastAsia="Arial" w:cs="Times New Roman"/>
          <w:b/>
          <w:bCs/>
          <w:color w:val="auto"/>
        </w:rPr>
      </w:pPr>
      <w:r w:rsidRPr="00F941DA">
        <w:rPr>
          <w:rFonts w:cs="Times New Roman"/>
          <w:b/>
          <w:bCs/>
          <w:color w:val="auto"/>
        </w:rPr>
        <w:t>MODIFICĂ</w:t>
      </w:r>
      <w:r w:rsidRPr="00F941DA">
        <w:rPr>
          <w:rFonts w:cs="Times New Roman"/>
          <w:b/>
          <w:bCs/>
          <w:color w:val="auto"/>
          <w:lang w:val="fr-FR"/>
        </w:rPr>
        <w:t xml:space="preserve">RI </w:t>
      </w:r>
    </w:p>
    <w:p w14:paraId="383072F5" w14:textId="014B6521" w:rsidR="00DE6C74" w:rsidRPr="00F941DA" w:rsidRDefault="003A7EB0" w:rsidP="007E53DA">
      <w:pPr>
        <w:pStyle w:val="Body"/>
        <w:spacing w:line="276" w:lineRule="auto"/>
        <w:jc w:val="center"/>
        <w:outlineLvl w:val="0"/>
        <w:rPr>
          <w:rFonts w:cs="Times New Roman"/>
          <w:b/>
          <w:bCs/>
          <w:color w:val="auto"/>
        </w:rPr>
      </w:pPr>
      <w:r w:rsidRPr="00F941DA">
        <w:rPr>
          <w:rFonts w:cs="Times New Roman"/>
          <w:b/>
          <w:bCs/>
          <w:color w:val="auto"/>
        </w:rPr>
        <w:t>la anexele</w:t>
      </w:r>
      <w:r w:rsidR="00282DDA" w:rsidRPr="00F941DA">
        <w:rPr>
          <w:rFonts w:cs="Times New Roman"/>
          <w:b/>
          <w:bCs/>
          <w:color w:val="auto"/>
        </w:rPr>
        <w:t xml:space="preserve"> nr. 1</w:t>
      </w:r>
      <w:r w:rsidR="004C7EA2" w:rsidRPr="00F941DA">
        <w:rPr>
          <w:rFonts w:cs="Times New Roman"/>
          <w:b/>
          <w:bCs/>
          <w:color w:val="auto"/>
        </w:rPr>
        <w:t xml:space="preserve"> </w:t>
      </w:r>
      <w:r w:rsidRPr="00F941DA">
        <w:rPr>
          <w:rFonts w:cs="Times New Roman"/>
          <w:b/>
          <w:bCs/>
          <w:color w:val="auto"/>
        </w:rPr>
        <w:t xml:space="preserve">și nr. 2 </w:t>
      </w:r>
      <w:r w:rsidR="00DE6C74" w:rsidRPr="00F941DA">
        <w:rPr>
          <w:rFonts w:cs="Times New Roman"/>
          <w:b/>
          <w:bCs/>
          <w:color w:val="auto"/>
        </w:rPr>
        <w:t>la Ordin</w:t>
      </w:r>
      <w:r w:rsidR="004C7EA2" w:rsidRPr="00F941DA">
        <w:rPr>
          <w:rFonts w:cs="Times New Roman"/>
          <w:b/>
          <w:bCs/>
          <w:color w:val="auto"/>
        </w:rPr>
        <w:t>ul ministrului sănătății</w:t>
      </w:r>
      <w:r w:rsidR="00DE6C74" w:rsidRPr="00F941DA">
        <w:rPr>
          <w:rFonts w:cs="Times New Roman"/>
          <w:b/>
          <w:bCs/>
          <w:color w:val="auto"/>
        </w:rPr>
        <w:t xml:space="preserve"> ș</w:t>
      </w:r>
      <w:r w:rsidR="00DE6C74" w:rsidRPr="00F941DA">
        <w:rPr>
          <w:rFonts w:cs="Times New Roman"/>
          <w:b/>
          <w:bCs/>
          <w:color w:val="auto"/>
          <w:lang w:val="it-IT"/>
        </w:rPr>
        <w:t>i al pre</w:t>
      </w:r>
      <w:r w:rsidR="00DE6C74" w:rsidRPr="00F941DA">
        <w:rPr>
          <w:rFonts w:cs="Times New Roman"/>
          <w:b/>
          <w:bCs/>
          <w:color w:val="auto"/>
        </w:rPr>
        <w:t>ședintelui Casei Naționale de</w:t>
      </w:r>
      <w:r w:rsidR="004C7EA2" w:rsidRPr="00F941DA">
        <w:rPr>
          <w:rFonts w:cs="Times New Roman"/>
          <w:b/>
          <w:bCs/>
          <w:color w:val="auto"/>
        </w:rPr>
        <w:t xml:space="preserve"> Asigurări de Sănătate nr. 564/499/2021</w:t>
      </w:r>
    </w:p>
    <w:p w14:paraId="5E9E9E21" w14:textId="77777777" w:rsidR="009C55B0" w:rsidRPr="00F941DA" w:rsidRDefault="009C55B0" w:rsidP="00353ACB">
      <w:pPr>
        <w:tabs>
          <w:tab w:val="left" w:pos="426"/>
        </w:tabs>
        <w:jc w:val="both"/>
        <w:rPr>
          <w:rFonts w:ascii="Times New Roman" w:eastAsia="Arial" w:hAnsi="Times New Roman" w:cs="Times New Roman"/>
          <w:b/>
          <w:bCs/>
          <w:sz w:val="24"/>
          <w:szCs w:val="24"/>
          <w:lang w:val="en-US"/>
        </w:rPr>
      </w:pPr>
    </w:p>
    <w:p w14:paraId="4BF158DE" w14:textId="468BA4FC" w:rsidR="00353ACB" w:rsidRPr="00F941DA" w:rsidRDefault="00353ACB" w:rsidP="00A171FB">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t>La anexa nr. 1, protocolul terapeuti</w:t>
      </w:r>
      <w:r w:rsidR="009C55B0" w:rsidRPr="00F941DA">
        <w:rPr>
          <w:rFonts w:eastAsia="Arial"/>
          <w:b/>
          <w:bCs/>
          <w:color w:val="auto"/>
          <w:lang w:val="en-US"/>
        </w:rPr>
        <w:t xml:space="preserve">c corespunzător poziţiei nr. </w:t>
      </w:r>
      <w:r w:rsidR="00A171FB" w:rsidRPr="00A171FB">
        <w:rPr>
          <w:rFonts w:eastAsia="Arial"/>
          <w:b/>
          <w:bCs/>
          <w:color w:val="auto"/>
          <w:lang w:val="en-US"/>
        </w:rPr>
        <w:t>26 cod (A10BK01-03): INSUFICIENŢĂ CARDIACĂ CRONICĂ</w:t>
      </w:r>
      <w:r w:rsidR="009C55B0" w:rsidRPr="00F941DA">
        <w:rPr>
          <w:rFonts w:eastAsia="Arial"/>
          <w:b/>
          <w:bCs/>
          <w:color w:val="auto"/>
          <w:lang w:val="en-US"/>
        </w:rPr>
        <w:t xml:space="preserve"> </w:t>
      </w:r>
      <w:r w:rsidRPr="00F941DA">
        <w:rPr>
          <w:rFonts w:eastAsia="Arial"/>
          <w:b/>
          <w:bCs/>
          <w:color w:val="auto"/>
          <w:lang w:val="en-US"/>
        </w:rPr>
        <w:t>se modifică și se înlocuiește cu următorul protocol:</w:t>
      </w:r>
    </w:p>
    <w:p w14:paraId="4BD8936A" w14:textId="77777777" w:rsidR="00353ACB" w:rsidRPr="00F941DA" w:rsidRDefault="00353ACB" w:rsidP="00353ACB">
      <w:pPr>
        <w:tabs>
          <w:tab w:val="left" w:pos="426"/>
        </w:tabs>
        <w:jc w:val="both"/>
        <w:rPr>
          <w:rFonts w:ascii="Times New Roman" w:eastAsia="Arial" w:hAnsi="Times New Roman" w:cs="Times New Roman"/>
          <w:b/>
          <w:bCs/>
          <w:sz w:val="24"/>
          <w:szCs w:val="24"/>
          <w:lang w:val="en-US"/>
        </w:rPr>
      </w:pPr>
    </w:p>
    <w:p w14:paraId="66E75F2D" w14:textId="77777777" w:rsidR="00A171FB" w:rsidRPr="00784207" w:rsidRDefault="00A171FB" w:rsidP="00A171FB">
      <w:pPr>
        <w:autoSpaceDE w:val="0"/>
        <w:autoSpaceDN w:val="0"/>
        <w:adjustRightInd w:val="0"/>
        <w:spacing w:after="0" w:line="240" w:lineRule="auto"/>
        <w:jc w:val="both"/>
        <w:rPr>
          <w:rFonts w:ascii="Times New Roman" w:eastAsia="Arial" w:hAnsi="Times New Roman" w:cs="Times New Roman"/>
          <w:b/>
          <w:bCs/>
          <w:sz w:val="24"/>
          <w:szCs w:val="24"/>
          <w:lang w:val="en-US"/>
        </w:rPr>
      </w:pPr>
      <w:r w:rsidRPr="00784207">
        <w:rPr>
          <w:rFonts w:ascii="Times New Roman" w:eastAsia="Arial" w:hAnsi="Times New Roman" w:cs="Times New Roman"/>
          <w:b/>
          <w:bCs/>
          <w:sz w:val="24"/>
          <w:szCs w:val="24"/>
          <w:lang w:val="en-US"/>
        </w:rPr>
        <w:t xml:space="preserve">”Protocol terapeutic corespunzător poziției nr. 26 cod (A10BK01-03): INSUFICIENŢĂ CARDIACĂ CRONICĂ </w:t>
      </w:r>
    </w:p>
    <w:p w14:paraId="553B284C" w14:textId="77777777" w:rsidR="00A171FB" w:rsidRPr="00784207" w:rsidRDefault="00A171FB" w:rsidP="00A171FB">
      <w:pPr>
        <w:autoSpaceDE w:val="0"/>
        <w:autoSpaceDN w:val="0"/>
        <w:adjustRightInd w:val="0"/>
        <w:spacing w:after="0" w:line="240" w:lineRule="auto"/>
        <w:jc w:val="both"/>
        <w:rPr>
          <w:rFonts w:ascii="Times New Roman" w:eastAsia="Arial" w:hAnsi="Times New Roman" w:cs="Times New Roman"/>
          <w:b/>
          <w:bCs/>
          <w:sz w:val="24"/>
          <w:szCs w:val="24"/>
          <w:lang w:val="en-US"/>
        </w:rPr>
      </w:pPr>
    </w:p>
    <w:p w14:paraId="5985DB7A" w14:textId="77777777" w:rsidR="00A171FB" w:rsidRPr="00784207" w:rsidRDefault="00A171FB" w:rsidP="00A171FB">
      <w:pPr>
        <w:autoSpaceDE w:val="0"/>
        <w:autoSpaceDN w:val="0"/>
        <w:adjustRightInd w:val="0"/>
        <w:spacing w:after="0" w:line="240" w:lineRule="auto"/>
        <w:jc w:val="both"/>
        <w:rPr>
          <w:rFonts w:ascii="Times New Roman" w:eastAsia="Calibri" w:hAnsi="Times New Roman" w:cs="Times New Roman"/>
          <w:sz w:val="24"/>
          <w:szCs w:val="24"/>
        </w:rPr>
      </w:pPr>
    </w:p>
    <w:p w14:paraId="7F41B86D"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t>I. Indicația terapeutică:</w:t>
      </w:r>
    </w:p>
    <w:p w14:paraId="174D1706" w14:textId="77777777" w:rsidR="00A171FB" w:rsidRPr="00784207" w:rsidRDefault="00A171FB" w:rsidP="00A171FB">
      <w:pPr>
        <w:spacing w:after="0"/>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Tratamentul pacienților adulți, simptomatici, cu insuficiență cardiacă cronică.</w:t>
      </w:r>
    </w:p>
    <w:p w14:paraId="03790A8A" w14:textId="77777777" w:rsidR="00A171FB" w:rsidRPr="00784207" w:rsidRDefault="00A171FB" w:rsidP="00A171FB">
      <w:pPr>
        <w:spacing w:after="0"/>
        <w:jc w:val="both"/>
        <w:rPr>
          <w:rFonts w:ascii="Times New Roman" w:eastAsia="Calibri" w:hAnsi="Times New Roman" w:cs="Times New Roman"/>
          <w:sz w:val="24"/>
          <w:szCs w:val="24"/>
        </w:rPr>
      </w:pPr>
    </w:p>
    <w:p w14:paraId="5595FCF0"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t>II.</w:t>
      </w:r>
      <w:r w:rsidRPr="00784207">
        <w:rPr>
          <w:rFonts w:ascii="Times New Roman" w:eastAsia="Calibri" w:hAnsi="Times New Roman" w:cs="Times New Roman"/>
          <w:b/>
          <w:bCs/>
          <w:sz w:val="24"/>
          <w:szCs w:val="24"/>
          <w:shd w:val="clear" w:color="auto" w:fill="FFFFFF"/>
        </w:rPr>
        <w:t xml:space="preserve"> </w:t>
      </w:r>
      <w:r w:rsidRPr="00784207">
        <w:rPr>
          <w:rFonts w:ascii="Times New Roman" w:eastAsia="Calibri" w:hAnsi="Times New Roman" w:cs="Times New Roman"/>
          <w:b/>
          <w:bCs/>
          <w:sz w:val="24"/>
          <w:szCs w:val="24"/>
        </w:rPr>
        <w:t>Criterii pentru includerea unui pacient în tratament</w:t>
      </w:r>
    </w:p>
    <w:p w14:paraId="761574DA" w14:textId="77777777" w:rsidR="00A171FB" w:rsidRPr="00784207" w:rsidRDefault="00A171FB" w:rsidP="00A171FB">
      <w:pPr>
        <w:spacing w:after="0"/>
        <w:jc w:val="both"/>
        <w:rPr>
          <w:rFonts w:ascii="Times New Roman" w:eastAsia="Calibri" w:hAnsi="Times New Roman" w:cs="Times New Roman"/>
          <w:b/>
          <w:bCs/>
          <w:sz w:val="24"/>
          <w:szCs w:val="24"/>
        </w:rPr>
      </w:pPr>
    </w:p>
    <w:p w14:paraId="3030BE17"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t>1. Criterii de includere</w:t>
      </w:r>
      <w:r w:rsidRPr="00784207">
        <w:rPr>
          <w:rFonts w:ascii="Times New Roman" w:eastAsia="Calibri" w:hAnsi="Times New Roman" w:cs="Times New Roman"/>
          <w:b/>
          <w:bCs/>
          <w:strike/>
          <w:sz w:val="24"/>
          <w:szCs w:val="24"/>
        </w:rPr>
        <w:t>:</w:t>
      </w:r>
    </w:p>
    <w:p w14:paraId="58F94B99" w14:textId="77777777" w:rsidR="00A171FB" w:rsidRPr="00784207" w:rsidRDefault="00A171FB" w:rsidP="00A171FB">
      <w:pPr>
        <w:spacing w:after="0"/>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Pacienți cu insuficiență cardiaca cronică, simptomatică (clasele II-IV NYHA), diagnosticată după cum urmează:</w:t>
      </w:r>
    </w:p>
    <w:p w14:paraId="6ED62537" w14:textId="77777777" w:rsidR="00A171FB" w:rsidRPr="00630AE8" w:rsidRDefault="00A171FB" w:rsidP="00A171FB">
      <w:pPr>
        <w:pStyle w:val="ListParagraph"/>
        <w:numPr>
          <w:ilvl w:val="0"/>
          <w:numId w:val="45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rPr>
      </w:pPr>
      <w:r w:rsidRPr="00630AE8">
        <w:rPr>
          <w:rFonts w:eastAsia="Calibri"/>
        </w:rPr>
        <w:t>Fracția de ejecție a ventriculului stâng ≤40%, documentată prin ecocardiografie sau RMN cardiac, la un pacient având semne și simptome de insuficiență cardiacă;</w:t>
      </w:r>
    </w:p>
    <w:p w14:paraId="285E99C1" w14:textId="77777777" w:rsidR="00A171FB" w:rsidRPr="00630AE8" w:rsidRDefault="00A171FB" w:rsidP="00A171FB">
      <w:pPr>
        <w:pStyle w:val="ListParagraph"/>
        <w:numPr>
          <w:ilvl w:val="0"/>
          <w:numId w:val="452"/>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67" w:hanging="283"/>
        <w:contextualSpacing/>
        <w:jc w:val="both"/>
        <w:rPr>
          <w:rFonts w:eastAsia="Calibri"/>
        </w:rPr>
      </w:pPr>
      <w:r w:rsidRPr="00630AE8">
        <w:rPr>
          <w:rFonts w:eastAsia="Calibri"/>
        </w:rPr>
        <w:t xml:space="preserve">Fracția de ejecție a ventriculului stâng &gt;40%, documentată prin ecocardiografie sau RMN cardiac, la un pacient având semne și simptome de insuficiență cardiacă, </w:t>
      </w:r>
    </w:p>
    <w:p w14:paraId="503D54CF" w14:textId="77777777" w:rsidR="00A171FB" w:rsidRPr="00784207" w:rsidRDefault="00A171FB" w:rsidP="00A171FB">
      <w:pPr>
        <w:spacing w:after="0"/>
        <w:ind w:left="567"/>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ȘI</w:t>
      </w:r>
    </w:p>
    <w:p w14:paraId="5BEB5EEA" w14:textId="77777777" w:rsidR="00A171FB" w:rsidRPr="00784207" w:rsidRDefault="00A171FB" w:rsidP="00A171FB">
      <w:pPr>
        <w:spacing w:after="0"/>
        <w:ind w:left="567"/>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peptide natriuretice cu valori crescute (NT-proBNP ≥300 pg/ml în ritm sinusal, respectiv ≥600 pg/ml în fibrilație atrială),</w:t>
      </w:r>
    </w:p>
    <w:p w14:paraId="6FA52F6A" w14:textId="77777777" w:rsidR="00A171FB" w:rsidRPr="00784207" w:rsidRDefault="00A171FB" w:rsidP="00A171FB">
      <w:pPr>
        <w:spacing w:after="0"/>
        <w:ind w:left="567"/>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ȘI</w:t>
      </w:r>
    </w:p>
    <w:p w14:paraId="2F18F1BE" w14:textId="77777777" w:rsidR="00A171FB" w:rsidRPr="00784207" w:rsidRDefault="00A171FB" w:rsidP="00A171FB">
      <w:pPr>
        <w:spacing w:after="0"/>
        <w:ind w:left="567"/>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dovada imagistică de afectare cardiacă structurală (hipertrofie ventriculară stângă sau dilatarea atriului stâng).</w:t>
      </w:r>
    </w:p>
    <w:p w14:paraId="6AFEBFCA" w14:textId="77777777" w:rsidR="00A171FB" w:rsidRPr="00784207" w:rsidRDefault="00A171FB" w:rsidP="00A171FB">
      <w:pPr>
        <w:spacing w:after="0"/>
        <w:jc w:val="both"/>
        <w:rPr>
          <w:rFonts w:ascii="Times New Roman" w:eastAsia="Calibri" w:hAnsi="Times New Roman" w:cs="Times New Roman"/>
          <w:sz w:val="24"/>
          <w:szCs w:val="24"/>
        </w:rPr>
      </w:pPr>
    </w:p>
    <w:p w14:paraId="4A10AA4F" w14:textId="77777777" w:rsidR="00A171FB" w:rsidRPr="00784207" w:rsidRDefault="00A171FB" w:rsidP="00A171FB">
      <w:pPr>
        <w:spacing w:after="0"/>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În toate situațiile, tratamentul cu dapagliflozinum / empagliflozinum TREBUIE asociat tratamentului etiologic (atunci când el există), tratamentului comorbidităților și tratamentului cu celelalte clase terapeutice având indicație în tratamentul insuficienței cardiace, în funcție de profilul clinic al pacientului.</w:t>
      </w:r>
    </w:p>
    <w:p w14:paraId="7C627156" w14:textId="77777777" w:rsidR="00A171FB" w:rsidRPr="00784207" w:rsidRDefault="00A171FB" w:rsidP="00A171FB">
      <w:pPr>
        <w:spacing w:after="0"/>
        <w:jc w:val="both"/>
        <w:rPr>
          <w:rFonts w:ascii="Times New Roman" w:eastAsia="Calibri" w:hAnsi="Times New Roman" w:cs="Times New Roman"/>
          <w:sz w:val="24"/>
          <w:szCs w:val="24"/>
        </w:rPr>
      </w:pPr>
    </w:p>
    <w:p w14:paraId="67A2EBDF" w14:textId="77777777" w:rsidR="00A171FB" w:rsidRPr="00784207" w:rsidRDefault="00A171FB" w:rsidP="00A171FB">
      <w:pPr>
        <w:spacing w:after="0"/>
        <w:jc w:val="both"/>
        <w:rPr>
          <w:rFonts w:ascii="Times New Roman" w:eastAsia="Calibri" w:hAnsi="Times New Roman" w:cs="Times New Roman"/>
          <w:b/>
          <w:sz w:val="24"/>
          <w:szCs w:val="24"/>
        </w:rPr>
      </w:pPr>
      <w:r w:rsidRPr="00784207">
        <w:rPr>
          <w:rFonts w:ascii="Times New Roman" w:eastAsia="Calibri" w:hAnsi="Times New Roman" w:cs="Times New Roman"/>
          <w:b/>
          <w:sz w:val="24"/>
          <w:szCs w:val="24"/>
        </w:rPr>
        <w:t>2. Criterii de excludere:</w:t>
      </w:r>
    </w:p>
    <w:p w14:paraId="703FBF1F" w14:textId="77777777" w:rsidR="00A171FB" w:rsidRPr="00784207" w:rsidRDefault="00A171FB" w:rsidP="00A171FB">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 xml:space="preserve">pacienții cu RFG &lt; 25 ml/minut (pentru </w:t>
      </w:r>
      <w:r w:rsidRPr="00784207">
        <w:rPr>
          <w:rFonts w:ascii="Times New Roman" w:eastAsia="Times New Roman" w:hAnsi="Times New Roman" w:cs="Times New Roman"/>
          <w:b/>
          <w:bCs/>
          <w:sz w:val="24"/>
          <w:szCs w:val="24"/>
          <w:u w:color="000000"/>
          <w:bdr w:val="nil"/>
          <w:lang w:eastAsia="ro-RO"/>
        </w:rPr>
        <w:t>dapagliflozinum)</w:t>
      </w:r>
    </w:p>
    <w:p w14:paraId="589404CB" w14:textId="77777777" w:rsidR="00A171FB" w:rsidRPr="00784207" w:rsidRDefault="00A171FB" w:rsidP="00A171FB">
      <w:pPr>
        <w:numPr>
          <w:ilvl w:val="0"/>
          <w:numId w:val="292"/>
        </w:numPr>
        <w:spacing w:line="256" w:lineRule="auto"/>
        <w:contextualSpacing/>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 xml:space="preserve">pacienții cu RFG &lt; 20 ml/minut (pentru </w:t>
      </w:r>
      <w:r w:rsidRPr="00784207">
        <w:rPr>
          <w:rFonts w:ascii="Times New Roman" w:eastAsia="Times New Roman" w:hAnsi="Times New Roman" w:cs="Times New Roman"/>
          <w:b/>
          <w:bCs/>
          <w:sz w:val="24"/>
          <w:szCs w:val="24"/>
          <w:u w:color="000000"/>
          <w:bdr w:val="nil"/>
          <w:lang w:eastAsia="ro-RO"/>
        </w:rPr>
        <w:t>empagliflozinum)</w:t>
      </w:r>
    </w:p>
    <w:p w14:paraId="4188B564" w14:textId="77777777" w:rsidR="00A171FB" w:rsidRPr="00784207" w:rsidRDefault="00A171FB" w:rsidP="00A171FB">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diabet zaharat tip I</w:t>
      </w:r>
    </w:p>
    <w:p w14:paraId="34A38868" w14:textId="77777777" w:rsidR="00A171FB" w:rsidRPr="00784207" w:rsidRDefault="00A171FB" w:rsidP="00A171FB">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vârsta sub 18 ani</w:t>
      </w:r>
    </w:p>
    <w:p w14:paraId="00B4D7C6" w14:textId="77777777" w:rsidR="00A171FB" w:rsidRPr="00784207" w:rsidRDefault="00A171FB" w:rsidP="00A171FB">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afecțiuni ereditare rare de intoleranță la galactoză, deficit total de lactază sau sindrom de malabsorbție la glucoză-galactoză</w:t>
      </w:r>
    </w:p>
    <w:p w14:paraId="34C6802D" w14:textId="77777777" w:rsidR="00A171FB" w:rsidRPr="00784207" w:rsidRDefault="00A171FB" w:rsidP="00A171FB">
      <w:pPr>
        <w:numPr>
          <w:ilvl w:val="0"/>
          <w:numId w:val="292"/>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TEMPORAR, la pacienții care dezvoltă depleție volemică se recomandă întreruperea  tratamentului cu dapagliflozinum / empagliflozinum.</w:t>
      </w:r>
    </w:p>
    <w:p w14:paraId="0BA7DF91" w14:textId="77777777" w:rsidR="00A171FB" w:rsidRDefault="00A171FB" w:rsidP="00A171FB">
      <w:pPr>
        <w:spacing w:after="0"/>
        <w:jc w:val="both"/>
        <w:rPr>
          <w:rFonts w:ascii="Times New Roman" w:eastAsia="Calibri" w:hAnsi="Times New Roman" w:cs="Times New Roman"/>
          <w:b/>
          <w:bCs/>
          <w:sz w:val="24"/>
          <w:szCs w:val="24"/>
        </w:rPr>
      </w:pPr>
    </w:p>
    <w:p w14:paraId="54CF559D"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t>III. Doze, mod de administrare, perioada de tratament, ajustare doze:</w:t>
      </w:r>
    </w:p>
    <w:p w14:paraId="7035EB4C" w14:textId="4238622B" w:rsidR="00A171FB" w:rsidRPr="00784207" w:rsidRDefault="00A171FB" w:rsidP="00A171FB">
      <w:pPr>
        <w:spacing w:after="0"/>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Doza recomandată de dapagliflozinum / empagliflozinum este de 10 mg, administrată o dată pe zi pe cale orală, în orice moment al zilei, cu sau fără alimente. Tratamentul este cronic.</w:t>
      </w:r>
    </w:p>
    <w:p w14:paraId="5F90A942"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lastRenderedPageBreak/>
        <w:t>IV. Contraindicații importante:</w:t>
      </w:r>
    </w:p>
    <w:p w14:paraId="4BBA437C" w14:textId="77777777" w:rsidR="00A171FB" w:rsidRPr="00784207" w:rsidRDefault="00A171FB" w:rsidP="00A171FB">
      <w:pPr>
        <w:spacing w:after="0" w:line="240" w:lineRule="auto"/>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Dapagliflozinum / empagliflozinum este contraindicat:</w:t>
      </w:r>
    </w:p>
    <w:p w14:paraId="43BBC536" w14:textId="77777777" w:rsidR="00A171FB" w:rsidRPr="00784207" w:rsidRDefault="00A171FB" w:rsidP="00A171FB">
      <w:pPr>
        <w:numPr>
          <w:ilvl w:val="0"/>
          <w:numId w:val="290"/>
        </w:numPr>
        <w:spacing w:after="0" w:line="240" w:lineRule="auto"/>
        <w:ind w:hanging="50"/>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La pacienții cu hipersensibilitate la substanța activă sau la oricare dintre excipienți;</w:t>
      </w:r>
    </w:p>
    <w:p w14:paraId="1589884E" w14:textId="77777777" w:rsidR="00A171FB" w:rsidRPr="00784207" w:rsidRDefault="00A171FB" w:rsidP="00A171FB">
      <w:pPr>
        <w:numPr>
          <w:ilvl w:val="0"/>
          <w:numId w:val="290"/>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Sarcină sau alăptare;</w:t>
      </w:r>
    </w:p>
    <w:p w14:paraId="583ECA16" w14:textId="77777777" w:rsidR="00A171FB" w:rsidRPr="00784207" w:rsidRDefault="00A171FB" w:rsidP="00A171FB">
      <w:pPr>
        <w:numPr>
          <w:ilvl w:val="0"/>
          <w:numId w:val="290"/>
        </w:numPr>
        <w:spacing w:after="0" w:line="256" w:lineRule="auto"/>
        <w:ind w:hanging="5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În caz de intervenție chirurgicală majoră.</w:t>
      </w:r>
    </w:p>
    <w:p w14:paraId="5FE83580" w14:textId="77777777" w:rsidR="00A171FB" w:rsidRDefault="00A171FB" w:rsidP="00A171FB">
      <w:pPr>
        <w:spacing w:after="0"/>
        <w:jc w:val="both"/>
        <w:rPr>
          <w:rFonts w:ascii="Times New Roman" w:eastAsia="Calibri" w:hAnsi="Times New Roman" w:cs="Times New Roman"/>
          <w:b/>
          <w:bCs/>
          <w:sz w:val="24"/>
          <w:szCs w:val="24"/>
        </w:rPr>
      </w:pPr>
    </w:p>
    <w:p w14:paraId="6A594C69"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t>V. Atenționări și precauții speciale pentru utilizare:</w:t>
      </w:r>
    </w:p>
    <w:p w14:paraId="7ED53AF9" w14:textId="77777777" w:rsidR="00A171FB" w:rsidRPr="00784207" w:rsidRDefault="00A171FB" w:rsidP="00A171FB">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Nu se recomandă utilizarea dapagliflozinum / empagliflozinum la pacienții cu insuficiență cardiacă și diabet zaharat de tip 1.</w:t>
      </w:r>
    </w:p>
    <w:p w14:paraId="554452B3" w14:textId="77777777" w:rsidR="00A171FB" w:rsidRPr="00784207" w:rsidRDefault="00A171FB" w:rsidP="00A171FB">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Insuficiență renală: utilizarea dapagliflozinum / empagliflozinum nu necesită ajustarea dozei în funcție de rata de filtrare glomerulară (RFG). Dapagliflozinum poate fi inițiat la pacienții cu RFG ≥ 25 ml/min/1,73 m2. Datorită experienței limitate, inițierea dapagliflozinum nu este recomandată la pacienții cu RFG &lt; 25 ml/min/1,73 m2 sau în dializă. Empagliflozinum poate fi inițiat la pacienții cu RFG ≥ 20 ml/min/1,73 m2. Datorită experienței limitate, inițierea empagliflozinum nu este recomandată la pacienții cu RFG &lt; 20 ml/min/1,73 m2 sau in dializa.</w:t>
      </w:r>
    </w:p>
    <w:p w14:paraId="39257AC3" w14:textId="77777777" w:rsidR="00A171FB" w:rsidRPr="00784207" w:rsidRDefault="00A171FB" w:rsidP="00A171FB">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Insuficiență hepatică: nu este necesară ajustarea dozei la pacienții cu insuficiență hepatică ușoară sau moderată. La pacienții cu insuficiență hepatică severă se recomandă administrarea unei doze inițiale de 5 mg pe zi. Dacă aceasta este bine tolerată, doza poate fi crescută la 10 mg pe zi.</w:t>
      </w:r>
    </w:p>
    <w:p w14:paraId="6DE36D98" w14:textId="77777777" w:rsidR="00A171FB" w:rsidRPr="00784207" w:rsidRDefault="00A171FB" w:rsidP="00A171FB">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Vârstnici (≥ 65 ani): nu este necesară ajustarea dozei în funcție de vârstă.</w:t>
      </w:r>
    </w:p>
    <w:p w14:paraId="48F0497E" w14:textId="77777777" w:rsidR="00A171FB" w:rsidRPr="00784207" w:rsidRDefault="00A171FB" w:rsidP="00A171FB">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Dapagliflozinum / empagliflozinum se utilizează cu prudență la pacienții cu insuficiență cardiacă și diabet zaharat de tip 2, având în vedere riscul crescut de cetoacidoză diabetică; dacă există suspiciune de cetoacidoza diabetica, tratamentul cu dapagliflozinum / empagliflozinum se întrerupe imediat.</w:t>
      </w:r>
    </w:p>
    <w:p w14:paraId="4540488E" w14:textId="77777777" w:rsidR="00A171FB" w:rsidRPr="00784207" w:rsidRDefault="00A171FB" w:rsidP="00A171FB">
      <w:pPr>
        <w:numPr>
          <w:ilvl w:val="0"/>
          <w:numId w:val="289"/>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Dapagliflozinum / empagliflozinum se utilizează cu prudență la pacienții cu risc de depleție volemică și/sau hipotensiune arterială. În cazul unor afecțiuni intercurente care pot duce la depleție volemică, se recomandă monitorizarea atentă a volemiei (de exemplu prin examen clinic, măsurarea tensiunii arteriale, teste de laborator, inclusiv hematocrit și electroliți).</w:t>
      </w:r>
    </w:p>
    <w:p w14:paraId="4E2C4AFF" w14:textId="77777777" w:rsidR="00A171FB" w:rsidRPr="00784207" w:rsidRDefault="00A171FB" w:rsidP="00A171FB">
      <w:pPr>
        <w:spacing w:after="0"/>
        <w:jc w:val="both"/>
        <w:rPr>
          <w:rFonts w:ascii="Times New Roman" w:eastAsia="Calibri" w:hAnsi="Times New Roman" w:cs="Times New Roman"/>
          <w:b/>
          <w:bCs/>
          <w:sz w:val="24"/>
          <w:szCs w:val="24"/>
        </w:rPr>
      </w:pPr>
    </w:p>
    <w:p w14:paraId="1446098F" w14:textId="77777777" w:rsidR="00A171FB" w:rsidRPr="00784207" w:rsidRDefault="00A171FB" w:rsidP="00A171FB">
      <w:pPr>
        <w:spacing w:after="0"/>
        <w:jc w:val="both"/>
        <w:rPr>
          <w:rFonts w:ascii="Times New Roman" w:eastAsia="Calibri" w:hAnsi="Times New Roman" w:cs="Times New Roman"/>
          <w:b/>
          <w:bCs/>
          <w:sz w:val="24"/>
          <w:szCs w:val="24"/>
        </w:rPr>
      </w:pPr>
      <w:r w:rsidRPr="00784207">
        <w:rPr>
          <w:rFonts w:ascii="Times New Roman" w:eastAsia="Calibri" w:hAnsi="Times New Roman" w:cs="Times New Roman"/>
          <w:b/>
          <w:bCs/>
          <w:sz w:val="24"/>
          <w:szCs w:val="24"/>
        </w:rPr>
        <w:t>VI. Monitorizarea tratamentului/criterii de evaluare a eficacităţii terapeutice:</w:t>
      </w:r>
    </w:p>
    <w:p w14:paraId="5DE95C29" w14:textId="77777777" w:rsidR="00A171FB" w:rsidRPr="00784207" w:rsidRDefault="00A171FB" w:rsidP="00A171FB">
      <w:pPr>
        <w:spacing w:after="0"/>
        <w:jc w:val="both"/>
        <w:rPr>
          <w:rFonts w:ascii="Times New Roman" w:eastAsia="Calibri" w:hAnsi="Times New Roman" w:cs="Times New Roman"/>
          <w:sz w:val="24"/>
          <w:szCs w:val="24"/>
        </w:rPr>
      </w:pPr>
      <w:r w:rsidRPr="00784207">
        <w:rPr>
          <w:rFonts w:ascii="Times New Roman" w:eastAsia="Calibri" w:hAnsi="Times New Roman" w:cs="Times New Roman"/>
          <w:sz w:val="24"/>
          <w:szCs w:val="24"/>
        </w:rPr>
        <w:t>Monitorizarea se realizează în funcție de fiecare caz în parte, pe baza unor parametri clinici și paraclinici:</w:t>
      </w:r>
    </w:p>
    <w:p w14:paraId="5C8166FC" w14:textId="77777777" w:rsidR="00A171FB" w:rsidRPr="00784207" w:rsidRDefault="00A171FB" w:rsidP="00A171FB">
      <w:pPr>
        <w:numPr>
          <w:ilvl w:val="0"/>
          <w:numId w:val="291"/>
        </w:numPr>
        <w:spacing w:after="0" w:line="256" w:lineRule="auto"/>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Siguranța tratamentului:</w:t>
      </w:r>
    </w:p>
    <w:p w14:paraId="6B58C66F" w14:textId="77777777" w:rsidR="00A171FB" w:rsidRPr="00784207" w:rsidRDefault="00A171FB" w:rsidP="00A171FB">
      <w:pPr>
        <w:numPr>
          <w:ilvl w:val="0"/>
          <w:numId w:val="289"/>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Clinic: toleranță individuală, semne / simptome de reacție alergică;</w:t>
      </w:r>
    </w:p>
    <w:p w14:paraId="47C177F3" w14:textId="77777777" w:rsidR="00A171FB" w:rsidRPr="00784207" w:rsidRDefault="00A171FB" w:rsidP="00A171FB">
      <w:pPr>
        <w:numPr>
          <w:ilvl w:val="0"/>
          <w:numId w:val="289"/>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Paraclinic: parametri de echilibru metabolic și ai funcției renale, la inițierea tratamentului și periodic. Dacă apare hipotensiune arterială severă (TA sistolică &lt; 100 mmHg) se recomandă oprirea temporară a administrării de dapagliflozinum / empagliflozinum. Se recomandă evaluarea funcției renale după cum urmează: înainte de începerea tratamentului cu dapagliflozinum / empagliflozinum și periodic în timpul tratamentului (cel puțin anual), precum și înainte de începerea tratamentului concomitent cu orice medicament care poate avea impact negativ asupra funcției renale.</w:t>
      </w:r>
    </w:p>
    <w:p w14:paraId="64238735" w14:textId="77777777" w:rsidR="00A171FB" w:rsidRPr="00784207" w:rsidRDefault="00A171FB" w:rsidP="00A171FB">
      <w:pPr>
        <w:spacing w:after="0" w:line="256" w:lineRule="auto"/>
        <w:ind w:left="36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b. Eficiența tratamentului:</w:t>
      </w:r>
    </w:p>
    <w:p w14:paraId="4206E59A" w14:textId="77777777" w:rsidR="00A171FB" w:rsidRPr="00784207" w:rsidRDefault="00A171FB" w:rsidP="00A171FB">
      <w:pPr>
        <w:numPr>
          <w:ilvl w:val="0"/>
          <w:numId w:val="293"/>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Clinic: ameliorarea simptomatologiei și a congestiei;</w:t>
      </w:r>
    </w:p>
    <w:p w14:paraId="1DA32D9F" w14:textId="77777777" w:rsidR="00A171FB" w:rsidRPr="00784207" w:rsidRDefault="00A171FB" w:rsidP="00A171FB">
      <w:pPr>
        <w:numPr>
          <w:ilvl w:val="0"/>
          <w:numId w:val="293"/>
        </w:numPr>
        <w:spacing w:after="0" w:line="256" w:lineRule="auto"/>
        <w:ind w:left="1080"/>
        <w:contextualSpacing/>
        <w:jc w:val="both"/>
        <w:rPr>
          <w:rFonts w:ascii="Times New Roman" w:eastAsia="Times New Roman" w:hAnsi="Times New Roman" w:cs="Times New Roman"/>
          <w:sz w:val="24"/>
          <w:szCs w:val="24"/>
          <w:u w:color="000000"/>
          <w:bdr w:val="nil"/>
          <w:lang w:eastAsia="ro-RO"/>
        </w:rPr>
      </w:pPr>
      <w:r w:rsidRPr="00784207">
        <w:rPr>
          <w:rFonts w:ascii="Times New Roman" w:eastAsia="Times New Roman" w:hAnsi="Times New Roman" w:cs="Times New Roman"/>
          <w:sz w:val="24"/>
          <w:szCs w:val="24"/>
          <w:u w:color="000000"/>
          <w:bdr w:val="nil"/>
          <w:lang w:eastAsia="ro-RO"/>
        </w:rPr>
        <w:t>Paraclinic: BNP/NT-proBNP. Pentru pacienții inițiați conform prezentului protocol și la care se constată o ameliorare a fracției de ejecție în timp, se continuă terapia cu dapagliflozinum / empagliflozinum în asociere cu clasele terapeutice recomandate.</w:t>
      </w:r>
    </w:p>
    <w:p w14:paraId="1819FD16" w14:textId="77777777" w:rsidR="00A171FB" w:rsidRPr="00784207" w:rsidRDefault="00A171FB" w:rsidP="00A171FB">
      <w:pPr>
        <w:spacing w:after="0"/>
        <w:jc w:val="both"/>
        <w:rPr>
          <w:rFonts w:ascii="Times New Roman" w:eastAsia="Calibri" w:hAnsi="Times New Roman" w:cs="Times New Roman"/>
          <w:sz w:val="24"/>
          <w:szCs w:val="24"/>
        </w:rPr>
      </w:pPr>
    </w:p>
    <w:p w14:paraId="380F040B" w14:textId="77777777" w:rsidR="00A171FB" w:rsidRPr="00784207" w:rsidRDefault="00A171FB" w:rsidP="00A171FB">
      <w:pPr>
        <w:spacing w:after="0"/>
        <w:jc w:val="both"/>
        <w:rPr>
          <w:rFonts w:ascii="Times New Roman" w:eastAsia="Calibri" w:hAnsi="Times New Roman" w:cs="Times New Roman"/>
          <w:sz w:val="24"/>
          <w:szCs w:val="24"/>
        </w:rPr>
      </w:pPr>
      <w:r w:rsidRPr="00784207">
        <w:rPr>
          <w:rFonts w:ascii="Times New Roman" w:eastAsia="Calibri" w:hAnsi="Times New Roman" w:cs="Times New Roman"/>
          <w:b/>
          <w:bCs/>
          <w:sz w:val="24"/>
          <w:szCs w:val="24"/>
        </w:rPr>
        <w:t>VII. Prescriptori</w:t>
      </w:r>
      <w:r w:rsidRPr="00784207">
        <w:rPr>
          <w:rFonts w:ascii="Times New Roman" w:eastAsia="Calibri" w:hAnsi="Times New Roman" w:cs="Times New Roman"/>
          <w:sz w:val="24"/>
          <w:szCs w:val="24"/>
        </w:rPr>
        <w:t xml:space="preserve">: </w:t>
      </w:r>
    </w:p>
    <w:p w14:paraId="331AE5AD" w14:textId="77777777" w:rsidR="00A171FB" w:rsidRPr="00784207" w:rsidRDefault="00A171FB" w:rsidP="00A171FB">
      <w:pPr>
        <w:spacing w:after="0"/>
        <w:jc w:val="both"/>
        <w:rPr>
          <w:rFonts w:ascii="Times New Roman" w:eastAsia="Arial" w:hAnsi="Times New Roman" w:cs="Times New Roman"/>
          <w:b/>
          <w:bCs/>
          <w:sz w:val="24"/>
          <w:szCs w:val="24"/>
          <w:lang w:val="it-IT"/>
        </w:rPr>
      </w:pPr>
      <w:r w:rsidRPr="00784207">
        <w:rPr>
          <w:rFonts w:ascii="Times New Roman" w:eastAsia="Calibri" w:hAnsi="Times New Roman" w:cs="Times New Roman"/>
          <w:sz w:val="24"/>
          <w:szCs w:val="24"/>
        </w:rPr>
        <w:t>Prescrierea se face de către medicii specialiști de cardiologie și medicină interna. Continuarea tratamentului poate fi facută și de către medicii de familie, pe durata prevăzută în scrisoarea medicală.”</w:t>
      </w:r>
    </w:p>
    <w:p w14:paraId="29E9E2DC" w14:textId="77777777" w:rsidR="00A171FB" w:rsidRPr="00784207" w:rsidRDefault="00A171FB" w:rsidP="00A171FB">
      <w:pPr>
        <w:rPr>
          <w:rFonts w:ascii="Calibri" w:eastAsia="Calibri" w:hAnsi="Calibri" w:cs="Times New Roman"/>
        </w:rPr>
      </w:pPr>
    </w:p>
    <w:p w14:paraId="5BAC0300" w14:textId="77777777" w:rsidR="006A440B" w:rsidRPr="00F941DA" w:rsidRDefault="006A440B" w:rsidP="009C55B0">
      <w:pPr>
        <w:tabs>
          <w:tab w:val="left" w:pos="426"/>
        </w:tabs>
        <w:jc w:val="both"/>
        <w:rPr>
          <w:rFonts w:ascii="Times New Roman" w:eastAsia="Arial" w:hAnsi="Times New Roman" w:cs="Times New Roman"/>
          <w:b/>
          <w:bCs/>
          <w:sz w:val="24"/>
          <w:szCs w:val="24"/>
          <w:lang w:val="en-US"/>
        </w:rPr>
      </w:pPr>
    </w:p>
    <w:p w14:paraId="4E099BB5" w14:textId="7F8DEFBE" w:rsidR="007B60B7" w:rsidRPr="00F941DA" w:rsidRDefault="007B60B7" w:rsidP="00A171FB">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A171FB" w:rsidRPr="00A171FB">
        <w:rPr>
          <w:rFonts w:eastAsia="Arial"/>
          <w:b/>
          <w:bCs/>
          <w:color w:val="auto"/>
          <w:lang w:val="en-US"/>
        </w:rPr>
        <w:t>113 cod (J05AP56): DCI SOFOSBUVIRUM + VELPATASVIRUM + VOXILAPREVIRUM</w:t>
      </w:r>
      <w:r w:rsidR="00A171FB">
        <w:rPr>
          <w:rFonts w:eastAsia="Arial"/>
          <w:b/>
          <w:bCs/>
          <w:color w:val="auto"/>
          <w:lang w:val="en-US"/>
        </w:rPr>
        <w:t xml:space="preserve"> </w:t>
      </w:r>
      <w:r w:rsidRPr="00F941DA">
        <w:rPr>
          <w:rFonts w:eastAsia="Arial"/>
          <w:b/>
          <w:bCs/>
          <w:color w:val="auto"/>
          <w:lang w:val="en-US"/>
        </w:rPr>
        <w:t>se modifică și se înlocuiește cu următorul protocol:</w:t>
      </w:r>
    </w:p>
    <w:p w14:paraId="50755527"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012691A6" w14:textId="77777777" w:rsidR="00A171FB" w:rsidRPr="000A48C3" w:rsidRDefault="00A171FB" w:rsidP="00A171FB">
      <w:pPr>
        <w:tabs>
          <w:tab w:val="left" w:pos="426"/>
        </w:tabs>
        <w:jc w:val="both"/>
        <w:rPr>
          <w:rFonts w:ascii="Times New Roman" w:eastAsia="Arial" w:hAnsi="Times New Roman" w:cs="Times New Roman"/>
          <w:b/>
          <w:bCs/>
          <w:sz w:val="24"/>
          <w:szCs w:val="24"/>
          <w:lang w:val="en-US"/>
        </w:rPr>
      </w:pPr>
      <w:r w:rsidRPr="000A48C3">
        <w:rPr>
          <w:rFonts w:ascii="Times New Roman" w:eastAsia="Arial" w:hAnsi="Times New Roman" w:cs="Times New Roman"/>
          <w:b/>
          <w:bCs/>
          <w:sz w:val="24"/>
          <w:szCs w:val="24"/>
          <w:lang w:val="en-US"/>
        </w:rPr>
        <w:t>”Protocol terapeutic corespunzător poziţiei nr. 113 cod (J05AP56): DCI SOFOSBUVIRUM + VELPATASVIRUM + VOXILAPREVIRUM</w:t>
      </w:r>
    </w:p>
    <w:p w14:paraId="3FAE504A" w14:textId="77777777" w:rsidR="00A171FB" w:rsidRPr="000A48C3" w:rsidRDefault="00A171FB" w:rsidP="00A171FB">
      <w:pPr>
        <w:pBdr>
          <w:top w:val="nil"/>
          <w:left w:val="nil"/>
          <w:bottom w:val="nil"/>
          <w:right w:val="nil"/>
          <w:between w:val="nil"/>
          <w:bar w:val="nil"/>
        </w:pBdr>
        <w:spacing w:after="0" w:line="240" w:lineRule="auto"/>
        <w:ind w:left="720"/>
        <w:rPr>
          <w:rFonts w:ascii="Times New Roman" w:eastAsia="Arial" w:hAnsi="Times New Roman" w:cs="Times New Roman"/>
          <w:b/>
          <w:bCs/>
          <w:sz w:val="24"/>
          <w:szCs w:val="24"/>
          <w:u w:color="000000"/>
          <w:bdr w:val="nil"/>
          <w:lang w:val="en-US" w:eastAsia="ro-RO"/>
        </w:rPr>
      </w:pPr>
    </w:p>
    <w:p w14:paraId="1D4B0F90" w14:textId="77777777" w:rsidR="00A171FB" w:rsidRPr="000A48C3" w:rsidRDefault="00A171FB" w:rsidP="00A171FB">
      <w:pPr>
        <w:pBdr>
          <w:top w:val="nil"/>
          <w:left w:val="nil"/>
          <w:bottom w:val="nil"/>
          <w:right w:val="nil"/>
          <w:between w:val="nil"/>
          <w:bar w:val="nil"/>
        </w:pBdr>
        <w:spacing w:after="0" w:line="240" w:lineRule="auto"/>
        <w:ind w:left="644" w:hanging="644"/>
        <w:jc w:val="both"/>
        <w:rPr>
          <w:rFonts w:ascii="Times New Roman" w:eastAsia="Calibri" w:hAnsi="Times New Roman" w:cs="Times New Roman"/>
          <w:b/>
          <w:sz w:val="24"/>
          <w:szCs w:val="24"/>
          <w:u w:color="000000"/>
          <w:bdr w:val="nil"/>
          <w:lang w:eastAsia="ro-RO"/>
        </w:rPr>
      </w:pPr>
      <w:r w:rsidRPr="000A48C3">
        <w:rPr>
          <w:rFonts w:ascii="Times New Roman" w:eastAsia="Calibri" w:hAnsi="Times New Roman" w:cs="Times New Roman"/>
          <w:b/>
          <w:sz w:val="24"/>
          <w:szCs w:val="24"/>
          <w:u w:color="000000"/>
          <w:bdr w:val="nil"/>
          <w:lang w:eastAsia="ro-RO"/>
        </w:rPr>
        <w:t xml:space="preserve">1. Indicaţie   </w:t>
      </w:r>
    </w:p>
    <w:p w14:paraId="63A0BCBC" w14:textId="77777777" w:rsidR="00A171FB" w:rsidRPr="000A48C3" w:rsidRDefault="00A171FB" w:rsidP="00A171FB">
      <w:pPr>
        <w:pBdr>
          <w:top w:val="nil"/>
          <w:left w:val="nil"/>
          <w:bottom w:val="nil"/>
          <w:right w:val="nil"/>
          <w:between w:val="nil"/>
          <w:bar w:val="nil"/>
        </w:pBdr>
        <w:spacing w:after="0" w:line="240" w:lineRule="auto"/>
        <w:jc w:val="both"/>
        <w:rPr>
          <w:rFonts w:ascii="Times New Roman" w:eastAsia="Calibri" w:hAnsi="Times New Roman" w:cs="Times New Roman"/>
          <w:b/>
          <w:sz w:val="24"/>
          <w:szCs w:val="24"/>
          <w:u w:color="000000"/>
          <w:bdr w:val="nil"/>
          <w:lang w:eastAsia="ro-RO"/>
        </w:rPr>
      </w:pPr>
      <w:r w:rsidRPr="000A48C3">
        <w:rPr>
          <w:rFonts w:ascii="Times New Roman" w:eastAsia="Calibri" w:hAnsi="Times New Roman" w:cs="Times New Roman"/>
          <w:b/>
          <w:sz w:val="24"/>
          <w:szCs w:val="24"/>
          <w:u w:color="000000"/>
          <w:bdr w:val="nil"/>
          <w:lang w:eastAsia="ro-RO"/>
        </w:rPr>
        <w:t>Pacienţi adulţi cu infecţie cronică cu virusul hepatitic C (VHC) cu fibroză F0-F3 + pacienţi adulţi cu ciroză compensată - Child – Pugh A, trataţi anterior cu agenţi antivirali cu acţiune directă DAA şi fără răspuns terapeutic.</w:t>
      </w:r>
    </w:p>
    <w:p w14:paraId="287565B2" w14:textId="77777777" w:rsidR="00A171FB" w:rsidRPr="000A48C3" w:rsidRDefault="00A171FB" w:rsidP="00A171FB">
      <w:pPr>
        <w:jc w:val="both"/>
        <w:rPr>
          <w:rFonts w:ascii="Times New Roman" w:eastAsia="Calibri" w:hAnsi="Times New Roman" w:cs="Times New Roman"/>
          <w:sz w:val="24"/>
          <w:szCs w:val="24"/>
        </w:rPr>
      </w:pPr>
    </w:p>
    <w:p w14:paraId="3ACB18A2" w14:textId="77777777" w:rsidR="00A171FB" w:rsidRPr="000A48C3" w:rsidRDefault="00A171FB" w:rsidP="00A171FB">
      <w:pPr>
        <w:pBdr>
          <w:top w:val="nil"/>
          <w:left w:val="nil"/>
          <w:bottom w:val="nil"/>
          <w:right w:val="nil"/>
          <w:between w:val="nil"/>
          <w:bar w:val="nil"/>
        </w:pBdr>
        <w:tabs>
          <w:tab w:val="left" w:pos="284"/>
        </w:tabs>
        <w:spacing w:after="0" w:line="240" w:lineRule="auto"/>
        <w:ind w:left="720" w:hanging="720"/>
        <w:jc w:val="both"/>
        <w:rPr>
          <w:rFonts w:ascii="Times New Roman" w:eastAsia="Calibri" w:hAnsi="Times New Roman" w:cs="Times New Roman"/>
          <w:b/>
          <w:sz w:val="24"/>
          <w:szCs w:val="24"/>
          <w:u w:color="000000"/>
          <w:bdr w:val="nil"/>
          <w:lang w:eastAsia="ro-RO"/>
        </w:rPr>
      </w:pPr>
      <w:r w:rsidRPr="000A48C3">
        <w:rPr>
          <w:rFonts w:ascii="Times New Roman" w:eastAsia="Calibri" w:hAnsi="Times New Roman" w:cs="Times New Roman"/>
          <w:b/>
          <w:sz w:val="24"/>
          <w:szCs w:val="24"/>
          <w:u w:color="000000"/>
          <w:bdr w:val="nil"/>
          <w:lang w:eastAsia="ro-RO"/>
        </w:rPr>
        <w:t>2. Criterii de includere</w:t>
      </w:r>
    </w:p>
    <w:p w14:paraId="1C7CD6D2" w14:textId="77777777" w:rsidR="00A171FB" w:rsidRPr="000A48C3" w:rsidRDefault="00A171FB" w:rsidP="00A171FB">
      <w:pPr>
        <w:jc w:val="both"/>
        <w:rPr>
          <w:rFonts w:ascii="Times New Roman" w:eastAsia="Calibri" w:hAnsi="Times New Roman" w:cs="Times New Roman"/>
          <w:sz w:val="24"/>
          <w:szCs w:val="24"/>
        </w:rPr>
      </w:pPr>
      <w:r w:rsidRPr="000A48C3">
        <w:rPr>
          <w:rFonts w:ascii="Times New Roman" w:eastAsia="Calibri" w:hAnsi="Times New Roman" w:cs="Times New Roman"/>
          <w:sz w:val="24"/>
          <w:szCs w:val="24"/>
        </w:rPr>
        <w:t>Pacienţi adulţi cu infecţie cronică cu virusul hepatitic C (VHC), fără răspuns la oricare din tratamentele antivirale DAA efectuate anterior (tratament corect şi complet confirmat de către medicul gastroenterolog/infecţionist care a monitorizat terapia anterioară) cu o viremie VHC pozitivă (peste limita de detecţie) (a se vedea criteriile de evaluare preterapeutică).</w:t>
      </w:r>
    </w:p>
    <w:p w14:paraId="7C49F334" w14:textId="77777777" w:rsidR="00A171FB" w:rsidRPr="000A48C3" w:rsidRDefault="00A171FB" w:rsidP="00A171FB">
      <w:pPr>
        <w:spacing w:after="0"/>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Comentarii:</w:t>
      </w:r>
    </w:p>
    <w:p w14:paraId="3C040595" w14:textId="77777777" w:rsidR="00A171FB" w:rsidRPr="000A48C3" w:rsidRDefault="00A171FB" w:rsidP="00A171FB">
      <w:pPr>
        <w:numPr>
          <w:ilvl w:val="3"/>
          <w:numId w:val="183"/>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Pacienţii cu hepatocarcinom pot primi tratament cu condiţia ca hepatocarcinomul să fi fost tratat, iar investigaţiile imagistice efectuate la cel puţin 24 săptămâni să arate lipsa recurenţei bolii. Medicul curant va analiza beneficiile comparativ cu riscurile în decizia sa privind iniţierea tratamentului antiviral având în vedere rata mare de recidivă a bolii neoplazice şi evoluţia nefavorabilă.</w:t>
      </w:r>
    </w:p>
    <w:p w14:paraId="0156E9FE" w14:textId="77777777" w:rsidR="00A171FB" w:rsidRPr="000A48C3" w:rsidRDefault="00A171FB" w:rsidP="00A171FB">
      <w:pPr>
        <w:numPr>
          <w:ilvl w:val="3"/>
          <w:numId w:val="183"/>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Pacienții cu afecțiuni maligne extrahepatice tratați curativ, cu rata de recidivă redusă necesită şi consultul şi acordul medicului curant (hematolog, oncolog). </w:t>
      </w:r>
    </w:p>
    <w:p w14:paraId="7E5B65F9" w14:textId="77777777" w:rsidR="00A171FB" w:rsidRPr="000A48C3" w:rsidRDefault="00A171FB" w:rsidP="00A171FB">
      <w:pPr>
        <w:numPr>
          <w:ilvl w:val="3"/>
          <w:numId w:val="183"/>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Pacienţii cu co-infecţie B  - dacă pacientul îndeplineşte criteriile de terapie VHB (conform protocolului LB01B CNAS/MS), se începe concomitent şi tratamentul cu analogi nucleotidici/nucleozidici pentru VHB utilizându-se aceleaşi criterii de monitorizare, iar dacă are AgHBs pozitiv dar nu întruneşte criteriile standard de tratament VHB, trebuie tratat cu analogi nucleozidici/nucleotidici în dozele standard pentru VHB pe parcursul terapiei anti VHC plus încă 12 săptămâni după finalizarea terapiei VHC</w:t>
      </w:r>
    </w:p>
    <w:p w14:paraId="13640436" w14:textId="77777777" w:rsidR="00A171FB" w:rsidRPr="000A48C3" w:rsidRDefault="00A171FB" w:rsidP="00A171FB">
      <w:pPr>
        <w:numPr>
          <w:ilvl w:val="3"/>
          <w:numId w:val="183"/>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Pentru coinfecţia VHC+HIV, tratamentul va fi recomandat şi monitorizat în centrele regionale HIV.</w:t>
      </w:r>
    </w:p>
    <w:p w14:paraId="7F024948" w14:textId="77777777" w:rsidR="00A171FB" w:rsidRPr="000A48C3" w:rsidRDefault="00A171FB" w:rsidP="00A171FB">
      <w:pPr>
        <w:numPr>
          <w:ilvl w:val="3"/>
          <w:numId w:val="183"/>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Tratamentul şi monitorizarea infecţiei VHC la pacienţii post-transplant hepatic sau post-transplant de organe solide se va efectua în Centrul de transplant unde s-a efectuat transplantul/ Centrul de transplant care a luat în evidenţă pacientul (pentru pacienţii care au efectuat transplantul în afara României) în colaborare cu medicul specialist gastroenterolog/infecţionist din centru, deoarece este necesară asigurarea în permanenţă a imunosupresiei şi ajustarea dozelor de imunosupresoare. </w:t>
      </w:r>
    </w:p>
    <w:p w14:paraId="15C23BCE" w14:textId="77777777" w:rsidR="00A171FB" w:rsidRPr="000A48C3" w:rsidRDefault="00A171FB" w:rsidP="00A171FB">
      <w:pPr>
        <w:spacing w:after="0"/>
        <w:jc w:val="both"/>
        <w:rPr>
          <w:rFonts w:ascii="Times New Roman" w:eastAsia="Calibri" w:hAnsi="Times New Roman" w:cs="Times New Roman"/>
          <w:sz w:val="24"/>
          <w:szCs w:val="24"/>
        </w:rPr>
      </w:pPr>
      <w:r w:rsidRPr="000A48C3">
        <w:rPr>
          <w:rFonts w:ascii="Times New Roman" w:eastAsia="Calibri" w:hAnsi="Times New Roman" w:cs="Times New Roman"/>
          <w:sz w:val="24"/>
          <w:szCs w:val="24"/>
        </w:rPr>
        <w:t>Eficacitatea și siguranța nu au fost evaluate la pacientii post transplant hepatic. În consecință utilizarea medicamentului la această categorie se face numai după corecta evaluare a riscurilor și beneficiilor , iar medicul prescriptor şi pacientul îşi asumă personal responsabilitatea administrării terapiei.</w:t>
      </w:r>
    </w:p>
    <w:p w14:paraId="73DB9262" w14:textId="77777777" w:rsidR="00A171FB" w:rsidRPr="000A48C3" w:rsidRDefault="00A171FB" w:rsidP="00A171FB">
      <w:pPr>
        <w:spacing w:after="0"/>
        <w:jc w:val="both"/>
        <w:rPr>
          <w:rFonts w:ascii="Times New Roman" w:eastAsia="Calibri" w:hAnsi="Times New Roman" w:cs="Times New Roman"/>
          <w:sz w:val="24"/>
          <w:szCs w:val="24"/>
        </w:rPr>
      </w:pPr>
    </w:p>
    <w:p w14:paraId="498BB742" w14:textId="77777777" w:rsidR="00A171FB" w:rsidRPr="000A48C3" w:rsidRDefault="00A171FB" w:rsidP="00A171FB">
      <w:pPr>
        <w:tabs>
          <w:tab w:val="left" w:pos="142"/>
          <w:tab w:val="left" w:pos="284"/>
        </w:tabs>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3.</w:t>
      </w:r>
      <w:r w:rsidRPr="000A48C3">
        <w:rPr>
          <w:rFonts w:ascii="Times New Roman" w:eastAsia="Calibri" w:hAnsi="Times New Roman" w:cs="Times New Roman"/>
          <w:b/>
          <w:sz w:val="24"/>
          <w:szCs w:val="24"/>
        </w:rPr>
        <w:tab/>
        <w:t>Evaluarea pre-terapeutică</w:t>
      </w:r>
    </w:p>
    <w:p w14:paraId="100229FC"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Determinarea cantitativă a ARN-VHC  (ARN VHC peste limita de detecție  ≥15UI/ml). Tratamentul este indicat indiferent de valoarea ARN VHC . Dacă viremia este mai veche de 6 luni faţă de momentul evaluării în vederea includerii în tratament, se recomandă repetarea viremiei VHC.</w:t>
      </w:r>
    </w:p>
    <w:p w14:paraId="3E115534"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Transaminazele serice (ALT, AST) </w:t>
      </w:r>
    </w:p>
    <w:p w14:paraId="39FE8F9F"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Hemograma</w:t>
      </w:r>
    </w:p>
    <w:p w14:paraId="75D89788"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Albumina serică</w:t>
      </w:r>
    </w:p>
    <w:p w14:paraId="113A3545"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Bilirubina totală</w:t>
      </w:r>
    </w:p>
    <w:p w14:paraId="011A4B19"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lastRenderedPageBreak/>
        <w:t>TP (INR) pentru fibroza F4 se calculează scorul Child-Pugh care trebuie să fie ≤6</w:t>
      </w:r>
    </w:p>
    <w:p w14:paraId="68BFA5F1"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Alfa-fetoproteina; în cazul în care nivelul seric al AFP depăşeşte 50 ng/ml, se recomandă examen CT sau IRM abdomen cu substanţă de contrast i.v. pentru excluderea hepatocarcinomului  </w:t>
      </w:r>
    </w:p>
    <w:p w14:paraId="1B4E00AC"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Creatinina serică și clearance la creatinină</w:t>
      </w:r>
    </w:p>
    <w:p w14:paraId="1A7C7791"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Ecografia abdominală (suspiciunea de HCC impune CT și/sau RMN cu substanţă de contrast)</w:t>
      </w:r>
    </w:p>
    <w:p w14:paraId="3403A82E"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Test de sarcină (pentru femeile de vârstă fertilă)</w:t>
      </w:r>
    </w:p>
    <w:p w14:paraId="0B57B086"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Ag HBs, Ac anti-HBc, iar în cazul în care cel puţin unul din aceşti parametri este pozitiv se efectuează viremia VHB</w:t>
      </w:r>
    </w:p>
    <w:p w14:paraId="3E1BC6EB"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Ac anti citomegalovirus IGM  - la pacienţii cu transplant </w:t>
      </w:r>
    </w:p>
    <w:p w14:paraId="4AAAEEBA"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Bolile asociate (pulmonare, cardiace, renale etc) impun consultarea și evaluarea contraindicațiilor din punct de vedere al specialității respective pentru introducerea tratamentului antiviral.</w:t>
      </w:r>
    </w:p>
    <w:p w14:paraId="1A9528BE" w14:textId="77777777" w:rsidR="00A171FB" w:rsidRPr="000A48C3" w:rsidRDefault="00A171FB" w:rsidP="00A171FB">
      <w:pPr>
        <w:numPr>
          <w:ilvl w:val="0"/>
          <w:numId w:val="186"/>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Evaluarea și înregistrarea corectă şi completă a medicamentelor utilizate de pacient în vederea evitării contraindicațiilor sau interacțiunilor medicamentoase (vezi Rezumatul Caracteristicilor Produselor sau http//www.hepdruginteractions.org).</w:t>
      </w:r>
    </w:p>
    <w:p w14:paraId="6748CC53" w14:textId="77777777" w:rsidR="00A171FB" w:rsidRPr="000A48C3" w:rsidRDefault="00A171FB" w:rsidP="00A171FB">
      <w:pPr>
        <w:pBdr>
          <w:top w:val="nil"/>
          <w:left w:val="nil"/>
          <w:bottom w:val="nil"/>
          <w:right w:val="nil"/>
          <w:between w:val="nil"/>
          <w:bar w:val="nil"/>
        </w:pBdr>
        <w:spacing w:after="0"/>
        <w:ind w:left="720"/>
        <w:jc w:val="both"/>
        <w:rPr>
          <w:rFonts w:ascii="Times New Roman" w:eastAsia="Calibri" w:hAnsi="Times New Roman" w:cs="Times New Roman"/>
          <w:sz w:val="24"/>
          <w:szCs w:val="24"/>
          <w:u w:color="000000"/>
          <w:bdr w:val="nil"/>
          <w:lang w:eastAsia="ro-RO"/>
        </w:rPr>
      </w:pPr>
    </w:p>
    <w:p w14:paraId="6ED37B0B" w14:textId="77777777" w:rsidR="00A171FB" w:rsidRPr="000A48C3" w:rsidRDefault="00A171FB" w:rsidP="00A171FB">
      <w:pPr>
        <w:tabs>
          <w:tab w:val="left" w:pos="284"/>
        </w:tabs>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4.</w:t>
      </w:r>
      <w:r w:rsidRPr="000A48C3">
        <w:rPr>
          <w:rFonts w:ascii="Times New Roman" w:eastAsia="Calibri" w:hAnsi="Times New Roman" w:cs="Times New Roman"/>
          <w:b/>
          <w:sz w:val="24"/>
          <w:szCs w:val="24"/>
        </w:rPr>
        <w:tab/>
        <w:t>Criterii de excludere/contraindicaţii</w:t>
      </w:r>
    </w:p>
    <w:p w14:paraId="42244E9B" w14:textId="77777777" w:rsidR="00A171FB" w:rsidRPr="000A48C3" w:rsidRDefault="00A171FB" w:rsidP="00A171FB">
      <w:pPr>
        <w:numPr>
          <w:ilvl w:val="0"/>
          <w:numId w:val="187"/>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Pacienţii adulţi cu infecţie cronică cu virusul hepatitic C (VHC), care au avut răspuns viral sustinut (RVS) la oricare din tratamentele antivirale DAA efectuate anterior şi cu o viremie VHC recentă (în ultimele 6 luni),  pozitivă (peste limita de detecţie)</w:t>
      </w:r>
    </w:p>
    <w:p w14:paraId="05E862A9" w14:textId="77777777" w:rsidR="00A171FB" w:rsidRPr="000A48C3" w:rsidRDefault="00A171FB" w:rsidP="00A171FB">
      <w:pPr>
        <w:numPr>
          <w:ilvl w:val="0"/>
          <w:numId w:val="187"/>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Cirozele   decompensate (ascită, icter, hemoragie digestivă, encefalopatie hepatică, peritonită bacteriană spontană, sindrom hepato-renal) actual sau în antecedente, având scorul Child-Pugh&gt; 6 puncte </w:t>
      </w:r>
    </w:p>
    <w:p w14:paraId="3F1D9269" w14:textId="77777777" w:rsidR="00A171FB" w:rsidRPr="000A48C3" w:rsidRDefault="00A171FB" w:rsidP="00A171FB">
      <w:pPr>
        <w:numPr>
          <w:ilvl w:val="0"/>
          <w:numId w:val="187"/>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Cancerele hepatice tratate prin rezecție, ablație, TACE la mai puţin de 6 luni de la procedură sau dacă sunt semne (CT/IRM) de activitate/recidivă post procedură.</w:t>
      </w:r>
    </w:p>
    <w:p w14:paraId="6C8695A4" w14:textId="77777777" w:rsidR="00A171FB" w:rsidRPr="000A48C3" w:rsidRDefault="00A171FB" w:rsidP="00A171FB">
      <w:pPr>
        <w:numPr>
          <w:ilvl w:val="0"/>
          <w:numId w:val="187"/>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Afecţiuni maligne extrahepatice care nu beneficiază de tratament cu potenţial curativ </w:t>
      </w:r>
    </w:p>
    <w:p w14:paraId="0227AA12" w14:textId="77777777" w:rsidR="00A171FB" w:rsidRPr="000A48C3" w:rsidRDefault="00A171FB" w:rsidP="00A171FB">
      <w:pPr>
        <w:numPr>
          <w:ilvl w:val="0"/>
          <w:numId w:val="187"/>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Pacienţi cu insuficienţă renală cronică severă (e GFR &lt; 30ml/min/1,73 m2 ) sau pacienţi cu insuficienţă renală cronică în stadiul terminal care necesită hemodializă. </w:t>
      </w:r>
    </w:p>
    <w:p w14:paraId="46B420D2" w14:textId="77777777" w:rsidR="00A171FB" w:rsidRPr="000A48C3" w:rsidRDefault="00A171FB" w:rsidP="00A171FB">
      <w:pPr>
        <w:pBdr>
          <w:top w:val="nil"/>
          <w:left w:val="nil"/>
          <w:bottom w:val="nil"/>
          <w:right w:val="nil"/>
          <w:between w:val="nil"/>
          <w:bar w:val="nil"/>
        </w:pBdr>
        <w:spacing w:after="0"/>
        <w:ind w:left="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rPr>
        <w:t>În RCP-ul produsului este specificat faptul că „nu există suficiente date legate de tratamentul pacienţilor cu insuficienţă renală în stadiul terminal şi nu a fost studiat la pacienţii cu dializă cronică. Medicamentul poate fi utilizat la aceşti pacienţi  în absenţa altor opţiuni terapeutice”. Deci această contraindicaţie poate fi considerată o contraindicaţie relativă. Medicul prescriptor şi pacientul îşi asumă personal responsabilitatea administrării terapiei.</w:t>
      </w:r>
    </w:p>
    <w:p w14:paraId="075BFF8C" w14:textId="77777777" w:rsidR="00A171FB" w:rsidRPr="000A48C3" w:rsidRDefault="00A171FB" w:rsidP="00A171FB">
      <w:pPr>
        <w:numPr>
          <w:ilvl w:val="0"/>
          <w:numId w:val="187"/>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Contraindicaţiile medicamentoase specifice pentru opțiunea terapeutică aleasă: Toate interacţiunile medicamentoase trebuie corect documentate prin accesarea site-ului hep-drug-interactions.com, RCP-ul produsului şi listarea graficului de interacţiuni posibile.</w:t>
      </w:r>
    </w:p>
    <w:p w14:paraId="6F674D83" w14:textId="77777777" w:rsidR="00A171FB" w:rsidRPr="000A48C3" w:rsidRDefault="00A171FB" w:rsidP="00A171FB">
      <w:pPr>
        <w:pBdr>
          <w:top w:val="nil"/>
          <w:left w:val="nil"/>
          <w:bottom w:val="nil"/>
          <w:right w:val="nil"/>
          <w:between w:val="nil"/>
          <w:bar w:val="nil"/>
        </w:pBdr>
        <w:ind w:left="720"/>
        <w:jc w:val="both"/>
        <w:rPr>
          <w:rFonts w:ascii="Times New Roman" w:eastAsia="Calibri" w:hAnsi="Times New Roman" w:cs="Times New Roman"/>
          <w:sz w:val="24"/>
          <w:szCs w:val="24"/>
          <w:u w:color="000000"/>
          <w:bdr w:val="nil"/>
          <w:lang w:eastAsia="ro-RO"/>
        </w:rPr>
      </w:pPr>
    </w:p>
    <w:p w14:paraId="69158882" w14:textId="77777777" w:rsidR="00A171FB" w:rsidRPr="000A48C3" w:rsidRDefault="00A171FB" w:rsidP="00A171FB">
      <w:pPr>
        <w:tabs>
          <w:tab w:val="left" w:pos="284"/>
        </w:tabs>
        <w:spacing w:after="0"/>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5.</w:t>
      </w:r>
      <w:r w:rsidRPr="000A48C3">
        <w:rPr>
          <w:rFonts w:ascii="Times New Roman" w:eastAsia="Calibri" w:hAnsi="Times New Roman" w:cs="Times New Roman"/>
          <w:b/>
          <w:sz w:val="24"/>
          <w:szCs w:val="24"/>
        </w:rPr>
        <w:tab/>
        <w:t>Tratament - posologie:</w:t>
      </w:r>
    </w:p>
    <w:p w14:paraId="7A22CF0C" w14:textId="77777777" w:rsidR="00A171FB" w:rsidRPr="000A48C3" w:rsidRDefault="00A171FB" w:rsidP="00A171FB">
      <w:pPr>
        <w:spacing w:after="0"/>
        <w:jc w:val="both"/>
        <w:rPr>
          <w:rFonts w:ascii="Times New Roman" w:eastAsia="Calibri" w:hAnsi="Times New Roman" w:cs="Times New Roman"/>
          <w:sz w:val="24"/>
          <w:szCs w:val="24"/>
        </w:rPr>
      </w:pPr>
      <w:r w:rsidRPr="000A48C3">
        <w:rPr>
          <w:rFonts w:ascii="Times New Roman" w:eastAsia="Calibri" w:hAnsi="Times New Roman" w:cs="Times New Roman"/>
          <w:sz w:val="24"/>
          <w:szCs w:val="24"/>
        </w:rPr>
        <w:t xml:space="preserve">Combinatii (SOFOSBUVIR 400 mg +VELPATASVIR 100 mg +VOXILAPREVIR 100 mg) - 1cp/zi </w:t>
      </w:r>
    </w:p>
    <w:p w14:paraId="246DE7D0" w14:textId="77777777" w:rsidR="00A171FB" w:rsidRPr="000A48C3" w:rsidRDefault="00A171FB" w:rsidP="00A171FB">
      <w:pPr>
        <w:tabs>
          <w:tab w:val="left" w:pos="284"/>
        </w:tabs>
        <w:spacing w:after="0"/>
        <w:jc w:val="both"/>
        <w:rPr>
          <w:rFonts w:ascii="Times New Roman" w:eastAsia="Calibri" w:hAnsi="Times New Roman" w:cs="Times New Roman"/>
          <w:b/>
          <w:sz w:val="24"/>
          <w:szCs w:val="24"/>
        </w:rPr>
      </w:pPr>
    </w:p>
    <w:p w14:paraId="2762D222" w14:textId="77777777" w:rsidR="00A171FB" w:rsidRPr="000A48C3" w:rsidRDefault="00A171FB" w:rsidP="00A171FB">
      <w:pPr>
        <w:tabs>
          <w:tab w:val="left" w:pos="284"/>
        </w:tabs>
        <w:spacing w:after="0"/>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 xml:space="preserve">Durata tratamentului:  </w:t>
      </w:r>
    </w:p>
    <w:p w14:paraId="15242557" w14:textId="77777777" w:rsidR="00A171FB" w:rsidRPr="000A48C3" w:rsidRDefault="00A171FB" w:rsidP="00A171FB">
      <w:pPr>
        <w:numPr>
          <w:ilvl w:val="0"/>
          <w:numId w:val="188"/>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12 săptămâni</w:t>
      </w:r>
    </w:p>
    <w:p w14:paraId="26B93CEB" w14:textId="77777777" w:rsidR="00A171FB" w:rsidRPr="000A48C3" w:rsidRDefault="00A171FB" w:rsidP="00A171FB">
      <w:pPr>
        <w:pBdr>
          <w:top w:val="nil"/>
          <w:left w:val="nil"/>
          <w:bottom w:val="nil"/>
          <w:right w:val="nil"/>
          <w:between w:val="nil"/>
          <w:bar w:val="nil"/>
        </w:pBdr>
        <w:spacing w:after="0"/>
        <w:ind w:left="720"/>
        <w:jc w:val="both"/>
        <w:rPr>
          <w:rFonts w:ascii="Times New Roman" w:eastAsia="Calibri" w:hAnsi="Times New Roman" w:cs="Times New Roman"/>
          <w:sz w:val="24"/>
          <w:szCs w:val="24"/>
          <w:u w:color="000000"/>
          <w:bdr w:val="nil"/>
          <w:lang w:eastAsia="ro-RO"/>
        </w:rPr>
      </w:pPr>
    </w:p>
    <w:p w14:paraId="2B62D3B2" w14:textId="77777777" w:rsidR="00A171FB" w:rsidRPr="000A48C3" w:rsidRDefault="00A171FB" w:rsidP="00A171FB">
      <w:pPr>
        <w:tabs>
          <w:tab w:val="left" w:pos="284"/>
        </w:tabs>
        <w:spacing w:after="0"/>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Monitorizarea tratamentului</w:t>
      </w:r>
    </w:p>
    <w:p w14:paraId="096022B8" w14:textId="77777777" w:rsidR="00A171FB" w:rsidRPr="000A48C3" w:rsidRDefault="00A171FB" w:rsidP="00A171FB">
      <w:pPr>
        <w:numPr>
          <w:ilvl w:val="0"/>
          <w:numId w:val="13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La terminarea tratamentului: </w:t>
      </w:r>
    </w:p>
    <w:p w14:paraId="48209228" w14:textId="77777777" w:rsidR="00A171FB" w:rsidRPr="000A48C3" w:rsidRDefault="00A171FB" w:rsidP="00A171FB">
      <w:pPr>
        <w:numPr>
          <w:ilvl w:val="0"/>
          <w:numId w:val="185"/>
        </w:numPr>
        <w:tabs>
          <w:tab w:val="left" w:pos="567"/>
        </w:tabs>
        <w:spacing w:after="0" w:line="276" w:lineRule="auto"/>
        <w:ind w:left="284"/>
        <w:contextualSpacing/>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Transaminazele serice, Hemograma, albumina, INR.</w:t>
      </w:r>
    </w:p>
    <w:p w14:paraId="2493F3E8" w14:textId="77777777" w:rsidR="00A171FB" w:rsidRPr="000A48C3" w:rsidRDefault="00A171FB" w:rsidP="00A171FB">
      <w:pPr>
        <w:numPr>
          <w:ilvl w:val="0"/>
          <w:numId w:val="136"/>
        </w:numPr>
        <w:pBdr>
          <w:top w:val="nil"/>
          <w:left w:val="nil"/>
          <w:bottom w:val="nil"/>
          <w:right w:val="nil"/>
          <w:between w:val="nil"/>
          <w:bar w:val="nil"/>
        </w:pBdr>
        <w:spacing w:after="0" w:line="240" w:lineRule="auto"/>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La 12 săptămâni de la terminarea tratamentului: </w:t>
      </w:r>
    </w:p>
    <w:p w14:paraId="5B00C9EC" w14:textId="77777777" w:rsidR="00A171FB" w:rsidRPr="000A48C3" w:rsidRDefault="00A171FB" w:rsidP="00A171FB">
      <w:pPr>
        <w:numPr>
          <w:ilvl w:val="0"/>
          <w:numId w:val="185"/>
        </w:numPr>
        <w:spacing w:after="0" w:line="276" w:lineRule="auto"/>
        <w:ind w:left="567" w:hanging="207"/>
        <w:contextualSpacing/>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 xml:space="preserve">Viremia cantitativă (RVS-12) : ARN VHC  </w:t>
      </w:r>
    </w:p>
    <w:p w14:paraId="484F36E1" w14:textId="77777777" w:rsidR="00A171FB" w:rsidRPr="000A48C3" w:rsidRDefault="00A171FB" w:rsidP="00A171FB">
      <w:pPr>
        <w:jc w:val="both"/>
        <w:rPr>
          <w:rFonts w:ascii="Times New Roman" w:eastAsia="Calibri" w:hAnsi="Times New Roman" w:cs="Times New Roman"/>
          <w:sz w:val="24"/>
          <w:szCs w:val="24"/>
        </w:rPr>
      </w:pPr>
      <w:r w:rsidRPr="000A48C3">
        <w:rPr>
          <w:rFonts w:ascii="Times New Roman" w:eastAsia="Calibri" w:hAnsi="Times New Roman" w:cs="Times New Roman"/>
          <w:sz w:val="24"/>
          <w:szCs w:val="24"/>
        </w:rPr>
        <w:t xml:space="preserve">Pacienţii cu infecţie ocultă VHB (Ac anti HBc pozitiv, AgHBs negativ) vor fi monitorizaţi lunar pe parcursul tratamentului cu medicamente cu acţiune antivirală directă: ALT, AST lunar. Dacă pe </w:t>
      </w:r>
      <w:r w:rsidRPr="000A48C3">
        <w:rPr>
          <w:rFonts w:ascii="Times New Roman" w:eastAsia="Calibri" w:hAnsi="Times New Roman" w:cs="Times New Roman"/>
          <w:sz w:val="24"/>
          <w:szCs w:val="24"/>
        </w:rPr>
        <w:lastRenderedPageBreak/>
        <w:t>parcursul monitorizării se constată creșterea transaminazelor , se va repeta Ag HBs şi ADN VHB. Dacă una dintre ele este pozitivă (indiferent de nivel) se începe tratamentul pentru VHB conform recomandărilor anterioare.</w:t>
      </w:r>
    </w:p>
    <w:p w14:paraId="21F92EE8" w14:textId="77777777" w:rsidR="00A171FB" w:rsidRPr="000A48C3" w:rsidRDefault="00A171FB" w:rsidP="00A171FB">
      <w:pPr>
        <w:spacing w:after="0"/>
        <w:jc w:val="both"/>
        <w:rPr>
          <w:rFonts w:ascii="Times New Roman" w:eastAsia="Calibri" w:hAnsi="Times New Roman" w:cs="Times New Roman"/>
          <w:sz w:val="24"/>
          <w:szCs w:val="24"/>
        </w:rPr>
      </w:pPr>
    </w:p>
    <w:p w14:paraId="6F893399" w14:textId="77777777" w:rsidR="00A171FB" w:rsidRPr="000A48C3" w:rsidRDefault="00A171FB" w:rsidP="00A171FB">
      <w:pPr>
        <w:tabs>
          <w:tab w:val="left" w:pos="284"/>
        </w:tabs>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6.</w:t>
      </w:r>
      <w:r w:rsidRPr="000A48C3">
        <w:rPr>
          <w:rFonts w:ascii="Times New Roman" w:eastAsia="Calibri" w:hAnsi="Times New Roman" w:cs="Times New Roman"/>
          <w:b/>
          <w:sz w:val="24"/>
          <w:szCs w:val="24"/>
        </w:rPr>
        <w:tab/>
        <w:t>Criterii de evaluare a rezultatului terapiei</w:t>
      </w:r>
    </w:p>
    <w:p w14:paraId="7D8D730F" w14:textId="77777777" w:rsidR="00A171FB" w:rsidRPr="000A48C3" w:rsidRDefault="00A171FB" w:rsidP="00A171FB">
      <w:pPr>
        <w:numPr>
          <w:ilvl w:val="3"/>
          <w:numId w:val="184"/>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Răspuns virusologic susţinut (RVS-12):</w:t>
      </w:r>
    </w:p>
    <w:p w14:paraId="3683F7AB" w14:textId="77777777" w:rsidR="00A171FB" w:rsidRPr="000A48C3" w:rsidRDefault="00A171FB" w:rsidP="00A171FB">
      <w:pPr>
        <w:numPr>
          <w:ilvl w:val="0"/>
          <w:numId w:val="188"/>
        </w:numPr>
        <w:pBdr>
          <w:top w:val="nil"/>
          <w:left w:val="nil"/>
          <w:bottom w:val="nil"/>
          <w:right w:val="nil"/>
          <w:between w:val="nil"/>
          <w:bar w:val="nil"/>
        </w:pBdr>
        <w:spacing w:after="0"/>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ARN-VHC nedetectabil la 12 săptămâni de la terminarea tratamentului.</w:t>
      </w:r>
    </w:p>
    <w:p w14:paraId="7FC12047" w14:textId="77777777" w:rsidR="00A171FB" w:rsidRPr="000A48C3" w:rsidRDefault="00A171FB" w:rsidP="00A171FB">
      <w:pPr>
        <w:numPr>
          <w:ilvl w:val="3"/>
          <w:numId w:val="184"/>
        </w:numPr>
        <w:pBdr>
          <w:top w:val="nil"/>
          <w:left w:val="nil"/>
          <w:bottom w:val="nil"/>
          <w:right w:val="nil"/>
          <w:between w:val="nil"/>
          <w:bar w:val="nil"/>
        </w:pBdr>
        <w:spacing w:after="0"/>
        <w:ind w:left="284" w:hanging="284"/>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Eșec terapeutic:</w:t>
      </w:r>
    </w:p>
    <w:p w14:paraId="2F0036BC" w14:textId="77777777" w:rsidR="00A171FB" w:rsidRPr="000A48C3" w:rsidRDefault="00A171FB" w:rsidP="00A171FB">
      <w:pPr>
        <w:numPr>
          <w:ilvl w:val="0"/>
          <w:numId w:val="188"/>
        </w:numPr>
        <w:pBdr>
          <w:top w:val="nil"/>
          <w:left w:val="nil"/>
          <w:bottom w:val="nil"/>
          <w:right w:val="nil"/>
          <w:between w:val="nil"/>
          <w:bar w:val="nil"/>
        </w:pBdr>
        <w:spacing w:after="0"/>
        <w:jc w:val="both"/>
        <w:rPr>
          <w:rFonts w:ascii="Times New Roman" w:eastAsia="Calibri" w:hAnsi="Times New Roman" w:cs="Times New Roman"/>
          <w:sz w:val="24"/>
          <w:szCs w:val="24"/>
          <w:u w:color="000000"/>
          <w:bdr w:val="nil"/>
          <w:lang w:eastAsia="ro-RO"/>
        </w:rPr>
      </w:pPr>
      <w:r w:rsidRPr="000A48C3">
        <w:rPr>
          <w:rFonts w:ascii="Times New Roman" w:eastAsia="Calibri" w:hAnsi="Times New Roman" w:cs="Times New Roman"/>
          <w:sz w:val="24"/>
          <w:szCs w:val="24"/>
          <w:u w:color="000000"/>
          <w:bdr w:val="nil"/>
          <w:lang w:eastAsia="ro-RO"/>
        </w:rPr>
        <w:t>ARN-VHC detectabil indiferent de nivelul de detecţie la 12 săptămâni de la terminarea tratamentului.</w:t>
      </w:r>
    </w:p>
    <w:p w14:paraId="3640965A" w14:textId="77777777" w:rsidR="00A171FB" w:rsidRPr="000A48C3" w:rsidRDefault="00A171FB" w:rsidP="00A171FB">
      <w:pPr>
        <w:tabs>
          <w:tab w:val="left" w:pos="284"/>
        </w:tabs>
        <w:jc w:val="both"/>
        <w:rPr>
          <w:rFonts w:ascii="Times New Roman" w:eastAsia="Calibri" w:hAnsi="Times New Roman" w:cs="Times New Roman"/>
          <w:b/>
          <w:sz w:val="24"/>
          <w:szCs w:val="24"/>
        </w:rPr>
      </w:pPr>
    </w:p>
    <w:p w14:paraId="66D4BC2E" w14:textId="77777777" w:rsidR="00A171FB" w:rsidRPr="000A48C3" w:rsidRDefault="00A171FB" w:rsidP="00A171FB">
      <w:pPr>
        <w:tabs>
          <w:tab w:val="left" w:pos="284"/>
        </w:tabs>
        <w:spacing w:after="0"/>
        <w:jc w:val="both"/>
        <w:rPr>
          <w:rFonts w:ascii="Times New Roman" w:eastAsia="Calibri" w:hAnsi="Times New Roman" w:cs="Times New Roman"/>
          <w:b/>
          <w:sz w:val="24"/>
          <w:szCs w:val="24"/>
        </w:rPr>
      </w:pPr>
      <w:r w:rsidRPr="000A48C3">
        <w:rPr>
          <w:rFonts w:ascii="Times New Roman" w:eastAsia="Calibri" w:hAnsi="Times New Roman" w:cs="Times New Roman"/>
          <w:b/>
          <w:sz w:val="24"/>
          <w:szCs w:val="24"/>
        </w:rPr>
        <w:t>7.</w:t>
      </w:r>
      <w:r w:rsidRPr="000A48C3">
        <w:rPr>
          <w:rFonts w:ascii="Times New Roman" w:eastAsia="Calibri" w:hAnsi="Times New Roman" w:cs="Times New Roman"/>
          <w:b/>
          <w:sz w:val="24"/>
          <w:szCs w:val="24"/>
        </w:rPr>
        <w:tab/>
        <w:t>Prescriptori</w:t>
      </w:r>
    </w:p>
    <w:p w14:paraId="0A44277A" w14:textId="77777777" w:rsidR="00A171FB" w:rsidRPr="000A48C3" w:rsidRDefault="00A171FB" w:rsidP="00A171FB">
      <w:pPr>
        <w:jc w:val="both"/>
        <w:rPr>
          <w:rFonts w:ascii="Times New Roman" w:eastAsia="Calibri" w:hAnsi="Times New Roman" w:cs="Times New Roman"/>
          <w:sz w:val="24"/>
          <w:szCs w:val="24"/>
        </w:rPr>
      </w:pPr>
      <w:r w:rsidRPr="000A48C3">
        <w:rPr>
          <w:rFonts w:ascii="Times New Roman" w:eastAsia="Calibri" w:hAnsi="Times New Roman" w:cs="Times New Roman"/>
          <w:sz w:val="24"/>
          <w:szCs w:val="24"/>
        </w:rPr>
        <w:t>Medicii din  specialitatea gastroenterologie şi medici din specialitatea boli infecţioase aflaţi în relaţii contractuale cu casele de asigurări de sănătate: Bacău, Bucureşti, Bihor,  Braşov, Cluj, Constanţa, Dolj, Galaţi, Iaşi,  Mureş, Sibiu, Timiş şi CASAOPSNAJ.”</w:t>
      </w:r>
    </w:p>
    <w:p w14:paraId="73AB22F9" w14:textId="77777777" w:rsidR="00A171FB" w:rsidRPr="000A48C3" w:rsidRDefault="00A171FB" w:rsidP="00A171FB">
      <w:pPr>
        <w:autoSpaceDE w:val="0"/>
        <w:autoSpaceDN w:val="0"/>
        <w:adjustRightInd w:val="0"/>
        <w:jc w:val="both"/>
        <w:rPr>
          <w:rFonts w:ascii="Times New Roman" w:eastAsia="Calibri" w:hAnsi="Times New Roman" w:cs="Times New Roman"/>
          <w:sz w:val="24"/>
          <w:szCs w:val="24"/>
          <w:lang w:val="x-none"/>
        </w:rPr>
      </w:pPr>
    </w:p>
    <w:p w14:paraId="07699861" w14:textId="77777777" w:rsidR="00A171FB" w:rsidRPr="003152E0" w:rsidRDefault="00A171FB" w:rsidP="00A171FB">
      <w:pPr>
        <w:autoSpaceDE w:val="0"/>
        <w:autoSpaceDN w:val="0"/>
        <w:adjustRightInd w:val="0"/>
        <w:jc w:val="center"/>
        <w:rPr>
          <w:b/>
        </w:rPr>
      </w:pPr>
    </w:p>
    <w:p w14:paraId="4050A42A"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70B6C7C8"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2F1B2C68"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40836939"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0C688893"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214C3337"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03558739"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033138B4"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1258FE33"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7B1CB5D4"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17788BEA"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069C5A44"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373F9668"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1D79D3FF"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65C6AAA9"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118E0B1C"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114CF25D"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4FFA8E4F"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5A325333"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4243187D" w14:textId="77777777" w:rsidR="00984957" w:rsidRPr="00A171FB" w:rsidRDefault="00984957" w:rsidP="00A171FB">
      <w:pPr>
        <w:rPr>
          <w:rFonts w:eastAsia="Arial"/>
          <w:b/>
          <w:bCs/>
          <w:lang w:val="en-US"/>
        </w:rPr>
      </w:pPr>
    </w:p>
    <w:p w14:paraId="234659AF" w14:textId="78AC69A3" w:rsidR="007B60B7" w:rsidRPr="00F941DA" w:rsidRDefault="007B60B7" w:rsidP="00A171FB">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1, protocolul terapeutic corespunzător poziţiei nr. </w:t>
      </w:r>
      <w:r w:rsidR="00A171FB" w:rsidRPr="00A171FB">
        <w:rPr>
          <w:rFonts w:eastAsia="Arial"/>
          <w:b/>
          <w:bCs/>
          <w:color w:val="auto"/>
          <w:lang w:val="en-US"/>
        </w:rPr>
        <w:t>189 cod (L01XX46): DCI OLAPARIBUM</w:t>
      </w:r>
      <w:r w:rsidRPr="00F941DA">
        <w:rPr>
          <w:rFonts w:eastAsia="Arial"/>
          <w:b/>
          <w:bCs/>
          <w:color w:val="auto"/>
          <w:lang w:val="en-US"/>
        </w:rPr>
        <w:t xml:space="preserve"> se modifică și se înlocuiește cu următorul protocol:</w:t>
      </w:r>
    </w:p>
    <w:p w14:paraId="10175E0B"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2F6BD9AA" w14:textId="77777777" w:rsidR="00A171FB" w:rsidRPr="00A171FB" w:rsidRDefault="00A171FB" w:rsidP="00A171FB">
      <w:pPr>
        <w:tabs>
          <w:tab w:val="left" w:pos="426"/>
        </w:tabs>
        <w:jc w:val="both"/>
        <w:rPr>
          <w:rFonts w:ascii="Calibri" w:eastAsia="Arial" w:hAnsi="Calibri" w:cs="Times New Roman"/>
          <w:b/>
          <w:bCs/>
          <w:lang w:val="en-US"/>
        </w:rPr>
      </w:pPr>
      <w:r w:rsidRPr="00A171FB">
        <w:rPr>
          <w:rFonts w:ascii="Times New Roman" w:eastAsia="Arial" w:hAnsi="Times New Roman" w:cs="Times New Roman"/>
          <w:b/>
          <w:bCs/>
          <w:sz w:val="24"/>
          <w:szCs w:val="24"/>
          <w:lang w:val="en-US"/>
        </w:rPr>
        <w:t>”Protocol terapeutic corespunzător poziţiei nr. 189 cod (L01XX46): DCI OLAPARIBUM</w:t>
      </w:r>
    </w:p>
    <w:p w14:paraId="578A2620" w14:textId="77777777" w:rsidR="00A171FB" w:rsidRPr="00A171FB" w:rsidRDefault="00A171FB" w:rsidP="00A171FB">
      <w:pPr>
        <w:pBdr>
          <w:top w:val="nil"/>
          <w:left w:val="nil"/>
          <w:bottom w:val="nil"/>
          <w:right w:val="nil"/>
          <w:between w:val="nil"/>
          <w:bar w:val="nil"/>
        </w:pBdr>
        <w:spacing w:after="0" w:line="240" w:lineRule="auto"/>
        <w:rPr>
          <w:rFonts w:ascii="Times New Roman" w:eastAsia="Arial" w:hAnsi="Times New Roman" w:cs="Times New Roman"/>
          <w:b/>
          <w:bCs/>
          <w:sz w:val="24"/>
          <w:szCs w:val="24"/>
          <w:u w:color="000000"/>
          <w:bdr w:val="nil"/>
          <w:lang w:val="en-US" w:eastAsia="ro-RO"/>
        </w:rPr>
      </w:pPr>
    </w:p>
    <w:p w14:paraId="69E56B85"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1. </w:t>
      </w:r>
      <w:r w:rsidRPr="00A171FB">
        <w:rPr>
          <w:rFonts w:ascii="Times New Roman" w:eastAsia="Arial Unicode MS" w:hAnsi="Times New Roman" w:cs="Arial Unicode MS"/>
          <w:b/>
          <w:bCs/>
          <w:sz w:val="24"/>
          <w:szCs w:val="24"/>
          <w:u w:val="single" w:color="000000"/>
          <w:bdr w:val="nil"/>
          <w:lang w:eastAsia="ro-RO"/>
        </w:rPr>
        <w:t>Carcinom ovarian</w:t>
      </w:r>
    </w:p>
    <w:p w14:paraId="215ABB9D"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val="single" w:color="000000"/>
          <w:bdr w:val="nil"/>
          <w:lang w:eastAsia="ro-RO"/>
        </w:rPr>
        <w:t>1.</w:t>
      </w:r>
      <w:r w:rsidRPr="00A171FB">
        <w:rPr>
          <w:rFonts w:ascii="Times New Roman" w:eastAsia="Arial Unicode MS" w:hAnsi="Times New Roman" w:cs="Arial Unicode MS"/>
          <w:sz w:val="24"/>
          <w:szCs w:val="24"/>
          <w:u w:color="000000"/>
          <w:bdr w:val="nil"/>
          <w:lang w:eastAsia="ro-RO"/>
        </w:rPr>
        <w:t xml:space="preserve"> in monoterapie ca tratament de întreținere la paciente adulte cu carcinom ovarian</w:t>
      </w:r>
      <w:r w:rsidRPr="00A171FB">
        <w:rPr>
          <w:rFonts w:ascii="Times New Roman" w:eastAsia="Arial Unicode MS" w:hAnsi="Times New Roman" w:cs="Arial Unicode MS"/>
          <w:b/>
          <w:bCs/>
          <w:sz w:val="24"/>
          <w:szCs w:val="24"/>
          <w:u w:color="000000"/>
          <w:bdr w:val="nil"/>
          <w:lang w:eastAsia="ro-RO"/>
        </w:rPr>
        <w:t xml:space="preserve"> </w:t>
      </w:r>
      <w:r w:rsidRPr="00A171FB">
        <w:rPr>
          <w:rFonts w:ascii="Times New Roman" w:eastAsia="Arial Unicode MS" w:hAnsi="Times New Roman" w:cs="Arial Unicode MS"/>
          <w:sz w:val="24"/>
          <w:szCs w:val="24"/>
          <w:u w:color="000000"/>
          <w:bdr w:val="nil"/>
          <w:lang w:eastAsia="ro-RO"/>
        </w:rPr>
        <w:t>epitelial de grad înalt, recidivat cu neoplazie de trompă uterină sau neoplazie peritoneală primară recidivată, sensibile la medicamente pe bază de platină, cu răspuns (complet sau parțial) la chimioterapie pe bază de platină.</w:t>
      </w:r>
    </w:p>
    <w:p w14:paraId="30DC37E6"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val="single" w:color="000000"/>
          <w:bdr w:val="nil"/>
          <w:lang w:eastAsia="ro-RO"/>
        </w:rPr>
        <w:t>2.a.</w:t>
      </w:r>
      <w:r w:rsidRPr="00A171FB">
        <w:rPr>
          <w:rFonts w:ascii="Times New Roman" w:eastAsia="Arial Unicode MS" w:hAnsi="Times New Roman" w:cs="Arial Unicode MS"/>
          <w:sz w:val="24"/>
          <w:szCs w:val="24"/>
          <w:u w:color="000000"/>
          <w:bdr w:val="nil"/>
          <w:lang w:eastAsia="ro-RO"/>
        </w:rPr>
        <w:t xml:space="preserve"> tratament de întreținere (monoterapie) la paciente adulte cu carcinom ovarian epitelial de grad</w:t>
      </w:r>
    </w:p>
    <w:p w14:paraId="0B593F6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înalt, neoplazie de trompă uterină sau neoplazie peritoneală primară în stadiu avansat (stadiile FIGO III și IV) cu mutație BRCA1/2 (germinală și/sau somatică), care prezintă răspuns (complet sau parțial) după finalizarea chimioterapiei pe bază de platină în prima linie.</w:t>
      </w:r>
    </w:p>
    <w:p w14:paraId="79E346BC"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val="single" w:color="000000"/>
          <w:bdr w:val="nil"/>
          <w:lang w:eastAsia="ro-RO"/>
        </w:rPr>
        <w:t>2.b.</w:t>
      </w:r>
      <w:r w:rsidRPr="00A171FB">
        <w:rPr>
          <w:rFonts w:ascii="Times New Roman" w:eastAsia="Arial Unicode MS" w:hAnsi="Times New Roman" w:cs="Arial Unicode MS"/>
          <w:sz w:val="24"/>
          <w:szCs w:val="24"/>
          <w:u w:color="000000"/>
          <w:bdr w:val="nil"/>
          <w:lang w:eastAsia="ro-RO"/>
        </w:rPr>
        <w:t xml:space="preserve"> în asociere cu bevacizumab ca tratament de întreținere la pacientele adulte cu carcinom ovarian epitelial de grad înalt în stadiu avansat (stadiile III și IV FIGO), neoplazie de trompă uterină sau neoplazie peritoneală primară, care prezintă răspuns (complet sau parțial) după finalizarea primei linii de tratament cu chimioterapie pe bază de platină în combinație cu bevacizumab și tumori cu status pozitiv pentru deficitul de recombinare omologă (DRO), definit fie ca mutație BRCA1/2și/sau instabilitate genomică</w:t>
      </w:r>
    </w:p>
    <w:p w14:paraId="1F1D8A18"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4B476E7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 Criterii de includere:</w:t>
      </w:r>
    </w:p>
    <w:p w14:paraId="0E66C552" w14:textId="77777777" w:rsidR="00A171FB" w:rsidRPr="00A171FB" w:rsidRDefault="00A171FB" w:rsidP="00A171FB">
      <w:pPr>
        <w:numPr>
          <w:ilvl w:val="0"/>
          <w:numId w:val="252"/>
        </w:numPr>
        <w:pBdr>
          <w:top w:val="nil"/>
          <w:left w:val="nil"/>
          <w:bottom w:val="nil"/>
          <w:right w:val="nil"/>
          <w:between w:val="nil"/>
          <w:bar w:val="nil"/>
        </w:pBdr>
        <w:spacing w:after="0" w:line="276" w:lineRule="auto"/>
        <w:ind w:left="567" w:hanging="283"/>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vârstă peste 18 ani;</w:t>
      </w:r>
    </w:p>
    <w:p w14:paraId="17ACA3B2"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ECOG 0-2; ECOG 2-4 pentru situaţiile particulare în care beneficiul depăşeşte riscul.</w:t>
      </w:r>
    </w:p>
    <w:p w14:paraId="5510B363"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diagnostic de carcinom ovarian epitelial de grad înalt inclusiv neoplazie de trompă uterină şi neoplazie peritoneală primară</w:t>
      </w:r>
    </w:p>
    <w:p w14:paraId="7CBEC0FE"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stadiile III sau IV de boală conform clasificării FIGO</w:t>
      </w:r>
    </w:p>
    <w:p w14:paraId="3CFEBCEC"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mutaţia BRCA (germinală şi/sau somatică) prezentă </w:t>
      </w:r>
      <w:r w:rsidRPr="00A171FB">
        <w:rPr>
          <w:rFonts w:ascii="Times New Roman" w:eastAsia="Arial Unicode MS" w:hAnsi="Times New Roman" w:cs="Arial Unicode MS"/>
          <w:b/>
          <w:bCs/>
          <w:sz w:val="24"/>
          <w:szCs w:val="24"/>
          <w:u w:color="000000"/>
          <w:bdr w:val="nil"/>
          <w:lang w:eastAsia="ro-RO"/>
        </w:rPr>
        <w:t>in cazul raspunsului (complet sau parțial) după finalizarea chimioterapiei pe bază de platină în prima linie. (indicatia 2a)</w:t>
      </w:r>
    </w:p>
    <w:p w14:paraId="13A26BE6"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confirmarea statusului DRO pozitiv, definit fie prin mutație patogenă sau potențial patogenă BRCA1/2 și/sau instabilitate genomică pentru tratamentul de intretinere in asociere cu bevacizumab (indicatia 2b)</w:t>
      </w:r>
    </w:p>
    <w:p w14:paraId="591218F1"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boală sensibilă la sărurile de platină-in caz de recidiva </w:t>
      </w:r>
      <w:r w:rsidRPr="00A171FB">
        <w:rPr>
          <w:rFonts w:ascii="Times New Roman" w:eastAsia="Arial Unicode MS" w:hAnsi="Times New Roman" w:cs="Arial Unicode MS"/>
          <w:b/>
          <w:bCs/>
          <w:sz w:val="24"/>
          <w:szCs w:val="24"/>
          <w:u w:color="000000"/>
          <w:bdr w:val="nil"/>
          <w:lang w:eastAsia="ro-RO"/>
        </w:rPr>
        <w:t>(indicatia 1)</w:t>
      </w:r>
    </w:p>
    <w:p w14:paraId="2653ACD8"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obţinerea unui răspuns terapeutic (complet sau parţial) după administrarea regimului  chimioterapic pe bază de platina (</w:t>
      </w:r>
      <w:r w:rsidRPr="00A171FB">
        <w:rPr>
          <w:rFonts w:ascii="Times New Roman" w:eastAsia="Arial Unicode MS" w:hAnsi="Times New Roman" w:cs="Arial Unicode MS"/>
          <w:b/>
          <w:bCs/>
          <w:sz w:val="24"/>
          <w:szCs w:val="24"/>
          <w:u w:color="000000"/>
          <w:bdr w:val="nil"/>
          <w:lang w:eastAsia="ro-RO"/>
        </w:rPr>
        <w:t>indicatiile 1 si 2a)</w:t>
      </w:r>
      <w:r w:rsidRPr="00A171FB">
        <w:rPr>
          <w:rFonts w:ascii="Times New Roman" w:eastAsia="Arial Unicode MS" w:hAnsi="Times New Roman" w:cs="Arial Unicode MS"/>
          <w:sz w:val="24"/>
          <w:szCs w:val="24"/>
          <w:u w:color="000000"/>
          <w:bdr w:val="nil"/>
          <w:lang w:eastAsia="ro-RO"/>
        </w:rPr>
        <w:t xml:space="preserve"> - criterii RECIST sau GCIG (CA125) </w:t>
      </w:r>
    </w:p>
    <w:p w14:paraId="731AA565"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obţinerea unui răspuns terapeutic (complet sau parţial) după administrarea regimului  chimioterapic pe bază de platina în combinație cu bevacizumab (indicatia 2b) - criterii RECIST sau GCIG (CA125) </w:t>
      </w:r>
    </w:p>
    <w:p w14:paraId="6048061B" w14:textId="77777777" w:rsidR="00A171FB" w:rsidRPr="00A171FB" w:rsidRDefault="00A171FB" w:rsidP="00A171FB">
      <w:pPr>
        <w:numPr>
          <w:ilvl w:val="1"/>
          <w:numId w:val="274"/>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probe biologice care să permită administrarea medicamentului în condiţii de siguranţă</w:t>
      </w:r>
    </w:p>
    <w:p w14:paraId="461F21BC"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335E00AA"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II. Criterii de excludere/întrerupere:</w:t>
      </w:r>
    </w:p>
    <w:p w14:paraId="384C4BA8"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persistenţa toxicităţilor de grad ≥ 2 CTCAE induse de administrarea precedentă a terapiei  antineoplazice (cu excepţia alopeciei </w:t>
      </w:r>
      <w:r w:rsidRPr="00A171FB">
        <w:rPr>
          <w:rFonts w:ascii="Times New Roman" w:eastAsia="Arial Unicode MS" w:hAnsi="Times New Roman" w:cs="Arial Unicode MS"/>
          <w:b/>
          <w:bCs/>
          <w:sz w:val="24"/>
          <w:szCs w:val="24"/>
          <w:u w:color="000000"/>
          <w:bdr w:val="nil"/>
          <w:lang w:eastAsia="ro-RO"/>
        </w:rPr>
        <w:t>sau a altor efecte secundare considerate a nu influenta calitatea de viață, prognosticul afecțiunii sau răspunsul la tratamentul cu olaparib</w:t>
      </w:r>
      <w:r w:rsidRPr="00A171FB">
        <w:rPr>
          <w:rFonts w:ascii="Times New Roman" w:eastAsia="Arial Unicode MS" w:hAnsi="Times New Roman" w:cs="Arial Unicode MS"/>
          <w:sz w:val="24"/>
          <w:szCs w:val="24"/>
          <w:u w:color="000000"/>
          <w:bdr w:val="nil"/>
          <w:lang w:eastAsia="ro-RO"/>
        </w:rPr>
        <w:t>)</w:t>
      </w:r>
    </w:p>
    <w:p w14:paraId="61FF33F6"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sindrom mielodisplazic sau leucemie mieloidă acută</w:t>
      </w:r>
    </w:p>
    <w:p w14:paraId="16794C98"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tratament anterior cu inhibitori PARP – daca s-a instalat lipsa de răspuns la aceștia</w:t>
      </w:r>
    </w:p>
    <w:p w14:paraId="467C3018"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efectuarea radioterapiei (cu excepţia celei efectuate în scop paleativ), în ultimele 2 săptămâni</w:t>
      </w:r>
    </w:p>
    <w:p w14:paraId="254DF07F"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metastaze cerebrale necontrolate terapeutic (simptomatice)</w:t>
      </w:r>
    </w:p>
    <w:p w14:paraId="3A100191"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lastRenderedPageBreak/>
        <w:t>intervenţie chirurgicală majoră în ultimele două săptămâni</w:t>
      </w:r>
    </w:p>
    <w:p w14:paraId="1318F1D1" w14:textId="77777777" w:rsidR="00A171FB" w:rsidRPr="00A171FB" w:rsidRDefault="00A171FB" w:rsidP="00A171FB">
      <w:pPr>
        <w:numPr>
          <w:ilvl w:val="1"/>
          <w:numId w:val="275"/>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infarct miocardic acut, angină instabilă, aritmii ventriculare necontrolate, în ultimele 3 luni saualte afecţiuni cardiace necontrolate</w:t>
      </w:r>
    </w:p>
    <w:p w14:paraId="3F01A61C" w14:textId="77777777" w:rsidR="00A171FB" w:rsidRPr="00A171FB" w:rsidRDefault="00A171FB" w:rsidP="00A171FB">
      <w:pPr>
        <w:pBdr>
          <w:top w:val="nil"/>
          <w:left w:val="nil"/>
          <w:bottom w:val="nil"/>
          <w:right w:val="nil"/>
          <w:between w:val="nil"/>
          <w:bar w:val="nil"/>
        </w:pBdr>
        <w:spacing w:line="276" w:lineRule="auto"/>
        <w:ind w:left="851"/>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hipersensibilitate cunoscută la substanţa activă sau la oricare din excipienţi</w:t>
      </w:r>
    </w:p>
    <w:p w14:paraId="3D4E4914" w14:textId="77777777" w:rsidR="00A171FB" w:rsidRPr="00A171FB" w:rsidRDefault="00A171FB" w:rsidP="00A171FB">
      <w:pPr>
        <w:numPr>
          <w:ilvl w:val="1"/>
          <w:numId w:val="259"/>
        </w:numPr>
        <w:pBdr>
          <w:top w:val="nil"/>
          <w:left w:val="nil"/>
          <w:bottom w:val="nil"/>
          <w:right w:val="nil"/>
          <w:between w:val="nil"/>
          <w:bar w:val="nil"/>
        </w:pBdr>
        <w:spacing w:after="0" w:line="276" w:lineRule="auto"/>
        <w:ind w:left="851" w:hanging="284"/>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sarcină sau alăptare</w:t>
      </w:r>
    </w:p>
    <w:p w14:paraId="095D8622" w14:textId="77777777" w:rsid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7F5653FC"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III. Durata tratamentului:</w:t>
      </w:r>
    </w:p>
    <w:p w14:paraId="2DE0F4F1"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Pentru indicația 1- până la progresia bolii de bază sau toxicitate inacceptabilă </w:t>
      </w:r>
    </w:p>
    <w:p w14:paraId="2A2187E9"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Pentru indicațiile </w:t>
      </w:r>
      <w:r w:rsidRPr="00A171FB">
        <w:rPr>
          <w:rFonts w:ascii="Times New Roman" w:eastAsia="Arial Unicode MS" w:hAnsi="Times New Roman" w:cs="Arial Unicode MS"/>
          <w:b/>
          <w:bCs/>
          <w:sz w:val="24"/>
          <w:szCs w:val="24"/>
          <w:u w:val="single" w:color="000000"/>
          <w:bdr w:val="nil"/>
          <w:lang w:eastAsia="ro-RO"/>
        </w:rPr>
        <w:t>2a si 2b</w:t>
      </w:r>
      <w:r w:rsidRPr="00A171FB">
        <w:rPr>
          <w:rFonts w:ascii="Times New Roman" w:eastAsia="Arial Unicode MS" w:hAnsi="Times New Roman" w:cs="Arial Unicode MS"/>
          <w:b/>
          <w:bCs/>
          <w:sz w:val="24"/>
          <w:szCs w:val="24"/>
          <w:u w:color="000000"/>
          <w:bdr w:val="nil"/>
          <w:lang w:eastAsia="ro-RO"/>
        </w:rPr>
        <w:t xml:space="preserve"> </w:t>
      </w:r>
      <w:r w:rsidRPr="00A171FB">
        <w:rPr>
          <w:rFonts w:ascii="Times New Roman" w:eastAsia="Arial Unicode MS" w:hAnsi="Times New Roman" w:cs="Arial Unicode MS"/>
          <w:sz w:val="24"/>
          <w:szCs w:val="24"/>
          <w:u w:color="000000"/>
          <w:bdr w:val="nil"/>
          <w:lang w:eastAsia="ro-RO"/>
        </w:rPr>
        <w:t>până la progresia radiologică a bolii, toxicitate inacceptabilă sau până la 2 ani dacă nu există dovada radiologică a bolii. Pacientele cu dovezi ale bolii la 2 ani, care în opinia medicului curant pot beneficia de continuarea tratamentului, pot fi tratate mai mult de 2 ani.</w:t>
      </w:r>
    </w:p>
    <w:p w14:paraId="6367BE9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1E08D6D2"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IV. Forma de administrare:</w:t>
      </w:r>
    </w:p>
    <w:p w14:paraId="5425EFD5"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Comprimate filmate de 100 si 150 mg. Doza recomandată de olaparib </w:t>
      </w:r>
    </w:p>
    <w:p w14:paraId="4E6EAB66" w14:textId="77777777" w:rsidR="00A171FB" w:rsidRPr="00A171FB" w:rsidRDefault="00A171FB" w:rsidP="00A171FB">
      <w:pPr>
        <w:numPr>
          <w:ilvl w:val="0"/>
          <w:numId w:val="260"/>
        </w:num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în monoterapie </w:t>
      </w:r>
    </w:p>
    <w:p w14:paraId="06B24CE9" w14:textId="77777777" w:rsidR="00A171FB" w:rsidRPr="00A171FB" w:rsidRDefault="00A171FB" w:rsidP="00A171FB">
      <w:pPr>
        <w:numPr>
          <w:ilvl w:val="0"/>
          <w:numId w:val="260"/>
        </w:num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sau în asociere cu bevacizumab</w:t>
      </w:r>
    </w:p>
    <w:p w14:paraId="013D4CDB"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este 300 mg (doua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 </w:t>
      </w:r>
    </w:p>
    <w:p w14:paraId="27BA289B"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Atunci cand Olaparibum este utilizat in asociere cu bevacizumab, doza de bevacizumab este 15 mg/kg la intervale de 3 săptămâni (pentru durata globală de tratament de maxim 15 luni, inclusiv perioadele în combinație cu chimioterapie sau ca tratament de întreținere).</w:t>
      </w:r>
    </w:p>
    <w:p w14:paraId="2BB47AE2"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45DAF466"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V. Monitorizare:</w:t>
      </w:r>
    </w:p>
    <w:p w14:paraId="7BDEC967" w14:textId="77777777" w:rsidR="00A171FB" w:rsidRPr="00A171FB" w:rsidRDefault="00A171FB" w:rsidP="00A171FB">
      <w:pPr>
        <w:numPr>
          <w:ilvl w:val="0"/>
          <w:numId w:val="276"/>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imagistic prin examen CT/RMN</w:t>
      </w:r>
    </w:p>
    <w:p w14:paraId="2CE15C92" w14:textId="77777777" w:rsidR="00A171FB" w:rsidRPr="00A171FB" w:rsidRDefault="00A171FB" w:rsidP="00A171FB">
      <w:pPr>
        <w:numPr>
          <w:ilvl w:val="0"/>
          <w:numId w:val="276"/>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hemoleucograma – lunar</w:t>
      </w:r>
    </w:p>
    <w:p w14:paraId="5CA91318"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VI. Situaţii particulare </w:t>
      </w:r>
      <w:r w:rsidRPr="00A171FB">
        <w:rPr>
          <w:rFonts w:ascii="Times New Roman" w:eastAsia="Arial Unicode MS" w:hAnsi="Times New Roman" w:cs="Arial Unicode MS"/>
          <w:sz w:val="24"/>
          <w:szCs w:val="24"/>
          <w:u w:color="000000"/>
          <w:bdr w:val="nil"/>
          <w:lang w:eastAsia="ro-RO"/>
        </w:rPr>
        <w:t>(analizate individual) în care beneficiul clinic al administrării medicamentului depășește riscul:</w:t>
      </w:r>
    </w:p>
    <w:p w14:paraId="5D4E798D" w14:textId="77777777" w:rsidR="00A171FB" w:rsidRPr="00A171FB" w:rsidRDefault="00A171FB" w:rsidP="00A171FB">
      <w:pPr>
        <w:numPr>
          <w:ilvl w:val="1"/>
          <w:numId w:val="262"/>
        </w:numPr>
        <w:pBdr>
          <w:top w:val="nil"/>
          <w:left w:val="nil"/>
          <w:bottom w:val="nil"/>
          <w:right w:val="nil"/>
          <w:between w:val="nil"/>
          <w:bar w:val="nil"/>
        </w:pBdr>
        <w:spacing w:after="0" w:line="276" w:lineRule="auto"/>
        <w:ind w:left="709"/>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utilizarea concomitentă a inhibitorilor puternici şi moderaţi ai izoenzimei CYP3A</w:t>
      </w:r>
    </w:p>
    <w:p w14:paraId="2699FD67" w14:textId="77777777" w:rsidR="00A171FB" w:rsidRPr="00A171FB" w:rsidRDefault="00A171FB" w:rsidP="00A171FB">
      <w:pPr>
        <w:numPr>
          <w:ilvl w:val="1"/>
          <w:numId w:val="262"/>
        </w:numPr>
        <w:pBdr>
          <w:top w:val="nil"/>
          <w:left w:val="nil"/>
          <w:bottom w:val="nil"/>
          <w:right w:val="nil"/>
          <w:between w:val="nil"/>
          <w:bar w:val="nil"/>
        </w:pBdr>
        <w:spacing w:after="0" w:line="276" w:lineRule="auto"/>
        <w:ind w:left="709"/>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insuficienţă renală severă (clearance-ul creatininei&lt; 30 ml/min)</w:t>
      </w:r>
    </w:p>
    <w:p w14:paraId="7C9B1076" w14:textId="77777777" w:rsidR="00A171FB" w:rsidRPr="00A171FB" w:rsidRDefault="00A171FB" w:rsidP="00A171FB">
      <w:pPr>
        <w:numPr>
          <w:ilvl w:val="1"/>
          <w:numId w:val="262"/>
        </w:numPr>
        <w:pBdr>
          <w:top w:val="nil"/>
          <w:left w:val="nil"/>
          <w:bottom w:val="nil"/>
          <w:right w:val="nil"/>
          <w:between w:val="nil"/>
          <w:bar w:val="nil"/>
        </w:pBdr>
        <w:spacing w:after="0" w:line="276" w:lineRule="auto"/>
        <w:ind w:left="709"/>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status de performanţă ECOG 2-4</w:t>
      </w:r>
    </w:p>
    <w:p w14:paraId="63D379F9" w14:textId="77777777" w:rsidR="00A171FB" w:rsidRPr="00A171FB" w:rsidRDefault="00A171FB" w:rsidP="00A171FB">
      <w:pPr>
        <w:numPr>
          <w:ilvl w:val="1"/>
          <w:numId w:val="262"/>
        </w:numPr>
        <w:pBdr>
          <w:top w:val="nil"/>
          <w:left w:val="nil"/>
          <w:bottom w:val="nil"/>
          <w:right w:val="nil"/>
          <w:between w:val="nil"/>
          <w:bar w:val="nil"/>
        </w:pBdr>
        <w:spacing w:after="0" w:line="276" w:lineRule="auto"/>
        <w:ind w:left="709"/>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persistenţa toxicităţii hematologice cauzate de tratamentul citotoxic anterior (valorile hemoglobinei, trombocitelor şi neutrofilelor de grad &gt; 1 CTCAE)</w:t>
      </w:r>
    </w:p>
    <w:p w14:paraId="42FB3015"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39705B50"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VII. Prescriptori: </w:t>
      </w:r>
      <w:r w:rsidRPr="00A171FB">
        <w:rPr>
          <w:rFonts w:ascii="Times New Roman" w:eastAsia="Arial Unicode MS" w:hAnsi="Times New Roman" w:cs="Arial Unicode MS"/>
          <w:sz w:val="24"/>
          <w:szCs w:val="24"/>
          <w:u w:color="000000"/>
          <w:bdr w:val="nil"/>
          <w:lang w:eastAsia="ro-RO"/>
        </w:rPr>
        <w:t>Iniţierea se face de către medicii din specialitatea oncologie medicală. Continuarea tratamentului se face de către medicul oncolog sau pe baza scrisorii medicale de către medicii de familie desemnaţi.</w:t>
      </w:r>
    </w:p>
    <w:p w14:paraId="266BE30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13F26582"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2. </w:t>
      </w:r>
      <w:r w:rsidRPr="00A171FB">
        <w:rPr>
          <w:rFonts w:ascii="Times New Roman" w:eastAsia="Arial Unicode MS" w:hAnsi="Times New Roman" w:cs="Arial Unicode MS"/>
          <w:b/>
          <w:bCs/>
          <w:sz w:val="24"/>
          <w:szCs w:val="24"/>
          <w:u w:val="single" w:color="000000"/>
          <w:bdr w:val="nil"/>
          <w:lang w:eastAsia="ro-RO"/>
        </w:rPr>
        <w:t>Neoplasm mamar</w:t>
      </w:r>
      <w:r w:rsidRPr="00A171FB">
        <w:rPr>
          <w:rFonts w:ascii="Times New Roman" w:eastAsia="Arial Unicode MS" w:hAnsi="Times New Roman" w:cs="Arial Unicode MS"/>
          <w:b/>
          <w:bCs/>
          <w:sz w:val="24"/>
          <w:szCs w:val="24"/>
          <w:u w:color="000000"/>
          <w:bdr w:val="nil"/>
          <w:lang w:eastAsia="ro-RO"/>
        </w:rPr>
        <w:t xml:space="preserve"> (face obiectul unui contract cost-volum )  </w:t>
      </w:r>
    </w:p>
    <w:p w14:paraId="552CE266"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i/>
          <w:iC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Olaparibum în monoterapie este indicat la pacienți adulți cu </w:t>
      </w:r>
      <w:r w:rsidRPr="00A171FB">
        <w:rPr>
          <w:rFonts w:ascii="Times New Roman" w:eastAsia="Arial Unicode MS" w:hAnsi="Times New Roman" w:cs="Arial Unicode MS"/>
          <w:b/>
          <w:bCs/>
          <w:i/>
          <w:iCs/>
          <w:sz w:val="24"/>
          <w:szCs w:val="24"/>
          <w:u w:color="000000"/>
          <w:bdr w:val="nil"/>
          <w:lang w:eastAsia="ro-RO"/>
        </w:rPr>
        <w:t xml:space="preserve">neoplasm mamar în stadiul local avansat </w:t>
      </w:r>
      <w:r w:rsidRPr="00A171FB">
        <w:rPr>
          <w:rFonts w:ascii="Times New Roman" w:eastAsia="Arial Unicode MS" w:hAnsi="Times New Roman" w:cs="Arial Unicode MS"/>
          <w:sz w:val="24"/>
          <w:szCs w:val="24"/>
          <w:u w:color="000000"/>
          <w:bdr w:val="nil"/>
          <w:lang w:eastAsia="ro-RO"/>
        </w:rPr>
        <w:t>sau</w:t>
      </w:r>
      <w:r w:rsidRPr="00A171FB">
        <w:rPr>
          <w:rFonts w:ascii="Times New Roman" w:eastAsia="Arial Unicode MS" w:hAnsi="Times New Roman" w:cs="Arial Unicode MS"/>
          <w:b/>
          <w:bCs/>
          <w:i/>
          <w:iCs/>
          <w:sz w:val="24"/>
          <w:szCs w:val="24"/>
          <w:u w:color="000000"/>
          <w:bdr w:val="nil"/>
          <w:lang w:eastAsia="ro-RO"/>
        </w:rPr>
        <w:t xml:space="preserve"> metastatic, cu mutații germinale ale genei BRCA1/2 și status triplu negativ (HR-/HER2-) la pacienții tratați anterior cu antraciclină și taxan în context (neo)adjuvant sau metastatic, cu excepția situației în care pacienții nu aveau indicație pentru aceste tratamente.</w:t>
      </w:r>
    </w:p>
    <w:p w14:paraId="35F64968"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i/>
          <w:iCs/>
          <w:sz w:val="24"/>
          <w:szCs w:val="24"/>
          <w:u w:color="000000"/>
          <w:bdr w:val="nil"/>
          <w:lang w:eastAsia="ro-RO"/>
        </w:rPr>
      </w:pPr>
    </w:p>
    <w:p w14:paraId="56E9816A" w14:textId="63EF79D3"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Acesta indicație se codifică la prescriere prin codul 124 (conform clasificării internaționale a maladiilor revizia a 10-a, varianta 999 coduri de boală</w:t>
      </w:r>
      <w:r w:rsidRPr="00A171FB">
        <w:rPr>
          <w:rFonts w:ascii="Times New Roman" w:eastAsia="Arial Unicode MS" w:hAnsi="Times New Roman" w:cs="Arial Unicode MS"/>
          <w:sz w:val="24"/>
          <w:szCs w:val="24"/>
          <w:u w:color="000000"/>
          <w:bdr w:val="nil"/>
          <w:lang w:eastAsia="ro-RO"/>
        </w:rPr>
        <w:t>.</w:t>
      </w:r>
    </w:p>
    <w:p w14:paraId="5716A5E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lastRenderedPageBreak/>
        <w:t>I. Criterii de includere:</w:t>
      </w:r>
    </w:p>
    <w:p w14:paraId="1AE8A748"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vârstă peste 18 ani;</w:t>
      </w:r>
    </w:p>
    <w:p w14:paraId="6A662662"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ECOG 0-2; ECOG 2-4 pentru situațiile particulare în care beneficiul depăşeşte riscul.</w:t>
      </w:r>
    </w:p>
    <w:p w14:paraId="6BDB6467"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neoplasm mamar la pacienții tratați anterior cu antraciclina și taxan în context (neo)adjuvant sau metastatic, cu excepția situației în care pacienții nu aveau indicație pentru aceste tratamente.</w:t>
      </w:r>
    </w:p>
    <w:p w14:paraId="5AA7A559"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stadiu local avansat sau metastatic.</w:t>
      </w:r>
    </w:p>
    <w:p w14:paraId="6C7F30C1"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status triplu negativ (HR-/HER2-).</w:t>
      </w:r>
    </w:p>
    <w:p w14:paraId="667E4BC1"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mutație germinală a genei BRCA1/2, prezentă.</w:t>
      </w:r>
    </w:p>
    <w:p w14:paraId="162D1DD5" w14:textId="77777777" w:rsidR="00A171FB" w:rsidRPr="00A171FB" w:rsidRDefault="00A171FB" w:rsidP="00A171FB">
      <w:pPr>
        <w:numPr>
          <w:ilvl w:val="0"/>
          <w:numId w:val="277"/>
        </w:numPr>
        <w:pBdr>
          <w:top w:val="nil"/>
          <w:left w:val="nil"/>
          <w:bottom w:val="nil"/>
          <w:right w:val="nil"/>
          <w:between w:val="nil"/>
          <w:bar w:val="nil"/>
        </w:pBdr>
        <w:spacing w:after="0" w:line="276" w:lineRule="auto"/>
        <w:ind w:hanging="436"/>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probe biologice care să permită administrarea medicamentului în condiţii de siguranţă.</w:t>
      </w:r>
    </w:p>
    <w:p w14:paraId="5BDE2B60" w14:textId="77777777" w:rsidR="00A171FB" w:rsidRPr="00A171FB" w:rsidRDefault="00A171FB" w:rsidP="00A171FB">
      <w:pPr>
        <w:pBdr>
          <w:top w:val="nil"/>
          <w:left w:val="nil"/>
          <w:bottom w:val="nil"/>
          <w:right w:val="nil"/>
          <w:between w:val="nil"/>
          <w:bar w:val="nil"/>
        </w:pBdr>
        <w:spacing w:after="0" w:line="276" w:lineRule="auto"/>
        <w:ind w:left="567"/>
        <w:jc w:val="both"/>
        <w:rPr>
          <w:rFonts w:ascii="Times New Roman" w:eastAsia="Arial Unicode MS" w:hAnsi="Times New Roman" w:cs="Arial Unicode MS"/>
          <w:sz w:val="24"/>
          <w:szCs w:val="24"/>
          <w:u w:color="000000"/>
          <w:bdr w:val="nil"/>
          <w:lang w:eastAsia="ro-RO"/>
        </w:rPr>
      </w:pPr>
    </w:p>
    <w:p w14:paraId="7532E826"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i/>
          <w:iCs/>
          <w:sz w:val="24"/>
          <w:szCs w:val="24"/>
          <w:u w:val="single" w:color="000000"/>
          <w:bdr w:val="nil"/>
          <w:lang w:eastAsia="ro-RO"/>
        </w:rPr>
        <w:t>Nota</w:t>
      </w:r>
      <w:r w:rsidRPr="00A171FB">
        <w:rPr>
          <w:rFonts w:ascii="Times New Roman" w:eastAsia="Arial Unicode MS" w:hAnsi="Times New Roman" w:cs="Arial Unicode MS"/>
          <w:sz w:val="24"/>
          <w:szCs w:val="24"/>
          <w:u w:color="000000"/>
          <w:bdr w:val="nil"/>
          <w:lang w:eastAsia="ro-RO"/>
        </w:rPr>
        <w:t>: pot beneficia de olaparib pacienții cu aceasta indicație terapeutica care au primit anterior   olaparib, din surse de finanțare diferite de Programul National de Oncologie si nu au prezentat boala progresivă la medicamentul respectiv.</w:t>
      </w:r>
    </w:p>
    <w:p w14:paraId="3D00F7A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692AD468"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II. Criterii de excludere/întrerupere:</w:t>
      </w:r>
    </w:p>
    <w:p w14:paraId="2B237FD6"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0BEBF75B"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sindrom mielodisplazic sau leucemie mieloidă acută.</w:t>
      </w:r>
    </w:p>
    <w:p w14:paraId="767D23E4"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efectuarea radioterapiei (cu excepţia celei efectuate în scop paleativ), în ultimele 2 săptămâni</w:t>
      </w:r>
    </w:p>
    <w:p w14:paraId="39D6C6C2"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metastaze cerebrale necontrolate terapeutic (simptomatice).</w:t>
      </w:r>
    </w:p>
    <w:p w14:paraId="7F93CDB9"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intervenţie chirurgicală majoră în ultimele două săptămâni.</w:t>
      </w:r>
    </w:p>
    <w:p w14:paraId="64483CD3"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infarct miocardic acut, angină instabilă, aritmii ventriculare necontrolate, în ultimele 3 luni sau alte afecţiuni cardiace necontrolate.</w:t>
      </w:r>
    </w:p>
    <w:p w14:paraId="425245FD"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hipersensibilitate cunoscută la substanţa activă sau la oricare din excipienţi.</w:t>
      </w:r>
    </w:p>
    <w:p w14:paraId="6953E4DB" w14:textId="77777777" w:rsidR="00A171FB" w:rsidRPr="00A171FB" w:rsidRDefault="00A171FB" w:rsidP="00A171FB">
      <w:pPr>
        <w:numPr>
          <w:ilvl w:val="0"/>
          <w:numId w:val="27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sarcină sau alăptare.</w:t>
      </w:r>
    </w:p>
    <w:p w14:paraId="527F9F9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051B461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III. Durata tratamentului:</w:t>
      </w:r>
    </w:p>
    <w:p w14:paraId="025DBEF3"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Se recomandă ca tratamentul să continue până la progresia bolii de bază sau toxicitate inacceptabilă.</w:t>
      </w:r>
    </w:p>
    <w:p w14:paraId="61731FC8"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18971BA5"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IV. Forma de administrare:</w:t>
      </w:r>
    </w:p>
    <w:p w14:paraId="780C4734"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Comprimate filmate de 100 și 150 mg. Doza recomandată de olaparib este 300 mg (două comprimate de 150 mg) de două ori pe zi, echivalentul unei doze zilnice totale de 600 mg. La nevoie doza se scade la 250 mg (un comprimat de 150 mg și un comprimat de 100 mg) de două ori pe zi (echivalent cu o doză zilnică totală de 500 mg) si ulterior la 200 mg (două comprimate de 100 mg) de două ori pe zi (echivalent cu o doză zilnică totală de 400 mg).</w:t>
      </w:r>
    </w:p>
    <w:p w14:paraId="0A1493EC"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527B8C4A"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V. Monitorizare:</w:t>
      </w:r>
    </w:p>
    <w:p w14:paraId="68C1DEA1" w14:textId="77777777" w:rsidR="00A171FB" w:rsidRPr="00A171FB" w:rsidRDefault="00A171FB" w:rsidP="00A171FB">
      <w:pPr>
        <w:numPr>
          <w:ilvl w:val="1"/>
          <w:numId w:val="266"/>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imagistic prin examen CT/RMN.</w:t>
      </w:r>
    </w:p>
    <w:p w14:paraId="7086A7F8" w14:textId="77777777" w:rsidR="00A171FB" w:rsidRPr="00A171FB" w:rsidRDefault="00A171FB" w:rsidP="00A171FB">
      <w:pPr>
        <w:numPr>
          <w:ilvl w:val="1"/>
          <w:numId w:val="266"/>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hemoleucograma – lunar.</w:t>
      </w:r>
    </w:p>
    <w:p w14:paraId="78E6BAF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46A0A3AD"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VI. Situaţii particulare </w:t>
      </w:r>
      <w:r w:rsidRPr="00A171FB">
        <w:rPr>
          <w:rFonts w:ascii="Times New Roman" w:eastAsia="Arial Unicode MS" w:hAnsi="Times New Roman" w:cs="Arial Unicode MS"/>
          <w:sz w:val="24"/>
          <w:szCs w:val="24"/>
          <w:u w:color="000000"/>
          <w:bdr w:val="nil"/>
          <w:lang w:eastAsia="ro-RO"/>
        </w:rPr>
        <w:t>(analizate individual) în care beneficiul clinic al administrării medicamentului depășește riscul:</w:t>
      </w:r>
    </w:p>
    <w:p w14:paraId="1BB3F200" w14:textId="77777777" w:rsidR="00A171FB" w:rsidRPr="00A171FB" w:rsidRDefault="00A171FB" w:rsidP="00A171FB">
      <w:pPr>
        <w:numPr>
          <w:ilvl w:val="0"/>
          <w:numId w:val="26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Utilizarea concomitentă a inhibitorilor puternici şi moderaţi ai izoenzimei CYP3A.</w:t>
      </w:r>
    </w:p>
    <w:p w14:paraId="6157AEC8" w14:textId="77777777" w:rsidR="00A171FB" w:rsidRPr="00A171FB" w:rsidRDefault="00A171FB" w:rsidP="00A171FB">
      <w:pPr>
        <w:numPr>
          <w:ilvl w:val="0"/>
          <w:numId w:val="26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Insuficienţă renală severă (clearance-ul creatininei &lt; 30 ml/min).</w:t>
      </w:r>
    </w:p>
    <w:p w14:paraId="7BD9251D" w14:textId="77777777" w:rsidR="00A171FB" w:rsidRPr="00A171FB" w:rsidRDefault="00A171FB" w:rsidP="00A171FB">
      <w:pPr>
        <w:numPr>
          <w:ilvl w:val="0"/>
          <w:numId w:val="26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Status de performanţă ECOG 2-4.</w:t>
      </w:r>
    </w:p>
    <w:p w14:paraId="5471D068" w14:textId="77777777" w:rsidR="00A171FB" w:rsidRPr="00A171FB" w:rsidRDefault="00A171FB" w:rsidP="00A171FB">
      <w:pPr>
        <w:numPr>
          <w:ilvl w:val="0"/>
          <w:numId w:val="268"/>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lastRenderedPageBreak/>
        <w:t>Persistenţa toxicităţii hematologice cauzate de tratamentul citotoxic anterior (valorile hemoglobinei, trombocitelor şi neutrofilelor de grad &gt; 1 CTCAE).</w:t>
      </w:r>
    </w:p>
    <w:p w14:paraId="2D54FDD3"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309A4B8A"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VII. Prescriptori: </w:t>
      </w:r>
      <w:r w:rsidRPr="00A171FB">
        <w:rPr>
          <w:rFonts w:ascii="Times New Roman" w:eastAsia="Arial Unicode MS" w:hAnsi="Times New Roman" w:cs="Arial Unicode MS"/>
          <w:sz w:val="24"/>
          <w:szCs w:val="24"/>
          <w:u w:color="000000"/>
          <w:bdr w:val="nil"/>
          <w:lang w:eastAsia="ro-RO"/>
        </w:rPr>
        <w:t>Iniţierea se face de către medicii din specialitatea oncologie medicală. Continuarea tratamentului se face de către medicul oncolog sau pe baza scrisorii medicale de către medicii de familie desemnaţi.”</w:t>
      </w:r>
    </w:p>
    <w:p w14:paraId="2A50B657" w14:textId="77777777" w:rsidR="00A171FB" w:rsidRPr="00A171FB" w:rsidRDefault="00A171FB" w:rsidP="00A171FB">
      <w:pPr>
        <w:pBdr>
          <w:top w:val="nil"/>
          <w:left w:val="nil"/>
          <w:bottom w:val="nil"/>
          <w:right w:val="nil"/>
          <w:between w:val="nil"/>
          <w:bar w:val="nil"/>
        </w:pBdr>
        <w:tabs>
          <w:tab w:val="left" w:pos="426"/>
        </w:tabs>
        <w:spacing w:after="0" w:line="276" w:lineRule="auto"/>
        <w:jc w:val="both"/>
        <w:rPr>
          <w:rFonts w:ascii="Times New Roman" w:eastAsia="Arial Unicode MS" w:hAnsi="Times New Roman" w:cs="Arial Unicode MS"/>
          <w:b/>
          <w:bCs/>
          <w:sz w:val="24"/>
          <w:szCs w:val="24"/>
          <w:u w:color="000000"/>
          <w:bdr w:val="nil"/>
          <w:lang w:eastAsia="ro-RO"/>
        </w:rPr>
      </w:pPr>
    </w:p>
    <w:p w14:paraId="756FECD6"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 xml:space="preserve">C. </w:t>
      </w:r>
      <w:r w:rsidRPr="00A171FB">
        <w:rPr>
          <w:rFonts w:ascii="Times New Roman" w:eastAsia="Arial Unicode MS" w:hAnsi="Times New Roman" w:cs="Arial Unicode MS"/>
          <w:b/>
          <w:bCs/>
          <w:sz w:val="24"/>
          <w:szCs w:val="24"/>
          <w:u w:val="single" w:color="000000"/>
          <w:bdr w:val="nil"/>
          <w:lang w:eastAsia="ro-RO"/>
        </w:rPr>
        <w:t>Cancer de prostată</w:t>
      </w:r>
      <w:r w:rsidRPr="00A171FB">
        <w:rPr>
          <w:rFonts w:ascii="Times New Roman" w:eastAsia="Arial Unicode MS" w:hAnsi="Times New Roman" w:cs="Arial Unicode MS"/>
          <w:b/>
          <w:bCs/>
          <w:sz w:val="24"/>
          <w:szCs w:val="24"/>
          <w:u w:color="000000"/>
          <w:bdr w:val="nil"/>
          <w:lang w:eastAsia="ro-RO"/>
        </w:rPr>
        <w:t xml:space="preserve"> </w:t>
      </w:r>
    </w:p>
    <w:p w14:paraId="61DDC7A6"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1.a.</w:t>
      </w:r>
      <w:r w:rsidRPr="00A171FB">
        <w:rPr>
          <w:rFonts w:ascii="Times New Roman" w:eastAsia="Arial Unicode MS" w:hAnsi="Times New Roman" w:cs="Arial Unicode MS"/>
          <w:sz w:val="24"/>
          <w:szCs w:val="24"/>
          <w:u w:color="000000"/>
          <w:bdr w:val="nil"/>
          <w:lang w:eastAsia="ro-RO"/>
        </w:rPr>
        <w:t xml:space="preserve"> Olaparibum este indicat în monoterapie la pacienți adulți cu cancer de prostată rezistent la castrare în stadiu metastatic și mutație BRCA1/2 (germinală și/sau somatică), care prezintă progresie după tratamentul anterior care a inclus un agent hormonal nou.</w:t>
      </w:r>
    </w:p>
    <w:p w14:paraId="14411987"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1.b.</w:t>
      </w:r>
      <w:r w:rsidRPr="00A171FB">
        <w:rPr>
          <w:rFonts w:ascii="Times New Roman" w:eastAsia="Arial Unicode MS" w:hAnsi="Times New Roman" w:cs="Arial Unicode MS"/>
          <w:sz w:val="24"/>
          <w:szCs w:val="24"/>
          <w:u w:color="000000"/>
          <w:bdr w:val="nil"/>
          <w:lang w:eastAsia="ro-RO"/>
        </w:rPr>
        <w:t xml:space="preserve"> Olaparibum este indicat în asociere cu abirateronă și prednison sau prednisolon pentru tratamentul pacienților cu cancer de prostată rezistent la castrare în stadiu metastatic la care chimioterapia nu este indicată clinic.</w:t>
      </w:r>
    </w:p>
    <w:p w14:paraId="207D0AF0" w14:textId="77777777" w:rsidR="00A171FB" w:rsidRPr="00A171FB" w:rsidRDefault="00A171FB" w:rsidP="00A171FB">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ro-RO"/>
        </w:rPr>
      </w:pPr>
    </w:p>
    <w:p w14:paraId="78196A2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Aceste indicații se codifică la prescriere prin codul 134 (conform clasificării internaționale a maladiilor revizia a 10-a, varianta 999 coduri de boală)</w:t>
      </w:r>
    </w:p>
    <w:p w14:paraId="020B747B" w14:textId="77777777" w:rsidR="00A171FB" w:rsidRPr="00A171FB" w:rsidRDefault="00A171FB" w:rsidP="00A171FB">
      <w:pPr>
        <w:pBdr>
          <w:top w:val="nil"/>
          <w:left w:val="nil"/>
          <w:bottom w:val="nil"/>
          <w:right w:val="nil"/>
          <w:between w:val="nil"/>
          <w:bar w:val="nil"/>
        </w:pBdr>
        <w:spacing w:after="0" w:line="240" w:lineRule="auto"/>
        <w:rPr>
          <w:rFonts w:ascii="Times New Roman" w:eastAsia="Arial Unicode MS" w:hAnsi="Times New Roman" w:cs="Arial Unicode MS"/>
          <w:sz w:val="24"/>
          <w:szCs w:val="24"/>
          <w:u w:color="000000"/>
          <w:bdr w:val="nil"/>
          <w:lang w:eastAsia="ro-RO"/>
        </w:rPr>
      </w:pPr>
    </w:p>
    <w:p w14:paraId="0C803946" w14:textId="77777777" w:rsidR="00A171FB" w:rsidRPr="00A171FB" w:rsidRDefault="00A171FB" w:rsidP="00A171FB">
      <w:pPr>
        <w:numPr>
          <w:ilvl w:val="0"/>
          <w:numId w:val="273"/>
        </w:numPr>
        <w:pBdr>
          <w:top w:val="nil"/>
          <w:left w:val="nil"/>
          <w:bottom w:val="nil"/>
          <w:right w:val="nil"/>
          <w:between w:val="nil"/>
          <w:bar w:val="nil"/>
        </w:pBdr>
        <w:spacing w:after="0" w:line="276" w:lineRule="auto"/>
        <w:ind w:left="284" w:hanging="284"/>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Criterii de includere:</w:t>
      </w:r>
    </w:p>
    <w:p w14:paraId="2E21FAD0"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Pentru indicatia prevazuta la pct 1.a</w:t>
      </w:r>
    </w:p>
    <w:p w14:paraId="689FD9DD" w14:textId="77777777" w:rsidR="00A171FB" w:rsidRPr="00A171FB" w:rsidRDefault="00A171FB" w:rsidP="00A171FB">
      <w:pPr>
        <w:numPr>
          <w:ilvl w:val="0"/>
          <w:numId w:val="279"/>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vârstă peste 18 ani;</w:t>
      </w:r>
    </w:p>
    <w:p w14:paraId="5775DBD9" w14:textId="77777777" w:rsidR="00A171FB" w:rsidRPr="00A171FB" w:rsidRDefault="00A171FB" w:rsidP="00A171FB">
      <w:pPr>
        <w:numPr>
          <w:ilvl w:val="0"/>
          <w:numId w:val="279"/>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ECOG 0-2; ECOG peste 2 în situații particulare în care beneficiul depășește riscul </w:t>
      </w:r>
    </w:p>
    <w:p w14:paraId="5F7FECD8" w14:textId="77777777" w:rsidR="00A171FB" w:rsidRPr="00A171FB" w:rsidRDefault="00A171FB" w:rsidP="00A171FB">
      <w:pPr>
        <w:numPr>
          <w:ilvl w:val="0"/>
          <w:numId w:val="279"/>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cancer de prostată rezistent la castrare care prezintă progresie după tratamentul anterior, care a inclus un agent hormonal nou </w:t>
      </w:r>
    </w:p>
    <w:p w14:paraId="49AE1294" w14:textId="77777777" w:rsidR="00A171FB" w:rsidRPr="00A171FB" w:rsidRDefault="00A171FB" w:rsidP="00A171FB">
      <w:pPr>
        <w:numPr>
          <w:ilvl w:val="0"/>
          <w:numId w:val="279"/>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stadiu metastatic.</w:t>
      </w:r>
    </w:p>
    <w:p w14:paraId="360B9820" w14:textId="77777777" w:rsidR="00A171FB" w:rsidRPr="00A171FB" w:rsidRDefault="00A171FB" w:rsidP="00A171FB">
      <w:pPr>
        <w:numPr>
          <w:ilvl w:val="0"/>
          <w:numId w:val="279"/>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mutație BRCA1/2 germinală si/sau somatica prezentă </w:t>
      </w:r>
    </w:p>
    <w:p w14:paraId="75D7CDBA" w14:textId="77777777" w:rsidR="00A171FB" w:rsidRPr="00A171FB" w:rsidRDefault="00A171FB" w:rsidP="00A171FB">
      <w:pPr>
        <w:numPr>
          <w:ilvl w:val="0"/>
          <w:numId w:val="279"/>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probe biologice care să permită administrarea medicamentului în condiții de siguranță, in opinia medicului curant.</w:t>
      </w:r>
    </w:p>
    <w:p w14:paraId="72FC4B0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sz w:val="24"/>
          <w:szCs w:val="24"/>
          <w:u w:color="000000"/>
          <w:bdr w:val="nil"/>
          <w:lang w:eastAsia="ro-RO"/>
        </w:rPr>
      </w:pPr>
      <w:r w:rsidRPr="00A171FB">
        <w:rPr>
          <w:rFonts w:ascii="Times New Roman" w:eastAsia="Arial Unicode MS" w:hAnsi="Times New Roman" w:cs="Arial Unicode MS"/>
          <w:b/>
          <w:sz w:val="24"/>
          <w:szCs w:val="24"/>
          <w:u w:color="000000"/>
          <w:bdr w:val="nil"/>
          <w:lang w:eastAsia="ro-RO"/>
        </w:rPr>
        <w:t>Pentru indicatia prevăzută la pct. 1.b</w:t>
      </w:r>
    </w:p>
    <w:p w14:paraId="53D86D44" w14:textId="77777777" w:rsidR="00A171FB" w:rsidRPr="00A171FB" w:rsidRDefault="00A171FB" w:rsidP="00A171FB">
      <w:pPr>
        <w:numPr>
          <w:ilvl w:val="0"/>
          <w:numId w:val="28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vârstă peste 18 ani; </w:t>
      </w:r>
    </w:p>
    <w:p w14:paraId="30E4BC6B" w14:textId="77777777" w:rsidR="00A171FB" w:rsidRPr="00A171FB" w:rsidRDefault="00A171FB" w:rsidP="00A171FB">
      <w:pPr>
        <w:numPr>
          <w:ilvl w:val="0"/>
          <w:numId w:val="28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ECOG 0-1 și o speranță de viață de minim 6 luni</w:t>
      </w:r>
    </w:p>
    <w:p w14:paraId="521D323B" w14:textId="77777777" w:rsidR="00A171FB" w:rsidRPr="00A171FB" w:rsidRDefault="00A171FB" w:rsidP="00A171FB">
      <w:pPr>
        <w:numPr>
          <w:ilvl w:val="0"/>
          <w:numId w:val="28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val="de-DE" w:eastAsia="ro-RO"/>
        </w:rPr>
        <w:t xml:space="preserve">cancer de prostată rezistent la castrare care nu are indicație clinică pentru chimioterapie; </w:t>
      </w:r>
      <w:r w:rsidRPr="00A171FB">
        <w:rPr>
          <w:rFonts w:ascii="Times New Roman" w:eastAsia="Arial Unicode MS" w:hAnsi="Times New Roman" w:cs="Arial Unicode MS"/>
          <w:sz w:val="24"/>
          <w:szCs w:val="24"/>
          <w:u w:color="000000"/>
          <w:bdr w:val="nil"/>
          <w:lang w:val="de-DE" w:eastAsia="ro-RO"/>
          <w14:textOutline w14:w="0" w14:cap="flat" w14:cmpd="sng" w14:algn="ctr">
            <w14:noFill/>
            <w14:prstDash w14:val="solid"/>
            <w14:bevel/>
          </w14:textOutline>
        </w:rPr>
        <w:t>este permisă utilizarea anterioară a chimioterapiei sau a unui agent hormonal nou (altul decât abiraterona) în alte situații clinice (de exemplu nmCRPC sau mHSPC) cu condiția ca aceasta să fi fost întreruptă cu minim 12 luni înaintea inițierii terapiei cu olaparib plus abirateronă/prednison.</w:t>
      </w:r>
    </w:p>
    <w:p w14:paraId="451CE7B6" w14:textId="77777777" w:rsidR="00A171FB" w:rsidRPr="00A171FB" w:rsidRDefault="00A171FB" w:rsidP="00A171FB">
      <w:pPr>
        <w:numPr>
          <w:ilvl w:val="0"/>
          <w:numId w:val="28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stadiu metastatic</w:t>
      </w:r>
    </w:p>
    <w:p w14:paraId="00F208A3" w14:textId="77777777" w:rsidR="00A171FB" w:rsidRPr="00A171FB" w:rsidRDefault="00A171FB" w:rsidP="00A171FB">
      <w:pPr>
        <w:numPr>
          <w:ilvl w:val="0"/>
          <w:numId w:val="28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probe biologice care să permită administrarea medicamentului în condiții de siguranță, in opinia medicului curant</w:t>
      </w:r>
    </w:p>
    <w:p w14:paraId="60420EA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i/>
          <w:iCs/>
          <w:sz w:val="24"/>
          <w:szCs w:val="24"/>
          <w:u w:val="single" w:color="000000"/>
          <w:bdr w:val="nil"/>
          <w:lang w:eastAsia="ro-RO"/>
        </w:rPr>
        <w:t>Nota</w:t>
      </w:r>
      <w:r w:rsidRPr="00A171FB">
        <w:rPr>
          <w:rFonts w:ascii="Times New Roman" w:eastAsia="Arial Unicode MS" w:hAnsi="Times New Roman" w:cs="Arial Unicode MS"/>
          <w:sz w:val="24"/>
          <w:szCs w:val="24"/>
          <w:u w:color="000000"/>
          <w:bdr w:val="nil"/>
          <w:lang w:eastAsia="ro-RO"/>
        </w:rPr>
        <w:t>: pot beneficia de olaparib pacienții cu aceasta indicație terapeutica care au primit anterior   olaparib, din surse de finanțare diferite de Programul National de Oncologie si nu au prezentat boala progresivă la medicamentul respectiv.</w:t>
      </w:r>
    </w:p>
    <w:p w14:paraId="613A35A0"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11282F91"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II. Criterii de excludere/întrerupere:</w:t>
      </w:r>
    </w:p>
    <w:p w14:paraId="4DB58B7E" w14:textId="77777777" w:rsidR="00A171FB" w:rsidRPr="00A171FB" w:rsidRDefault="00A171FB" w:rsidP="00A171FB">
      <w:pPr>
        <w:numPr>
          <w:ilvl w:val="0"/>
          <w:numId w:val="27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Persistenţa toxicităţilor de grad ≥ 2 CTCAE induse de administrarea precedentă a terapiei oncologice (cu excepţia alopeciei sau a altor efecte secundare considerate a nu influenta calitatea de viață, prognosticul afecțiunii sau răspunsul la tratamentul cu olaparib).</w:t>
      </w:r>
    </w:p>
    <w:p w14:paraId="48B534FE" w14:textId="77777777" w:rsidR="00A171FB" w:rsidRPr="00A171FB" w:rsidRDefault="00A171FB" w:rsidP="00A171FB">
      <w:pPr>
        <w:numPr>
          <w:ilvl w:val="0"/>
          <w:numId w:val="27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Efectuarea radioterapiei (cu excepţia celei efectuate în scop paleativ), în ultimele 2 săptămâni*</w:t>
      </w:r>
    </w:p>
    <w:p w14:paraId="6ABED467" w14:textId="77777777" w:rsidR="00A171FB" w:rsidRPr="00A171FB" w:rsidRDefault="00A171FB" w:rsidP="00A171FB">
      <w:pPr>
        <w:numPr>
          <w:ilvl w:val="0"/>
          <w:numId w:val="27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lastRenderedPageBreak/>
        <w:t>Metastaze cerebrale necontrolate terapeutic (simptomatice).</w:t>
      </w:r>
    </w:p>
    <w:p w14:paraId="35E77558" w14:textId="77777777" w:rsidR="00A171FB" w:rsidRPr="00A171FB" w:rsidRDefault="00A171FB" w:rsidP="00A171FB">
      <w:pPr>
        <w:numPr>
          <w:ilvl w:val="0"/>
          <w:numId w:val="27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Intervenţie chirurgicală majoră în ultimele două săptămâni*.</w:t>
      </w:r>
    </w:p>
    <w:p w14:paraId="0B8D8976" w14:textId="77777777" w:rsidR="00A171FB" w:rsidRPr="00A171FB" w:rsidRDefault="00A171FB" w:rsidP="00A171FB">
      <w:pPr>
        <w:numPr>
          <w:ilvl w:val="0"/>
          <w:numId w:val="27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Infarct miocardic acut, angină instabilă, aritmii ventriculare necontrolate, în ultimele 3 luni sau alte afecţiuni cardiace necontrolate.*</w:t>
      </w:r>
    </w:p>
    <w:p w14:paraId="4FDF3B33" w14:textId="77777777" w:rsidR="00A171FB" w:rsidRPr="00A171FB" w:rsidRDefault="00A171FB" w:rsidP="00A171FB">
      <w:pPr>
        <w:numPr>
          <w:ilvl w:val="0"/>
          <w:numId w:val="270"/>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Hipersensibilitate cunoscută la substanţa activă sau la oricare din excipienţi.</w:t>
      </w:r>
    </w:p>
    <w:p w14:paraId="41EEEA5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0"/>
          <w:szCs w:val="20"/>
          <w:u w:color="000000"/>
          <w:bdr w:val="nil"/>
          <w:lang w:eastAsia="ro-RO"/>
        </w:rPr>
      </w:pPr>
      <w:r w:rsidRPr="00A171FB">
        <w:rPr>
          <w:rFonts w:ascii="Times New Roman" w:eastAsia="Arial Unicode MS" w:hAnsi="Times New Roman" w:cs="Arial Unicode MS"/>
          <w:sz w:val="20"/>
          <w:szCs w:val="20"/>
          <w:u w:color="000000"/>
          <w:bdr w:val="nil"/>
          <w:lang w:eastAsia="ro-RO"/>
        </w:rPr>
        <w:t>* Medicamentul poate fi inițiat in condiții de siguranță după aceste intervale</w:t>
      </w:r>
    </w:p>
    <w:p w14:paraId="05A205F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p>
    <w:p w14:paraId="33CCC60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III. Durata tratamentului:</w:t>
      </w:r>
    </w:p>
    <w:p w14:paraId="51D6C653"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Se recomandă ca tratamentul să continue până la progresia bolii de bază sau toxicitate inacceptabilă.</w:t>
      </w:r>
    </w:p>
    <w:p w14:paraId="378343A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41C848C5"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b/>
          <w:bC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IV. Forma de administrare:</w:t>
      </w:r>
    </w:p>
    <w:p w14:paraId="3B9C903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Comprimate filmate de 100 și 150 mg. Doza recomandată de olaparib este 300 mg (două comprimate de 150 mg) de două ori pe zi, echivalentul unei </w:t>
      </w:r>
      <w:r w:rsidRPr="00A171FB">
        <w:rPr>
          <w:rFonts w:ascii="Times New Roman" w:eastAsia="Arial Unicode MS" w:hAnsi="Times New Roman" w:cs="Arial Unicode MS"/>
          <w:b/>
          <w:bCs/>
          <w:i/>
          <w:iCs/>
          <w:sz w:val="24"/>
          <w:szCs w:val="24"/>
          <w:u w:color="000000"/>
          <w:bdr w:val="nil"/>
          <w:lang w:eastAsia="ro-RO"/>
        </w:rPr>
        <w:t>doze zilnice totale de 600 mg</w:t>
      </w:r>
      <w:r w:rsidRPr="00A171FB">
        <w:rPr>
          <w:rFonts w:ascii="Times New Roman" w:eastAsia="Arial Unicode MS" w:hAnsi="Times New Roman" w:cs="Arial Unicode MS"/>
          <w:sz w:val="24"/>
          <w:szCs w:val="24"/>
          <w:u w:color="000000"/>
          <w:bdr w:val="nil"/>
          <w:lang w:eastAsia="ro-RO"/>
        </w:rPr>
        <w:t xml:space="preserve">. </w:t>
      </w:r>
    </w:p>
    <w:p w14:paraId="0056A332"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În caz de toxicitate, doza poate fi redusă la 250 mg (un comprimat de 150 mg și un comprimat de 100 mg) de două ori pe zi (echivalent cu o doză zilnică totală de 500 mg) si ulterior la 200 mg (două comprimate de 100 mg) de două ori pe zi (echivalent cu o doză zilnică totală de 400 mg).</w:t>
      </w:r>
    </w:p>
    <w:p w14:paraId="16BF74A2"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 xml:space="preserve">Pentru </w:t>
      </w:r>
      <w:r w:rsidRPr="00A171FB">
        <w:rPr>
          <w:rFonts w:ascii="Times New Roman" w:eastAsia="Arial Unicode MS" w:hAnsi="Times New Roman" w:cs="Arial Unicode MS"/>
          <w:b/>
          <w:bCs/>
          <w:sz w:val="24"/>
          <w:szCs w:val="24"/>
          <w:u w:color="000000"/>
          <w:bdr w:val="nil"/>
          <w:lang w:eastAsia="ro-RO"/>
        </w:rPr>
        <w:t>indicația 1.b</w:t>
      </w:r>
      <w:r w:rsidRPr="00A171FB">
        <w:rPr>
          <w:rFonts w:ascii="Times New Roman" w:eastAsia="Arial Unicode MS" w:hAnsi="Times New Roman" w:cs="Arial Unicode MS"/>
          <w:sz w:val="24"/>
          <w:szCs w:val="24"/>
          <w:u w:color="000000"/>
          <w:bdr w:val="nil"/>
          <w:lang w:eastAsia="ro-RO"/>
        </w:rPr>
        <w:t>, doza recomandată de abirateronă este de 1000 mg (4 comprimate de 250 mg sau 2 comprimate de 500 mg sau 1 comprimat de 1000 mg dela momentul includerii acestei concentrații în rambursare) administrată ca doză unică, o dată pe zi, pe stomacul gol. Se asociază cu prednison/prednisolon pe cale orală în doză de 10 mg zilnic (5 mg x2/zi).</w:t>
      </w:r>
    </w:p>
    <w:p w14:paraId="49EA188F"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Administrarea de analog LH-RH trebuie continuată pe toată durata tratamentului, cu excepția cazurilor în care s-a practicat anterior orhiectomia bilaterală.</w:t>
      </w:r>
    </w:p>
    <w:p w14:paraId="34BD0684"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52AFB677"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V.</w:t>
      </w:r>
      <w:r w:rsidRPr="00A171FB">
        <w:rPr>
          <w:rFonts w:ascii="Times New Roman" w:eastAsia="Arial Unicode MS" w:hAnsi="Times New Roman" w:cs="Arial Unicode MS"/>
          <w:sz w:val="24"/>
          <w:szCs w:val="24"/>
          <w:u w:color="000000"/>
          <w:bdr w:val="nil"/>
          <w:lang w:eastAsia="ro-RO"/>
        </w:rPr>
        <w:t xml:space="preserve"> </w:t>
      </w:r>
      <w:r w:rsidRPr="00A171FB">
        <w:rPr>
          <w:rFonts w:ascii="Times New Roman" w:eastAsia="Arial Unicode MS" w:hAnsi="Times New Roman" w:cs="Arial Unicode MS"/>
          <w:b/>
          <w:bCs/>
          <w:sz w:val="24"/>
          <w:szCs w:val="24"/>
          <w:u w:color="000000"/>
          <w:bdr w:val="nil"/>
          <w:lang w:eastAsia="ro-RO"/>
        </w:rPr>
        <w:t>Monitorizare</w:t>
      </w:r>
      <w:r w:rsidRPr="00A171FB">
        <w:rPr>
          <w:rFonts w:ascii="Times New Roman" w:eastAsia="Arial Unicode MS" w:hAnsi="Times New Roman" w:cs="Arial Unicode MS"/>
          <w:sz w:val="24"/>
          <w:szCs w:val="24"/>
          <w:u w:color="000000"/>
          <w:bdr w:val="nil"/>
          <w:lang w:eastAsia="ro-RO"/>
        </w:rPr>
        <w:t>:</w:t>
      </w:r>
    </w:p>
    <w:p w14:paraId="39F7DC21" w14:textId="77777777" w:rsidR="00A171FB" w:rsidRPr="00A171FB" w:rsidRDefault="00A171FB" w:rsidP="00A171FB">
      <w:pPr>
        <w:numPr>
          <w:ilvl w:val="0"/>
          <w:numId w:val="271"/>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imagistic prin examen CT/RMN, la intervale stabilite de către medicul curant.</w:t>
      </w:r>
    </w:p>
    <w:p w14:paraId="74C4C337" w14:textId="77777777" w:rsidR="00A171FB" w:rsidRPr="00A171FB" w:rsidRDefault="00A171FB" w:rsidP="00A171FB">
      <w:pPr>
        <w:numPr>
          <w:ilvl w:val="0"/>
          <w:numId w:val="271"/>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hemoleucograma si alte analize considerate a fi oportune de către medicul curant– lunar.</w:t>
      </w:r>
    </w:p>
    <w:p w14:paraId="3B81FE08"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04FB45DD"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i/>
          <w:iCs/>
          <w:sz w:val="24"/>
          <w:szCs w:val="24"/>
          <w:u w:val="single" w:color="000000"/>
          <w:bdr w:val="nil"/>
          <w:lang w:eastAsia="ro-RO"/>
        </w:rPr>
        <w:t>Nota</w:t>
      </w:r>
      <w:r w:rsidRPr="00A171FB">
        <w:rPr>
          <w:rFonts w:ascii="Times New Roman" w:eastAsia="Arial Unicode MS" w:hAnsi="Times New Roman" w:cs="Arial Unicode MS"/>
          <w:sz w:val="24"/>
          <w:szCs w:val="24"/>
          <w:u w:color="000000"/>
          <w:bdr w:val="nil"/>
          <w:lang w:eastAsia="ro-RO"/>
        </w:rPr>
        <w:t>: pentru indicația 1.b trebuie avute în vedere și indicațiile de monitorizare pentru abirateronă/prednison (conform Protocolului terapeutic L02BX03 pentru DCI Abirateronum)</w:t>
      </w:r>
    </w:p>
    <w:p w14:paraId="36B3D14E"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2B7162A5"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VI.</w:t>
      </w:r>
      <w:r w:rsidRPr="00A171FB">
        <w:rPr>
          <w:rFonts w:ascii="Times New Roman" w:eastAsia="Arial Unicode MS" w:hAnsi="Times New Roman" w:cs="Arial Unicode MS"/>
          <w:sz w:val="24"/>
          <w:szCs w:val="24"/>
          <w:u w:color="000000"/>
          <w:bdr w:val="nil"/>
          <w:lang w:eastAsia="ro-RO"/>
        </w:rPr>
        <w:t xml:space="preserve"> </w:t>
      </w:r>
      <w:r w:rsidRPr="00A171FB">
        <w:rPr>
          <w:rFonts w:ascii="Times New Roman" w:eastAsia="Arial Unicode MS" w:hAnsi="Times New Roman" w:cs="Arial Unicode MS"/>
          <w:b/>
          <w:bCs/>
          <w:sz w:val="24"/>
          <w:szCs w:val="24"/>
          <w:u w:color="000000"/>
          <w:bdr w:val="nil"/>
          <w:lang w:eastAsia="ro-RO"/>
        </w:rPr>
        <w:t>Situații particulare</w:t>
      </w:r>
      <w:r w:rsidRPr="00A171FB">
        <w:rPr>
          <w:rFonts w:ascii="Times New Roman" w:eastAsia="Arial Unicode MS" w:hAnsi="Times New Roman" w:cs="Arial Unicode MS"/>
          <w:sz w:val="24"/>
          <w:szCs w:val="24"/>
          <w:u w:color="000000"/>
          <w:bdr w:val="nil"/>
          <w:lang w:eastAsia="ro-RO"/>
        </w:rPr>
        <w:t xml:space="preserve"> (analizate individual) în care beneficiul clinic al administrării medicamentului depășește riscul:</w:t>
      </w:r>
    </w:p>
    <w:p w14:paraId="37E22E75" w14:textId="77777777" w:rsidR="00A171FB" w:rsidRPr="00A171FB" w:rsidRDefault="00A171FB" w:rsidP="00A171FB">
      <w:pPr>
        <w:numPr>
          <w:ilvl w:val="0"/>
          <w:numId w:val="272"/>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Utilizarea concomitentă a inhibitorilor puternici şi moderați ai izoenzimei CYP3A.</w:t>
      </w:r>
    </w:p>
    <w:p w14:paraId="7B1D0229" w14:textId="77777777" w:rsidR="00A171FB" w:rsidRPr="00A171FB" w:rsidRDefault="00A171FB" w:rsidP="00A171FB">
      <w:pPr>
        <w:numPr>
          <w:ilvl w:val="0"/>
          <w:numId w:val="272"/>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Insuficiență renală severă (clearance-ul creatininei &lt; 30 ml/min).</w:t>
      </w:r>
    </w:p>
    <w:p w14:paraId="22E8DFEC" w14:textId="77777777" w:rsidR="00A171FB" w:rsidRPr="00A171FB" w:rsidRDefault="00A171FB" w:rsidP="00A171FB">
      <w:pPr>
        <w:numPr>
          <w:ilvl w:val="0"/>
          <w:numId w:val="272"/>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Status de performanță mai mare decât ECOG 2.</w:t>
      </w:r>
    </w:p>
    <w:p w14:paraId="5AE3327B" w14:textId="77777777" w:rsidR="00A171FB" w:rsidRPr="00A171FB" w:rsidRDefault="00A171FB" w:rsidP="00A171FB">
      <w:pPr>
        <w:numPr>
          <w:ilvl w:val="0"/>
          <w:numId w:val="272"/>
        </w:num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sz w:val="24"/>
          <w:szCs w:val="24"/>
          <w:u w:color="000000"/>
          <w:bdr w:val="nil"/>
          <w:lang w:eastAsia="ro-RO"/>
        </w:rPr>
        <w:t>Persistența toxicităţii hematologice cauzate de tratamentul citotoxic anterior (valorile hemoglobinei, trombocitelor şi neutrofilelor de grad &gt; 1 CTCAE).</w:t>
      </w:r>
    </w:p>
    <w:p w14:paraId="5914790A"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p>
    <w:p w14:paraId="0174651B" w14:textId="77777777" w:rsidR="00A171FB" w:rsidRPr="00A171FB" w:rsidRDefault="00A171FB" w:rsidP="00A171FB">
      <w:pPr>
        <w:pBdr>
          <w:top w:val="nil"/>
          <w:left w:val="nil"/>
          <w:bottom w:val="nil"/>
          <w:right w:val="nil"/>
          <w:between w:val="nil"/>
          <w:bar w:val="nil"/>
        </w:pBdr>
        <w:spacing w:after="0" w:line="276" w:lineRule="auto"/>
        <w:jc w:val="both"/>
        <w:rPr>
          <w:rFonts w:ascii="Times New Roman" w:eastAsia="Arial Unicode MS" w:hAnsi="Times New Roman" w:cs="Arial Unicode MS"/>
          <w:sz w:val="24"/>
          <w:szCs w:val="24"/>
          <w:u w:color="000000"/>
          <w:bdr w:val="nil"/>
          <w:lang w:eastAsia="ro-RO"/>
        </w:rPr>
      </w:pPr>
      <w:r w:rsidRPr="00A171FB">
        <w:rPr>
          <w:rFonts w:ascii="Times New Roman" w:eastAsia="Arial Unicode MS" w:hAnsi="Times New Roman" w:cs="Arial Unicode MS"/>
          <w:b/>
          <w:bCs/>
          <w:sz w:val="24"/>
          <w:szCs w:val="24"/>
          <w:u w:color="000000"/>
          <w:bdr w:val="nil"/>
          <w:lang w:eastAsia="ro-RO"/>
        </w:rPr>
        <w:t>VII.</w:t>
      </w:r>
      <w:r w:rsidRPr="00A171FB">
        <w:rPr>
          <w:rFonts w:ascii="Times New Roman" w:eastAsia="Arial Unicode MS" w:hAnsi="Times New Roman" w:cs="Arial Unicode MS"/>
          <w:sz w:val="24"/>
          <w:szCs w:val="24"/>
          <w:u w:color="000000"/>
          <w:bdr w:val="nil"/>
          <w:lang w:eastAsia="ro-RO"/>
        </w:rPr>
        <w:t xml:space="preserve"> </w:t>
      </w:r>
      <w:r w:rsidRPr="00A171FB">
        <w:rPr>
          <w:rFonts w:ascii="Times New Roman" w:eastAsia="Arial Unicode MS" w:hAnsi="Times New Roman" w:cs="Arial Unicode MS"/>
          <w:b/>
          <w:bCs/>
          <w:sz w:val="24"/>
          <w:szCs w:val="24"/>
          <w:u w:color="000000"/>
          <w:bdr w:val="nil"/>
          <w:lang w:eastAsia="ro-RO"/>
        </w:rPr>
        <w:t>Prescriptori</w:t>
      </w:r>
      <w:r w:rsidRPr="00A171FB">
        <w:rPr>
          <w:rFonts w:ascii="Times New Roman" w:eastAsia="Arial Unicode MS" w:hAnsi="Times New Roman" w:cs="Arial Unicode MS"/>
          <w:sz w:val="24"/>
          <w:szCs w:val="24"/>
          <w:u w:color="000000"/>
          <w:bdr w:val="nil"/>
          <w:lang w:eastAsia="ro-RO"/>
        </w:rPr>
        <w:t>: Iniţierea se face de către medicii din specialitatea oncologie medicală. Continuarea tratamentului se face de către medicul oncolog sau pe baza scrisorii medicale de către medicii de familie desemnaţi.”</w:t>
      </w:r>
    </w:p>
    <w:p w14:paraId="69576292" w14:textId="77777777" w:rsidR="00A171FB" w:rsidRPr="00A171FB" w:rsidRDefault="00A171FB" w:rsidP="00A171FB">
      <w:pPr>
        <w:tabs>
          <w:tab w:val="left" w:pos="426"/>
        </w:tabs>
        <w:jc w:val="both"/>
        <w:rPr>
          <w:rFonts w:ascii="Times New Roman" w:eastAsia="Arial" w:hAnsi="Times New Roman" w:cs="Times New Roman"/>
          <w:b/>
          <w:bCs/>
          <w:sz w:val="24"/>
          <w:szCs w:val="24"/>
          <w:lang w:val="en-US" w:eastAsia="ro-RO"/>
        </w:rPr>
      </w:pPr>
    </w:p>
    <w:p w14:paraId="6B7F8876"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16A3071D"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07549AE9" w14:textId="77777777" w:rsidR="00A171FB" w:rsidRDefault="00A171FB" w:rsidP="007B60B7">
      <w:pPr>
        <w:tabs>
          <w:tab w:val="left" w:pos="426"/>
        </w:tabs>
        <w:jc w:val="both"/>
        <w:rPr>
          <w:rFonts w:ascii="Times New Roman" w:eastAsia="Arial" w:hAnsi="Times New Roman" w:cs="Times New Roman"/>
          <w:b/>
          <w:bCs/>
          <w:sz w:val="24"/>
          <w:szCs w:val="24"/>
          <w:lang w:val="en-US"/>
        </w:rPr>
      </w:pPr>
    </w:p>
    <w:p w14:paraId="22A7A895" w14:textId="77777777" w:rsidR="00E758C6" w:rsidRPr="00F941DA" w:rsidRDefault="00E758C6" w:rsidP="007B3701">
      <w:pPr>
        <w:rPr>
          <w:rFonts w:ascii="Times New Roman" w:hAnsi="Times New Roman" w:cs="Times New Roman"/>
          <w:sz w:val="24"/>
          <w:szCs w:val="24"/>
        </w:rPr>
      </w:pPr>
    </w:p>
    <w:p w14:paraId="5F106D2A" w14:textId="262DC579" w:rsidR="007B60B7" w:rsidRPr="00F941DA" w:rsidRDefault="007B60B7" w:rsidP="00A171FB">
      <w:pPr>
        <w:pStyle w:val="ListParagraph"/>
        <w:numPr>
          <w:ilvl w:val="0"/>
          <w:numId w:val="9"/>
        </w:numPr>
        <w:tabs>
          <w:tab w:val="left" w:pos="426"/>
        </w:tabs>
        <w:jc w:val="both"/>
        <w:rPr>
          <w:rFonts w:eastAsia="Arial"/>
          <w:b/>
          <w:bCs/>
          <w:color w:val="auto"/>
          <w:lang w:val="en-US"/>
        </w:rPr>
      </w:pPr>
      <w:r w:rsidRPr="00F941DA">
        <w:rPr>
          <w:rFonts w:eastAsia="Arial"/>
          <w:b/>
          <w:bCs/>
          <w:color w:val="auto"/>
          <w:lang w:val="en-US"/>
        </w:rPr>
        <w:lastRenderedPageBreak/>
        <w:t xml:space="preserve">La anexa nr. 2, protocolul terapeutic corespunzător poziţiei nr. </w:t>
      </w:r>
      <w:r w:rsidR="00A171FB" w:rsidRPr="00A171FB">
        <w:rPr>
          <w:rFonts w:eastAsia="Arial"/>
          <w:b/>
          <w:bCs/>
          <w:color w:val="auto"/>
          <w:lang w:val="en-US"/>
        </w:rPr>
        <w:t>7 cod (H005E): ACROMEGALIE ŞI GIGANTISM</w:t>
      </w:r>
      <w:r w:rsidRPr="00F941DA">
        <w:rPr>
          <w:rFonts w:eastAsia="Arial"/>
          <w:b/>
          <w:bCs/>
          <w:color w:val="auto"/>
          <w:lang w:val="en-US"/>
        </w:rPr>
        <w:t xml:space="preserve"> se modifică și se înlocuiește cu următorul protocol:</w:t>
      </w:r>
    </w:p>
    <w:p w14:paraId="3D0CE6D5" w14:textId="77777777" w:rsidR="00A171FB" w:rsidRPr="00A171FB" w:rsidRDefault="00A171FB" w:rsidP="00A171FB">
      <w:pPr>
        <w:spacing w:after="0" w:line="360" w:lineRule="auto"/>
        <w:jc w:val="both"/>
        <w:rPr>
          <w:rFonts w:ascii="Arial" w:eastAsia="Times New Roman" w:hAnsi="Arial" w:cs="Arial"/>
          <w:b/>
          <w:sz w:val="24"/>
          <w:szCs w:val="24"/>
          <w:shd w:val="clear" w:color="auto" w:fill="FFFFFF"/>
          <w:lang w:eastAsia="ro-RO"/>
        </w:rPr>
      </w:pPr>
    </w:p>
    <w:p w14:paraId="33004B5A" w14:textId="77777777" w:rsidR="00A171FB" w:rsidRPr="00A171FB" w:rsidRDefault="00A171FB" w:rsidP="00A171FB">
      <w:p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Arial" w:hAnsi="Times New Roman" w:cs="Times New Roman"/>
          <w:b/>
          <w:bCs/>
          <w:sz w:val="24"/>
          <w:szCs w:val="24"/>
          <w:lang w:val="en-US"/>
        </w:rPr>
        <w:t>”Protocol terapeutic corespunzător poziției nr. 7 cod (H005E): ACROMEGALIE ŞI GIGANTISM</w:t>
      </w:r>
    </w:p>
    <w:p w14:paraId="2D578A99" w14:textId="77777777" w:rsidR="00A171FB" w:rsidRPr="00A171FB" w:rsidRDefault="00A171FB" w:rsidP="00A171FB">
      <w:pPr>
        <w:tabs>
          <w:tab w:val="left" w:pos="426"/>
        </w:tabs>
        <w:spacing w:line="276" w:lineRule="auto"/>
        <w:jc w:val="both"/>
        <w:rPr>
          <w:rFonts w:ascii="Times New Roman" w:eastAsia="Arial" w:hAnsi="Times New Roman" w:cs="Times New Roman"/>
          <w:b/>
          <w:bCs/>
          <w:sz w:val="24"/>
          <w:szCs w:val="24"/>
          <w:lang w:val="en-US"/>
        </w:rPr>
      </w:pPr>
    </w:p>
    <w:p w14:paraId="126CCD53"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I. Criterii de diagnostic:</w:t>
      </w:r>
    </w:p>
    <w:p w14:paraId="730DB667" w14:textId="77777777" w:rsidR="00A171FB" w:rsidRPr="00A171FB" w:rsidRDefault="00A171FB" w:rsidP="00A171FB">
      <w:pPr>
        <w:numPr>
          <w:ilvl w:val="4"/>
          <w:numId w:val="15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Examen clinic endocrinologic: manifestări clinice tipice de acromegalie şi/sau afecţiuni asociate: hiperhidroza, artralgii, astenie, cefalee, extremităţi în curs de lărgire; hipertensiune arterială, diabet zaharat, sindrom de apnee în somn, sindrom de tunel carpian; semne date de expansiunea tumorii hipofizare: sindrom neurooftalmic, cefalee, semne de insuficienţă hipofizară etc.</w:t>
      </w:r>
    </w:p>
    <w:p w14:paraId="701B71AB" w14:textId="77777777" w:rsidR="00A171FB" w:rsidRPr="00A171FB" w:rsidRDefault="00A171FB" w:rsidP="00A171FB">
      <w:pPr>
        <w:numPr>
          <w:ilvl w:val="4"/>
          <w:numId w:val="15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Determinarea hormonului de creştere (GH) în cursul probei de toleranţă orală la glucoză (OGTT) sau media GH seric bazal, minim 4 determinări la interval de 4 ore (la pacienţii diabetici)</w:t>
      </w:r>
    </w:p>
    <w:p w14:paraId="67E4AED2" w14:textId="77777777" w:rsidR="00A171FB" w:rsidRPr="00A171FB" w:rsidRDefault="00A171FB" w:rsidP="00A171FB">
      <w:pPr>
        <w:numPr>
          <w:ilvl w:val="4"/>
          <w:numId w:val="15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Determinarea insulin-like growth factor (IGF1) cu referinţă faţă de grupele de vârstă şi sex din România.</w:t>
      </w:r>
    </w:p>
    <w:p w14:paraId="4B139850" w14:textId="77777777" w:rsidR="00A171FB" w:rsidRPr="00A171FB" w:rsidRDefault="00A171FB" w:rsidP="00A171FB">
      <w:pPr>
        <w:numPr>
          <w:ilvl w:val="4"/>
          <w:numId w:val="15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Imagistica - ideal rezonanţă magnetică nucleară (IRM), sau tomografie computerizată (CT) hipofizară, sau de regiunea suspectată de tumoră secretantă de GH/GHRH, preferabil cu substanţă de contrast.</w:t>
      </w:r>
    </w:p>
    <w:p w14:paraId="49C70FBA" w14:textId="77777777" w:rsidR="00A171FB" w:rsidRPr="00A171FB" w:rsidRDefault="00A171FB" w:rsidP="00A171FB">
      <w:pPr>
        <w:numPr>
          <w:ilvl w:val="4"/>
          <w:numId w:val="15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Examen histopatologic ± imunohistochimie. </w:t>
      </w:r>
    </w:p>
    <w:p w14:paraId="74B3242A"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Diagnosticul pozitiv</w:t>
      </w:r>
      <w:r w:rsidRPr="00A171FB">
        <w:rPr>
          <w:rFonts w:ascii="Times New Roman" w:eastAsia="Calibri" w:hAnsi="Times New Roman" w:cs="Times New Roman"/>
          <w:sz w:val="24"/>
          <w:szCs w:val="24"/>
        </w:rPr>
        <w:t xml:space="preserve"> de acromegalie activă se pune pe baza semnelor clinice şi se certifică prin GH nesupresibil sub 0,4 ng/ml în cursul OGTT şi IGF1 crescut pentru vârstă şi sex (vezi punctul 3 anterior). În cazul pacienţilor cu diabet zaharat, în loc de OGTT se calculează media/24 h a GH bazal; o valoare peste 1 ng/ml confirmă acromegalia activă cu risc crescut pentru complicaţii.</w:t>
      </w:r>
    </w:p>
    <w:p w14:paraId="177F580C"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Aceste cut-off-uri nu se aplică la pacienţii cu vârsta sub 18 ani, la care rezultatele se vor interpreta în funcţie de stadiul pubertar, vârstă şi sex.</w:t>
      </w:r>
    </w:p>
    <w:p w14:paraId="0B61705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Există şi cazuri de acromegalie cu discordanţă între GH şi IGF1, ceea ce nu exclude tratamentul bolii.</w:t>
      </w:r>
    </w:p>
    <w:p w14:paraId="341FAB5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Diagnosticul etiologic</w:t>
      </w:r>
      <w:r w:rsidRPr="00A171FB">
        <w:rPr>
          <w:rFonts w:ascii="Times New Roman" w:eastAsia="Calibri" w:hAnsi="Times New Roman" w:cs="Times New Roman"/>
          <w:sz w:val="24"/>
          <w:szCs w:val="24"/>
        </w:rPr>
        <w:t xml:space="preserve"> se face prin imagistica tumorii hipofizare sau extrahipofizare, care în majoritatea cazurilor este un macroadenom hipofizar (diametru &gt; 1 cm), rareori un microadenom. </w:t>
      </w:r>
    </w:p>
    <w:p w14:paraId="3DFD44D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Diagnosticul de certitudine</w:t>
      </w:r>
      <w:r w:rsidRPr="00A171FB">
        <w:rPr>
          <w:rFonts w:ascii="Times New Roman" w:eastAsia="Calibri" w:hAnsi="Times New Roman" w:cs="Times New Roman"/>
          <w:sz w:val="24"/>
          <w:szCs w:val="24"/>
        </w:rPr>
        <w:t xml:space="preserve"> este cel histopatologic, cu imunohistochimia care evidenţiază celulele somatotrope.</w:t>
      </w:r>
    </w:p>
    <w:p w14:paraId="38466E81"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II. Tratament</w:t>
      </w:r>
    </w:p>
    <w:p w14:paraId="010A1D83"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Obiective:</w:t>
      </w:r>
    </w:p>
    <w:p w14:paraId="7C1AEB79" w14:textId="77777777" w:rsidR="00A171FB" w:rsidRPr="00A171FB" w:rsidRDefault="00A171FB" w:rsidP="00A171FB">
      <w:pPr>
        <w:numPr>
          <w:ilvl w:val="1"/>
          <w:numId w:val="160"/>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înlăturarea tumorii,</w:t>
      </w:r>
    </w:p>
    <w:p w14:paraId="2FC88CB3" w14:textId="77777777" w:rsidR="00A171FB" w:rsidRPr="00A171FB" w:rsidRDefault="00A171FB" w:rsidP="00A171FB">
      <w:pPr>
        <w:numPr>
          <w:ilvl w:val="1"/>
          <w:numId w:val="160"/>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inhibarea hipersecreţiei de GH şi normalizarea nivelurilor IGF-1,</w:t>
      </w:r>
    </w:p>
    <w:p w14:paraId="3BCA8B44" w14:textId="77777777" w:rsidR="00A171FB" w:rsidRPr="00A171FB" w:rsidRDefault="00A171FB" w:rsidP="00A171FB">
      <w:pPr>
        <w:numPr>
          <w:ilvl w:val="1"/>
          <w:numId w:val="160"/>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prevenirea sau corectarea complicaţiilor pentru a asigura o durată de viaţă egală cu a populaţiei generale.</w:t>
      </w:r>
    </w:p>
    <w:p w14:paraId="644D7A2E"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Metode terapeutice:</w:t>
      </w:r>
    </w:p>
    <w:p w14:paraId="0B5525AF" w14:textId="77777777" w:rsidR="00A171FB" w:rsidRPr="00A171FB" w:rsidRDefault="00A171FB" w:rsidP="00A171FB">
      <w:pPr>
        <w:numPr>
          <w:ilvl w:val="0"/>
          <w:numId w:val="161"/>
        </w:numPr>
        <w:autoSpaceDE w:val="0"/>
        <w:autoSpaceDN w:val="0"/>
        <w:adjustRightInd w:val="0"/>
        <w:spacing w:after="0" w:line="240" w:lineRule="auto"/>
        <w:ind w:left="36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chirurgia tumorii hipofizare</w:t>
      </w:r>
    </w:p>
    <w:p w14:paraId="5C935E6C" w14:textId="77777777" w:rsidR="00A171FB" w:rsidRPr="00A171FB" w:rsidRDefault="00A171FB" w:rsidP="00A171FB">
      <w:pPr>
        <w:numPr>
          <w:ilvl w:val="0"/>
          <w:numId w:val="161"/>
        </w:numPr>
        <w:autoSpaceDE w:val="0"/>
        <w:autoSpaceDN w:val="0"/>
        <w:adjustRightInd w:val="0"/>
        <w:spacing w:after="0" w:line="240" w:lineRule="auto"/>
        <w:ind w:left="36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tratamentul medicamentos (de scădere a secreţiei de GH, de scădere a IGF1)</w:t>
      </w:r>
    </w:p>
    <w:p w14:paraId="1C9A49C0" w14:textId="77777777" w:rsidR="00A171FB" w:rsidRPr="00A171FB" w:rsidRDefault="00A171FB" w:rsidP="00A171FB">
      <w:pPr>
        <w:numPr>
          <w:ilvl w:val="0"/>
          <w:numId w:val="161"/>
        </w:numPr>
        <w:autoSpaceDE w:val="0"/>
        <w:autoSpaceDN w:val="0"/>
        <w:adjustRightInd w:val="0"/>
        <w:spacing w:after="0" w:line="240" w:lineRule="auto"/>
        <w:ind w:left="36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radioterapia hipofizară</w:t>
      </w:r>
    </w:p>
    <w:p w14:paraId="660C0F8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1. Chirurgia hipofizară transsfenoidală</w:t>
      </w:r>
      <w:r w:rsidRPr="00A171FB">
        <w:rPr>
          <w:rFonts w:ascii="Times New Roman" w:eastAsia="Calibri" w:hAnsi="Times New Roman" w:cs="Times New Roman"/>
          <w:sz w:val="24"/>
          <w:szCs w:val="24"/>
        </w:rPr>
        <w:t xml:space="preserve"> este tratamentul de elecţie pentru:</w:t>
      </w:r>
    </w:p>
    <w:p w14:paraId="77BCCADD" w14:textId="77777777" w:rsidR="00A171FB" w:rsidRPr="00A171FB" w:rsidRDefault="00A171FB" w:rsidP="00A171FB">
      <w:pPr>
        <w:numPr>
          <w:ilvl w:val="0"/>
          <w:numId w:val="162"/>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microadenoamele şi macroadenoamele hipofizare secretante de GH neinvazive (fără extensie în sinusul cavernos sau osoasă)</w:t>
      </w:r>
    </w:p>
    <w:p w14:paraId="20BF8729" w14:textId="77777777" w:rsidR="00A171FB" w:rsidRPr="00A171FB" w:rsidRDefault="00A171FB" w:rsidP="00A171FB">
      <w:pPr>
        <w:numPr>
          <w:ilvl w:val="0"/>
          <w:numId w:val="162"/>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atunci când tumora determină simptome compresive, în absenţa contraindicaţiilor.</w:t>
      </w:r>
    </w:p>
    <w:p w14:paraId="6EB0E19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În cazul macroadenoamelor, inclusiv celor cu extensie paraselară, a căror evoluţie locală sau a căror secreţie nu poate fi controlată medicamentos, reducerea volumului tumoral prin chirurgie hipofizară poate reprezenta o măsura necesară pentru controlul adecvat al bolii.</w:t>
      </w:r>
    </w:p>
    <w:p w14:paraId="12CA884A"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lastRenderedPageBreak/>
        <w:t>Chirurgia transsfenoidală poate fi repetată la pacientul cu rest tumoral intraselar.</w:t>
      </w:r>
    </w:p>
    <w:p w14:paraId="7EDB483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Complicaţiile chirurgiei transsfenoidale sunt rare şi cuprind: fistula cu scurgere de lichid cefalorahidian, pareza oculomotorie tranzitorie, deteriorarea câmpului vizual, diabetul insipid postoperator, afectarea arterei carotide şi epistaxisul (apar la mai puţin de 1% dintre pacienţi).</w:t>
      </w:r>
    </w:p>
    <w:p w14:paraId="3D6F1F5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Contraindicaţiile chirurgiei sunt cardiomiopatia severă cu insuficienţă cardiacă, boală respiratorie severă sau alte afecţiuni cu risc anestezic/chirurgical crescut.</w:t>
      </w:r>
    </w:p>
    <w:p w14:paraId="6B11CB54"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Chirurgia transfrontală este foarte rar indicată.</w:t>
      </w:r>
    </w:p>
    <w:p w14:paraId="24B25259"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2. Tratamentul medicamentos reprezintă prima sau a doua linie de intervenţie terapeutică:</w:t>
      </w:r>
    </w:p>
    <w:p w14:paraId="680DEB7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a)</w:t>
      </w:r>
      <w:r w:rsidRPr="00A171FB">
        <w:rPr>
          <w:rFonts w:ascii="Times New Roman" w:eastAsia="Calibri" w:hAnsi="Times New Roman" w:cs="Times New Roman"/>
          <w:sz w:val="24"/>
          <w:szCs w:val="24"/>
        </w:rPr>
        <w:t xml:space="preserve"> </w:t>
      </w:r>
      <w:r w:rsidRPr="00A171FB">
        <w:rPr>
          <w:rFonts w:ascii="Times New Roman" w:eastAsia="Calibri" w:hAnsi="Times New Roman" w:cs="Times New Roman"/>
          <w:b/>
          <w:bCs/>
          <w:sz w:val="24"/>
          <w:szCs w:val="24"/>
        </w:rPr>
        <w:t xml:space="preserve">Agoniştii dopaminergici </w:t>
      </w:r>
      <w:r w:rsidRPr="00A171FB">
        <w:rPr>
          <w:rFonts w:ascii="Times New Roman" w:eastAsia="Calibri" w:hAnsi="Times New Roman" w:cs="Times New Roman"/>
          <w:sz w:val="24"/>
          <w:szCs w:val="24"/>
        </w:rPr>
        <w:t>(Bromocriptina, Cabergolina). Monoterapia cu Cabergolina s-a dovedit a fi eficace la mai puţin de 10% dintre pacienţi. Indicaţii:</w:t>
      </w:r>
    </w:p>
    <w:p w14:paraId="790FD500" w14:textId="77777777" w:rsidR="00A171FB" w:rsidRPr="00A171FB" w:rsidRDefault="00A171FB" w:rsidP="00A171FB">
      <w:pPr>
        <w:numPr>
          <w:ilvl w:val="0"/>
          <w:numId w:val="163"/>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când pacientul preferă medicaţia orală</w:t>
      </w:r>
    </w:p>
    <w:p w14:paraId="6F6B62D9" w14:textId="77777777" w:rsidR="00A171FB" w:rsidRPr="00A171FB" w:rsidRDefault="00A171FB" w:rsidP="00A171FB">
      <w:pPr>
        <w:numPr>
          <w:ilvl w:val="0"/>
          <w:numId w:val="163"/>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la pacienţi cu niveluri mult crescute ale prolactinei şi/sau niveluri GH modest crescute şi IGF-1 &lt;2,5 x LSN (limita superioară a normalului).</w:t>
      </w:r>
    </w:p>
    <w:p w14:paraId="05BC16CC" w14:textId="77777777" w:rsidR="00A171FB" w:rsidRPr="00A171FB" w:rsidRDefault="00A171FB" w:rsidP="00A171FB">
      <w:pPr>
        <w:numPr>
          <w:ilvl w:val="0"/>
          <w:numId w:val="163"/>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ca terapie adiţională la pacienţii parţial responsivi la o doză maximală de analogi de somatostatin sau combinaţie analog de somatostatin şi Pegvisomant sau Pegvisomant în doză maximală</w:t>
      </w:r>
    </w:p>
    <w:p w14:paraId="1BC33C3F" w14:textId="77777777" w:rsidR="00A171FB" w:rsidRPr="00A171FB" w:rsidRDefault="00A171FB" w:rsidP="00A171FB">
      <w:pPr>
        <w:numPr>
          <w:ilvl w:val="0"/>
          <w:numId w:val="163"/>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doza de Cabergolină recomandată: 2 - 4 mg/săptămână.</w:t>
      </w:r>
    </w:p>
    <w:p w14:paraId="2BEAEFD7"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Există dovezi că tratamentul cu doze mari de cabergolină pe perioade lungi de timp sunt asociate cu apariţia disfuncţiilor valvulare cardiace. Deşi la pacienţii care primesc dozele convenţionale din tumorile hipofizare nu s-au găsit valvulopatii, se recomandă ca pacienţii care primesc Cabergolină pe o perioadă mai mare de 5 ani să fie monitorizaţi ecocardiografic anual prin efectuarea de ecocardiografie.</w:t>
      </w:r>
    </w:p>
    <w:p w14:paraId="6EFFD25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b)</w:t>
      </w:r>
      <w:r w:rsidRPr="00A171FB">
        <w:rPr>
          <w:rFonts w:ascii="Times New Roman" w:eastAsia="Calibri" w:hAnsi="Times New Roman" w:cs="Times New Roman"/>
          <w:sz w:val="24"/>
          <w:szCs w:val="24"/>
        </w:rPr>
        <w:t xml:space="preserve"> </w:t>
      </w:r>
      <w:r w:rsidRPr="00A171FB">
        <w:rPr>
          <w:rFonts w:ascii="Times New Roman" w:eastAsia="Calibri" w:hAnsi="Times New Roman" w:cs="Times New Roman"/>
          <w:b/>
          <w:bCs/>
          <w:sz w:val="24"/>
          <w:szCs w:val="24"/>
        </w:rPr>
        <w:t xml:space="preserve">Analogii de somatostatin </w:t>
      </w:r>
      <w:r w:rsidRPr="00A171FB">
        <w:rPr>
          <w:rFonts w:ascii="Times New Roman" w:eastAsia="Calibri" w:hAnsi="Times New Roman" w:cs="Times New Roman"/>
          <w:sz w:val="24"/>
          <w:szCs w:val="24"/>
        </w:rPr>
        <w:t>(octreotid, lanreotid, pasireotid) se leagă de receptorii de somatostatin, având efect antisecretor pentru GH şi de reducere a volumului tumoral.</w:t>
      </w:r>
    </w:p>
    <w:p w14:paraId="673609A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Octreotidul şi Lanreotidul par a fi echivalenţi din punctul de vedere al controlului simptomatologiei şi al scăderii hipersecreţiei de GH.</w:t>
      </w:r>
    </w:p>
    <w:p w14:paraId="1F1D6426"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Efecte adverse: abdominale în primele luni de tratament. Frecvent apar multipli calculi biliari mici şi sediment biliar, dar rar se produce colecistită. Scăderea secreţiei de insulină cu agravarea diabetului poate surveni la unii dintre pacienţi. Au existat câteva cazuri de pancreatită. La analogii de somatostatin de generaţia a II-a (Pasireotid), modificările metabolismului glucidic sunt mai frecvente şi mai severe.</w:t>
      </w:r>
    </w:p>
    <w:p w14:paraId="4597D1C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c)</w:t>
      </w:r>
      <w:r w:rsidRPr="00A171FB">
        <w:rPr>
          <w:rFonts w:ascii="Times New Roman" w:eastAsia="Calibri" w:hAnsi="Times New Roman" w:cs="Times New Roman"/>
          <w:sz w:val="24"/>
          <w:szCs w:val="24"/>
        </w:rPr>
        <w:t xml:space="preserve"> </w:t>
      </w:r>
      <w:r w:rsidRPr="00A171FB">
        <w:rPr>
          <w:rFonts w:ascii="Times New Roman" w:eastAsia="Calibri" w:hAnsi="Times New Roman" w:cs="Times New Roman"/>
          <w:b/>
          <w:bCs/>
          <w:sz w:val="24"/>
          <w:szCs w:val="24"/>
        </w:rPr>
        <w:t>Antagonistul receptorului de GH (Pegvisomant)</w:t>
      </w:r>
      <w:r w:rsidRPr="00A171FB">
        <w:rPr>
          <w:rFonts w:ascii="Times New Roman" w:eastAsia="Calibri" w:hAnsi="Times New Roman" w:cs="Times New Roman"/>
          <w:sz w:val="24"/>
          <w:szCs w:val="24"/>
        </w:rPr>
        <w:t xml:space="preserve"> se leagă de receptorii celulari de suprafaţă ai hormonului de creştere, blocând legarea acestuia. </w:t>
      </w:r>
    </w:p>
    <w:p w14:paraId="6C57C68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Pegvisomant este indicat în tratamentul pacienţilor adulţi cu acromegalie, care au răspuns insuficient la metodele chirurgicale şi/sau radioterapeutice şi la care tratamentul adecvat cu analogi de somatostatină nu a dus la normalizarea concentraţiei de IGF1 sau nu a fost tolerat.</w:t>
      </w:r>
    </w:p>
    <w:p w14:paraId="7E6870A6"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Poate fi administrat în monoterapie sau în combinaţie cu un agonist de somatostatin şi/sau Cabergolină.</w:t>
      </w:r>
    </w:p>
    <w:p w14:paraId="07B68C5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Efecte adverse: anomalii ale funcţiei hepatice, cefalee şi</w:t>
      </w:r>
      <w:r w:rsidRPr="00A171FB" w:rsidDel="00EC6BC7">
        <w:rPr>
          <w:rFonts w:ascii="Times New Roman" w:eastAsia="Calibri" w:hAnsi="Times New Roman" w:cs="Times New Roman"/>
          <w:sz w:val="24"/>
          <w:szCs w:val="24"/>
        </w:rPr>
        <w:t xml:space="preserve"> </w:t>
      </w:r>
      <w:r w:rsidRPr="00A171FB">
        <w:rPr>
          <w:rFonts w:ascii="Times New Roman" w:eastAsia="Calibri" w:hAnsi="Times New Roman" w:cs="Times New Roman"/>
          <w:sz w:val="24"/>
          <w:szCs w:val="24"/>
        </w:rPr>
        <w:t xml:space="preserve">artralgii. Precautii si atentionari: dimensiunile tumorii pot creşte rar (&lt; 2% din pacienţi), posibil ca fenomen de rebound dupa oprirea analogului de somatostatină, sau, mai degraba, datorită absenţei tratamentului cu acesta. </w:t>
      </w:r>
    </w:p>
    <w:p w14:paraId="0131A43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3. Radioterapia hipofizară</w:t>
      </w:r>
      <w:r w:rsidRPr="00A171FB">
        <w:rPr>
          <w:rFonts w:ascii="Times New Roman" w:eastAsia="Calibri" w:hAnsi="Times New Roman" w:cs="Times New Roman"/>
          <w:sz w:val="24"/>
          <w:szCs w:val="24"/>
        </w:rPr>
        <w:t xml:space="preserve"> este o metodă de a treia linie terapeutică; este indicată la pacienţii la care nu s-a obţinut normalizarea nivelurilor hormonale prin chirurgie şi tratament medicamentos, sau în cazul în care acestea nu sunt disponibile sau tolerate. Radioterapia poate fi luată în considerare în orice moment al terapiei după insuccesul chirurgiei transsfenoidale sau dacă intervenţia chirurgicală este contraindicată.</w:t>
      </w:r>
    </w:p>
    <w:p w14:paraId="6875B2EF"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lastRenderedPageBreak/>
        <w:t>Radioterapia stereotactică este preferată radioterapiei convenţionale.</w:t>
      </w:r>
    </w:p>
    <w:p w14:paraId="065E7CAE"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Eficacitatea şi efectele adverse ale radioterapiei se monitorizează anual. </w:t>
      </w:r>
    </w:p>
    <w:p w14:paraId="71E1D5D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Complicaţiile radioterapiei: insuficienţă hipofizară, nevrită optică, complicaţii cerebrovasculare, </w:t>
      </w:r>
    </w:p>
    <w:p w14:paraId="7FD5362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creşterea riscului de apariţie a unor tumori secundare.</w:t>
      </w:r>
    </w:p>
    <w:p w14:paraId="318C487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Indiferent de tehnica aleasă, insuficienţa hipofizară este cea mai frecventa complicaţie si se amplifică odată cu trecera timpului, ajungând la rate de 25-50% după 5 ani. Un răspuns complet la radioterapie poate apărea abia după 10-15 ani de la intervenţie.</w:t>
      </w:r>
      <w:r w:rsidRPr="00A171FB" w:rsidDel="00E42507">
        <w:rPr>
          <w:rFonts w:ascii="Times New Roman" w:eastAsia="Calibri" w:hAnsi="Times New Roman" w:cs="Times New Roman"/>
          <w:sz w:val="24"/>
          <w:szCs w:val="24"/>
        </w:rPr>
        <w:t xml:space="preserve"> </w:t>
      </w:r>
    </w:p>
    <w:p w14:paraId="6DC501A0"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PROTOCOL DE TRATAMENT</w:t>
      </w:r>
    </w:p>
    <w:p w14:paraId="39DC55C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Indicaţii: </w:t>
      </w:r>
    </w:p>
    <w:p w14:paraId="54D2A60D" w14:textId="77777777" w:rsidR="00A171FB" w:rsidRPr="00A171FB" w:rsidRDefault="00A171FB" w:rsidP="00A171FB">
      <w:pPr>
        <w:numPr>
          <w:ilvl w:val="0"/>
          <w:numId w:val="18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Chirurgia transsfenoidală reprezintă prima opțiune la majoritatea pacienților, indiferent de mărimea tumorii, oferind șansa de vindecare a bolii. Ea poate fi practicată și in vederea reducerii masei tumorale la acei pacienți la care invazia locală face puțin probabilă excizia în totalitate a masei tumorale; </w:t>
      </w:r>
    </w:p>
    <w:p w14:paraId="303931DE" w14:textId="77777777" w:rsidR="00A171FB" w:rsidRPr="00A171FB" w:rsidRDefault="00A171FB" w:rsidP="00A171FB">
      <w:pPr>
        <w:numPr>
          <w:ilvl w:val="0"/>
          <w:numId w:val="18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În cazul tumorilor cu sindrom neurooftalmic, apoplexie hipofizară (care necesită decompresie) sau hipertensiune intracraniană, chirurgia se practică cu prioritate.</w:t>
      </w:r>
    </w:p>
    <w:p w14:paraId="1D3ACFC4" w14:textId="77777777" w:rsidR="00A171FB" w:rsidRPr="00A171FB" w:rsidRDefault="00A171FB" w:rsidP="00A171FB">
      <w:pPr>
        <w:numPr>
          <w:ilvl w:val="0"/>
          <w:numId w:val="18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Indiferent de mărimea tumorii, în caz de sindrom sever de apnee de somn (documentat prin polisomnografie, cu indice apnee-hipopnee peste 30) sau insuficienţă cardiacă cu debit cardiac crescut, se poate opta pentru tratament cu analogi de somatostatin pana la normalizarea parametrilor clinici pentru maxim 6 luni, cu scopul de a reduce riscul operator.</w:t>
      </w:r>
    </w:p>
    <w:p w14:paraId="74415BEE" w14:textId="77777777" w:rsidR="00A171FB" w:rsidRPr="00A171FB" w:rsidRDefault="00A171FB" w:rsidP="00A171FB">
      <w:pPr>
        <w:numPr>
          <w:ilvl w:val="0"/>
          <w:numId w:val="18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Postoperator, în cazul în care rezecţia nu este completă şi boala nu este controlată, se va opta pentru </w:t>
      </w:r>
    </w:p>
    <w:p w14:paraId="0A70AF7A" w14:textId="77777777" w:rsidR="00A171FB" w:rsidRPr="00A171FB" w:rsidRDefault="00A171FB" w:rsidP="00A171FB">
      <w:pPr>
        <w:numPr>
          <w:ilvl w:val="1"/>
          <w:numId w:val="181"/>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administrarea de tratament medicamentos conform protocolului (agonişti dopaminergici, analogi de somatostatin, inclusiv pasireotid, Pegvisomant sau terapie combinată) sau</w:t>
      </w:r>
    </w:p>
    <w:p w14:paraId="20089218" w14:textId="77777777" w:rsidR="00A171FB" w:rsidRPr="00A171FB" w:rsidRDefault="00A171FB" w:rsidP="00A171FB">
      <w:pPr>
        <w:numPr>
          <w:ilvl w:val="1"/>
          <w:numId w:val="181"/>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reintervenţia chirurgicală sau</w:t>
      </w:r>
    </w:p>
    <w:p w14:paraId="03D97418" w14:textId="77777777" w:rsidR="00A171FB" w:rsidRPr="00A171FB" w:rsidRDefault="00A171FB" w:rsidP="00A171FB">
      <w:pPr>
        <w:numPr>
          <w:ilvl w:val="1"/>
          <w:numId w:val="181"/>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radioterapie .</w:t>
      </w:r>
    </w:p>
    <w:p w14:paraId="48477A3C" w14:textId="77777777" w:rsidR="00A171FB" w:rsidRPr="00A171FB" w:rsidRDefault="00A171FB" w:rsidP="00A171FB">
      <w:pPr>
        <w:numPr>
          <w:ilvl w:val="0"/>
          <w:numId w:val="181"/>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La pacienții cu contraindicații operatorii, precum și selecționat la acei pacienți la care terapia chirurgicala are puține șanse de reușite (de exemplu tumorile hipofizare mari</w:t>
      </w:r>
      <w:r w:rsidRPr="00A171FB">
        <w:rPr>
          <w:rFonts w:ascii="Times New Roman" w:eastAsia="Calibri" w:hAnsi="Times New Roman" w:cs="Times New Roman"/>
          <w:b/>
          <w:bCs/>
          <w:sz w:val="24"/>
          <w:szCs w:val="24"/>
        </w:rPr>
        <w:t xml:space="preserve">, </w:t>
      </w:r>
      <w:r w:rsidRPr="00A171FB">
        <w:rPr>
          <w:rFonts w:ascii="Times New Roman" w:eastAsia="Calibri" w:hAnsi="Times New Roman" w:cs="Times New Roman"/>
          <w:sz w:val="24"/>
          <w:szCs w:val="24"/>
        </w:rPr>
        <w:t xml:space="preserve">fără sindrom neurooftalmic, la care rata de succes a rezecţiei complete a tumorii este de sub 40%), se poate opta pentru terapia medicamentoasă conform algoritmului (analogii de somatostatina de generația I – vezi figura 1) </w:t>
      </w:r>
    </w:p>
    <w:p w14:paraId="79292E8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3BE9FB7B"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III. CRITERII DE INCLUDERE ÎN TRATAMENTUL CU ANALOGI DE SOMATOSTATINĂ</w:t>
      </w:r>
      <w:r w:rsidRPr="00A171FB">
        <w:rPr>
          <w:rFonts w:ascii="Times New Roman" w:eastAsia="Calibri" w:hAnsi="Times New Roman" w:cs="Times New Roman"/>
          <w:sz w:val="24"/>
          <w:szCs w:val="24"/>
        </w:rPr>
        <w:t xml:space="preserve">    </w:t>
      </w:r>
    </w:p>
    <w:p w14:paraId="283EA0D6" w14:textId="4EA3E9A4"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1. Categorii de pacienţi eligibili</w:t>
      </w:r>
    </w:p>
    <w:p w14:paraId="05ACFAA7" w14:textId="3D7BFEF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Pacientul prezintă acromegalie</w:t>
      </w:r>
      <w:r w:rsidR="00642945">
        <w:rPr>
          <w:rFonts w:ascii="Times New Roman" w:eastAsia="Calibri" w:hAnsi="Times New Roman" w:cs="Times New Roman"/>
          <w:sz w:val="24"/>
          <w:szCs w:val="24"/>
          <w:vertAlign w:val="superscript"/>
        </w:rPr>
        <w:t>*</w:t>
      </w:r>
      <w:r w:rsidRPr="00A171FB">
        <w:rPr>
          <w:rFonts w:ascii="Times New Roman" w:eastAsia="Calibri" w:hAnsi="Times New Roman" w:cs="Times New Roman"/>
          <w:sz w:val="24"/>
          <w:szCs w:val="24"/>
        </w:rPr>
        <w:t xml:space="preserve"> în evoluţie şi se încadrează în una din următoarele situaţii:</w:t>
      </w:r>
    </w:p>
    <w:p w14:paraId="58188207" w14:textId="77777777" w:rsidR="00A171FB" w:rsidRPr="00A171FB" w:rsidRDefault="00A171FB" w:rsidP="00A171FB">
      <w:pPr>
        <w:numPr>
          <w:ilvl w:val="2"/>
          <w:numId w:val="16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Postoperator, în condiţiile menţinerii criteriilor de acromegalie activă, indiferent de mărimea tumorii restante </w:t>
      </w:r>
    </w:p>
    <w:p w14:paraId="3F412A93" w14:textId="77777777" w:rsidR="00A171FB" w:rsidRPr="00A171FB" w:rsidRDefault="00A171FB" w:rsidP="00A171FB">
      <w:pPr>
        <w:numPr>
          <w:ilvl w:val="2"/>
          <w:numId w:val="16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Pacienţii care au contraindicaţie chirurgicală motivată medical şi specificată în dosarul medical al pacientului/foaia de observaţie sau selecționat pacienții care au șanse mici de succes terapeutic prin terapie chirurgicală (macroadenoame invazive cu extensie în sinusul cavernos sau osoasă, dar care nu determină efect de compresie pe chiasma optică) </w:t>
      </w:r>
    </w:p>
    <w:p w14:paraId="420B0FAF" w14:textId="77777777" w:rsidR="00A171FB" w:rsidRPr="00A171FB" w:rsidRDefault="00A171FB" w:rsidP="00A171FB">
      <w:pPr>
        <w:numPr>
          <w:ilvl w:val="2"/>
          <w:numId w:val="16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Pacienţi operaţi şi iradiaţi, nevindecaţi după dubla terapie.</w:t>
      </w:r>
    </w:p>
    <w:p w14:paraId="3D6594F3" w14:textId="7499DC05" w:rsidR="00A171FB" w:rsidRPr="00A171FB" w:rsidRDefault="00A171FB" w:rsidP="00A171FB">
      <w:pPr>
        <w:numPr>
          <w:ilvl w:val="2"/>
          <w:numId w:val="164"/>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La pacienţii sub 18 ani</w:t>
      </w:r>
      <w:r w:rsidR="00642945" w:rsidRPr="00642945">
        <w:rPr>
          <w:rFonts w:ascii="Times New Roman" w:eastAsia="Calibri" w:hAnsi="Times New Roman" w:cs="Times New Roman"/>
          <w:sz w:val="24"/>
          <w:szCs w:val="24"/>
          <w:vertAlign w:val="superscript"/>
        </w:rPr>
        <w:t>**</w:t>
      </w:r>
      <w:r w:rsidRPr="00A171FB">
        <w:rPr>
          <w:rFonts w:ascii="Times New Roman" w:eastAsia="Calibri" w:hAnsi="Times New Roman" w:cs="Times New Roman"/>
          <w:sz w:val="24"/>
          <w:szCs w:val="24"/>
        </w:rPr>
        <w:t xml:space="preserve"> indicaţia, schema de tratament şi posologia vor fi individualizate.</w:t>
      </w:r>
    </w:p>
    <w:p w14:paraId="7D100916" w14:textId="77777777" w:rsidR="00A171FB" w:rsidRPr="00A171FB" w:rsidRDefault="00A171FB" w:rsidP="00A171FB">
      <w:pPr>
        <w:autoSpaceDE w:val="0"/>
        <w:autoSpaceDN w:val="0"/>
        <w:adjustRightInd w:val="0"/>
        <w:spacing w:after="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_____________</w:t>
      </w:r>
    </w:p>
    <w:p w14:paraId="58F12B70" w14:textId="0A6351B8" w:rsidR="00642945" w:rsidRDefault="00642945" w:rsidP="00642945">
      <w:pPr>
        <w:autoSpaceDE w:val="0"/>
        <w:autoSpaceDN w:val="0"/>
        <w:adjustRightInd w:val="0"/>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r w:rsidRPr="00A171FB">
        <w:rPr>
          <w:rFonts w:ascii="Times New Roman" w:eastAsia="Calibri" w:hAnsi="Times New Roman" w:cs="Times New Roman"/>
          <w:sz w:val="20"/>
          <w:szCs w:val="20"/>
          <w:u w:val="single"/>
        </w:rPr>
        <w:t>Aceasta indicaţie se codifică la prescriere prin codul 250 (conform clasificării internaţionale a maladiilor revizia a 10-a, varianta 999 coduri de boală).</w:t>
      </w:r>
    </w:p>
    <w:p w14:paraId="6B3996E3" w14:textId="0BC47258" w:rsidR="00A171FB" w:rsidRPr="00A171FB" w:rsidRDefault="00A171FB" w:rsidP="00A171FB">
      <w:pPr>
        <w:autoSpaceDE w:val="0"/>
        <w:autoSpaceDN w:val="0"/>
        <w:adjustRightInd w:val="0"/>
        <w:spacing w:after="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w:t>
      </w:r>
      <w:r w:rsidR="00642945">
        <w:rPr>
          <w:rFonts w:ascii="Times New Roman" w:eastAsia="Calibri" w:hAnsi="Times New Roman" w:cs="Times New Roman"/>
          <w:sz w:val="20"/>
          <w:szCs w:val="20"/>
        </w:rPr>
        <w:t>*</w:t>
      </w:r>
      <w:r>
        <w:rPr>
          <w:rFonts w:ascii="Times New Roman" w:eastAsia="Calibri" w:hAnsi="Times New Roman" w:cs="Times New Roman"/>
          <w:sz w:val="20"/>
          <w:szCs w:val="20"/>
        </w:rPr>
        <w:t xml:space="preserve">  </w:t>
      </w:r>
      <w:r w:rsidRPr="00A171FB">
        <w:rPr>
          <w:rFonts w:ascii="Times New Roman" w:eastAsia="Calibri" w:hAnsi="Times New Roman" w:cs="Times New Roman"/>
          <w:sz w:val="20"/>
          <w:szCs w:val="20"/>
        </w:rPr>
        <w:t>Cazurile vor fi supuse discuţiei în consiliile medicale din centrele universitare în care se face evaluarea, diagnosticarea şi recomandarea terapiei (opinia comisiei de experţi).</w:t>
      </w:r>
    </w:p>
    <w:p w14:paraId="1171C6C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54E33ABF"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lastRenderedPageBreak/>
        <w:t>2. Evaluări pentru iniţierea tratamentului</w:t>
      </w:r>
    </w:p>
    <w:p w14:paraId="2C51A0A8"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u w:val="single"/>
        </w:rPr>
      </w:pPr>
      <w:r w:rsidRPr="00A171FB">
        <w:rPr>
          <w:rFonts w:ascii="Times New Roman" w:eastAsia="Calibri" w:hAnsi="Times New Roman" w:cs="Times New Roman"/>
          <w:b/>
          <w:bCs/>
          <w:sz w:val="24"/>
          <w:szCs w:val="24"/>
          <w:u w:val="single"/>
        </w:rPr>
        <w:t>Vor fi efectuate de un medic specialist endocrinolog dintr-o clinică universitară.</w:t>
      </w:r>
    </w:p>
    <w:p w14:paraId="528D1CC1"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2.1. Evaluarea minimă şi obligatorie pentru iniţierea tratamentului (evaluări nu mai vechi de 6 luni):</w:t>
      </w:r>
      <w:r w:rsidRPr="00A171FB">
        <w:rPr>
          <w:rFonts w:ascii="Times New Roman" w:eastAsia="Calibri" w:hAnsi="Times New Roman" w:cs="Times New Roman"/>
          <w:sz w:val="24"/>
          <w:szCs w:val="24"/>
        </w:rPr>
        <w:t xml:space="preserve"> </w:t>
      </w:r>
    </w:p>
    <w:p w14:paraId="0A94FC2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A.</w:t>
      </w:r>
      <w:r w:rsidRPr="00A171FB">
        <w:rPr>
          <w:rFonts w:ascii="Times New Roman" w:eastAsia="Calibri" w:hAnsi="Times New Roman" w:cs="Times New Roman"/>
          <w:sz w:val="24"/>
          <w:szCs w:val="24"/>
        </w:rPr>
        <w:t xml:space="preserve"> Caracteristici clinice de acromegalie activă, certificate obligatoriu de:</w:t>
      </w:r>
    </w:p>
    <w:p w14:paraId="1099DDBA" w14:textId="77777777" w:rsidR="00A171FB" w:rsidRPr="00A171FB" w:rsidRDefault="00A171FB" w:rsidP="00A171FB">
      <w:pPr>
        <w:numPr>
          <w:ilvl w:val="0"/>
          <w:numId w:val="165"/>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Supresia GH în test oral de toleranţă la glucoză _ OGTT (75 g glucoză p.o. la adulţi, respectiv 1,75 g/KgC, maxim 75 g la copii)</w:t>
      </w:r>
    </w:p>
    <w:tbl>
      <w:tblPr>
        <w:tblW w:w="9668" w:type="dxa"/>
        <w:tblInd w:w="105" w:type="dxa"/>
        <w:tblLayout w:type="fixed"/>
        <w:tblCellMar>
          <w:left w:w="105" w:type="dxa"/>
          <w:right w:w="105" w:type="dxa"/>
        </w:tblCellMar>
        <w:tblLook w:val="0000" w:firstRow="0" w:lastRow="0" w:firstColumn="0" w:lastColumn="0" w:noHBand="0" w:noVBand="0"/>
      </w:tblPr>
      <w:tblGrid>
        <w:gridCol w:w="1588"/>
        <w:gridCol w:w="1985"/>
        <w:gridCol w:w="2126"/>
        <w:gridCol w:w="1985"/>
        <w:gridCol w:w="1984"/>
      </w:tblGrid>
      <w:tr w:rsidR="00A171FB" w:rsidRPr="00A171FB" w14:paraId="1D262FF7" w14:textId="77777777" w:rsidTr="00A171FB">
        <w:tc>
          <w:tcPr>
            <w:tcW w:w="1588" w:type="dxa"/>
            <w:tcBorders>
              <w:top w:val="single" w:sz="6" w:space="0" w:color="000000"/>
              <w:left w:val="single" w:sz="6" w:space="0" w:color="000000"/>
              <w:bottom w:val="single" w:sz="6" w:space="0" w:color="000000"/>
              <w:right w:val="single" w:sz="6" w:space="0" w:color="000000"/>
            </w:tcBorders>
          </w:tcPr>
          <w:p w14:paraId="79DBEA94"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Data</w:t>
            </w:r>
          </w:p>
        </w:tc>
        <w:tc>
          <w:tcPr>
            <w:tcW w:w="1985" w:type="dxa"/>
            <w:tcBorders>
              <w:top w:val="single" w:sz="6" w:space="0" w:color="000000"/>
              <w:left w:val="single" w:sz="6" w:space="0" w:color="000000"/>
              <w:bottom w:val="single" w:sz="6" w:space="0" w:color="000000"/>
              <w:right w:val="single" w:sz="6" w:space="0" w:color="000000"/>
            </w:tcBorders>
          </w:tcPr>
          <w:p w14:paraId="04C330F2"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0 min</w:t>
            </w:r>
          </w:p>
        </w:tc>
        <w:tc>
          <w:tcPr>
            <w:tcW w:w="2126" w:type="dxa"/>
            <w:tcBorders>
              <w:top w:val="single" w:sz="6" w:space="0" w:color="000000"/>
              <w:left w:val="single" w:sz="6" w:space="0" w:color="000000"/>
              <w:bottom w:val="single" w:sz="6" w:space="0" w:color="000000"/>
              <w:right w:val="single" w:sz="6" w:space="0" w:color="000000"/>
            </w:tcBorders>
          </w:tcPr>
          <w:p w14:paraId="4F396D15"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30 min</w:t>
            </w:r>
          </w:p>
        </w:tc>
        <w:tc>
          <w:tcPr>
            <w:tcW w:w="1985" w:type="dxa"/>
            <w:tcBorders>
              <w:top w:val="single" w:sz="6" w:space="0" w:color="000000"/>
              <w:left w:val="single" w:sz="6" w:space="0" w:color="000000"/>
              <w:bottom w:val="single" w:sz="6" w:space="0" w:color="000000"/>
              <w:right w:val="single" w:sz="6" w:space="0" w:color="000000"/>
            </w:tcBorders>
          </w:tcPr>
          <w:p w14:paraId="691AAF2B"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60 min</w:t>
            </w:r>
          </w:p>
        </w:tc>
        <w:tc>
          <w:tcPr>
            <w:tcW w:w="1984" w:type="dxa"/>
            <w:tcBorders>
              <w:top w:val="single" w:sz="6" w:space="0" w:color="000000"/>
              <w:left w:val="single" w:sz="6" w:space="0" w:color="000000"/>
              <w:bottom w:val="single" w:sz="6" w:space="0" w:color="000000"/>
              <w:right w:val="single" w:sz="6" w:space="0" w:color="000000"/>
            </w:tcBorders>
          </w:tcPr>
          <w:p w14:paraId="3FBEFE15"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120 min</w:t>
            </w:r>
          </w:p>
        </w:tc>
      </w:tr>
      <w:tr w:rsidR="00A171FB" w:rsidRPr="00A171FB" w14:paraId="5815E4A2" w14:textId="77777777" w:rsidTr="00A171FB">
        <w:tc>
          <w:tcPr>
            <w:tcW w:w="1588" w:type="dxa"/>
            <w:tcBorders>
              <w:top w:val="single" w:sz="6" w:space="0" w:color="000000"/>
              <w:left w:val="single" w:sz="6" w:space="0" w:color="000000"/>
              <w:bottom w:val="single" w:sz="6" w:space="0" w:color="000000"/>
              <w:right w:val="single" w:sz="6" w:space="0" w:color="000000"/>
            </w:tcBorders>
          </w:tcPr>
          <w:p w14:paraId="5D0AE361"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Glicemia</w:t>
            </w:r>
          </w:p>
        </w:tc>
        <w:tc>
          <w:tcPr>
            <w:tcW w:w="1985" w:type="dxa"/>
            <w:tcBorders>
              <w:top w:val="single" w:sz="6" w:space="0" w:color="000000"/>
              <w:left w:val="single" w:sz="6" w:space="0" w:color="000000"/>
              <w:bottom w:val="single" w:sz="6" w:space="0" w:color="000000"/>
              <w:right w:val="single" w:sz="6" w:space="0" w:color="000000"/>
            </w:tcBorders>
          </w:tcPr>
          <w:p w14:paraId="05C1F97A"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7D8C6CBF"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14:paraId="0F34DAC5"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79B962F2"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r>
      <w:tr w:rsidR="00A171FB" w:rsidRPr="00A171FB" w14:paraId="2B245651" w14:textId="77777777" w:rsidTr="00A171FB">
        <w:tc>
          <w:tcPr>
            <w:tcW w:w="1588" w:type="dxa"/>
            <w:tcBorders>
              <w:top w:val="single" w:sz="6" w:space="0" w:color="000000"/>
              <w:left w:val="single" w:sz="6" w:space="0" w:color="000000"/>
              <w:bottom w:val="single" w:sz="6" w:space="0" w:color="000000"/>
              <w:right w:val="single" w:sz="6" w:space="0" w:color="000000"/>
            </w:tcBorders>
          </w:tcPr>
          <w:p w14:paraId="5AF10B78"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rPr>
              <w:t>GH</w:t>
            </w:r>
          </w:p>
        </w:tc>
        <w:tc>
          <w:tcPr>
            <w:tcW w:w="1985" w:type="dxa"/>
            <w:tcBorders>
              <w:top w:val="single" w:sz="6" w:space="0" w:color="000000"/>
              <w:left w:val="single" w:sz="6" w:space="0" w:color="000000"/>
              <w:bottom w:val="single" w:sz="6" w:space="0" w:color="000000"/>
              <w:right w:val="single" w:sz="6" w:space="0" w:color="000000"/>
            </w:tcBorders>
          </w:tcPr>
          <w:p w14:paraId="6C51D4A8"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c>
          <w:tcPr>
            <w:tcW w:w="2126" w:type="dxa"/>
            <w:tcBorders>
              <w:top w:val="single" w:sz="6" w:space="0" w:color="000000"/>
              <w:left w:val="single" w:sz="6" w:space="0" w:color="000000"/>
              <w:bottom w:val="single" w:sz="6" w:space="0" w:color="000000"/>
              <w:right w:val="single" w:sz="6" w:space="0" w:color="000000"/>
            </w:tcBorders>
          </w:tcPr>
          <w:p w14:paraId="1A58179C"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c>
          <w:tcPr>
            <w:tcW w:w="1985" w:type="dxa"/>
            <w:tcBorders>
              <w:top w:val="single" w:sz="6" w:space="0" w:color="000000"/>
              <w:left w:val="single" w:sz="6" w:space="0" w:color="000000"/>
              <w:bottom w:val="single" w:sz="6" w:space="0" w:color="000000"/>
              <w:right w:val="single" w:sz="6" w:space="0" w:color="000000"/>
            </w:tcBorders>
          </w:tcPr>
          <w:p w14:paraId="408E88C6"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c>
          <w:tcPr>
            <w:tcW w:w="1984" w:type="dxa"/>
            <w:tcBorders>
              <w:top w:val="single" w:sz="6" w:space="0" w:color="000000"/>
              <w:left w:val="single" w:sz="6" w:space="0" w:color="000000"/>
              <w:bottom w:val="single" w:sz="6" w:space="0" w:color="000000"/>
              <w:right w:val="single" w:sz="6" w:space="0" w:color="000000"/>
            </w:tcBorders>
          </w:tcPr>
          <w:p w14:paraId="3721EA3F"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p>
        </w:tc>
      </w:tr>
    </w:tbl>
    <w:p w14:paraId="2C103CB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05F50EEC" w14:textId="77777777" w:rsidR="00A171FB" w:rsidRPr="00A171FB" w:rsidRDefault="00A171FB" w:rsidP="00A171FB">
      <w:pPr>
        <w:autoSpaceDE w:val="0"/>
        <w:autoSpaceDN w:val="0"/>
        <w:adjustRightInd w:val="0"/>
        <w:ind w:left="72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Interpretare: în acromegalia activă GH seric este peste 0,4 ng/ml în cursul OGTT, în toate probele. Acest test nu se va efectua la pacienţii cu diabet zaharat.</w:t>
      </w:r>
    </w:p>
    <w:p w14:paraId="254A2530" w14:textId="77777777" w:rsidR="00A171FB" w:rsidRPr="00A171FB" w:rsidRDefault="00A171FB" w:rsidP="00A171FB">
      <w:pPr>
        <w:numPr>
          <w:ilvl w:val="0"/>
          <w:numId w:val="165"/>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Curba de GH seric în 24 ore (minim 4 probe GH recoltate la intervale de 4 ore) va înlocui OGTT la pacienţii cu diabet zaharat. Media GH pe 24 ore ≥ 1 ng/ml confirmă acromegalia activă.</w:t>
      </w:r>
    </w:p>
    <w:p w14:paraId="288177C8" w14:textId="77777777" w:rsidR="00A171FB" w:rsidRPr="00A171FB" w:rsidRDefault="00A171FB" w:rsidP="00A171FB">
      <w:pPr>
        <w:numPr>
          <w:ilvl w:val="0"/>
          <w:numId w:val="165"/>
        </w:numPr>
        <w:autoSpaceDE w:val="0"/>
        <w:autoSpaceDN w:val="0"/>
        <w:adjustRightInd w:val="0"/>
        <w:spacing w:after="0" w:line="240" w:lineRule="auto"/>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IGF1. Cel puţin două valori crescute, </w:t>
      </w:r>
      <w:r w:rsidRPr="00A171FB">
        <w:rPr>
          <w:rFonts w:ascii="Times New Roman" w:eastAsia="Calibri" w:hAnsi="Times New Roman" w:cs="Times New Roman"/>
          <w:b/>
          <w:bCs/>
          <w:sz w:val="24"/>
          <w:szCs w:val="24"/>
        </w:rPr>
        <w:t>în prezenţa tabloului clinic sugestiv</w:t>
      </w:r>
      <w:r w:rsidRPr="00A171FB">
        <w:rPr>
          <w:rFonts w:ascii="Times New Roman" w:eastAsia="Calibri" w:hAnsi="Times New Roman" w:cs="Times New Roman"/>
          <w:sz w:val="24"/>
          <w:szCs w:val="24"/>
        </w:rPr>
        <w:t>, susţin diagnosticul de acromegalie activă, indiferent de valoarea GH.</w:t>
      </w:r>
    </w:p>
    <w:p w14:paraId="09DD093A"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Postoperator, evaluarea hormonală (GH, IGF-1 conform protocolului) se va face după cel puţin 12 săptămâni de la intervenţia chirurgicală.</w:t>
      </w:r>
    </w:p>
    <w:p w14:paraId="7FB7BA2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Confirmarea masei tumorale hipofizare: diagnostic CT sau, preferabil IRM cu substanţă de contrast, pentru localizare: intraselară/cu expansiune extraselară, dimensiuni: diametre maxime - cranial, transversal.</w:t>
      </w:r>
    </w:p>
    <w:p w14:paraId="466E54D2"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N.B. Absenţa restului tumoral la examenul imagistic postoperator în condiţiile criteriilor a. b. sau c. prezente, nu exclude eligibilitatea la tratament.</w:t>
      </w:r>
    </w:p>
    <w:p w14:paraId="11B8DB87"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sz w:val="24"/>
          <w:szCs w:val="24"/>
        </w:rPr>
        <w:t>B</w:t>
      </w:r>
      <w:r w:rsidRPr="00A171FB">
        <w:rPr>
          <w:rFonts w:ascii="Times New Roman" w:eastAsia="Calibri" w:hAnsi="Times New Roman" w:cs="Times New Roman"/>
          <w:sz w:val="24"/>
          <w:szCs w:val="24"/>
        </w:rPr>
        <w:t>. Sinteza istoricului bolii cu precizarea complicaţiilor (susţinute prin documente anexate), a terapiei urmate şi a contraindicaţiilor terapeutice (susţinute prin documente anexate).</w:t>
      </w:r>
    </w:p>
    <w:p w14:paraId="7BCA785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 xml:space="preserve">2.2. Evaluări complementare </w:t>
      </w:r>
      <w:r w:rsidRPr="00A171FB">
        <w:rPr>
          <w:rFonts w:ascii="Times New Roman" w:eastAsia="Calibri" w:hAnsi="Times New Roman" w:cs="Times New Roman"/>
          <w:sz w:val="24"/>
          <w:szCs w:val="24"/>
        </w:rPr>
        <w:t xml:space="preserve">(nu </w:t>
      </w:r>
      <w:r w:rsidRPr="00A171FB">
        <w:rPr>
          <w:rFonts w:ascii="Times New Roman" w:eastAsia="Calibri" w:hAnsi="Times New Roman" w:cs="Times New Roman"/>
          <w:b/>
          <w:bCs/>
          <w:sz w:val="24"/>
          <w:szCs w:val="24"/>
        </w:rPr>
        <w:t>mai vechi de 6 luni</w:t>
      </w:r>
      <w:r w:rsidRPr="00A171FB">
        <w:rPr>
          <w:rFonts w:ascii="Times New Roman" w:eastAsia="Calibri" w:hAnsi="Times New Roman" w:cs="Times New Roman"/>
          <w:sz w:val="24"/>
          <w:szCs w:val="24"/>
        </w:rPr>
        <w:t>) sunt necesare în dosarul pacientului pentru a preveni şi evidenţia complicaţiile şi a indica medicaţia adjuvantă.</w:t>
      </w:r>
    </w:p>
    <w:p w14:paraId="2177D1EA" w14:textId="77777777" w:rsidR="00A171FB" w:rsidRPr="00A171FB" w:rsidRDefault="00A171FB" w:rsidP="00A171FB">
      <w:pPr>
        <w:numPr>
          <w:ilvl w:val="0"/>
          <w:numId w:val="16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Biochimie generală: glicemie, hemoglobină glicozilată (la pacienţii diabetici), profil lipidic, transaminaze, uree, creatinină</w:t>
      </w:r>
    </w:p>
    <w:p w14:paraId="0CBCC0EC" w14:textId="77777777" w:rsidR="00A171FB" w:rsidRPr="00A171FB" w:rsidRDefault="00A171FB" w:rsidP="00A171FB">
      <w:pPr>
        <w:numPr>
          <w:ilvl w:val="0"/>
          <w:numId w:val="16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Dozări hormonale: prolactina, cortizol plasmatic bazal 8 - 9 a.m. fT4, TSH, gonadotropi + Estradiol (la femei de vârstă fertilă) sau gonadotropi + Testosteron 8 - 9 a.m. (la bărbaţi).</w:t>
      </w:r>
    </w:p>
    <w:p w14:paraId="4041D914" w14:textId="77777777" w:rsidR="00A171FB" w:rsidRPr="00A171FB" w:rsidRDefault="00A171FB" w:rsidP="00A171FB">
      <w:pPr>
        <w:numPr>
          <w:ilvl w:val="0"/>
          <w:numId w:val="16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 oftalmologic: FO, câmp vizual</w:t>
      </w:r>
    </w:p>
    <w:p w14:paraId="3931A8B6" w14:textId="77777777" w:rsidR="00A171FB" w:rsidRPr="00A171FB" w:rsidRDefault="00A171FB" w:rsidP="00A171FB">
      <w:pPr>
        <w:numPr>
          <w:ilvl w:val="0"/>
          <w:numId w:val="16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Electrocardiograma (EKG)</w:t>
      </w:r>
    </w:p>
    <w:p w14:paraId="41221CCB" w14:textId="77777777" w:rsidR="00A171FB" w:rsidRPr="00A171FB" w:rsidRDefault="00A171FB" w:rsidP="00A171FB">
      <w:pPr>
        <w:numPr>
          <w:ilvl w:val="0"/>
          <w:numId w:val="166"/>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Ecografie colecist</w:t>
      </w:r>
    </w:p>
    <w:p w14:paraId="54B766F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2.3. Evaluări suplimentare</w:t>
      </w:r>
      <w:r w:rsidRPr="00A171FB">
        <w:rPr>
          <w:rFonts w:ascii="Times New Roman" w:eastAsia="Calibri" w:hAnsi="Times New Roman" w:cs="Times New Roman"/>
          <w:sz w:val="24"/>
          <w:szCs w:val="24"/>
        </w:rPr>
        <w:t xml:space="preserve"> pentru depistarea eventualelor complicaţii:</w:t>
      </w:r>
    </w:p>
    <w:p w14:paraId="1AF52B88" w14:textId="77777777" w:rsidR="00A171FB" w:rsidRPr="00A171FB" w:rsidRDefault="00A171FB" w:rsidP="00A171FB">
      <w:pPr>
        <w:numPr>
          <w:ilvl w:val="0"/>
          <w:numId w:val="167"/>
        </w:numPr>
        <w:tabs>
          <w:tab w:val="left" w:pos="426"/>
        </w:tabs>
        <w:autoSpaceDE w:val="0"/>
        <w:autoSpaceDN w:val="0"/>
        <w:adjustRightInd w:val="0"/>
        <w:spacing w:after="0" w:line="240" w:lineRule="auto"/>
        <w:ind w:left="142" w:hanging="142"/>
        <w:jc w:val="both"/>
        <w:rPr>
          <w:rFonts w:ascii="Times New Roman" w:eastAsia="Calibri" w:hAnsi="Times New Roman" w:cs="Times New Roman"/>
          <w:b/>
          <w:bCs/>
          <w:sz w:val="24"/>
          <w:szCs w:val="24"/>
        </w:rPr>
      </w:pPr>
      <w:r w:rsidRPr="00A171FB">
        <w:rPr>
          <w:rFonts w:ascii="Times New Roman" w:eastAsia="Calibri" w:hAnsi="Times New Roman" w:cs="Times New Roman"/>
          <w:sz w:val="24"/>
          <w:szCs w:val="24"/>
        </w:rPr>
        <w:t xml:space="preserve">Consult cardiologic clinic, echocardiografie - criterii </w:t>
      </w:r>
      <w:r w:rsidRPr="00A171FB">
        <w:rPr>
          <w:rFonts w:ascii="Times New Roman" w:eastAsia="Calibri" w:hAnsi="Times New Roman" w:cs="Times New Roman"/>
          <w:b/>
          <w:bCs/>
          <w:sz w:val="24"/>
          <w:szCs w:val="24"/>
        </w:rPr>
        <w:t>pentru complicaţiile cardiovasculare</w:t>
      </w:r>
    </w:p>
    <w:p w14:paraId="4A93BD2C" w14:textId="77777777" w:rsidR="00A171FB" w:rsidRPr="00A171FB" w:rsidRDefault="00A171FB" w:rsidP="00A171FB">
      <w:pPr>
        <w:numPr>
          <w:ilvl w:val="0"/>
          <w:numId w:val="167"/>
        </w:numPr>
        <w:tabs>
          <w:tab w:val="left" w:pos="426"/>
        </w:tabs>
        <w:autoSpaceDE w:val="0"/>
        <w:autoSpaceDN w:val="0"/>
        <w:adjustRightInd w:val="0"/>
        <w:spacing w:after="0" w:line="240" w:lineRule="auto"/>
        <w:ind w:left="142" w:hanging="142"/>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rPr>
        <w:t>Colonoscopie</w:t>
      </w:r>
      <w:r w:rsidRPr="00A171FB">
        <w:rPr>
          <w:rFonts w:ascii="Times New Roman" w:eastAsia="Calibri" w:hAnsi="Times New Roman" w:cs="Times New Roman"/>
          <w:sz w:val="24"/>
          <w:szCs w:val="24"/>
        </w:rPr>
        <w:t xml:space="preserve"> - criteriu pentru depistarea şi tratarea polipilor colonici cu potenţial malign</w:t>
      </w:r>
    </w:p>
    <w:p w14:paraId="20CD26BD" w14:textId="77777777" w:rsidR="00A171FB" w:rsidRPr="00A171FB" w:rsidRDefault="00A171FB" w:rsidP="00A171FB">
      <w:pPr>
        <w:numPr>
          <w:ilvl w:val="0"/>
          <w:numId w:val="167"/>
        </w:numPr>
        <w:tabs>
          <w:tab w:val="left" w:pos="426"/>
        </w:tabs>
        <w:autoSpaceDE w:val="0"/>
        <w:autoSpaceDN w:val="0"/>
        <w:adjustRightInd w:val="0"/>
        <w:spacing w:after="0" w:line="240" w:lineRule="auto"/>
        <w:ind w:left="142" w:hanging="142"/>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Polisomnografie - criterii pentru depistarea şi tratarea sindromului de apnee de somn.</w:t>
      </w:r>
    </w:p>
    <w:p w14:paraId="7953EDC2" w14:textId="77777777" w:rsidR="00A171FB" w:rsidRPr="00A171FB" w:rsidRDefault="00A171FB" w:rsidP="00A171FB">
      <w:pPr>
        <w:numPr>
          <w:ilvl w:val="0"/>
          <w:numId w:val="167"/>
        </w:numPr>
        <w:tabs>
          <w:tab w:val="left" w:pos="426"/>
        </w:tabs>
        <w:autoSpaceDE w:val="0"/>
        <w:autoSpaceDN w:val="0"/>
        <w:adjustRightInd w:val="0"/>
        <w:spacing w:after="0" w:line="240" w:lineRule="auto"/>
        <w:ind w:left="142" w:hanging="142"/>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ecografie tiroidiană</w:t>
      </w:r>
    </w:p>
    <w:p w14:paraId="23D52829"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IV. DOZE</w:t>
      </w:r>
    </w:p>
    <w:p w14:paraId="437269F6"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u w:val="single"/>
        </w:rPr>
      </w:pPr>
      <w:r w:rsidRPr="00A171FB">
        <w:rPr>
          <w:rFonts w:ascii="Times New Roman" w:eastAsia="Calibri" w:hAnsi="Times New Roman" w:cs="Times New Roman"/>
          <w:b/>
          <w:bCs/>
          <w:sz w:val="24"/>
          <w:szCs w:val="24"/>
          <w:u w:val="single"/>
        </w:rPr>
        <w:t>LANREOTID (Lanreotidum PR/Lanreotidum AUTOGEL)</w:t>
      </w:r>
    </w:p>
    <w:p w14:paraId="1757DDA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lastRenderedPageBreak/>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20DE4C7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Se recomandă începerea tratamentului cu </w:t>
      </w:r>
      <w:r w:rsidRPr="00A171FB">
        <w:rPr>
          <w:rFonts w:ascii="Times New Roman" w:eastAsia="Calibri" w:hAnsi="Times New Roman" w:cs="Times New Roman"/>
          <w:bCs/>
          <w:sz w:val="24"/>
          <w:szCs w:val="24"/>
        </w:rPr>
        <w:t>Lanreotidum</w:t>
      </w:r>
      <w:r w:rsidRPr="00A171FB">
        <w:rPr>
          <w:rFonts w:ascii="Times New Roman" w:eastAsia="Calibri" w:hAnsi="Times New Roman" w:cs="Times New Roman"/>
          <w:b/>
          <w:bCs/>
          <w:sz w:val="24"/>
          <w:szCs w:val="24"/>
        </w:rPr>
        <w:t xml:space="preserve"> </w:t>
      </w:r>
      <w:r w:rsidRPr="00A171FB">
        <w:rPr>
          <w:rFonts w:ascii="Times New Roman" w:eastAsia="Calibri" w:hAnsi="Times New Roman" w:cs="Times New Roman"/>
          <w:sz w:val="24"/>
          <w:szCs w:val="24"/>
        </w:rPr>
        <w:t>PR doză de 30 mg, în injectare intramusculară la 14 zile sau Lanreotidum Autogel 120 mg subcutanat la 56 zile. În condiţii de eficienţă scăzută la Lanreotidum PR 30 mg la 14 zile sau Lanreotid Autogel la 56 zile timp de 3 luni, se va creşte doza de Lanreotidum PR la 30 mg la 7 zile sau Lanreotidum Autogel 120 mg la 28 zile.</w:t>
      </w:r>
    </w:p>
    <w:p w14:paraId="0B286F6A"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bCs/>
          <w:sz w:val="24"/>
          <w:szCs w:val="24"/>
          <w:u w:val="single"/>
        </w:rPr>
        <w:t>OCTREOTID (Octreotidum LAR)</w:t>
      </w:r>
    </w:p>
    <w:p w14:paraId="2946E47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1FB864FB"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Se recomandă începerea tratamentului cu doză de 20 mg Octreotidum LAR administrat intramuscular la intervale de 4 săptămâni (28 zile), timp de 3 luni. În condiţii de eficienţă scăzută la această doză, se va administra Octreotidum LAR 30 mg la 28 zile. Pentru pacienţii insuficient controlaţi cu doza de Octreotidum LAR 30 mg/28 zile timp de 3 luni, doza se poate creşte la 40 mg/28 zile.</w:t>
      </w:r>
    </w:p>
    <w:p w14:paraId="0006B54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Pentru pacienţii cu control clinic al simptomelor de acromegalie, cu concentraţii de GH bazal sub 1 ng/l şi cu niveluri scăzute de IGF-1 se poate reduce doza de analogi de somatostatin (în cazul octreotidum LAR) sau se poate creşte intervalul de administrare (în cazul Lanreotidum PR sau Autogel) la recomandarea medicului endocrinolog.</w:t>
      </w:r>
    </w:p>
    <w:p w14:paraId="1C65DC5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    </w:t>
      </w:r>
    </w:p>
    <w:p w14:paraId="0AC36E4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066B158E"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u w:val="single"/>
        </w:rPr>
      </w:pPr>
      <w:r w:rsidRPr="00A171FB">
        <w:rPr>
          <w:rFonts w:ascii="Times New Roman" w:eastAsia="Calibri" w:hAnsi="Times New Roman" w:cs="Times New Roman"/>
          <w:b/>
          <w:bCs/>
          <w:sz w:val="24"/>
          <w:szCs w:val="24"/>
          <w:u w:val="single"/>
        </w:rPr>
        <w:t>PASIREOTID (Pasireotid LAR)</w:t>
      </w:r>
    </w:p>
    <w:p w14:paraId="5526A80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Administrarea se va face în ambulator sau spitalizare de zi (la iniţiere), în exclusivitate de către personal medical specializat, sub supraveghere, conform ghidului de injectare. Medicul curant este obligat să informeze pacientul asupra eficacităţii, reacţiilor adverse şi vizitelor pentru monitorizarea tratamentului.</w:t>
      </w:r>
    </w:p>
    <w:p w14:paraId="4709CECB"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Se recomandă începerea tratamentului cu pasireotid LAR 40 mg la fiecare 4 săptămâni. Doza poate fi crescută până la maximum 60 mg la 4 săptămâni pentru pacienţii la care nivelurile hormonului de creştere (GH) şi/sau factorului de creştere de tip insulinic (IGF-1) nu sunt complet controlate după 3 luni de tratament la o doză de 40 mg.</w:t>
      </w:r>
    </w:p>
    <w:p w14:paraId="5E4F13F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Rezolvarea reacţiilor adverse (în mod deosebit controlul diabetului zaharat) sau a răspunsului exagerat la tratament (IGF-1 &lt; limita normală inferioară) poate necesita o reducere temporară a dozei de pasireotid. Doza poate fi redusă fie temporar, fie permanent, cu câte 20 mg.</w:t>
      </w:r>
    </w:p>
    <w:p w14:paraId="1ABCE85C"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p>
    <w:p w14:paraId="5C2AC2CC"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V. MONITORIZAREA PACIENTILOR CU ACROMEGALIE ÎN TIMPUL TERAPIEI CU ANALOGI DE SOMATOSTATINĂ</w:t>
      </w:r>
    </w:p>
    <w:p w14:paraId="6F8000D8"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u w:val="single"/>
        </w:rPr>
      </w:pPr>
      <w:r w:rsidRPr="00A171FB">
        <w:rPr>
          <w:rFonts w:ascii="Times New Roman" w:eastAsia="Calibri" w:hAnsi="Times New Roman" w:cs="Times New Roman"/>
          <w:b/>
          <w:bCs/>
          <w:sz w:val="24"/>
          <w:szCs w:val="24"/>
          <w:u w:val="single"/>
        </w:rPr>
        <w:t>Monitorizarea va fi efectuată de un medic specialist endocrinolog, dintr-o clinică universitară.</w:t>
      </w:r>
    </w:p>
    <w:p w14:paraId="1CAD5E86"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1. Perioadele de timp la care se face evaluarea (monitorizarea sub tratament):</w:t>
      </w:r>
    </w:p>
    <w:p w14:paraId="420FFE7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În primul an de tratament: din 3 în 3 luni până la stabilirea dozei terapeutice cu eficacitate optimă, apoi evaluări anuale.</w:t>
      </w:r>
    </w:p>
    <w:p w14:paraId="7AA2EA0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lastRenderedPageBreak/>
        <w:t>Evaluările vor cuprinde:</w:t>
      </w:r>
    </w:p>
    <w:p w14:paraId="56F83E72" w14:textId="77777777" w:rsidR="00A171FB" w:rsidRPr="00A171FB" w:rsidRDefault="00A171FB" w:rsidP="00A171FB">
      <w:pPr>
        <w:numPr>
          <w:ilvl w:val="0"/>
          <w:numId w:val="16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GH bazal (random) sau GH in OGTT, IGF1 seric, glicemie a jeun şi hemoglobina glicozilată (la pacienţii diabetici)</w:t>
      </w:r>
    </w:p>
    <w:p w14:paraId="0C806EAA" w14:textId="77777777" w:rsidR="00A171FB" w:rsidRPr="00A171FB" w:rsidRDefault="00A171FB" w:rsidP="00A171FB">
      <w:pPr>
        <w:numPr>
          <w:ilvl w:val="0"/>
          <w:numId w:val="16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examen oftalmologic: FO, câmp vizual (la 6 luni de tratament, apoi anual) - în funcţie de volumul tumoral şi extensie, dacă tumora hipofizară determină compresie pe structurile optice</w:t>
      </w:r>
    </w:p>
    <w:p w14:paraId="36221BAB" w14:textId="77777777" w:rsidR="00A171FB" w:rsidRPr="00A171FB" w:rsidRDefault="00A171FB" w:rsidP="00A171FB">
      <w:pPr>
        <w:numPr>
          <w:ilvl w:val="0"/>
          <w:numId w:val="16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ecografie de colecist (la 6 luni de tratament, apoi anual sau la apariţia manifestărilor sugestive de litiază biliară)</w:t>
      </w:r>
    </w:p>
    <w:p w14:paraId="558C3388" w14:textId="77777777" w:rsidR="00A171FB" w:rsidRPr="00A171FB" w:rsidRDefault="00A171FB" w:rsidP="00A171FB">
      <w:pPr>
        <w:numPr>
          <w:ilvl w:val="0"/>
          <w:numId w:val="16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examene imagistice hipofizare (la 6 luni de tratament, apoi anual)</w:t>
      </w:r>
    </w:p>
    <w:p w14:paraId="7EA1BC06" w14:textId="77777777" w:rsidR="00A171FB" w:rsidRPr="00A171FB" w:rsidRDefault="00A171FB" w:rsidP="00A171FB">
      <w:pPr>
        <w:numPr>
          <w:ilvl w:val="0"/>
          <w:numId w:val="16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EKG şi analize curente;</w:t>
      </w:r>
    </w:p>
    <w:p w14:paraId="1DB7274C" w14:textId="77777777" w:rsidR="00A171FB" w:rsidRPr="00A171FB" w:rsidRDefault="00A171FB" w:rsidP="00A171FB">
      <w:pPr>
        <w:numPr>
          <w:ilvl w:val="0"/>
          <w:numId w:val="168"/>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ecocardiografie la cei trataţi cu Cabergolină cel puţin 5 ani (anual)</w:t>
      </w:r>
    </w:p>
    <w:p w14:paraId="166B3E7E"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După 3 ani de tratament fără întrerupere la pacienţii iradiati si 5 ani la cei neiradiati, cu valori hormonale normalizate sub tratament (eficienţă terapeutică optimă), medicaţia cu analog de somatostatin va fi întreruptă timp de 2 luni, pentru a demonstra persistenţa bolii active. Reevaluarea va cuprinde toate cele din evaluarea iniţială. Pacienţii cu valori hormonale parţial controlate sub tratament vor putea să continue tratamentul fără a face pauză terapeutică.</w:t>
      </w:r>
    </w:p>
    <w:p w14:paraId="2B491DE0"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2. Criterii de eficacitate terapeutică:</w:t>
      </w:r>
    </w:p>
    <w:p w14:paraId="2F0BD366" w14:textId="77777777" w:rsidR="00A171FB" w:rsidRPr="00A171FB" w:rsidRDefault="00A171FB" w:rsidP="00A171FB">
      <w:pPr>
        <w:autoSpaceDE w:val="0"/>
        <w:autoSpaceDN w:val="0"/>
        <w:adjustRightInd w:val="0"/>
        <w:spacing w:after="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A.</w:t>
      </w:r>
      <w:r w:rsidRPr="00A171FB">
        <w:rPr>
          <w:rFonts w:ascii="Times New Roman" w:eastAsia="Calibri" w:hAnsi="Times New Roman" w:cs="Times New Roman"/>
          <w:sz w:val="24"/>
          <w:szCs w:val="24"/>
        </w:rPr>
        <w:t xml:space="preserve"> Criterii de control terapeutic optim:</w:t>
      </w:r>
    </w:p>
    <w:p w14:paraId="73B9AC4B" w14:textId="77777777" w:rsidR="00A171FB" w:rsidRPr="00A171FB" w:rsidRDefault="00A171FB" w:rsidP="00A171FB">
      <w:pPr>
        <w:numPr>
          <w:ilvl w:val="0"/>
          <w:numId w:val="16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Simptomatologie controlată</w:t>
      </w:r>
    </w:p>
    <w:p w14:paraId="3513BAF3" w14:textId="77777777" w:rsidR="00A171FB" w:rsidRPr="00A171FB" w:rsidRDefault="00A171FB" w:rsidP="00A171FB">
      <w:pPr>
        <w:numPr>
          <w:ilvl w:val="0"/>
          <w:numId w:val="16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GH bazal (random) ≤1 ng/ml sau GH în OGTT sub 0,4 ng/ml</w:t>
      </w:r>
    </w:p>
    <w:p w14:paraId="50F7BFF0" w14:textId="77777777" w:rsidR="00A171FB" w:rsidRPr="00A171FB" w:rsidRDefault="00A171FB" w:rsidP="00A171FB">
      <w:pPr>
        <w:numPr>
          <w:ilvl w:val="0"/>
          <w:numId w:val="169"/>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IGF1=1-1,3 X LSN pentru vârstă şi sex</w:t>
      </w:r>
    </w:p>
    <w:p w14:paraId="4B8B34DA" w14:textId="77777777" w:rsidR="00A171FB" w:rsidRPr="00A171FB" w:rsidRDefault="00A171FB" w:rsidP="00A171FB">
      <w:pPr>
        <w:autoSpaceDE w:val="0"/>
        <w:autoSpaceDN w:val="0"/>
        <w:adjustRightInd w:val="0"/>
        <w:spacing w:after="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B.</w:t>
      </w:r>
      <w:r w:rsidRPr="00A171FB">
        <w:rPr>
          <w:rFonts w:ascii="Times New Roman" w:eastAsia="Calibri" w:hAnsi="Times New Roman" w:cs="Times New Roman"/>
          <w:sz w:val="24"/>
          <w:szCs w:val="24"/>
        </w:rPr>
        <w:t xml:space="preserve"> Criterii pentru răspuns parţial (incomplet)</w:t>
      </w:r>
    </w:p>
    <w:p w14:paraId="367760CB" w14:textId="77777777" w:rsidR="00A171FB" w:rsidRPr="00A171FB" w:rsidRDefault="00A171FB" w:rsidP="00A171FB">
      <w:pPr>
        <w:numPr>
          <w:ilvl w:val="3"/>
          <w:numId w:val="170"/>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Simptomatologie controlată</w:t>
      </w:r>
    </w:p>
    <w:p w14:paraId="1CC91E2B" w14:textId="77777777" w:rsidR="00A171FB" w:rsidRPr="00A171FB" w:rsidRDefault="00A171FB" w:rsidP="00A171FB">
      <w:pPr>
        <w:numPr>
          <w:ilvl w:val="3"/>
          <w:numId w:val="170"/>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GH bazal (random) peste 1 ng/ml, dar redus cu peste 50% faţă de GH bazal înainte de tratament</w:t>
      </w:r>
    </w:p>
    <w:p w14:paraId="6A9729F7" w14:textId="77777777" w:rsidR="00A171FB" w:rsidRPr="00A171FB" w:rsidRDefault="00A171FB" w:rsidP="00A171FB">
      <w:pPr>
        <w:numPr>
          <w:ilvl w:val="3"/>
          <w:numId w:val="170"/>
        </w:numPr>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IGF1 &gt;1,3 x LSN, dar redus cu ≥ 50% din valoarea iniţială</w:t>
      </w:r>
    </w:p>
    <w:p w14:paraId="4431DA79" w14:textId="77777777" w:rsidR="00A171FB" w:rsidRPr="00A171FB" w:rsidRDefault="00A171FB" w:rsidP="00A171FB">
      <w:pPr>
        <w:autoSpaceDE w:val="0"/>
        <w:autoSpaceDN w:val="0"/>
        <w:adjustRightInd w:val="0"/>
        <w:spacing w:after="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3. Criterii de ineficienţă terapeutică:</w:t>
      </w:r>
    </w:p>
    <w:p w14:paraId="47972375" w14:textId="77777777" w:rsidR="00A171FB" w:rsidRPr="00A171FB" w:rsidRDefault="00A171FB" w:rsidP="00A171FB">
      <w:pPr>
        <w:numPr>
          <w:ilvl w:val="3"/>
          <w:numId w:val="171"/>
        </w:numPr>
        <w:autoSpaceDE w:val="0"/>
        <w:autoSpaceDN w:val="0"/>
        <w:adjustRightInd w:val="0"/>
        <w:spacing w:after="0" w:line="240" w:lineRule="auto"/>
        <w:ind w:left="567"/>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Simptomatologie specifică de acromegalie evolutivă sau</w:t>
      </w:r>
    </w:p>
    <w:p w14:paraId="0C380EA2" w14:textId="77777777" w:rsidR="00A171FB" w:rsidRPr="00A171FB" w:rsidRDefault="00A171FB" w:rsidP="00A171FB">
      <w:pPr>
        <w:numPr>
          <w:ilvl w:val="3"/>
          <w:numId w:val="171"/>
        </w:numPr>
        <w:autoSpaceDE w:val="0"/>
        <w:autoSpaceDN w:val="0"/>
        <w:adjustRightInd w:val="0"/>
        <w:spacing w:after="0" w:line="240" w:lineRule="auto"/>
        <w:ind w:left="567"/>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GH seric bazal peste 1 ng/ml (random), a cărui valoare nu s-a redus cu peste 50% faţă de GH bazal  înregistrat înainte de tratament </w:t>
      </w:r>
    </w:p>
    <w:p w14:paraId="5D960922" w14:textId="77777777" w:rsidR="00A171FB" w:rsidRPr="00A171FB" w:rsidRDefault="00A171FB" w:rsidP="00A171FB">
      <w:pPr>
        <w:numPr>
          <w:ilvl w:val="3"/>
          <w:numId w:val="171"/>
        </w:numPr>
        <w:autoSpaceDE w:val="0"/>
        <w:autoSpaceDN w:val="0"/>
        <w:adjustRightInd w:val="0"/>
        <w:spacing w:after="0" w:line="240" w:lineRule="auto"/>
        <w:ind w:left="567"/>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IGF1 &gt;1,3 x LSN, care nu s-a redus cu ≥ 50% din valoarea iniţială (apreciată cu aceeaşi metodă de dozare după acelaşi standard)</w:t>
      </w:r>
    </w:p>
    <w:p w14:paraId="5FE9449A" w14:textId="77777777" w:rsidR="00A171FB" w:rsidRPr="00A171FB" w:rsidRDefault="00A171FB" w:rsidP="00A171FB">
      <w:pPr>
        <w:numPr>
          <w:ilvl w:val="3"/>
          <w:numId w:val="171"/>
        </w:numPr>
        <w:autoSpaceDE w:val="0"/>
        <w:autoSpaceDN w:val="0"/>
        <w:adjustRightInd w:val="0"/>
        <w:spacing w:after="0" w:line="240" w:lineRule="auto"/>
        <w:ind w:left="567"/>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Masa tumorală hipofizară evolutivă.</w:t>
      </w:r>
    </w:p>
    <w:p w14:paraId="12F9AD54"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Medicul curant are la dispoziţie instrumente care pot facilita monitorizarea pacientilor, precum </w:t>
      </w:r>
      <w:r w:rsidRPr="00A171FB">
        <w:rPr>
          <w:rFonts w:ascii="Times New Roman" w:eastAsia="Calibri" w:hAnsi="Times New Roman" w:cs="Times New Roman"/>
          <w:b/>
          <w:bCs/>
          <w:sz w:val="24"/>
          <w:szCs w:val="24"/>
        </w:rPr>
        <w:t>SAGIT</w:t>
      </w:r>
      <w:r w:rsidRPr="00A171FB">
        <w:rPr>
          <w:rFonts w:ascii="Times New Roman" w:eastAsia="Calibri" w:hAnsi="Times New Roman" w:cs="Times New Roman"/>
          <w:sz w:val="24"/>
          <w:szCs w:val="24"/>
        </w:rPr>
        <w:t xml:space="preserve"> (Signs and symptoms, Associated comorbidities, GH levels, IGF1 levels and Tumour profile) şi </w:t>
      </w:r>
      <w:r w:rsidRPr="00A171FB">
        <w:rPr>
          <w:rFonts w:ascii="Times New Roman" w:eastAsia="Calibri" w:hAnsi="Times New Roman" w:cs="Times New Roman"/>
          <w:b/>
          <w:bCs/>
          <w:sz w:val="24"/>
          <w:szCs w:val="24"/>
        </w:rPr>
        <w:t>ACRODAT</w:t>
      </w:r>
      <w:r w:rsidRPr="00A171FB">
        <w:rPr>
          <w:rFonts w:ascii="Times New Roman" w:eastAsia="Calibri" w:hAnsi="Times New Roman" w:cs="Times New Roman"/>
          <w:sz w:val="24"/>
          <w:szCs w:val="24"/>
        </w:rPr>
        <w:t xml:space="preserve"> (Acromegaly Disease Activity Tool). </w:t>
      </w:r>
    </w:p>
    <w:p w14:paraId="0F7B19C7" w14:textId="77777777" w:rsidR="00A171FB" w:rsidRPr="00A171FB" w:rsidRDefault="00A171FB" w:rsidP="00A171FB">
      <w:pPr>
        <w:autoSpaceDE w:val="0"/>
        <w:autoSpaceDN w:val="0"/>
        <w:adjustRightInd w:val="0"/>
        <w:jc w:val="both"/>
        <w:rPr>
          <w:rFonts w:ascii="Times New Roman" w:eastAsia="Calibri" w:hAnsi="Times New Roman" w:cs="Times New Roman"/>
          <w:b/>
          <w:sz w:val="24"/>
          <w:szCs w:val="24"/>
        </w:rPr>
      </w:pPr>
      <w:r w:rsidRPr="00A171FB">
        <w:rPr>
          <w:rFonts w:ascii="Times New Roman" w:eastAsia="Calibri" w:hAnsi="Times New Roman" w:cs="Times New Roman"/>
          <w:b/>
          <w:sz w:val="24"/>
          <w:szCs w:val="24"/>
        </w:rPr>
        <w:t xml:space="preserve">Pacienții trebuie introduși și monitorizați în Registrul Național de Acromegalie. Datele furnizate de acest registru vor fi utilizate pentru actualizarea periodică a protocolului de tratament al acromegaliei. </w:t>
      </w:r>
    </w:p>
    <w:p w14:paraId="0098ABDB"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VI. CRITERIILE DE EXCLUDERE (ÎNTRERUPERE) A TRATAMENTULUI CU ANALOG DE SOMATOSTATIN</w:t>
      </w:r>
    </w:p>
    <w:p w14:paraId="7C05ABC0" w14:textId="77777777" w:rsidR="00A171FB" w:rsidRPr="00A171FB" w:rsidRDefault="00A171FB" w:rsidP="00A171FB">
      <w:pPr>
        <w:numPr>
          <w:ilvl w:val="3"/>
          <w:numId w:val="17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Pacienţii care nu întrunesc criteriile de eficacitate terapeutică optimă nici după 3 luni de tratament cu doză maximă (în condiţiile în care creşterea dozelor de analogi de somatostatin s-a făcut conform protocolului). Aceştia trebuie să beneficieze de o metodă terapeutică anti-tumorală complementară (chirurgie sau radioterapie) sau de monoterapie cu Pegvisomant sau tratament combinat.</w:t>
      </w:r>
    </w:p>
    <w:p w14:paraId="009AD1A0" w14:textId="77777777" w:rsidR="00A171FB" w:rsidRPr="00A171FB" w:rsidRDefault="00A171FB" w:rsidP="00A171FB">
      <w:pPr>
        <w:numPr>
          <w:ilvl w:val="3"/>
          <w:numId w:val="17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Pacienţi cu acromegalie neoperată care au beneficiat 12 luni de tratament cu analog de somatostatină în asociere cu Cabergolină 2 - 4 mg/săptămână, (minim 3 luni doză maximă) </w:t>
      </w:r>
      <w:r w:rsidRPr="00A171FB">
        <w:rPr>
          <w:rFonts w:ascii="Times New Roman" w:eastAsia="Calibri" w:hAnsi="Times New Roman" w:cs="Times New Roman"/>
          <w:bCs/>
          <w:sz w:val="24"/>
          <w:szCs w:val="24"/>
        </w:rPr>
        <w:t>in cazul în care se încadrează în categoria de insuficiență terapeutică</w:t>
      </w:r>
      <w:r w:rsidRPr="00A171FB">
        <w:rPr>
          <w:rFonts w:ascii="Times New Roman" w:eastAsia="Calibri" w:hAnsi="Times New Roman" w:cs="Times New Roman"/>
          <w:sz w:val="24"/>
          <w:szCs w:val="24"/>
        </w:rPr>
        <w:t xml:space="preserve">; li se va recomanda chirurgie hipofizară (postoperator pacienţii pot redeveni eligibili pentru tratament cu analog de somatostatin, conform criteriilor de includere) sau, în caz de contraindicaţii operatorii, tratament asociat analog </w:t>
      </w:r>
      <w:r w:rsidRPr="00A171FB">
        <w:rPr>
          <w:rFonts w:ascii="Times New Roman" w:eastAsia="Calibri" w:hAnsi="Times New Roman" w:cs="Times New Roman"/>
          <w:sz w:val="24"/>
          <w:szCs w:val="24"/>
        </w:rPr>
        <w:lastRenderedPageBreak/>
        <w:t>de somatostatin din generaţia I în doză maximă în asociere cu Pegvisomant +/- Cabergolină sau radioterapie hipofizară.</w:t>
      </w:r>
    </w:p>
    <w:p w14:paraId="4E68A34B" w14:textId="77777777" w:rsidR="00A171FB" w:rsidRPr="00A171FB" w:rsidRDefault="00A171FB" w:rsidP="00A171FB">
      <w:pPr>
        <w:numPr>
          <w:ilvl w:val="3"/>
          <w:numId w:val="172"/>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Apariţia reacţiilor adverse sau contraindicaţiilor la tratamentul cu analog de somatostatin</w:t>
      </w:r>
    </w:p>
    <w:p w14:paraId="1F4D489E" w14:textId="77777777" w:rsidR="00A171FB" w:rsidRPr="00A171FB" w:rsidRDefault="00A171FB" w:rsidP="00A171FB">
      <w:pPr>
        <w:numPr>
          <w:ilvl w:val="3"/>
          <w:numId w:val="172"/>
        </w:numPr>
        <w:autoSpaceDE w:val="0"/>
        <w:autoSpaceDN w:val="0"/>
        <w:adjustRightInd w:val="0"/>
        <w:spacing w:after="0" w:line="240" w:lineRule="auto"/>
        <w:ind w:left="426" w:hanging="426"/>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Complianţă scăzută la tratament şi monitorizare</w:t>
      </w:r>
    </w:p>
    <w:p w14:paraId="72E7A89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3C3AB458"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VII. CRITERII DE INCLUDERE PENTRU TRATAMENTUL CU BLOCANŢI DE RECEPTOR AL GH: PEGVISOMANT</w:t>
      </w:r>
    </w:p>
    <w:p w14:paraId="33255C93" w14:textId="77777777" w:rsidR="00A171FB" w:rsidRPr="00A171FB" w:rsidRDefault="00A171FB" w:rsidP="00A171FB">
      <w:pPr>
        <w:numPr>
          <w:ilvl w:val="4"/>
          <w:numId w:val="17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Pacienţii cu acromegalie în evoluţie, operaţi/neoperaţi dar cu contraindicaţie pentru intervenţia chirurgicală, iradiaţi sau neiradiaţi, care au primit tratament cu analogi de somatostatină (conform protocolului de mai sus) +/- Cabergolină şi nu au îndeplinit criteriile de eficienţă a tratamentului cu analogi de somatostatină (conform aceluiaşi protocol).</w:t>
      </w:r>
    </w:p>
    <w:p w14:paraId="3B5D4D9E" w14:textId="77777777" w:rsidR="00A171FB" w:rsidRPr="00A171FB" w:rsidRDefault="00A171FB" w:rsidP="00A171FB">
      <w:pPr>
        <w:numPr>
          <w:ilvl w:val="4"/>
          <w:numId w:val="173"/>
        </w:numPr>
        <w:autoSpaceDE w:val="0"/>
        <w:autoSpaceDN w:val="0"/>
        <w:adjustRightInd w:val="0"/>
        <w:spacing w:after="0" w:line="240" w:lineRule="auto"/>
        <w:ind w:left="426" w:hanging="426"/>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Pacienţii cu acromegalie în evoluţie, care nu au tolerat tratamentul cu analogi de somatostatină.</w:t>
      </w:r>
    </w:p>
    <w:p w14:paraId="0577748D"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VIII. DOZE PEGVISOMANT</w:t>
      </w:r>
    </w:p>
    <w:p w14:paraId="52BF0A0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Trebuie administrată subcutanat o doză de încărcare de 80 mg Pegvisomant, sub supraveghere medicală. Apoi, 10 mg Pegvisomant reconstituit în 1 ml apă pentru preparate injectabile trebuie administrat subcutanat, o dată pe zi.</w:t>
      </w:r>
    </w:p>
    <w:p w14:paraId="05EFBED4"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Ajustarea dozei trebuie făcută în funcţie de concentraţia serică de IGF1. Concentraţia serică a IGF1 trebuie măsurată la fiecare 4 săptămâni, iar ajustările necesare trebuie făcute prin creşterea cu câte 5 - 10 mg/zi, (sau scăderea dozei) pentru a aduce şi menţine concentraţia serică de IGF1 în limitele normale pentru vârsta şi sexul pacientului şi pentru menţinerea unui răspuns terapeutic optim.</w:t>
      </w:r>
    </w:p>
    <w:p w14:paraId="5978852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Doza maximă trebuie să nu depăşească 30 mg/zi/ administrare.</w:t>
      </w:r>
    </w:p>
    <w:p w14:paraId="7F994DEF"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În cazul în care doza maximă de Pegvisomant (30 mg/zi) nu reuşeşte să normalizeze nivelul IGF1 se poate opta pentru una dintre celelalte variante prezentate in Algoritmul terapeutic.</w:t>
      </w:r>
    </w:p>
    <w:p w14:paraId="374FB413"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IX. Criteriile de eficacitate terapeutică a Pegvisomantului</w:t>
      </w:r>
    </w:p>
    <w:p w14:paraId="07BC0643"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Pacienţii vor fi îndrumaţi către o clinică universitară, unde se vor efectua:</w:t>
      </w:r>
    </w:p>
    <w:p w14:paraId="5348E52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 La interval de 4 - 8 săptămâni, în primele 6 luni:</w:t>
      </w:r>
    </w:p>
    <w:p w14:paraId="2E8BAE1C" w14:textId="77777777" w:rsidR="00A171FB" w:rsidRPr="00A171FB" w:rsidRDefault="00A171FB" w:rsidP="00A171FB">
      <w:pPr>
        <w:numPr>
          <w:ilvl w:val="1"/>
          <w:numId w:val="174"/>
        </w:numPr>
        <w:autoSpaceDE w:val="0"/>
        <w:autoSpaceDN w:val="0"/>
        <w:adjustRightInd w:val="0"/>
        <w:spacing w:after="0" w:line="240" w:lineRule="auto"/>
        <w:ind w:left="709" w:hanging="447"/>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Determinări de IGF1 pentru ajustarea dozei optime de Pegvisomant, iar ajustările necesare vor fi făcute prin creşterea dozei de Pegvisomant cu 5 - 10 mg/zi în paliere lunare, pentru a reduce şi menţine concentraţia serică de IGF1 în limitele normale (1-1,3 X LSN) pentru vârsta şi sexul pacientului, corespunzător unui răspuns terapeutic optim.</w:t>
      </w:r>
    </w:p>
    <w:p w14:paraId="3FA330B4" w14:textId="77777777" w:rsidR="00A171FB" w:rsidRPr="00A171FB" w:rsidRDefault="00A171FB" w:rsidP="00A171FB">
      <w:pPr>
        <w:numPr>
          <w:ilvl w:val="1"/>
          <w:numId w:val="174"/>
        </w:numPr>
        <w:autoSpaceDE w:val="0"/>
        <w:autoSpaceDN w:val="0"/>
        <w:adjustRightInd w:val="0"/>
        <w:spacing w:after="0" w:line="240" w:lineRule="auto"/>
        <w:ind w:left="709" w:hanging="447"/>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Determinări ale transaminazelor (AST, ALT), creşterea lor de peste 5 ori limita superioară a valorilor normale fiind criteriu de excludere din tratament.</w:t>
      </w:r>
    </w:p>
    <w:p w14:paraId="72903CA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    </w:t>
      </w:r>
    </w:p>
    <w:p w14:paraId="22730B7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B. La fiecare 6 luni:</w:t>
      </w:r>
    </w:p>
    <w:p w14:paraId="328C7EF8" w14:textId="77777777" w:rsidR="00A171FB" w:rsidRPr="00A171FB" w:rsidRDefault="00A171FB" w:rsidP="00A171FB">
      <w:pPr>
        <w:numPr>
          <w:ilvl w:val="1"/>
          <w:numId w:val="175"/>
        </w:numPr>
        <w:autoSpaceDE w:val="0"/>
        <w:autoSpaceDN w:val="0"/>
        <w:adjustRightInd w:val="0"/>
        <w:spacing w:after="0" w:line="240" w:lineRule="auto"/>
        <w:ind w:left="709" w:hanging="425"/>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Imagistica - rezonanţă magnetică nucleară sau tomografie computerizată hipofizară, pentru supravegherea volumului tumoral în primul an de tratament, apoi anual;</w:t>
      </w:r>
    </w:p>
    <w:p w14:paraId="52EFD1A6" w14:textId="77777777" w:rsidR="00A171FB" w:rsidRPr="00A171FB" w:rsidRDefault="00A171FB" w:rsidP="00A171FB">
      <w:pPr>
        <w:numPr>
          <w:ilvl w:val="1"/>
          <w:numId w:val="175"/>
        </w:numPr>
        <w:autoSpaceDE w:val="0"/>
        <w:autoSpaceDN w:val="0"/>
        <w:adjustRightInd w:val="0"/>
        <w:spacing w:after="0" w:line="240" w:lineRule="auto"/>
        <w:ind w:left="709" w:hanging="425"/>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IGF1 (insulin-like growth factor 1) - criteriu de eficienţă</w:t>
      </w:r>
    </w:p>
    <w:p w14:paraId="554ABA2D" w14:textId="77777777" w:rsidR="00A171FB" w:rsidRPr="00A171FB" w:rsidRDefault="00A171FB" w:rsidP="00A171FB">
      <w:pPr>
        <w:numPr>
          <w:ilvl w:val="1"/>
          <w:numId w:val="175"/>
        </w:numPr>
        <w:autoSpaceDE w:val="0"/>
        <w:autoSpaceDN w:val="0"/>
        <w:adjustRightInd w:val="0"/>
        <w:spacing w:after="0" w:line="240" w:lineRule="auto"/>
        <w:ind w:left="709" w:hanging="425"/>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Examen oftalmologic: câmp vizual (campimetrie computerizată) şi acuitate vizuală pentru supravegherea complicaţiilor neurooftalmice, fund de ochi</w:t>
      </w:r>
    </w:p>
    <w:p w14:paraId="2ED52744" w14:textId="77777777" w:rsidR="00A171FB" w:rsidRPr="00A171FB" w:rsidRDefault="00A171FB" w:rsidP="00A171FB">
      <w:pPr>
        <w:numPr>
          <w:ilvl w:val="1"/>
          <w:numId w:val="175"/>
        </w:numPr>
        <w:autoSpaceDE w:val="0"/>
        <w:autoSpaceDN w:val="0"/>
        <w:adjustRightInd w:val="0"/>
        <w:spacing w:after="0" w:line="240" w:lineRule="auto"/>
        <w:ind w:left="709" w:hanging="425"/>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Biochimie generală: glicemie, hemoglobină glicozilată, profil lipidic, ALT, AST, uree, creatinină, fosfatemie, pentru complicaţiile metabolice.</w:t>
      </w:r>
    </w:p>
    <w:p w14:paraId="42502A27"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 Anual, în plus faţă de investigaţiile de la punctul B:</w:t>
      </w:r>
    </w:p>
    <w:p w14:paraId="186DFAD4" w14:textId="77777777" w:rsidR="00A171FB" w:rsidRPr="00A171FB" w:rsidRDefault="00A171FB" w:rsidP="00A171FB">
      <w:pPr>
        <w:numPr>
          <w:ilvl w:val="1"/>
          <w:numId w:val="176"/>
        </w:numPr>
        <w:autoSpaceDE w:val="0"/>
        <w:autoSpaceDN w:val="0"/>
        <w:adjustRightInd w:val="0"/>
        <w:spacing w:after="0" w:line="240" w:lineRule="auto"/>
        <w:ind w:left="709" w:hanging="425"/>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Analize hormonale pentru depistarea insuficienţei hipofizare: LH şi FSH seric, cortizol, TSH şi T4 liber, testosteron/estradiol la pacienţii iradiaţi.</w:t>
      </w:r>
    </w:p>
    <w:p w14:paraId="4E3C56A1" w14:textId="77777777" w:rsidR="00A171FB" w:rsidRPr="00A171FB" w:rsidRDefault="00A171FB" w:rsidP="00A171FB">
      <w:pPr>
        <w:numPr>
          <w:ilvl w:val="1"/>
          <w:numId w:val="176"/>
        </w:numPr>
        <w:autoSpaceDE w:val="0"/>
        <w:autoSpaceDN w:val="0"/>
        <w:adjustRightInd w:val="0"/>
        <w:spacing w:after="0" w:line="240" w:lineRule="auto"/>
        <w:ind w:left="709" w:hanging="425"/>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Consult cardiologic clinic, EKG, opţional echocardiografie pentru complicaţiile de cardiomiopatie  </w:t>
      </w:r>
    </w:p>
    <w:p w14:paraId="7BD4407E"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lastRenderedPageBreak/>
        <w:t>D. După 3 ani de tratament fără întrerupere la pacienţii iradiati si 5 ani la cei neiradiați, cu valori hormonale normalizate sub tratament (eficienţă terapeutică optimă), medicaţia cu Pegvisomant va fi întreruptă timp de 2 luni, pentru a demonstra persistenţa bolii active.</w:t>
      </w:r>
    </w:p>
    <w:p w14:paraId="18BB121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Dacă nu se obţine controlul optim al acromegaliei sub tratament cu Pegvisomant (administrat în monoterapie sau terapie asociată cu analogi de somatostatină şi Cabergolină), se poate opta pentru una dintre celelalte variante prezentate in Algoritmul terapeutic.</w:t>
      </w:r>
    </w:p>
    <w:p w14:paraId="5BB1E0F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Medicul curant are la dispoziţie instrumente care pot facilita monitorizarea pacientilor, precum </w:t>
      </w:r>
      <w:r w:rsidRPr="00A171FB">
        <w:rPr>
          <w:rFonts w:ascii="Times New Roman" w:eastAsia="Calibri" w:hAnsi="Times New Roman" w:cs="Times New Roman"/>
          <w:b/>
          <w:bCs/>
          <w:sz w:val="24"/>
          <w:szCs w:val="24"/>
        </w:rPr>
        <w:t>SAGIT</w:t>
      </w:r>
      <w:r w:rsidRPr="00A171FB">
        <w:rPr>
          <w:rFonts w:ascii="Times New Roman" w:eastAsia="Calibri" w:hAnsi="Times New Roman" w:cs="Times New Roman"/>
          <w:sz w:val="24"/>
          <w:szCs w:val="24"/>
        </w:rPr>
        <w:t xml:space="preserve"> (Signs and symptoms, Associated comorbidities, GH levels, IGF1 levels and Tumour profile) şi </w:t>
      </w:r>
      <w:r w:rsidRPr="00A171FB">
        <w:rPr>
          <w:rFonts w:ascii="Times New Roman" w:eastAsia="Calibri" w:hAnsi="Times New Roman" w:cs="Times New Roman"/>
          <w:b/>
          <w:bCs/>
          <w:sz w:val="24"/>
          <w:szCs w:val="24"/>
        </w:rPr>
        <w:t>ACRODAT</w:t>
      </w:r>
      <w:r w:rsidRPr="00A171FB">
        <w:rPr>
          <w:rFonts w:ascii="Times New Roman" w:eastAsia="Calibri" w:hAnsi="Times New Roman" w:cs="Times New Roman"/>
          <w:sz w:val="24"/>
          <w:szCs w:val="24"/>
        </w:rPr>
        <w:t xml:space="preserve"> (Acromegaly Disease Activity Tool). </w:t>
      </w:r>
    </w:p>
    <w:p w14:paraId="5210FB36" w14:textId="77777777" w:rsidR="00A171FB" w:rsidRPr="00A171FB" w:rsidRDefault="00A171FB" w:rsidP="00A171FB">
      <w:pPr>
        <w:autoSpaceDE w:val="0"/>
        <w:autoSpaceDN w:val="0"/>
        <w:adjustRightInd w:val="0"/>
        <w:jc w:val="both"/>
        <w:rPr>
          <w:rFonts w:ascii="Times New Roman" w:eastAsia="Calibri" w:hAnsi="Times New Roman" w:cs="Times New Roman"/>
          <w:b/>
          <w:sz w:val="24"/>
          <w:szCs w:val="24"/>
        </w:rPr>
      </w:pPr>
      <w:r w:rsidRPr="00A171FB">
        <w:rPr>
          <w:rFonts w:ascii="Times New Roman" w:eastAsia="Calibri" w:hAnsi="Times New Roman" w:cs="Times New Roman"/>
          <w:b/>
          <w:sz w:val="24"/>
          <w:szCs w:val="24"/>
        </w:rPr>
        <w:t xml:space="preserve">Pacienții trebuie introduși și monitorizați în Registrul Național de Acromegalie. Datele furnizate de acest registru vor fi utilizate pentru actualizarea periodică a protocolului de tratament al acromegaliei. </w:t>
      </w:r>
    </w:p>
    <w:p w14:paraId="70823462"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X. Criteriile de excludere din programul terapeutic cu Pegvisomant</w:t>
      </w:r>
    </w:p>
    <w:p w14:paraId="4E2097C6" w14:textId="77777777" w:rsidR="00A171FB" w:rsidRPr="00A171FB" w:rsidRDefault="00A171FB" w:rsidP="00A171FB">
      <w:pPr>
        <w:numPr>
          <w:ilvl w:val="0"/>
          <w:numId w:val="177"/>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Creşterea diametrului maxim tumoral hipofizar cu peste 25% din cel iniţial +/- apariţia complicaţiilor oftalmologice/neurologice</w:t>
      </w:r>
    </w:p>
    <w:p w14:paraId="536B70A7" w14:textId="77777777" w:rsidR="00A171FB" w:rsidRPr="00A171FB" w:rsidRDefault="00A171FB" w:rsidP="00A171FB">
      <w:pPr>
        <w:numPr>
          <w:ilvl w:val="0"/>
          <w:numId w:val="177"/>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Creşterea titrului transaminazelor la peste 5 ori valoarea maximă a normalului sau peste 3 ori valoarea maximă a normalului asociate cu orice creștere a concentrației plasmatice a bilirubinei totale;</w:t>
      </w:r>
    </w:p>
    <w:p w14:paraId="5BCD9BD2" w14:textId="77777777" w:rsidR="00A171FB" w:rsidRPr="00A171FB" w:rsidRDefault="00A171FB" w:rsidP="00A171FB">
      <w:pPr>
        <w:numPr>
          <w:ilvl w:val="0"/>
          <w:numId w:val="177"/>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Lipsa de complianţă a pacientului/personalului medical la monitorizarea tratamentului.</w:t>
      </w:r>
    </w:p>
    <w:p w14:paraId="79DFA95E"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r w:rsidRPr="00A171FB">
        <w:rPr>
          <w:rFonts w:ascii="Times New Roman" w:eastAsia="Calibri" w:hAnsi="Times New Roman" w:cs="Times New Roman"/>
          <w:b/>
          <w:bCs/>
          <w:sz w:val="24"/>
          <w:szCs w:val="24"/>
        </w:rPr>
        <w:t>XI. ALGORITM TERAPEUTIC</w:t>
      </w:r>
    </w:p>
    <w:p w14:paraId="14717270"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Algoritm pentru managementul multidisciplinar al acromegaliei; </w:t>
      </w:r>
    </w:p>
    <w:p w14:paraId="5F3FECC1"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Adaptat după: </w:t>
      </w:r>
    </w:p>
    <w:p w14:paraId="326A9F8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Giustina A, Melmed S. et al. Multidisciplinary management of acromegaly: A consensus. Rev Endocr Metab Disord. 2020 Dec;21(4):667-678. doi: 10.1007/s11154-020-09588-z. Epub 2020 Sep 10. PMID: 32914330.</w:t>
      </w:r>
    </w:p>
    <w:p w14:paraId="3F77AC3B" w14:textId="77777777" w:rsidR="00A171FB" w:rsidRPr="00A171FB" w:rsidRDefault="00A171FB" w:rsidP="00A171FB">
      <w:pPr>
        <w:autoSpaceDE w:val="0"/>
        <w:autoSpaceDN w:val="0"/>
        <w:adjustRightInd w:val="0"/>
        <w:jc w:val="both"/>
        <w:rPr>
          <w:rFonts w:ascii="Times New Roman" w:eastAsia="Calibri" w:hAnsi="Times New Roman" w:cs="Times New Roman"/>
          <w:b/>
          <w:bCs/>
          <w:sz w:val="24"/>
          <w:szCs w:val="24"/>
        </w:rPr>
      </w:pPr>
    </w:p>
    <w:p w14:paraId="6D171C43"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noProof/>
          <w:sz w:val="24"/>
          <w:szCs w:val="24"/>
          <w:lang w:val="en-US"/>
        </w:rPr>
        <w:drawing>
          <wp:anchor distT="0" distB="0" distL="114300" distR="114300" simplePos="0" relativeHeight="251659264" behindDoc="0" locked="0" layoutInCell="1" allowOverlap="1" wp14:anchorId="6D7F77AE" wp14:editId="4E1F4725">
            <wp:simplePos x="0" y="0"/>
            <wp:positionH relativeFrom="column">
              <wp:posOffset>0</wp:posOffset>
            </wp:positionH>
            <wp:positionV relativeFrom="paragraph">
              <wp:posOffset>0</wp:posOffset>
            </wp:positionV>
            <wp:extent cx="5482590" cy="3809365"/>
            <wp:effectExtent l="0" t="0" r="3810" b="635"/>
            <wp:wrapNone/>
            <wp:docPr id="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2590" cy="3809365"/>
                    </a:xfrm>
                    <a:prstGeom prst="rect">
                      <a:avLst/>
                    </a:prstGeom>
                    <a:noFill/>
                  </pic:spPr>
                </pic:pic>
              </a:graphicData>
            </a:graphic>
            <wp14:sizeRelH relativeFrom="page">
              <wp14:pctWidth>0</wp14:pctWidth>
            </wp14:sizeRelH>
            <wp14:sizeRelV relativeFrom="page">
              <wp14:pctHeight>0</wp14:pctHeight>
            </wp14:sizeRelV>
          </wp:anchor>
        </w:drawing>
      </w:r>
    </w:p>
    <w:p w14:paraId="2AA42576"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763DE1BA"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3F098FCF"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6CDEE01F"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3D4902FE"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35049C5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0CEDCBA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19AACC04"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48618314"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5FEE76FF"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5A580195"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p>
    <w:p w14:paraId="7D418F03"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vertAlign w:val="superscript"/>
        </w:rPr>
      </w:pPr>
    </w:p>
    <w:p w14:paraId="571856C8"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vertAlign w:val="superscript"/>
        </w:rPr>
        <w:lastRenderedPageBreak/>
        <w:t>1</w:t>
      </w:r>
      <w:r w:rsidRPr="00A171FB">
        <w:rPr>
          <w:rFonts w:ascii="Times New Roman" w:eastAsia="Calibri" w:hAnsi="Times New Roman" w:cs="Times New Roman"/>
          <w:sz w:val="20"/>
          <w:szCs w:val="20"/>
        </w:rPr>
        <w:t xml:space="preserve"> dacă abordarea chirurgicala nu e fezabilă; </w:t>
      </w:r>
    </w:p>
    <w:p w14:paraId="5BC617B0" w14:textId="77777777" w:rsidR="00A171FB" w:rsidRPr="00A171FB" w:rsidRDefault="00A171FB" w:rsidP="00A171FB">
      <w:pPr>
        <w:autoSpaceDE w:val="0"/>
        <w:autoSpaceDN w:val="0"/>
        <w:adjustRightInd w:val="0"/>
        <w:jc w:val="both"/>
        <w:rPr>
          <w:rFonts w:ascii="Times New Roman" w:eastAsia="Calibri" w:hAnsi="Times New Roman" w:cs="Times New Roman"/>
          <w:sz w:val="20"/>
          <w:szCs w:val="20"/>
        </w:rPr>
      </w:pPr>
      <w:r w:rsidRPr="00A171FB">
        <w:rPr>
          <w:rFonts w:ascii="Times New Roman" w:eastAsia="Calibri" w:hAnsi="Times New Roman" w:cs="Times New Roman"/>
          <w:sz w:val="20"/>
          <w:szCs w:val="20"/>
          <w:vertAlign w:val="superscript"/>
        </w:rPr>
        <w:t>2</w:t>
      </w:r>
      <w:r w:rsidRPr="00A171FB">
        <w:rPr>
          <w:rFonts w:ascii="Times New Roman" w:eastAsia="Calibri" w:hAnsi="Times New Roman" w:cs="Times New Roman"/>
          <w:sz w:val="20"/>
          <w:szCs w:val="20"/>
        </w:rPr>
        <w:t xml:space="preserve"> postoperator, la pacienţi cu niveluri de GH moderate crescute şi IGF1 &lt;2,5 X LSN;</w:t>
      </w:r>
    </w:p>
    <w:p w14:paraId="59879D64"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Control optim: valori normale ale GH bazal si IGF1; (în situația tratamentului primar/preoperator cu SSA – vezi recomandari la criterii de excludere) </w:t>
      </w:r>
    </w:p>
    <w:p w14:paraId="42ADF91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Necontrolat: orice altă situaţie in afară de control optim; </w:t>
      </w:r>
    </w:p>
    <w:p w14:paraId="2739D98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SSA: analog de somatostatină de generația I, octreotid sau lanreotid.</w:t>
      </w:r>
    </w:p>
    <w:p w14:paraId="715BA2CD"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A</w:t>
      </w:r>
      <w:r w:rsidRPr="00A171FB">
        <w:rPr>
          <w:rFonts w:ascii="Times New Roman" w:eastAsia="Calibri" w:hAnsi="Times New Roman" w:cs="Times New Roman"/>
          <w:sz w:val="24"/>
          <w:szCs w:val="24"/>
        </w:rPr>
        <w:t>. Se recomandă tratament medicamentos la pacientul cu acromegalie persistentă după tratamentul chirurgical, la pacienţii cu contraindicaţii operatorii sau preoperator, 6 luni, la cei cu insuficiență cardiacă sau apnee de somn severă sau, selecționat, la pacienții care au șanse mici de succes terapeutic prin terapie chirurgicală (macroadenoame invazive cu extensie în sinusul cavernos sau osoasă, dar care nu determină efect de compresie pe chiasma optică).</w:t>
      </w:r>
    </w:p>
    <w:p w14:paraId="6381959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La pacienţii cu creşteri moderate ale IGF1 (&lt;2,5 x LSN) şi semne şi simptome moderate determinate de excesul de GH se poate încerca monoterapia cu agonişti dopaminergici, preferabil Cabergolina ca tratament iniţial adjuvant.</w:t>
      </w:r>
    </w:p>
    <w:p w14:paraId="7D54E39F" w14:textId="77777777" w:rsidR="00A171FB" w:rsidRPr="00A171FB" w:rsidRDefault="00A171FB" w:rsidP="00A171FB">
      <w:pPr>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La pacienţii cu boală moderat severă şi niveluri crescute de IGF1 sau la cei neresponsivi la cabergolină după 3 luni se recomandă iniţierea tratamentului medicamentos cu analogi de somatostatin. Se recomandă iniţierea tratamentului cu doza minimă de 30 mg Lanreotidum PR la 14 zile sau 120 mg Lanreotidum Autogel la  56 zile sau 20 mg Octreotidum LAR la 4 săptămâni.</w:t>
      </w:r>
    </w:p>
    <w:p w14:paraId="3CAD512F"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B.</w:t>
      </w:r>
      <w:r w:rsidRPr="00A171FB">
        <w:rPr>
          <w:rFonts w:ascii="Times New Roman" w:eastAsia="Calibri" w:hAnsi="Times New Roman" w:cs="Times New Roman"/>
          <w:sz w:val="24"/>
          <w:szCs w:val="24"/>
        </w:rPr>
        <w:t xml:space="preserve"> Dacă după primele 3 luni de tratament cu analogi de somatostatină nu sunt îndeplinite criteriile de eficienţă terapeutică optimă, medicul curant va putea alege una dintre variantele de mai jos:</w:t>
      </w:r>
    </w:p>
    <w:p w14:paraId="60104CD1" w14:textId="77777777" w:rsidR="00A171FB" w:rsidRPr="00A171FB" w:rsidRDefault="00A171FB" w:rsidP="00A171FB">
      <w:pPr>
        <w:numPr>
          <w:ilvl w:val="0"/>
          <w:numId w:val="178"/>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administrarea unor doze mai mari de analog de somatostatină, dacă pacientul e sensibil la tratamentul cu analogi de somatostatină (pacientii care indeplinesc criteriile de raspuns partial): </w:t>
      </w:r>
    </w:p>
    <w:p w14:paraId="6C5FD879" w14:textId="77777777" w:rsidR="00A171FB" w:rsidRPr="00A171FB" w:rsidRDefault="00A171FB" w:rsidP="00A171FB">
      <w:pPr>
        <w:numPr>
          <w:ilvl w:val="1"/>
          <w:numId w:val="178"/>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Lanreotidum PR 30 mg im la 7 zile sau Lanreotidum Autogel 120 mg sc la 4 săptămâni, </w:t>
      </w:r>
    </w:p>
    <w:p w14:paraId="34007F09" w14:textId="77777777" w:rsidR="00A171FB" w:rsidRPr="00A171FB" w:rsidRDefault="00A171FB" w:rsidP="00A171FB">
      <w:pPr>
        <w:numPr>
          <w:ilvl w:val="1"/>
          <w:numId w:val="178"/>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Octreotidum LAR 30 mg im la 28 zile, până la 40 mg la 28 zile;</w:t>
      </w:r>
    </w:p>
    <w:p w14:paraId="12165776" w14:textId="77777777" w:rsidR="00A171FB" w:rsidRPr="00A171FB" w:rsidRDefault="00A171FB" w:rsidP="00A171FB">
      <w:pPr>
        <w:numPr>
          <w:ilvl w:val="0"/>
          <w:numId w:val="178"/>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administrarea Pegvisomant in monoterapie;</w:t>
      </w:r>
    </w:p>
    <w:p w14:paraId="7E25FF83" w14:textId="77777777" w:rsidR="00A171FB" w:rsidRPr="00A171FB" w:rsidRDefault="00A171FB" w:rsidP="00A171FB">
      <w:pPr>
        <w:numPr>
          <w:ilvl w:val="0"/>
          <w:numId w:val="178"/>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evaluarea reintervenţiei chirurgicale.</w:t>
      </w:r>
    </w:p>
    <w:p w14:paraId="12C846E5" w14:textId="77777777" w:rsidR="00A171FB" w:rsidRPr="00A171FB" w:rsidRDefault="00A171FB" w:rsidP="00A171FB">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p>
    <w:p w14:paraId="28546DE0"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C.</w:t>
      </w:r>
      <w:r w:rsidRPr="00A171FB">
        <w:rPr>
          <w:rFonts w:ascii="Times New Roman" w:eastAsia="Calibri" w:hAnsi="Times New Roman" w:cs="Times New Roman"/>
          <w:sz w:val="24"/>
          <w:szCs w:val="24"/>
        </w:rPr>
        <w:t xml:space="preserve"> Dacă sunt îndeplinite criteriile de eficienţă terapeutică optimă, pacientul va continua cu aceeaşi doză până la 3 ani la pacienții iradiați, 5 ani la cei neiradiați. El va fi evaluat anual, pentru aprecierea eficienţei şi siguranţei tratamentului.</w:t>
      </w:r>
    </w:p>
    <w:p w14:paraId="4A07E41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D.</w:t>
      </w:r>
      <w:r w:rsidRPr="00A171FB">
        <w:rPr>
          <w:rFonts w:ascii="Times New Roman" w:eastAsia="Calibri" w:hAnsi="Times New Roman" w:cs="Times New Roman"/>
          <w:sz w:val="24"/>
          <w:szCs w:val="24"/>
        </w:rPr>
        <w:t xml:space="preserve"> Dacă nu sunt îndeplinite criteriile de </w:t>
      </w:r>
      <w:r w:rsidRPr="00A171FB">
        <w:rPr>
          <w:rFonts w:ascii="Times New Roman" w:eastAsia="Calibri" w:hAnsi="Times New Roman" w:cs="Times New Roman"/>
          <w:b/>
          <w:bCs/>
          <w:sz w:val="24"/>
          <w:szCs w:val="24"/>
        </w:rPr>
        <w:t>eficienţă terapeutică optimă</w:t>
      </w:r>
      <w:r w:rsidRPr="00A171FB">
        <w:rPr>
          <w:rFonts w:ascii="Times New Roman" w:eastAsia="Calibri" w:hAnsi="Times New Roman" w:cs="Times New Roman"/>
          <w:sz w:val="24"/>
          <w:szCs w:val="24"/>
        </w:rPr>
        <w:t>, medicul curant va putea alege una dintre variantele de mai jos:</w:t>
      </w:r>
    </w:p>
    <w:p w14:paraId="2BC55B22" w14:textId="77777777" w:rsidR="00A171FB" w:rsidRPr="00A171FB" w:rsidRDefault="00A171FB" w:rsidP="00A171FB">
      <w:pPr>
        <w:numPr>
          <w:ilvl w:val="0"/>
          <w:numId w:val="17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tratament combinat: analogi de somatostatină de generatia I (Octreotidum LAR doză de 40 mg/28 zile sau Lanreotidum Autogel 120 mg/28 zile) asociat cu Pegvisomant (doza maxima de 30 mg/zi);</w:t>
      </w:r>
    </w:p>
    <w:p w14:paraId="4D4603F6" w14:textId="77777777" w:rsidR="00A171FB" w:rsidRPr="00A171FB" w:rsidRDefault="00A171FB" w:rsidP="00A171FB">
      <w:pPr>
        <w:numPr>
          <w:ilvl w:val="0"/>
          <w:numId w:val="179"/>
        </w:numPr>
        <w:autoSpaceDE w:val="0"/>
        <w:autoSpaceDN w:val="0"/>
        <w:adjustRightInd w:val="0"/>
        <w:spacing w:after="0" w:line="240" w:lineRule="auto"/>
        <w:ind w:left="567" w:hanging="283"/>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terapie cu analogul de somatostatin de generaţia a II-a - Pasireotide LAR în doză de 40 mg la fiecare 4 săptămâni, în funcţie de profilul clinic şi paraclinic al pacientului. Dacă răspunsul obţinut după 3 luni de terapie cu Pasireotide LAR 40 mg/4 săptămâni este sub-optimal (clinic şi paraclinic), se va recomanda creşterea dozei de Pasireotide LAR la 60 mg la fiecare 4 săptămâni.</w:t>
      </w:r>
    </w:p>
    <w:p w14:paraId="1212E1B1" w14:textId="77777777" w:rsidR="00A171FB" w:rsidRPr="00A171FB" w:rsidRDefault="00A171FB" w:rsidP="00A171FB">
      <w:pPr>
        <w:autoSpaceDE w:val="0"/>
        <w:autoSpaceDN w:val="0"/>
        <w:adjustRightInd w:val="0"/>
        <w:spacing w:after="0" w:line="240" w:lineRule="auto"/>
        <w:ind w:left="567"/>
        <w:contextualSpacing/>
        <w:jc w:val="both"/>
        <w:rPr>
          <w:rFonts w:ascii="Times New Roman" w:eastAsia="Calibri" w:hAnsi="Times New Roman" w:cs="Times New Roman"/>
          <w:sz w:val="24"/>
          <w:szCs w:val="24"/>
        </w:rPr>
      </w:pPr>
    </w:p>
    <w:p w14:paraId="7968F74C"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b/>
          <w:sz w:val="24"/>
          <w:szCs w:val="24"/>
        </w:rPr>
        <w:t>E.</w:t>
      </w:r>
      <w:r w:rsidRPr="00A171FB">
        <w:rPr>
          <w:rFonts w:ascii="Times New Roman" w:eastAsia="Calibri" w:hAnsi="Times New Roman" w:cs="Times New Roman"/>
          <w:sz w:val="24"/>
          <w:szCs w:val="24"/>
        </w:rPr>
        <w:t xml:space="preserve"> Dacă nu sunt îndeplinite criteriile de </w:t>
      </w:r>
      <w:r w:rsidRPr="00A171FB">
        <w:rPr>
          <w:rFonts w:ascii="Times New Roman" w:eastAsia="Calibri" w:hAnsi="Times New Roman" w:cs="Times New Roman"/>
          <w:b/>
          <w:bCs/>
          <w:sz w:val="24"/>
          <w:szCs w:val="24"/>
        </w:rPr>
        <w:t>eficienţă terapeutică optimă</w:t>
      </w:r>
      <w:r w:rsidRPr="00A171FB">
        <w:rPr>
          <w:rFonts w:ascii="Times New Roman" w:eastAsia="Calibri" w:hAnsi="Times New Roman" w:cs="Times New Roman"/>
          <w:sz w:val="24"/>
          <w:szCs w:val="24"/>
        </w:rPr>
        <w:t>, medicul curant va putea lua in considerare una dintre variantele de mai jos:</w:t>
      </w:r>
    </w:p>
    <w:p w14:paraId="4AE4210F" w14:textId="77777777" w:rsidR="00A171FB" w:rsidRPr="00A171FB" w:rsidRDefault="00A171FB" w:rsidP="00A171FB">
      <w:pPr>
        <w:numPr>
          <w:ilvl w:val="0"/>
          <w:numId w:val="18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Radioterapie</w:t>
      </w:r>
    </w:p>
    <w:p w14:paraId="2CD51F6E" w14:textId="77777777" w:rsidR="00A171FB" w:rsidRPr="00A171FB" w:rsidRDefault="00A171FB" w:rsidP="00A171FB">
      <w:pPr>
        <w:numPr>
          <w:ilvl w:val="0"/>
          <w:numId w:val="180"/>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Tratament combinat: Pegvisomant si Pasireotide.</w:t>
      </w:r>
    </w:p>
    <w:p w14:paraId="072396C8"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 xml:space="preserve">     </w:t>
      </w:r>
    </w:p>
    <w:p w14:paraId="7B5C25A2"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lastRenderedPageBreak/>
        <w:t>Pentru pacienţii cu niveluri normalizate sau spre limita inferioară ale IGF-1, după 3 luni de tratament, se poate încerca reducerea dozei de Pegvisomant/analog de somatostatin, la recomandarea endocrinologului curant.</w:t>
      </w:r>
    </w:p>
    <w:p w14:paraId="191CB3C9"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Dacă medicul evaluator constată apariţia unor reacţii adverse majore la tratamentul cu analogi de somatostatină sau lipsa de complianţă a pacientului la terapie/monitorizare, va decide întreruperea terapiei.</w:t>
      </w:r>
    </w:p>
    <w:p w14:paraId="7D29EA47"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După 3 ani de tratament fără întrerupere la pacientii iradiați și 5 ani la cei neiradiați, în cazul pacienţilor cu control terapeutic optim, medicaţia cu analog de somatostatin sau Pegvisomant va fi întreruptă timp de 2 luni, pentru a demonstra persistenţa bolii active. Reevaluarea va cuprinde toate evaluările iniţiale (GH va fi măsurat în cursul probei de toleranţă orală la glucoză sau media GH bazal).</w:t>
      </w:r>
    </w:p>
    <w:p w14:paraId="4C0D91D7" w14:textId="77777777" w:rsidR="00A171FB" w:rsidRPr="00A171FB" w:rsidRDefault="00A171FB" w:rsidP="00A171FB">
      <w:pPr>
        <w:autoSpaceDE w:val="0"/>
        <w:autoSpaceDN w:val="0"/>
        <w:adjustRightInd w:val="0"/>
        <w:jc w:val="both"/>
        <w:rPr>
          <w:rFonts w:ascii="Times New Roman" w:eastAsia="Calibri" w:hAnsi="Times New Roman" w:cs="Times New Roman"/>
          <w:sz w:val="24"/>
          <w:szCs w:val="24"/>
        </w:rPr>
      </w:pPr>
      <w:r w:rsidRPr="00A171FB">
        <w:rPr>
          <w:rFonts w:ascii="Times New Roman" w:eastAsia="Calibri" w:hAnsi="Times New Roman" w:cs="Times New Roman"/>
          <w:sz w:val="24"/>
          <w:szCs w:val="24"/>
        </w:rPr>
        <w:t>În cazul pacienţilor cu răspuns parţial şi al pacienţilor cu răspuns optim, dar cu istoric şi investigaţii imagistice hipofizare care susţin improbabilitatea vindecării bolii (absenţa tratamentului chirurgical/radiochirurgical/radioterapie), medicaţia cu analog de somatostatin/Pegvisomant nu va fi întreruptă.</w:t>
      </w:r>
    </w:p>
    <w:p w14:paraId="3FA0BC3F" w14:textId="77777777" w:rsidR="00A171FB" w:rsidRPr="00A171FB" w:rsidRDefault="00A171FB" w:rsidP="00A171FB">
      <w:pPr>
        <w:autoSpaceDE w:val="0"/>
        <w:autoSpaceDN w:val="0"/>
        <w:adjustRightInd w:val="0"/>
        <w:jc w:val="both"/>
        <w:rPr>
          <w:rFonts w:ascii="Times New Roman" w:eastAsia="Arial" w:hAnsi="Times New Roman" w:cs="Times New Roman"/>
          <w:b/>
          <w:bCs/>
          <w:sz w:val="24"/>
          <w:szCs w:val="24"/>
          <w:lang w:val="en-US"/>
        </w:rPr>
      </w:pPr>
      <w:r w:rsidRPr="00A171FB">
        <w:rPr>
          <w:rFonts w:ascii="Times New Roman" w:eastAsia="Calibri" w:hAnsi="Times New Roman" w:cs="Times New Roman"/>
          <w:b/>
          <w:bCs/>
          <w:sz w:val="24"/>
          <w:szCs w:val="24"/>
        </w:rPr>
        <w:t xml:space="preserve">XII. PRESCRIPTORI: </w:t>
      </w:r>
      <w:r w:rsidRPr="00A171FB">
        <w:rPr>
          <w:rFonts w:ascii="Times New Roman" w:eastAsia="Calibri" w:hAnsi="Times New Roman" w:cs="Times New Roman"/>
          <w:sz w:val="24"/>
          <w:szCs w:val="24"/>
        </w:rPr>
        <w:t>Tratamentul este iniţiat de către medicii endocrinologi şi poate fi continuat de medicii endocrinologi sau medicii de familie, pe bază de "scrisoare medicală.", in dozele si pe perioada recomandata in aceasta.</w:t>
      </w:r>
      <w:r w:rsidRPr="00A171FB">
        <w:rPr>
          <w:rFonts w:ascii="Times New Roman" w:eastAsia="Arial" w:hAnsi="Times New Roman" w:cs="Times New Roman"/>
          <w:bCs/>
          <w:sz w:val="24"/>
          <w:szCs w:val="24"/>
          <w:lang w:val="en-US"/>
        </w:rPr>
        <w:t>”</w:t>
      </w:r>
    </w:p>
    <w:p w14:paraId="1462A03F" w14:textId="77777777" w:rsidR="00A171FB" w:rsidRPr="00A171FB" w:rsidRDefault="00A171FB" w:rsidP="00A171FB">
      <w:pPr>
        <w:jc w:val="both"/>
        <w:rPr>
          <w:rFonts w:ascii="Times New Roman" w:eastAsia="Calibri" w:hAnsi="Times New Roman" w:cs="Times New Roman"/>
          <w:sz w:val="24"/>
          <w:szCs w:val="24"/>
        </w:rPr>
      </w:pPr>
    </w:p>
    <w:p w14:paraId="1FAF52A2" w14:textId="77777777" w:rsidR="00663317" w:rsidRPr="00F941DA" w:rsidRDefault="00663317" w:rsidP="007B3701">
      <w:pPr>
        <w:rPr>
          <w:rFonts w:ascii="Times New Roman" w:hAnsi="Times New Roman" w:cs="Times New Roman"/>
          <w:sz w:val="24"/>
          <w:szCs w:val="24"/>
        </w:rPr>
      </w:pPr>
      <w:bookmarkStart w:id="0" w:name="_GoBack"/>
      <w:bookmarkEnd w:id="0"/>
    </w:p>
    <w:sectPr w:rsidR="00663317" w:rsidRPr="00F941DA" w:rsidSect="009C55B0">
      <w:footerReference w:type="default" r:id="rId9"/>
      <w:pgSz w:w="11906" w:h="16838"/>
      <w:pgMar w:top="728" w:right="707" w:bottom="284" w:left="1417"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EC97C6" w14:textId="77777777" w:rsidR="00993814" w:rsidRDefault="00993814" w:rsidP="00ED04A6">
      <w:pPr>
        <w:spacing w:after="0" w:line="240" w:lineRule="auto"/>
      </w:pPr>
      <w:r>
        <w:separator/>
      </w:r>
    </w:p>
  </w:endnote>
  <w:endnote w:type="continuationSeparator" w:id="0">
    <w:p w14:paraId="17DD8B28" w14:textId="77777777" w:rsidR="00993814" w:rsidRDefault="00993814" w:rsidP="00ED0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
    <w:altName w:val="MS Gothic"/>
    <w:panose1 w:val="00000000000000000000"/>
    <w:charset w:val="80"/>
    <w:family w:val="auto"/>
    <w:notTrueType/>
    <w:pitch w:val="variable"/>
    <w:sig w:usb0="00000001" w:usb1="08070000" w:usb2="00000010" w:usb3="00000000" w:csb0="00020000" w:csb1="00000000"/>
  </w:font>
  <w:font w:name="Minion">
    <w:altName w:val="Times New Roman"/>
    <w:charset w:val="01"/>
    <w:family w:val="auto"/>
    <w:pitch w:val="default"/>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STZhongsong">
    <w:charset w:val="86"/>
    <w:family w:val="auto"/>
    <w:pitch w:val="variable"/>
    <w:sig w:usb0="00000287" w:usb1="080F0000" w:usb2="00000010" w:usb3="00000000" w:csb0="0004009F" w:csb1="00000000"/>
  </w:font>
  <w:font w:name="DengXian">
    <w:altName w:val="等线"/>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Avenir LT Std 55 Roman">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77443" w14:textId="6D1E4B2B" w:rsidR="00A171FB" w:rsidRPr="008A3533" w:rsidRDefault="00A171FB">
    <w:pPr>
      <w:pStyle w:val="Footer"/>
      <w:tabs>
        <w:tab w:val="clear" w:pos="4680"/>
        <w:tab w:val="clear" w:pos="9360"/>
      </w:tabs>
      <w:jc w:val="center"/>
      <w:rPr>
        <w:caps/>
        <w:noProof/>
      </w:rPr>
    </w:pPr>
    <w:r w:rsidRPr="008A3533">
      <w:rPr>
        <w:caps/>
      </w:rPr>
      <w:fldChar w:fldCharType="begin"/>
    </w:r>
    <w:r w:rsidRPr="008A3533">
      <w:rPr>
        <w:caps/>
      </w:rPr>
      <w:instrText xml:space="preserve"> PAGE   \* MERGEFORMAT </w:instrText>
    </w:r>
    <w:r w:rsidRPr="008A3533">
      <w:rPr>
        <w:caps/>
      </w:rPr>
      <w:fldChar w:fldCharType="separate"/>
    </w:r>
    <w:r w:rsidR="00665EDF">
      <w:rPr>
        <w:caps/>
        <w:noProof/>
      </w:rPr>
      <w:t>20</w:t>
    </w:r>
    <w:r w:rsidRPr="008A3533">
      <w:rPr>
        <w:caps/>
        <w:noProof/>
      </w:rPr>
      <w:fldChar w:fldCharType="end"/>
    </w:r>
  </w:p>
  <w:p w14:paraId="6BF976AE" w14:textId="77777777" w:rsidR="00A171FB" w:rsidRDefault="00A171FB" w:rsidP="00E5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69821" w14:textId="77777777" w:rsidR="00993814" w:rsidRDefault="00993814" w:rsidP="00ED04A6">
      <w:pPr>
        <w:spacing w:after="0" w:line="240" w:lineRule="auto"/>
      </w:pPr>
      <w:r>
        <w:separator/>
      </w:r>
    </w:p>
  </w:footnote>
  <w:footnote w:type="continuationSeparator" w:id="0">
    <w:p w14:paraId="2828BC2C" w14:textId="77777777" w:rsidR="00993814" w:rsidRDefault="00993814" w:rsidP="00ED0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12"/>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Num15"/>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Num1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DB18D024"/>
    <w:name w:val="WWNum19"/>
    <w:lvl w:ilvl="0">
      <w:start w:val="1"/>
      <w:numFmt w:val="lowerLetter"/>
      <w:lvlText w:val="%1."/>
      <w:lvlJc w:val="left"/>
      <w:pPr>
        <w:tabs>
          <w:tab w:val="num" w:pos="0"/>
        </w:tabs>
        <w:ind w:left="0" w:firstLine="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sz w:val="22"/>
        <w:szCs w:val="22"/>
        <w:shd w:val="clear" w:color="auto" w:fill="auto"/>
        <w:lang w:val="it-I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shd w:val="clear" w:color="auto" w:fill="auto"/>
        <w:lang w:val="it-IT"/>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shd w:val="clear" w:color="auto" w:fill="auto"/>
        <w:lang w:val="it-IT"/>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9"/>
    <w:multiLevelType w:val="multilevel"/>
    <w:tmpl w:val="00000009"/>
    <w:name w:val="WWNum43"/>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A"/>
    <w:multiLevelType w:val="multilevel"/>
    <w:tmpl w:val="0000000A"/>
    <w:name w:val="WWNum47"/>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D"/>
    <w:multiLevelType w:val="multilevel"/>
    <w:tmpl w:val="CC4875A0"/>
    <w:name w:val="WWNum54"/>
    <w:lvl w:ilvl="0">
      <w:start w:val="1"/>
      <w:numFmt w:val="bullet"/>
      <w:lvlText w:val=""/>
      <w:lvlJc w:val="left"/>
      <w:pPr>
        <w:tabs>
          <w:tab w:val="num" w:pos="0"/>
        </w:tabs>
        <w:ind w:left="0" w:firstLine="0"/>
      </w:pPr>
      <w:rPr>
        <w:rFonts w:ascii="Symbol" w:hAnsi="Symbol"/>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Courier New" w:hAnsi="Courier New"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bullet"/>
      <w:lvlText w:val="-"/>
      <w:lvlJc w:val="left"/>
      <w:pPr>
        <w:tabs>
          <w:tab w:val="num" w:pos="2520"/>
        </w:tabs>
        <w:ind w:left="2520" w:hanging="360"/>
      </w:pPr>
      <w:rPr>
        <w:rFonts w:ascii="Courier New" w:hAnsi="Courier New" w:hint="default"/>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bullet"/>
      <w:lvlText w:val="-"/>
      <w:lvlJc w:val="left"/>
      <w:pPr>
        <w:tabs>
          <w:tab w:val="num" w:pos="3600"/>
        </w:tabs>
        <w:ind w:left="3600" w:hanging="360"/>
      </w:pPr>
      <w:rPr>
        <w:rFonts w:ascii="Courier New" w:hAnsi="Courier New" w:hint="default"/>
        <w:b/>
      </w:rPr>
    </w:lvl>
  </w:abstractNum>
  <w:abstractNum w:abstractNumId="9" w15:restartNumberingAfterBreak="0">
    <w:nsid w:val="00C122E6"/>
    <w:multiLevelType w:val="hybridMultilevel"/>
    <w:tmpl w:val="55C6EE6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0F02C75"/>
    <w:multiLevelType w:val="hybridMultilevel"/>
    <w:tmpl w:val="78586CE6"/>
    <w:styleLink w:val="ImportedStyle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0837A0"/>
    <w:multiLevelType w:val="hybridMultilevel"/>
    <w:tmpl w:val="4BB4B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123576C"/>
    <w:multiLevelType w:val="multilevel"/>
    <w:tmpl w:val="28F23EEC"/>
    <w:lvl w:ilvl="0">
      <w:start w:val="1"/>
      <w:numFmt w:val="bullet"/>
      <w:lvlText w:val="-"/>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Arial" w:eastAsiaTheme="minorHAnsi" w:hAnsi="Arial" w:cs="Arial"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01321CB7"/>
    <w:multiLevelType w:val="hybridMultilevel"/>
    <w:tmpl w:val="EC5AE0E8"/>
    <w:numStyleLink w:val="ImportedStyle13"/>
  </w:abstractNum>
  <w:abstractNum w:abstractNumId="14" w15:restartNumberingAfterBreak="0">
    <w:nsid w:val="013C0D2F"/>
    <w:multiLevelType w:val="hybridMultilevel"/>
    <w:tmpl w:val="B4BAD57A"/>
    <w:numStyleLink w:val="ImportedStyle5"/>
  </w:abstractNum>
  <w:abstractNum w:abstractNumId="15" w15:restartNumberingAfterBreak="0">
    <w:nsid w:val="016D5334"/>
    <w:multiLevelType w:val="hybridMultilevel"/>
    <w:tmpl w:val="4CAA7CAA"/>
    <w:numStyleLink w:val="ImportedStyle3"/>
  </w:abstractNum>
  <w:abstractNum w:abstractNumId="16" w15:restartNumberingAfterBreak="0">
    <w:nsid w:val="0180332F"/>
    <w:multiLevelType w:val="hybridMultilevel"/>
    <w:tmpl w:val="A1D016D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1BD66F4"/>
    <w:multiLevelType w:val="hybridMultilevel"/>
    <w:tmpl w:val="B4BAD57A"/>
    <w:styleLink w:val="ImportedStyle5"/>
    <w:lvl w:ilvl="0" w:tplc="2F067E00">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564C043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492A4CC">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911A1CF6">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3E654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E380E1E">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CF7663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32E0FE6">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5504D316">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01C05E5D"/>
    <w:multiLevelType w:val="hybridMultilevel"/>
    <w:tmpl w:val="DA08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1DC76D9"/>
    <w:multiLevelType w:val="hybridMultilevel"/>
    <w:tmpl w:val="8264A2B6"/>
    <w:styleLink w:val="Stilimportat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1DD19FC"/>
    <w:multiLevelType w:val="hybridMultilevel"/>
    <w:tmpl w:val="17E05744"/>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1" w15:restartNumberingAfterBreak="0">
    <w:nsid w:val="02AC3158"/>
    <w:multiLevelType w:val="multilevel"/>
    <w:tmpl w:val="5652F8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03614E5A"/>
    <w:multiLevelType w:val="hybridMultilevel"/>
    <w:tmpl w:val="52AABC94"/>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3B3224C"/>
    <w:multiLevelType w:val="hybridMultilevel"/>
    <w:tmpl w:val="E89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40973A2"/>
    <w:multiLevelType w:val="hybridMultilevel"/>
    <w:tmpl w:val="A312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4F26C58"/>
    <w:multiLevelType w:val="hybridMultilevel"/>
    <w:tmpl w:val="6AF6F756"/>
    <w:styleLink w:val="Stilimportat1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51E7FBA"/>
    <w:multiLevelType w:val="hybridMultilevel"/>
    <w:tmpl w:val="B832CE1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57D32E5"/>
    <w:multiLevelType w:val="hybridMultilevel"/>
    <w:tmpl w:val="738A03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05997910"/>
    <w:multiLevelType w:val="hybridMultilevel"/>
    <w:tmpl w:val="79E600BA"/>
    <w:styleLink w:val="Stilimportat3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5B17A34"/>
    <w:multiLevelType w:val="hybridMultilevel"/>
    <w:tmpl w:val="7D60688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A80F4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5E439BC"/>
    <w:multiLevelType w:val="hybridMultilevel"/>
    <w:tmpl w:val="4D424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6023D41"/>
    <w:multiLevelType w:val="hybridMultilevel"/>
    <w:tmpl w:val="968A946E"/>
    <w:styleLink w:val="Stilimportat1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65A5B37"/>
    <w:multiLevelType w:val="hybridMultilevel"/>
    <w:tmpl w:val="0682FF9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068C5A81"/>
    <w:multiLevelType w:val="hybridMultilevel"/>
    <w:tmpl w:val="AC0CD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6A806FC"/>
    <w:multiLevelType w:val="hybridMultilevel"/>
    <w:tmpl w:val="32124FB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70332B3"/>
    <w:multiLevelType w:val="hybridMultilevel"/>
    <w:tmpl w:val="15F24C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70F02DE"/>
    <w:multiLevelType w:val="hybridMultilevel"/>
    <w:tmpl w:val="6764EEA4"/>
    <w:lvl w:ilvl="0" w:tplc="08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073A6758"/>
    <w:multiLevelType w:val="hybridMultilevel"/>
    <w:tmpl w:val="B18CB6C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7767C58"/>
    <w:multiLevelType w:val="hybridMultilevel"/>
    <w:tmpl w:val="017EA5F4"/>
    <w:styleLink w:val="Stilimportat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078A7620"/>
    <w:multiLevelType w:val="hybridMultilevel"/>
    <w:tmpl w:val="0E30AC58"/>
    <w:styleLink w:val="ImportedStyle33"/>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07EF05F2"/>
    <w:multiLevelType w:val="hybridMultilevel"/>
    <w:tmpl w:val="04EC31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07F6292F"/>
    <w:multiLevelType w:val="hybridMultilevel"/>
    <w:tmpl w:val="7076F79A"/>
    <w:styleLink w:val="Stilimportat1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8315DB1"/>
    <w:multiLevelType w:val="hybridMultilevel"/>
    <w:tmpl w:val="485A37D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08457CD5"/>
    <w:multiLevelType w:val="hybridMultilevel"/>
    <w:tmpl w:val="09D0EE6E"/>
    <w:lvl w:ilvl="0" w:tplc="311C61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85B4ED0"/>
    <w:multiLevelType w:val="hybridMultilevel"/>
    <w:tmpl w:val="D0AE5116"/>
    <w:lvl w:ilvl="0" w:tplc="E9F61410">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08AF4D07"/>
    <w:multiLevelType w:val="hybridMultilevel"/>
    <w:tmpl w:val="DBA26DC4"/>
    <w:styleLink w:val="Stilimportat3411"/>
    <w:lvl w:ilvl="0" w:tplc="923225F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6" w15:restartNumberingAfterBreak="0">
    <w:nsid w:val="08FB4717"/>
    <w:multiLevelType w:val="hybridMultilevel"/>
    <w:tmpl w:val="03065C8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7" w15:restartNumberingAfterBreak="0">
    <w:nsid w:val="0940135C"/>
    <w:multiLevelType w:val="hybridMultilevel"/>
    <w:tmpl w:val="EDF6AF56"/>
    <w:styleLink w:val="Stilimportat42"/>
    <w:lvl w:ilvl="0" w:tplc="9C8C267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098C5E13"/>
    <w:multiLevelType w:val="hybridMultilevel"/>
    <w:tmpl w:val="B4E08DB2"/>
    <w:styleLink w:val="Stilimportat63"/>
    <w:lvl w:ilvl="0" w:tplc="88E67A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DC563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BB8B5D0">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103C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A4628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EC7482">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35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B0B5C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84607C">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09912E7B"/>
    <w:multiLevelType w:val="hybridMultilevel"/>
    <w:tmpl w:val="B640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099C6256"/>
    <w:multiLevelType w:val="hybridMultilevel"/>
    <w:tmpl w:val="6F8A94F6"/>
    <w:styleLink w:val="ImportedStyle2"/>
    <w:lvl w:ilvl="0" w:tplc="2052563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3251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3A8F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AC0B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C0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8B649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B0839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6640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E69A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09C03A2E"/>
    <w:multiLevelType w:val="hybridMultilevel"/>
    <w:tmpl w:val="7EAA9F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9D7270D"/>
    <w:multiLevelType w:val="hybridMultilevel"/>
    <w:tmpl w:val="CD8E5C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3" w15:restartNumberingAfterBreak="0">
    <w:nsid w:val="09EC65CD"/>
    <w:multiLevelType w:val="hybridMultilevel"/>
    <w:tmpl w:val="66D0BE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0A89656A"/>
    <w:multiLevelType w:val="hybridMultilevel"/>
    <w:tmpl w:val="7540B2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BA15980"/>
    <w:multiLevelType w:val="hybridMultilevel"/>
    <w:tmpl w:val="FF121744"/>
    <w:styleLink w:val="ImportedStyle8211"/>
    <w:lvl w:ilvl="0" w:tplc="C494EB8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B0684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088ED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430B34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4EE65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0478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895D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AE8F3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9EFF78">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0BB541E0"/>
    <w:multiLevelType w:val="hybridMultilevel"/>
    <w:tmpl w:val="B488519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0BF27F47"/>
    <w:multiLevelType w:val="hybridMultilevel"/>
    <w:tmpl w:val="20B8A11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0C4571E3"/>
    <w:multiLevelType w:val="hybridMultilevel"/>
    <w:tmpl w:val="D23AA034"/>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C683408"/>
    <w:multiLevelType w:val="hybridMultilevel"/>
    <w:tmpl w:val="7882838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0CA42BC1"/>
    <w:multiLevelType w:val="hybridMultilevel"/>
    <w:tmpl w:val="AD8EBF8C"/>
    <w:lvl w:ilvl="0" w:tplc="04180001">
      <w:start w:val="1"/>
      <w:numFmt w:val="bullet"/>
      <w:lvlText w:val=""/>
      <w:lvlJc w:val="left"/>
      <w:pPr>
        <w:ind w:left="720" w:hanging="360"/>
      </w:pPr>
      <w:rPr>
        <w:rFonts w:ascii="Symbol" w:hAnsi="Symbol" w:hint="default"/>
      </w:rPr>
    </w:lvl>
    <w:lvl w:ilvl="1" w:tplc="EA00AAA6">
      <w:numFmt w:val="bullet"/>
      <w:lvlText w:val="•"/>
      <w:lvlJc w:val="left"/>
      <w:pPr>
        <w:ind w:left="1440" w:hanging="360"/>
      </w:pPr>
      <w:rPr>
        <w:rFonts w:ascii="Times New Roman" w:eastAsia="Times New Roman"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0CB9341F"/>
    <w:multiLevelType w:val="hybridMultilevel"/>
    <w:tmpl w:val="6A7C70F4"/>
    <w:styleLink w:val="ImportedStyle1164"/>
    <w:lvl w:ilvl="0" w:tplc="CAA46DF4">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B8982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938A8D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B7BE990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A4E1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1CE61F8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CEE01F04">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28E682E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FD067F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62" w15:restartNumberingAfterBreak="0">
    <w:nsid w:val="0D4000D9"/>
    <w:multiLevelType w:val="hybridMultilevel"/>
    <w:tmpl w:val="78442EE0"/>
    <w:styleLink w:val="ImportedStyle1143"/>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0D50769E"/>
    <w:multiLevelType w:val="hybridMultilevel"/>
    <w:tmpl w:val="AF38A9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0DFC284E"/>
    <w:multiLevelType w:val="hybridMultilevel"/>
    <w:tmpl w:val="D9FC4F0C"/>
    <w:styleLink w:val="Stilimportat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0ED664E6"/>
    <w:multiLevelType w:val="hybridMultilevel"/>
    <w:tmpl w:val="D3D63CCC"/>
    <w:lvl w:ilvl="0" w:tplc="F6C6BB02">
      <w:start w:val="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0F642BE3"/>
    <w:multiLevelType w:val="multilevel"/>
    <w:tmpl w:val="CE8C7218"/>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7" w15:restartNumberingAfterBreak="0">
    <w:nsid w:val="0F753806"/>
    <w:multiLevelType w:val="hybridMultilevel"/>
    <w:tmpl w:val="FDE62D3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0F9573DB"/>
    <w:multiLevelType w:val="hybridMultilevel"/>
    <w:tmpl w:val="E98E85F0"/>
    <w:styleLink w:val="ImportedStyle1163"/>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4E81BE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03F68DC"/>
    <w:multiLevelType w:val="hybridMultilevel"/>
    <w:tmpl w:val="16921C90"/>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70" w15:restartNumberingAfterBreak="0">
    <w:nsid w:val="104F53B9"/>
    <w:multiLevelType w:val="hybridMultilevel"/>
    <w:tmpl w:val="48FEB4CE"/>
    <w:lvl w:ilvl="0" w:tplc="D1EE3282">
      <w:start w:val="3"/>
      <w:numFmt w:val="lowerLetter"/>
      <w:lvlText w:val="%1."/>
      <w:lvlJc w:val="left"/>
      <w:pPr>
        <w:ind w:left="144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107A44FE"/>
    <w:multiLevelType w:val="hybridMultilevel"/>
    <w:tmpl w:val="D0501B48"/>
    <w:styleLink w:val="ImportedStyle78011"/>
    <w:lvl w:ilvl="0" w:tplc="7D5CC72E">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4A775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18F9A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727F5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5C9EFA">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0F2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DC812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AAA7E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05F3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10971916"/>
    <w:multiLevelType w:val="hybridMultilevel"/>
    <w:tmpl w:val="123E589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109F66D7"/>
    <w:multiLevelType w:val="hybridMultilevel"/>
    <w:tmpl w:val="07E67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1273D03"/>
    <w:multiLevelType w:val="hybridMultilevel"/>
    <w:tmpl w:val="CB4CD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12F684C"/>
    <w:multiLevelType w:val="hybridMultilevel"/>
    <w:tmpl w:val="C0282FC8"/>
    <w:lvl w:ilvl="0" w:tplc="2F40FA08">
      <w:start w:val="520"/>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11786249"/>
    <w:multiLevelType w:val="hybridMultilevel"/>
    <w:tmpl w:val="7DACA7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1872A12"/>
    <w:multiLevelType w:val="hybridMultilevel"/>
    <w:tmpl w:val="78F23764"/>
    <w:lvl w:ilvl="0" w:tplc="0CF08D3C">
      <w:start w:val="1"/>
      <w:numFmt w:val="bullet"/>
      <w:lvlText w:val="-"/>
      <w:lvlJc w:val="left"/>
      <w:pPr>
        <w:ind w:left="1230" w:hanging="360"/>
      </w:pPr>
      <w:rPr>
        <w:rFonts w:ascii="Courier New" w:hAnsi="Courier New"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8" w15:restartNumberingAfterBreak="0">
    <w:nsid w:val="124B7695"/>
    <w:multiLevelType w:val="hybridMultilevel"/>
    <w:tmpl w:val="FC82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125F6E78"/>
    <w:multiLevelType w:val="hybridMultilevel"/>
    <w:tmpl w:val="5BF079A8"/>
    <w:styleLink w:val="ImportedStyle8"/>
    <w:lvl w:ilvl="0" w:tplc="B94C0702">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48B81884">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DFDC7E34">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231A06F8">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C3CC070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78388012">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BCDCCEB2">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2A3211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5625EF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15:restartNumberingAfterBreak="0">
    <w:nsid w:val="12D8115E"/>
    <w:multiLevelType w:val="hybridMultilevel"/>
    <w:tmpl w:val="E7ECCA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13294C4B"/>
    <w:multiLevelType w:val="hybridMultilevel"/>
    <w:tmpl w:val="65B06A12"/>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2" w15:restartNumberingAfterBreak="0">
    <w:nsid w:val="13391CC7"/>
    <w:multiLevelType w:val="hybridMultilevel"/>
    <w:tmpl w:val="CBD64E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137534D1"/>
    <w:multiLevelType w:val="hybridMultilevel"/>
    <w:tmpl w:val="4A226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13902E2F"/>
    <w:multiLevelType w:val="hybridMultilevel"/>
    <w:tmpl w:val="B3E03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139A2B4A"/>
    <w:multiLevelType w:val="hybridMultilevel"/>
    <w:tmpl w:val="CFA6C0E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142D3CC9"/>
    <w:multiLevelType w:val="hybridMultilevel"/>
    <w:tmpl w:val="3CCCC5C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1461007F"/>
    <w:multiLevelType w:val="hybridMultilevel"/>
    <w:tmpl w:val="367462E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CF08D3C">
      <w:start w:val="1"/>
      <w:numFmt w:val="bullet"/>
      <w:lvlText w:val="-"/>
      <w:lvlJc w:val="left"/>
      <w:pPr>
        <w:ind w:left="2880" w:hanging="360"/>
      </w:pPr>
      <w:rPr>
        <w:rFonts w:ascii="Courier New" w:hAnsi="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49B3DB2"/>
    <w:multiLevelType w:val="hybridMultilevel"/>
    <w:tmpl w:val="3A0C33FC"/>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3A8D4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2074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C852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B94EB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621D4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B4343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9C29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FC46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54C31D5"/>
    <w:multiLevelType w:val="hybridMultilevel"/>
    <w:tmpl w:val="E2E87D6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1560465D"/>
    <w:multiLevelType w:val="multilevel"/>
    <w:tmpl w:val="5C8C0174"/>
    <w:lvl w:ilvl="0">
      <w:start w:val="1"/>
      <w:numFmt w:val="bullet"/>
      <w:lvlText w:val="-"/>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91" w15:restartNumberingAfterBreak="0">
    <w:nsid w:val="15686D29"/>
    <w:multiLevelType w:val="hybridMultilevel"/>
    <w:tmpl w:val="78DAC5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1582411C"/>
    <w:multiLevelType w:val="hybridMultilevel"/>
    <w:tmpl w:val="26C47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15824209"/>
    <w:multiLevelType w:val="hybridMultilevel"/>
    <w:tmpl w:val="16EC9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15DB1591"/>
    <w:multiLevelType w:val="hybridMultilevel"/>
    <w:tmpl w:val="03A2A802"/>
    <w:styleLink w:val="ImportedStyle78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6015655"/>
    <w:multiLevelType w:val="hybridMultilevel"/>
    <w:tmpl w:val="9B00D76C"/>
    <w:styleLink w:val="ImportedStyle11521"/>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169509F5"/>
    <w:multiLevelType w:val="multilevel"/>
    <w:tmpl w:val="66842D8A"/>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7" w15:restartNumberingAfterBreak="0">
    <w:nsid w:val="16D948CA"/>
    <w:multiLevelType w:val="hybridMultilevel"/>
    <w:tmpl w:val="68805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172515E5"/>
    <w:multiLevelType w:val="hybridMultilevel"/>
    <w:tmpl w:val="350A42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17BB1A3E"/>
    <w:multiLevelType w:val="hybridMultilevel"/>
    <w:tmpl w:val="3BAC8B8E"/>
    <w:styleLink w:val="ImportedStyle1162"/>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17E433A7"/>
    <w:multiLevelType w:val="hybridMultilevel"/>
    <w:tmpl w:val="AAD09DEE"/>
    <w:styleLink w:val="ImportedStyle11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18471DD9"/>
    <w:multiLevelType w:val="multilevel"/>
    <w:tmpl w:val="D3EC82E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340" w:hanging="36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15:restartNumberingAfterBreak="0">
    <w:nsid w:val="184F4443"/>
    <w:multiLevelType w:val="hybridMultilevel"/>
    <w:tmpl w:val="EC5AE0E8"/>
    <w:styleLink w:val="ImportedStyle13"/>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189A76FB"/>
    <w:multiLevelType w:val="hybridMultilevel"/>
    <w:tmpl w:val="A8CE768A"/>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189B3291"/>
    <w:multiLevelType w:val="hybridMultilevel"/>
    <w:tmpl w:val="5088F716"/>
    <w:lvl w:ilvl="0" w:tplc="0CF08D3C">
      <w:start w:val="1"/>
      <w:numFmt w:val="bullet"/>
      <w:lvlText w:val="-"/>
      <w:lvlJc w:val="left"/>
      <w:pPr>
        <w:ind w:left="2394" w:hanging="360"/>
      </w:pPr>
      <w:rPr>
        <w:rFonts w:ascii="Courier New" w:hAnsi="Courier New" w:hint="default"/>
      </w:rPr>
    </w:lvl>
    <w:lvl w:ilvl="1" w:tplc="04090003" w:tentative="1">
      <w:start w:val="1"/>
      <w:numFmt w:val="bullet"/>
      <w:lvlText w:val="o"/>
      <w:lvlJc w:val="left"/>
      <w:pPr>
        <w:ind w:left="3114" w:hanging="360"/>
      </w:pPr>
      <w:rPr>
        <w:rFonts w:ascii="Courier New" w:hAnsi="Courier New" w:cs="Courier New" w:hint="default"/>
      </w:rPr>
    </w:lvl>
    <w:lvl w:ilvl="2" w:tplc="04090005" w:tentative="1">
      <w:start w:val="1"/>
      <w:numFmt w:val="bullet"/>
      <w:lvlText w:val=""/>
      <w:lvlJc w:val="left"/>
      <w:pPr>
        <w:ind w:left="3834" w:hanging="360"/>
      </w:pPr>
      <w:rPr>
        <w:rFonts w:ascii="Wingdings" w:hAnsi="Wingdings" w:hint="default"/>
      </w:rPr>
    </w:lvl>
    <w:lvl w:ilvl="3" w:tplc="04090001" w:tentative="1">
      <w:start w:val="1"/>
      <w:numFmt w:val="bullet"/>
      <w:lvlText w:val=""/>
      <w:lvlJc w:val="left"/>
      <w:pPr>
        <w:ind w:left="4554" w:hanging="360"/>
      </w:pPr>
      <w:rPr>
        <w:rFonts w:ascii="Symbol" w:hAnsi="Symbol" w:hint="default"/>
      </w:rPr>
    </w:lvl>
    <w:lvl w:ilvl="4" w:tplc="04090003" w:tentative="1">
      <w:start w:val="1"/>
      <w:numFmt w:val="bullet"/>
      <w:lvlText w:val="o"/>
      <w:lvlJc w:val="left"/>
      <w:pPr>
        <w:ind w:left="5274" w:hanging="360"/>
      </w:pPr>
      <w:rPr>
        <w:rFonts w:ascii="Courier New" w:hAnsi="Courier New" w:cs="Courier New" w:hint="default"/>
      </w:rPr>
    </w:lvl>
    <w:lvl w:ilvl="5" w:tplc="04090005" w:tentative="1">
      <w:start w:val="1"/>
      <w:numFmt w:val="bullet"/>
      <w:lvlText w:val=""/>
      <w:lvlJc w:val="left"/>
      <w:pPr>
        <w:ind w:left="5994" w:hanging="360"/>
      </w:pPr>
      <w:rPr>
        <w:rFonts w:ascii="Wingdings" w:hAnsi="Wingdings" w:hint="default"/>
      </w:rPr>
    </w:lvl>
    <w:lvl w:ilvl="6" w:tplc="04090001" w:tentative="1">
      <w:start w:val="1"/>
      <w:numFmt w:val="bullet"/>
      <w:lvlText w:val=""/>
      <w:lvlJc w:val="left"/>
      <w:pPr>
        <w:ind w:left="6714" w:hanging="360"/>
      </w:pPr>
      <w:rPr>
        <w:rFonts w:ascii="Symbol" w:hAnsi="Symbol" w:hint="default"/>
      </w:rPr>
    </w:lvl>
    <w:lvl w:ilvl="7" w:tplc="04090003" w:tentative="1">
      <w:start w:val="1"/>
      <w:numFmt w:val="bullet"/>
      <w:lvlText w:val="o"/>
      <w:lvlJc w:val="left"/>
      <w:pPr>
        <w:ind w:left="7434" w:hanging="360"/>
      </w:pPr>
      <w:rPr>
        <w:rFonts w:ascii="Courier New" w:hAnsi="Courier New" w:cs="Courier New" w:hint="default"/>
      </w:rPr>
    </w:lvl>
    <w:lvl w:ilvl="8" w:tplc="04090005" w:tentative="1">
      <w:start w:val="1"/>
      <w:numFmt w:val="bullet"/>
      <w:lvlText w:val=""/>
      <w:lvlJc w:val="left"/>
      <w:pPr>
        <w:ind w:left="8154" w:hanging="360"/>
      </w:pPr>
      <w:rPr>
        <w:rFonts w:ascii="Wingdings" w:hAnsi="Wingdings" w:hint="default"/>
      </w:rPr>
    </w:lvl>
  </w:abstractNum>
  <w:abstractNum w:abstractNumId="105" w15:restartNumberingAfterBreak="0">
    <w:nsid w:val="19824732"/>
    <w:multiLevelType w:val="hybridMultilevel"/>
    <w:tmpl w:val="3EA84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19C4196C"/>
    <w:multiLevelType w:val="hybridMultilevel"/>
    <w:tmpl w:val="D87467AE"/>
    <w:styleLink w:val="ImportedStyle82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1A2A79F0"/>
    <w:multiLevelType w:val="hybridMultilevel"/>
    <w:tmpl w:val="87181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1A89271D"/>
    <w:multiLevelType w:val="hybridMultilevel"/>
    <w:tmpl w:val="6E66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1AA27F3D"/>
    <w:multiLevelType w:val="multilevel"/>
    <w:tmpl w:val="5B788CB8"/>
    <w:name w:val="Definition Numbering List"/>
    <w:styleLink w:val="ImportedStyle7804"/>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110" w15:restartNumberingAfterBreak="0">
    <w:nsid w:val="1ACF3CB8"/>
    <w:multiLevelType w:val="hybridMultilevel"/>
    <w:tmpl w:val="4A4813D2"/>
    <w:styleLink w:val="ImportedStyle1144"/>
    <w:lvl w:ilvl="0" w:tplc="C59EEC7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8B802B88">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8F24F80C">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88E2C27E">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ED1263F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BC6E484A">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A7A28178">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7F94BFF2">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5D526DB2">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111" w15:restartNumberingAfterBreak="0">
    <w:nsid w:val="1AD06019"/>
    <w:multiLevelType w:val="hybridMultilevel"/>
    <w:tmpl w:val="DFCAD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1B780115"/>
    <w:multiLevelType w:val="hybridMultilevel"/>
    <w:tmpl w:val="BEFC8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BA534AE"/>
    <w:multiLevelType w:val="hybridMultilevel"/>
    <w:tmpl w:val="8D8CB0C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1BC16E65"/>
    <w:multiLevelType w:val="hybridMultilevel"/>
    <w:tmpl w:val="EA928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1BCC0E7E"/>
    <w:multiLevelType w:val="hybridMultilevel"/>
    <w:tmpl w:val="46C09B7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6" w15:restartNumberingAfterBreak="0">
    <w:nsid w:val="1C2C03CE"/>
    <w:multiLevelType w:val="hybridMultilevel"/>
    <w:tmpl w:val="2A182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1CB91585"/>
    <w:multiLevelType w:val="hybridMultilevel"/>
    <w:tmpl w:val="99C00A00"/>
    <w:styleLink w:val="ImportedStyle11421"/>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1D1E2F21"/>
    <w:multiLevelType w:val="hybridMultilevel"/>
    <w:tmpl w:val="3AE6D8A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D730784"/>
    <w:multiLevelType w:val="hybridMultilevel"/>
    <w:tmpl w:val="12000FFA"/>
    <w:lvl w:ilvl="0" w:tplc="1CFC6D8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1DF73EA7"/>
    <w:multiLevelType w:val="hybridMultilevel"/>
    <w:tmpl w:val="7C622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1E4D1A2C"/>
    <w:multiLevelType w:val="hybridMultilevel"/>
    <w:tmpl w:val="CB82C65C"/>
    <w:styleLink w:val="Stilimportat7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FA64D51"/>
    <w:multiLevelType w:val="multilevel"/>
    <w:tmpl w:val="D4D6BF96"/>
    <w:lvl w:ilvl="0">
      <w:start w:val="1"/>
      <w:numFmt w:val="upperLetter"/>
      <w:lvlText w:val="%1."/>
      <w:lvlJc w:val="left"/>
      <w:pPr>
        <w:tabs>
          <w:tab w:val="num" w:pos="0"/>
        </w:tabs>
        <w:ind w:left="502" w:hanging="360"/>
      </w:pPr>
      <w:rPr>
        <w:b/>
      </w:r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23" w15:restartNumberingAfterBreak="0">
    <w:nsid w:val="20230B96"/>
    <w:multiLevelType w:val="hybridMultilevel"/>
    <w:tmpl w:val="5830C43A"/>
    <w:styleLink w:val="ImportedStyle11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210454A1"/>
    <w:multiLevelType w:val="hybridMultilevel"/>
    <w:tmpl w:val="F3386F62"/>
    <w:styleLink w:val="ImportedStyle78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2125409C"/>
    <w:multiLevelType w:val="hybridMultilevel"/>
    <w:tmpl w:val="13424C3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6" w15:restartNumberingAfterBreak="0">
    <w:nsid w:val="219F18FA"/>
    <w:multiLevelType w:val="hybridMultilevel"/>
    <w:tmpl w:val="A9AE2DC6"/>
    <w:styleLink w:val="ImportedStyle12"/>
    <w:lvl w:ilvl="0" w:tplc="FFFFFFFF">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21EA4546"/>
    <w:multiLevelType w:val="hybridMultilevel"/>
    <w:tmpl w:val="FFFFFFFF"/>
    <w:styleLink w:val="ImportedStyle1"/>
    <w:lvl w:ilvl="0" w:tplc="C732696E">
      <w:start w:val="1"/>
      <w:numFmt w:val="decimal"/>
      <w:lvlText w:val="%1."/>
      <w:lvlJc w:val="left"/>
      <w:pPr>
        <w:tabs>
          <w:tab w:val="left" w:pos="420"/>
        </w:tabs>
        <w:ind w:left="419"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1" w:tplc="0FEE8FA4">
      <w:start w:val="1"/>
      <w:numFmt w:val="decimal"/>
      <w:lvlText w:val="%2."/>
      <w:lvlJc w:val="left"/>
      <w:pPr>
        <w:tabs>
          <w:tab w:val="left" w:pos="420"/>
        </w:tabs>
        <w:ind w:left="1005" w:hanging="285"/>
      </w:pPr>
      <w:rPr>
        <w:rFonts w:ascii="Times New Roman" w:eastAsia="Arial Unicode MS" w:hAnsi="Times New Roman" w:cs="Arial Unicode MS"/>
        <w:b/>
        <w:bCs/>
        <w:i w:val="0"/>
        <w:iCs w:val="0"/>
        <w:caps w:val="0"/>
        <w:smallCaps w:val="0"/>
        <w:strike w:val="0"/>
        <w:dstrike w:val="0"/>
        <w:outline w:val="0"/>
        <w:emboss w:val="0"/>
        <w:imprint w:val="0"/>
        <w:spacing w:val="0"/>
        <w:w w:val="100"/>
        <w:kern w:val="0"/>
        <w:position w:val="0"/>
        <w:highlight w:val="none"/>
        <w:vertAlign w:val="baseline"/>
      </w:rPr>
    </w:lvl>
    <w:lvl w:ilvl="2" w:tplc="25802A0E">
      <w:start w:val="1"/>
      <w:numFmt w:val="upperRoman"/>
      <w:lvlText w:val="%3."/>
      <w:lvlJc w:val="left"/>
      <w:pPr>
        <w:tabs>
          <w:tab w:val="left" w:pos="420"/>
        </w:tabs>
        <w:ind w:left="17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B08C8C34">
      <w:start w:val="1"/>
      <w:numFmt w:val="upperRoman"/>
      <w:lvlText w:val="%4."/>
      <w:lvlJc w:val="left"/>
      <w:pPr>
        <w:tabs>
          <w:tab w:val="left" w:pos="420"/>
        </w:tabs>
        <w:ind w:left="24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3786994A">
      <w:start w:val="1"/>
      <w:numFmt w:val="upperRoman"/>
      <w:lvlText w:val="%5."/>
      <w:lvlJc w:val="left"/>
      <w:pPr>
        <w:tabs>
          <w:tab w:val="left" w:pos="420"/>
        </w:tabs>
        <w:ind w:left="316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1D7A5C9E">
      <w:start w:val="1"/>
      <w:numFmt w:val="upperRoman"/>
      <w:lvlText w:val="%6."/>
      <w:lvlJc w:val="left"/>
      <w:pPr>
        <w:tabs>
          <w:tab w:val="left" w:pos="420"/>
        </w:tabs>
        <w:ind w:left="388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9202D0EE">
      <w:start w:val="1"/>
      <w:numFmt w:val="upperRoman"/>
      <w:lvlText w:val="%7."/>
      <w:lvlJc w:val="left"/>
      <w:pPr>
        <w:tabs>
          <w:tab w:val="left" w:pos="420"/>
        </w:tabs>
        <w:ind w:left="460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1B488D0">
      <w:start w:val="1"/>
      <w:numFmt w:val="upperRoman"/>
      <w:lvlText w:val="%8."/>
      <w:lvlJc w:val="left"/>
      <w:pPr>
        <w:tabs>
          <w:tab w:val="left" w:pos="420"/>
        </w:tabs>
        <w:ind w:left="532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253A7656">
      <w:start w:val="1"/>
      <w:numFmt w:val="upperRoman"/>
      <w:lvlText w:val="%9."/>
      <w:lvlJc w:val="left"/>
      <w:pPr>
        <w:tabs>
          <w:tab w:val="left" w:pos="420"/>
        </w:tabs>
        <w:ind w:left="6045" w:hanging="28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2A543BE"/>
    <w:multiLevelType w:val="hybridMultilevel"/>
    <w:tmpl w:val="46FA77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233270E1"/>
    <w:multiLevelType w:val="multilevel"/>
    <w:tmpl w:val="930A6BF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0" w15:restartNumberingAfterBreak="0">
    <w:nsid w:val="23687A59"/>
    <w:multiLevelType w:val="hybridMultilevel"/>
    <w:tmpl w:val="F24E1B4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23BB6751"/>
    <w:multiLevelType w:val="hybridMultilevel"/>
    <w:tmpl w:val="764E2A2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2" w15:restartNumberingAfterBreak="0">
    <w:nsid w:val="23CA3EB5"/>
    <w:multiLevelType w:val="multilevel"/>
    <w:tmpl w:val="D03C4EE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3" w15:restartNumberingAfterBreak="0">
    <w:nsid w:val="24190ADB"/>
    <w:multiLevelType w:val="hybridMultilevel"/>
    <w:tmpl w:val="2908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24A80C42"/>
    <w:multiLevelType w:val="hybridMultilevel"/>
    <w:tmpl w:val="E5D83F5C"/>
    <w:lvl w:ilvl="0" w:tplc="4A8C675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284" w:hanging="284"/>
      </w:pPr>
      <w:rPr>
        <w:rFonts w:ascii="Symbol" w:hAnsi="Symbol" w:hint="default"/>
        <w:b/>
        <w:bCs/>
        <w:caps w:val="0"/>
        <w:smallCaps w:val="0"/>
        <w:strike w:val="0"/>
        <w:dstrike w:val="0"/>
        <w:outline w:val="0"/>
        <w:emboss w:val="0"/>
        <w:imprint w:val="0"/>
        <w:spacing w:val="0"/>
        <w:w w:val="100"/>
        <w:kern w:val="0"/>
        <w:position w:val="0"/>
        <w:highlight w:val="none"/>
        <w:vertAlign w:val="baseline"/>
      </w:rPr>
    </w:lvl>
    <w:lvl w:ilvl="2" w:tplc="E0DE3750">
      <w:start w:val="1"/>
      <w:numFmt w:val="lowerRoman"/>
      <w:lvlText w:val="%3."/>
      <w:lvlJc w:val="left"/>
      <w:pPr>
        <w:ind w:left="100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67AA5C40">
      <w:start w:val="1"/>
      <w:numFmt w:val="decimal"/>
      <w:lvlText w:val="%4."/>
      <w:lvlJc w:val="left"/>
      <w:pPr>
        <w:ind w:left="17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77F8FAF6">
      <w:start w:val="1"/>
      <w:numFmt w:val="lowerLetter"/>
      <w:lvlText w:val="%5."/>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4D807C0E">
      <w:start w:val="1"/>
      <w:numFmt w:val="lowerRoman"/>
      <w:lvlText w:val="%6."/>
      <w:lvlJc w:val="left"/>
      <w:pPr>
        <w:ind w:left="316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AD9CAF5C">
      <w:start w:val="1"/>
      <w:numFmt w:val="decimal"/>
      <w:lvlText w:val="%7."/>
      <w:lvlJc w:val="left"/>
      <w:pPr>
        <w:ind w:left="38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09F44924">
      <w:start w:val="1"/>
      <w:numFmt w:val="lowerLetter"/>
      <w:lvlText w:val="%8."/>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3870A132">
      <w:start w:val="1"/>
      <w:numFmt w:val="lowerRoman"/>
      <w:lvlText w:val="%9."/>
      <w:lvlJc w:val="left"/>
      <w:pPr>
        <w:ind w:left="532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5086093"/>
    <w:multiLevelType w:val="hybridMultilevel"/>
    <w:tmpl w:val="62141FD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25346432"/>
    <w:multiLevelType w:val="hybridMultilevel"/>
    <w:tmpl w:val="43A0A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25B547EA"/>
    <w:multiLevelType w:val="hybridMultilevel"/>
    <w:tmpl w:val="D12E900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25BE3081"/>
    <w:multiLevelType w:val="hybridMultilevel"/>
    <w:tmpl w:val="0AA6F6D4"/>
    <w:lvl w:ilvl="0" w:tplc="DD7ED77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567"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792288C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B9A07E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95C65F4E">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BB04054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2BAE233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53CE9CAE">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3A16AC50">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25FE4252"/>
    <w:multiLevelType w:val="hybridMultilevel"/>
    <w:tmpl w:val="B0D8E65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26264115"/>
    <w:multiLevelType w:val="hybridMultilevel"/>
    <w:tmpl w:val="1402EF5E"/>
    <w:styleLink w:val="Stilimportat5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267D48C4"/>
    <w:multiLevelType w:val="hybridMultilevel"/>
    <w:tmpl w:val="87729FE4"/>
    <w:styleLink w:val="ImportedStyle116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269E3E93"/>
    <w:multiLevelType w:val="hybridMultilevel"/>
    <w:tmpl w:val="A58EE46A"/>
    <w:styleLink w:val="ImportedStyle6"/>
    <w:lvl w:ilvl="0" w:tplc="6D827F3E">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4EE25E8">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98E4ED4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A97444B2">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F4B696D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370E992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4B24374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9EE2ACC">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232A6AAE">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26AC4879"/>
    <w:multiLevelType w:val="hybridMultilevel"/>
    <w:tmpl w:val="4E44E168"/>
    <w:styleLink w:val="ImportedStyle121"/>
    <w:lvl w:ilvl="0" w:tplc="C5E6A5A2">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702A22">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E2A30C">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1E2676">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ADAFFD6">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B6F2E8">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7C440A">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368316">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C63AAE">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26AF305F"/>
    <w:multiLevelType w:val="hybridMultilevel"/>
    <w:tmpl w:val="4C0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7327006"/>
    <w:multiLevelType w:val="hybridMultilevel"/>
    <w:tmpl w:val="AD80BC6E"/>
    <w:lvl w:ilvl="0" w:tplc="60FE6F96">
      <w:start w:val="1"/>
      <w:numFmt w:val="lowerLetter"/>
      <w:lvlText w:val="%1."/>
      <w:lvlJc w:val="left"/>
      <w:pPr>
        <w:ind w:left="720" w:hanging="360"/>
      </w:pPr>
      <w:rPr>
        <w:b/>
      </w:rPr>
    </w:lvl>
    <w:lvl w:ilvl="1" w:tplc="231093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27441A52"/>
    <w:multiLevelType w:val="hybridMultilevel"/>
    <w:tmpl w:val="078A7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7551DBE"/>
    <w:multiLevelType w:val="hybridMultilevel"/>
    <w:tmpl w:val="65AA7FB4"/>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148" w15:restartNumberingAfterBreak="0">
    <w:nsid w:val="277564A2"/>
    <w:multiLevelType w:val="hybridMultilevel"/>
    <w:tmpl w:val="BC28E88E"/>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9" w15:restartNumberingAfterBreak="0">
    <w:nsid w:val="281B5136"/>
    <w:multiLevelType w:val="hybridMultilevel"/>
    <w:tmpl w:val="9294D47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286D0DEA"/>
    <w:multiLevelType w:val="hybridMultilevel"/>
    <w:tmpl w:val="F266FA00"/>
    <w:styleLink w:val="Stilimportat5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89D38CC"/>
    <w:multiLevelType w:val="hybridMultilevel"/>
    <w:tmpl w:val="5492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28FB61DB"/>
    <w:multiLevelType w:val="hybridMultilevel"/>
    <w:tmpl w:val="AABC8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2931094F"/>
    <w:multiLevelType w:val="hybridMultilevel"/>
    <w:tmpl w:val="7BF285EE"/>
    <w:styleLink w:val="Stilimportat1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2A105EF0"/>
    <w:multiLevelType w:val="multilevel"/>
    <w:tmpl w:val="C1AC6AB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5" w15:restartNumberingAfterBreak="0">
    <w:nsid w:val="2A3E50F9"/>
    <w:multiLevelType w:val="hybridMultilevel"/>
    <w:tmpl w:val="2FAC51F0"/>
    <w:lvl w:ilvl="0" w:tplc="368ADC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E9F61410">
      <w:start w:val="1"/>
      <w:numFmt w:val="bullet"/>
      <w:lvlText w:val=""/>
      <w:lvlJc w:val="left"/>
      <w:pPr>
        <w:ind w:left="567"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2" w:tplc="E34A3BD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3CBC5DA4">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E7960D72">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4C361F1A">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14A885C">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C68A380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FBE884F8">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2AFD6DBF"/>
    <w:multiLevelType w:val="hybridMultilevel"/>
    <w:tmpl w:val="18D4DD96"/>
    <w:lvl w:ilvl="0" w:tplc="0409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7" w15:restartNumberingAfterBreak="0">
    <w:nsid w:val="2B2D23E4"/>
    <w:multiLevelType w:val="hybridMultilevel"/>
    <w:tmpl w:val="59B85EF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2B773100"/>
    <w:multiLevelType w:val="hybridMultilevel"/>
    <w:tmpl w:val="0128A93A"/>
    <w:styleLink w:val="ImportedStyle832"/>
    <w:lvl w:ilvl="0" w:tplc="B0787FBA">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7A352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4A9F7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349B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10CA6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3C6F0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F8811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F07AE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A141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2BAA487B"/>
    <w:multiLevelType w:val="hybridMultilevel"/>
    <w:tmpl w:val="2222BD80"/>
    <w:styleLink w:val="ImportedStyle8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2BEE7F4B"/>
    <w:multiLevelType w:val="hybridMultilevel"/>
    <w:tmpl w:val="E2AEE09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2BFC2662"/>
    <w:multiLevelType w:val="multilevel"/>
    <w:tmpl w:val="4B624DA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62" w15:restartNumberingAfterBreak="0">
    <w:nsid w:val="2C6D06F7"/>
    <w:multiLevelType w:val="hybridMultilevel"/>
    <w:tmpl w:val="E198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2CD2236A"/>
    <w:multiLevelType w:val="hybridMultilevel"/>
    <w:tmpl w:val="61BAB2B2"/>
    <w:styleLink w:val="ImportedStyle2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2CE03988"/>
    <w:multiLevelType w:val="hybridMultilevel"/>
    <w:tmpl w:val="6F8A94F6"/>
    <w:numStyleLink w:val="ImportedStyle2"/>
  </w:abstractNum>
  <w:abstractNum w:abstractNumId="165" w15:restartNumberingAfterBreak="0">
    <w:nsid w:val="2CFE3709"/>
    <w:multiLevelType w:val="hybridMultilevel"/>
    <w:tmpl w:val="B4BAD57A"/>
    <w:numStyleLink w:val="ImportedStyle5"/>
  </w:abstractNum>
  <w:abstractNum w:abstractNumId="166" w15:restartNumberingAfterBreak="0">
    <w:nsid w:val="2D0377BD"/>
    <w:multiLevelType w:val="multilevel"/>
    <w:tmpl w:val="9C1432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67" w15:restartNumberingAfterBreak="0">
    <w:nsid w:val="2D8D41A3"/>
    <w:multiLevelType w:val="hybridMultilevel"/>
    <w:tmpl w:val="66E255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8" w15:restartNumberingAfterBreak="0">
    <w:nsid w:val="2DAF5FE6"/>
    <w:multiLevelType w:val="hybridMultilevel"/>
    <w:tmpl w:val="95F8C65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9" w15:restartNumberingAfterBreak="0">
    <w:nsid w:val="2DC930E7"/>
    <w:multiLevelType w:val="hybridMultilevel"/>
    <w:tmpl w:val="2C865F9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0" w15:restartNumberingAfterBreak="0">
    <w:nsid w:val="2DE43620"/>
    <w:multiLevelType w:val="hybridMultilevel"/>
    <w:tmpl w:val="E636315C"/>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2DFA0648"/>
    <w:multiLevelType w:val="hybridMultilevel"/>
    <w:tmpl w:val="53AEBFBE"/>
    <w:styleLink w:val="ImportedStyl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2E040AB3"/>
    <w:multiLevelType w:val="hybridMultilevel"/>
    <w:tmpl w:val="4CCE0D6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2E4B420A"/>
    <w:multiLevelType w:val="multilevel"/>
    <w:tmpl w:val="924AA82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15:restartNumberingAfterBreak="0">
    <w:nsid w:val="2E5D6F99"/>
    <w:multiLevelType w:val="hybridMultilevel"/>
    <w:tmpl w:val="2804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EBF7F06"/>
    <w:multiLevelType w:val="hybridMultilevel"/>
    <w:tmpl w:val="D16A7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2EEF3A14"/>
    <w:multiLevelType w:val="hybridMultilevel"/>
    <w:tmpl w:val="B6C2E19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2EF10387"/>
    <w:multiLevelType w:val="hybridMultilevel"/>
    <w:tmpl w:val="ED98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2F773729"/>
    <w:multiLevelType w:val="hybridMultilevel"/>
    <w:tmpl w:val="AD90FCE8"/>
    <w:styleLink w:val="ImportedStyle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2FDD75A5"/>
    <w:multiLevelType w:val="hybridMultilevel"/>
    <w:tmpl w:val="19B47D9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0" w15:restartNumberingAfterBreak="0">
    <w:nsid w:val="301B4A9D"/>
    <w:multiLevelType w:val="hybridMultilevel"/>
    <w:tmpl w:val="591859F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301F6290"/>
    <w:multiLevelType w:val="hybridMultilevel"/>
    <w:tmpl w:val="D0501B48"/>
    <w:styleLink w:val="ImportedStyle221"/>
    <w:lvl w:ilvl="0" w:tplc="113207E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904FF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676F08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00CDB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1CC7F4">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5E709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448CD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72DD3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4ADCE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30207850"/>
    <w:multiLevelType w:val="hybridMultilevel"/>
    <w:tmpl w:val="DC9017D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30CB10C9"/>
    <w:multiLevelType w:val="hybridMultilevel"/>
    <w:tmpl w:val="EDF6AA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30EB6F49"/>
    <w:multiLevelType w:val="hybridMultilevel"/>
    <w:tmpl w:val="0F80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311230A9"/>
    <w:multiLevelType w:val="hybridMultilevel"/>
    <w:tmpl w:val="9E56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31332AF2"/>
    <w:multiLevelType w:val="hybridMultilevel"/>
    <w:tmpl w:val="11B2293C"/>
    <w:styleLink w:val="Stilimportat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7" w15:restartNumberingAfterBreak="0">
    <w:nsid w:val="31BC25B0"/>
    <w:multiLevelType w:val="hybridMultilevel"/>
    <w:tmpl w:val="3854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31CA4435"/>
    <w:multiLevelType w:val="hybridMultilevel"/>
    <w:tmpl w:val="C960F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31CD4ACC"/>
    <w:multiLevelType w:val="hybridMultilevel"/>
    <w:tmpl w:val="F510F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320E05A5"/>
    <w:multiLevelType w:val="hybridMultilevel"/>
    <w:tmpl w:val="0B120BDC"/>
    <w:styleLink w:val="Stilimportat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321B7535"/>
    <w:multiLevelType w:val="hybridMultilevel"/>
    <w:tmpl w:val="95402EF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32355DE7"/>
    <w:multiLevelType w:val="hybridMultilevel"/>
    <w:tmpl w:val="E3583768"/>
    <w:lvl w:ilvl="0" w:tplc="94168F66">
      <w:start w:val="5"/>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3" w15:restartNumberingAfterBreak="0">
    <w:nsid w:val="32EE2440"/>
    <w:multiLevelType w:val="hybridMultilevel"/>
    <w:tmpl w:val="AD308AB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332C5194"/>
    <w:multiLevelType w:val="hybridMultilevel"/>
    <w:tmpl w:val="D9E0E4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3392303A"/>
    <w:multiLevelType w:val="hybridMultilevel"/>
    <w:tmpl w:val="EB187894"/>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33CC5E8F"/>
    <w:multiLevelType w:val="hybridMultilevel"/>
    <w:tmpl w:val="AA94941A"/>
    <w:styleLink w:val="Stilimportat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33D07DB0"/>
    <w:multiLevelType w:val="multilevel"/>
    <w:tmpl w:val="41EA344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98" w15:restartNumberingAfterBreak="0">
    <w:nsid w:val="3403042E"/>
    <w:multiLevelType w:val="hybridMultilevel"/>
    <w:tmpl w:val="2FF2D6D4"/>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9746E0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BAA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0C603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EB61F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C230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3C8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340C7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56F0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9" w15:restartNumberingAfterBreak="0">
    <w:nsid w:val="34753029"/>
    <w:multiLevelType w:val="hybridMultilevel"/>
    <w:tmpl w:val="B298ECD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0" w15:restartNumberingAfterBreak="0">
    <w:nsid w:val="35146D63"/>
    <w:multiLevelType w:val="hybridMultilevel"/>
    <w:tmpl w:val="65F6E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35147E84"/>
    <w:multiLevelType w:val="hybridMultilevel"/>
    <w:tmpl w:val="F10CEF3C"/>
    <w:lvl w:ilvl="0" w:tplc="E9F61410">
      <w:start w:val="1"/>
      <w:numFmt w:val="bullet"/>
      <w:lvlText w:val=""/>
      <w:lvlJc w:val="left"/>
      <w:pPr>
        <w:ind w:left="41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2" w15:restartNumberingAfterBreak="0">
    <w:nsid w:val="357D2906"/>
    <w:multiLevelType w:val="hybridMultilevel"/>
    <w:tmpl w:val="F744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358D2A15"/>
    <w:multiLevelType w:val="hybridMultilevel"/>
    <w:tmpl w:val="678E530E"/>
    <w:lvl w:ilvl="0" w:tplc="04090003">
      <w:start w:val="1"/>
      <w:numFmt w:val="bullet"/>
      <w:lvlText w:val="o"/>
      <w:lvlJc w:val="left"/>
      <w:pPr>
        <w:ind w:left="1004" w:hanging="360"/>
      </w:pPr>
      <w:rPr>
        <w:rFonts w:ascii="Courier New" w:hAnsi="Courier New" w:cs="Courier Ne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4" w15:restartNumberingAfterBreak="0">
    <w:nsid w:val="359A1674"/>
    <w:multiLevelType w:val="hybridMultilevel"/>
    <w:tmpl w:val="4C20C4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5" w15:restartNumberingAfterBreak="0">
    <w:nsid w:val="35D570CF"/>
    <w:multiLevelType w:val="hybridMultilevel"/>
    <w:tmpl w:val="0C6E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5ED7E6D"/>
    <w:multiLevelType w:val="hybridMultilevel"/>
    <w:tmpl w:val="BE68561A"/>
    <w:styleLink w:val="ImportedStyle784"/>
    <w:lvl w:ilvl="0" w:tplc="87FE7D5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52A7266">
      <w:start w:val="1"/>
      <w:numFmt w:val="bullet"/>
      <w:lvlText w:val="-"/>
      <w:lvlJc w:val="left"/>
      <w:pPr>
        <w:ind w:left="10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9EA106">
      <w:start w:val="1"/>
      <w:numFmt w:val="bullet"/>
      <w:lvlText w:val="-"/>
      <w:lvlJc w:val="left"/>
      <w:pPr>
        <w:ind w:left="18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F2B812CE">
      <w:start w:val="1"/>
      <w:numFmt w:val="bullet"/>
      <w:lvlText w:val="-"/>
      <w:lvlJc w:val="left"/>
      <w:pPr>
        <w:ind w:left="25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2FA5660">
      <w:start w:val="1"/>
      <w:numFmt w:val="bullet"/>
      <w:lvlText w:val="-"/>
      <w:lvlJc w:val="left"/>
      <w:pPr>
        <w:ind w:left="32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1F4A9A58">
      <w:start w:val="1"/>
      <w:numFmt w:val="bullet"/>
      <w:lvlText w:val="-"/>
      <w:lvlJc w:val="left"/>
      <w:pPr>
        <w:ind w:left="39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D04A1F3E">
      <w:start w:val="1"/>
      <w:numFmt w:val="bullet"/>
      <w:lvlText w:val="-"/>
      <w:lvlJc w:val="left"/>
      <w:pPr>
        <w:ind w:left="46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D74AD1C8">
      <w:start w:val="1"/>
      <w:numFmt w:val="bullet"/>
      <w:lvlText w:val="-"/>
      <w:lvlJc w:val="left"/>
      <w:pPr>
        <w:ind w:left="54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875C4EBE">
      <w:start w:val="1"/>
      <w:numFmt w:val="bullet"/>
      <w:lvlText w:val="-"/>
      <w:lvlJc w:val="left"/>
      <w:pPr>
        <w:ind w:left="61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07" w15:restartNumberingAfterBreak="0">
    <w:nsid w:val="36230BFE"/>
    <w:multiLevelType w:val="hybridMultilevel"/>
    <w:tmpl w:val="797E6956"/>
    <w:styleLink w:val="Stilimportat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362D2783"/>
    <w:multiLevelType w:val="hybridMultilevel"/>
    <w:tmpl w:val="2BCE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367E3116"/>
    <w:multiLevelType w:val="hybridMultilevel"/>
    <w:tmpl w:val="B91CE784"/>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0" w15:restartNumberingAfterBreak="0">
    <w:nsid w:val="368A1BAC"/>
    <w:multiLevelType w:val="hybridMultilevel"/>
    <w:tmpl w:val="93CA275C"/>
    <w:styleLink w:val="Stilimportat4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376263E1"/>
    <w:multiLevelType w:val="hybridMultilevel"/>
    <w:tmpl w:val="51082522"/>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2" w15:restartNumberingAfterBreak="0">
    <w:nsid w:val="37684382"/>
    <w:multiLevelType w:val="hybridMultilevel"/>
    <w:tmpl w:val="0948795A"/>
    <w:styleLink w:val="ImportedStyle7802"/>
    <w:lvl w:ilvl="0" w:tplc="E2520BC6">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C8F174">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26F316">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A6D03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14B262">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5C63EA">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E07A42">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7E8420">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AC060C">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37724DFF"/>
    <w:multiLevelType w:val="hybridMultilevel"/>
    <w:tmpl w:val="CE2058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4" w15:restartNumberingAfterBreak="0">
    <w:nsid w:val="37880825"/>
    <w:multiLevelType w:val="hybridMultilevel"/>
    <w:tmpl w:val="653E810C"/>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37D06003"/>
    <w:multiLevelType w:val="hybridMultilevel"/>
    <w:tmpl w:val="158042A8"/>
    <w:styleLink w:val="ImportedStyle11411"/>
    <w:lvl w:ilvl="0" w:tplc="5D888634">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5CDA">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1ACEB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DF4BEEE">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BCD2E2">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EEC4900">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61CC2">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F4893A">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96AE4A">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38A56369"/>
    <w:multiLevelType w:val="hybridMultilevel"/>
    <w:tmpl w:val="706EBD8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39401BD8"/>
    <w:multiLevelType w:val="hybridMultilevel"/>
    <w:tmpl w:val="E7E03C4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395A0442"/>
    <w:multiLevelType w:val="hybridMultilevel"/>
    <w:tmpl w:val="F6549446"/>
    <w:lvl w:ilvl="0" w:tplc="6CB6FE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397462D3"/>
    <w:multiLevelType w:val="hybridMultilevel"/>
    <w:tmpl w:val="6EA66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79ECD2AE">
      <w:start w:val="1"/>
      <w:numFmt w:val="bullet"/>
      <w:lvlText w:val="-"/>
      <w:lvlJc w:val="left"/>
      <w:pPr>
        <w:ind w:left="2880" w:hanging="360"/>
      </w:pPr>
      <w:rPr>
        <w:rFonts w:ascii="Courier New" w:hAnsi="Courier New"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39B644BE"/>
    <w:multiLevelType w:val="hybridMultilevel"/>
    <w:tmpl w:val="87A0AA7E"/>
    <w:lvl w:ilvl="0" w:tplc="0409000F">
      <w:start w:val="1"/>
      <w:numFmt w:val="decimal"/>
      <w:lvlText w:val="%1."/>
      <w:lvlJc w:val="left"/>
      <w:pPr>
        <w:ind w:left="720" w:hanging="360"/>
      </w:pPr>
    </w:lvl>
    <w:lvl w:ilvl="1" w:tplc="165647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3A58028A"/>
    <w:multiLevelType w:val="hybridMultilevel"/>
    <w:tmpl w:val="C5ACF628"/>
    <w:lvl w:ilvl="0" w:tplc="E9F61410">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2" w15:restartNumberingAfterBreak="0">
    <w:nsid w:val="3A83772F"/>
    <w:multiLevelType w:val="hybridMultilevel"/>
    <w:tmpl w:val="33F6BCF2"/>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736BB4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FEBA6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922D0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AB52FA4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246C3B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65A7C7E">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EA0BE6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79E34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3AA179AC"/>
    <w:multiLevelType w:val="hybridMultilevel"/>
    <w:tmpl w:val="86061218"/>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AA33C8C"/>
    <w:multiLevelType w:val="hybridMultilevel"/>
    <w:tmpl w:val="FF121744"/>
    <w:styleLink w:val="Stilimportat2"/>
    <w:lvl w:ilvl="0" w:tplc="E9F4D31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9028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71B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79CB4AA">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BAB60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CED6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BAB23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B429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CC201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5" w15:restartNumberingAfterBreak="0">
    <w:nsid w:val="3AE519FF"/>
    <w:multiLevelType w:val="hybridMultilevel"/>
    <w:tmpl w:val="1D36F31C"/>
    <w:styleLink w:val="Stilimportat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3AF053E3"/>
    <w:multiLevelType w:val="hybridMultilevel"/>
    <w:tmpl w:val="C978883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3B0143D3"/>
    <w:multiLevelType w:val="hybridMultilevel"/>
    <w:tmpl w:val="B51EE4FE"/>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28" w15:restartNumberingAfterBreak="0">
    <w:nsid w:val="3B6675C1"/>
    <w:multiLevelType w:val="hybridMultilevel"/>
    <w:tmpl w:val="BE0C7748"/>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9" w15:restartNumberingAfterBreak="0">
    <w:nsid w:val="3B9B563F"/>
    <w:multiLevelType w:val="hybridMultilevel"/>
    <w:tmpl w:val="6200FF16"/>
    <w:lvl w:ilvl="0" w:tplc="E9F6141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3BE74E71"/>
    <w:multiLevelType w:val="hybridMultilevel"/>
    <w:tmpl w:val="0EA8C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3C4A2B94"/>
    <w:multiLevelType w:val="hybridMultilevel"/>
    <w:tmpl w:val="7582669A"/>
    <w:styleLink w:val="ImportedStyle13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32" w15:restartNumberingAfterBreak="0">
    <w:nsid w:val="3D080ECD"/>
    <w:multiLevelType w:val="hybridMultilevel"/>
    <w:tmpl w:val="FA5671D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3D2B59DE"/>
    <w:multiLevelType w:val="hybridMultilevel"/>
    <w:tmpl w:val="E4507C2A"/>
    <w:styleLink w:val="ImportedStyle4"/>
    <w:lvl w:ilvl="0" w:tplc="EEE690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552D6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AE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9BA44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6AB9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608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D7C07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A8E39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A2E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3D994590"/>
    <w:multiLevelType w:val="hybridMultilevel"/>
    <w:tmpl w:val="CF601AEC"/>
    <w:lvl w:ilvl="0" w:tplc="6CB6FE30">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3FBA1127"/>
    <w:multiLevelType w:val="hybridMultilevel"/>
    <w:tmpl w:val="77569188"/>
    <w:lvl w:ilvl="0" w:tplc="E9F6141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6" w15:restartNumberingAfterBreak="0">
    <w:nsid w:val="3FC647AE"/>
    <w:multiLevelType w:val="hybridMultilevel"/>
    <w:tmpl w:val="FC469CA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3FF1486B"/>
    <w:multiLevelType w:val="hybridMultilevel"/>
    <w:tmpl w:val="D6D2E7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8" w15:restartNumberingAfterBreak="0">
    <w:nsid w:val="405C3BA9"/>
    <w:multiLevelType w:val="hybridMultilevel"/>
    <w:tmpl w:val="F522BC5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40EC6AA5"/>
    <w:multiLevelType w:val="hybridMultilevel"/>
    <w:tmpl w:val="23909D4E"/>
    <w:styleLink w:val="ImportedStyle115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41021A24"/>
    <w:multiLevelType w:val="hybridMultilevel"/>
    <w:tmpl w:val="2E9C6672"/>
    <w:lvl w:ilvl="0" w:tplc="0CF08D3C">
      <w:start w:val="1"/>
      <w:numFmt w:val="bullet"/>
      <w:lvlText w:val="-"/>
      <w:lvlJc w:val="left"/>
      <w:pPr>
        <w:ind w:left="720" w:hanging="360"/>
      </w:pPr>
      <w:rPr>
        <w:rFonts w:ascii="Courier New" w:hAnsi="Courier New" w:hint="default"/>
      </w:rPr>
    </w:lvl>
    <w:lvl w:ilvl="1" w:tplc="0CF08D3C">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410F1450"/>
    <w:multiLevelType w:val="hybridMultilevel"/>
    <w:tmpl w:val="03726A84"/>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42" w15:restartNumberingAfterBreak="0">
    <w:nsid w:val="414F3EF6"/>
    <w:multiLevelType w:val="hybridMultilevel"/>
    <w:tmpl w:val="32428B2E"/>
    <w:styleLink w:val="ImportedStyle832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419C3B86"/>
    <w:multiLevelType w:val="hybridMultilevel"/>
    <w:tmpl w:val="835E1E8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41BE60DF"/>
    <w:multiLevelType w:val="hybridMultilevel"/>
    <w:tmpl w:val="325C78D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5" w15:restartNumberingAfterBreak="0">
    <w:nsid w:val="41CC72A9"/>
    <w:multiLevelType w:val="hybridMultilevel"/>
    <w:tmpl w:val="F4E6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6" w15:restartNumberingAfterBreak="0">
    <w:nsid w:val="42520A4E"/>
    <w:multiLevelType w:val="hybridMultilevel"/>
    <w:tmpl w:val="FC82C15A"/>
    <w:lvl w:ilvl="0" w:tplc="2C3A26D8">
      <w:start w:val="1"/>
      <w:numFmt w:val="bullet"/>
      <w:lvlText w:val="-"/>
      <w:lvlJc w:val="left"/>
      <w:pPr>
        <w:ind w:left="720" w:hanging="360"/>
      </w:pPr>
      <w:rPr>
        <w:rFonts w:ascii="Calibri" w:eastAsia="MS ??" w:hAnsi="Calibri" w:cs="Calibri" w:hint="default"/>
        <w:b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42724E63"/>
    <w:multiLevelType w:val="hybridMultilevel"/>
    <w:tmpl w:val="CA0C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8" w15:restartNumberingAfterBreak="0">
    <w:nsid w:val="42795417"/>
    <w:multiLevelType w:val="hybridMultilevel"/>
    <w:tmpl w:val="A6E2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433C0FE3"/>
    <w:multiLevelType w:val="hybridMultilevel"/>
    <w:tmpl w:val="E4507C2A"/>
    <w:numStyleLink w:val="ImportedStyle4"/>
  </w:abstractNum>
  <w:abstractNum w:abstractNumId="250" w15:restartNumberingAfterBreak="0">
    <w:nsid w:val="437809F6"/>
    <w:multiLevelType w:val="hybridMultilevel"/>
    <w:tmpl w:val="B8CE2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440C3BB4"/>
    <w:multiLevelType w:val="hybridMultilevel"/>
    <w:tmpl w:val="699C05B4"/>
    <w:styleLink w:val="Stilimportat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442E6473"/>
    <w:multiLevelType w:val="hybridMultilevel"/>
    <w:tmpl w:val="98A2225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15:restartNumberingAfterBreak="0">
    <w:nsid w:val="446634EC"/>
    <w:multiLevelType w:val="multilevel"/>
    <w:tmpl w:val="E5709FA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4" w15:restartNumberingAfterBreak="0">
    <w:nsid w:val="447B6218"/>
    <w:multiLevelType w:val="hybridMultilevel"/>
    <w:tmpl w:val="9628FC04"/>
    <w:lvl w:ilvl="0" w:tplc="8834A458">
      <w:start w:val="1"/>
      <w:numFmt w:val="decimal"/>
      <w:lvlText w:val="%1."/>
      <w:lvlJc w:val="left"/>
      <w:pPr>
        <w:ind w:left="720" w:hanging="360"/>
      </w:pPr>
      <w:rPr>
        <w:rFonts w:hint="default"/>
        <w:color w:val="auto"/>
      </w:rPr>
    </w:lvl>
    <w:lvl w:ilvl="1" w:tplc="D58CDC5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448A351C"/>
    <w:multiLevelType w:val="hybridMultilevel"/>
    <w:tmpl w:val="A2E24934"/>
    <w:numStyleLink w:val="ImportedStyle9"/>
  </w:abstractNum>
  <w:abstractNum w:abstractNumId="256" w15:restartNumberingAfterBreak="0">
    <w:nsid w:val="44907934"/>
    <w:multiLevelType w:val="hybridMultilevel"/>
    <w:tmpl w:val="482AE5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7" w15:restartNumberingAfterBreak="0">
    <w:nsid w:val="45226498"/>
    <w:multiLevelType w:val="hybridMultilevel"/>
    <w:tmpl w:val="5AA604FA"/>
    <w:lvl w:ilvl="0" w:tplc="E9F6141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45A060D4"/>
    <w:multiLevelType w:val="hybridMultilevel"/>
    <w:tmpl w:val="E6FCF92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9" w15:restartNumberingAfterBreak="0">
    <w:nsid w:val="463C3F24"/>
    <w:multiLevelType w:val="hybridMultilevel"/>
    <w:tmpl w:val="ECA649C0"/>
    <w:styleLink w:val="ImportedStyle805"/>
    <w:lvl w:ilvl="0" w:tplc="B1BAB5D2">
      <w:start w:val="1"/>
      <w:numFmt w:val="bullet"/>
      <w:lvlText w:val="-"/>
      <w:lvlJc w:val="left"/>
      <w:pPr>
        <w:ind w:left="7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B5A28230">
      <w:start w:val="1"/>
      <w:numFmt w:val="bullet"/>
      <w:lvlText w:val="o"/>
      <w:lvlJc w:val="left"/>
      <w:pPr>
        <w:ind w:left="14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D3E7100">
      <w:start w:val="1"/>
      <w:numFmt w:val="bullet"/>
      <w:lvlText w:val="▪"/>
      <w:lvlJc w:val="left"/>
      <w:pPr>
        <w:ind w:left="21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67EE43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4D8C5D92">
      <w:start w:val="1"/>
      <w:numFmt w:val="bullet"/>
      <w:lvlText w:val="o"/>
      <w:lvlJc w:val="left"/>
      <w:pPr>
        <w:ind w:left="358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3C7E390C">
      <w:start w:val="1"/>
      <w:numFmt w:val="bullet"/>
      <w:lvlText w:val="▪"/>
      <w:lvlJc w:val="left"/>
      <w:pPr>
        <w:ind w:left="430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F738D24E">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70341660">
      <w:start w:val="1"/>
      <w:numFmt w:val="bullet"/>
      <w:lvlText w:val="o"/>
      <w:lvlJc w:val="left"/>
      <w:pPr>
        <w:ind w:left="574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AACCDAD0">
      <w:start w:val="1"/>
      <w:numFmt w:val="bullet"/>
      <w:lvlText w:val="▪"/>
      <w:lvlJc w:val="left"/>
      <w:pPr>
        <w:ind w:left="6469"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260" w15:restartNumberingAfterBreak="0">
    <w:nsid w:val="469459AC"/>
    <w:multiLevelType w:val="hybridMultilevel"/>
    <w:tmpl w:val="FFFFFFFF"/>
    <w:numStyleLink w:val="ImportedStyle1"/>
  </w:abstractNum>
  <w:abstractNum w:abstractNumId="261" w15:restartNumberingAfterBreak="0">
    <w:nsid w:val="46C113F5"/>
    <w:multiLevelType w:val="multilevel"/>
    <w:tmpl w:val="B48E2C42"/>
    <w:lvl w:ilvl="0">
      <w:numFmt w:val="bullet"/>
      <w:lvlText w:val="-"/>
      <w:lvlJc w:val="left"/>
      <w:pPr>
        <w:tabs>
          <w:tab w:val="num" w:pos="0"/>
        </w:tabs>
        <w:ind w:left="720" w:hanging="360"/>
      </w:pPr>
      <w:rPr>
        <w:rFonts w:ascii="Minion" w:eastAsiaTheme="minorHAnsi" w:hAnsi="Minion"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2" w15:restartNumberingAfterBreak="0">
    <w:nsid w:val="46F854CD"/>
    <w:multiLevelType w:val="hybridMultilevel"/>
    <w:tmpl w:val="258CE6BA"/>
    <w:styleLink w:val="ImportedStyle7"/>
    <w:lvl w:ilvl="0" w:tplc="10865A54">
      <w:start w:val="1"/>
      <w:numFmt w:val="lowerLetter"/>
      <w:lvlText w:val="%1."/>
      <w:lvlJc w:val="left"/>
      <w:pPr>
        <w:ind w:left="705" w:hanging="345"/>
      </w:pPr>
      <w:rPr>
        <w:rFonts w:hAnsi="Arial Unicode MS"/>
        <w:caps w:val="0"/>
        <w:smallCaps w:val="0"/>
        <w:strike w:val="0"/>
        <w:dstrike w:val="0"/>
        <w:outline w:val="0"/>
        <w:emboss w:val="0"/>
        <w:imprint w:val="0"/>
        <w:spacing w:val="0"/>
        <w:w w:val="100"/>
        <w:kern w:val="0"/>
        <w:position w:val="0"/>
        <w:highlight w:val="none"/>
        <w:vertAlign w:val="baseline"/>
      </w:rPr>
    </w:lvl>
    <w:lvl w:ilvl="1" w:tplc="C2F4A6BE">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56489F18">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 w:ilvl="3" w:tplc="F1C6F4B0">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B1744CBA">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E71E1CC8">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 w:ilvl="6" w:tplc="8C60E05A">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7E48FF0A">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E60E3564">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3" w15:restartNumberingAfterBreak="0">
    <w:nsid w:val="47152980"/>
    <w:multiLevelType w:val="multilevel"/>
    <w:tmpl w:val="C17C6CF8"/>
    <w:styleLink w:val="ImportedStyle115111"/>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4" w15:restartNumberingAfterBreak="0">
    <w:nsid w:val="47955F1C"/>
    <w:multiLevelType w:val="hybridMultilevel"/>
    <w:tmpl w:val="F2FC5C3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5" w15:restartNumberingAfterBreak="0">
    <w:nsid w:val="48DD79D2"/>
    <w:multiLevelType w:val="hybridMultilevel"/>
    <w:tmpl w:val="6AB88836"/>
    <w:styleLink w:val="Stilimportat4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8FF11FD"/>
    <w:multiLevelType w:val="hybridMultilevel"/>
    <w:tmpl w:val="784EB702"/>
    <w:styleLink w:val="ImportedStyle821111"/>
    <w:lvl w:ilvl="0" w:tplc="3E88685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D086B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7CF3DC">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AC33D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64D3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7A8D2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7A4AF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328B9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FE09C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491316D6"/>
    <w:multiLevelType w:val="hybridMultilevel"/>
    <w:tmpl w:val="8FB80DB8"/>
    <w:lvl w:ilvl="0" w:tplc="65A02A72">
      <w:start w:val="7"/>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8" w15:restartNumberingAfterBreak="0">
    <w:nsid w:val="493C3BC6"/>
    <w:multiLevelType w:val="hybridMultilevel"/>
    <w:tmpl w:val="AD16B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9" w15:restartNumberingAfterBreak="0">
    <w:nsid w:val="4941096B"/>
    <w:multiLevelType w:val="hybridMultilevel"/>
    <w:tmpl w:val="1640DABA"/>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270" w15:restartNumberingAfterBreak="0">
    <w:nsid w:val="49592B10"/>
    <w:multiLevelType w:val="hybridMultilevel"/>
    <w:tmpl w:val="6A9416F2"/>
    <w:lvl w:ilvl="0" w:tplc="04090001">
      <w:start w:val="1"/>
      <w:numFmt w:val="bullet"/>
      <w:lvlText w:val=""/>
      <w:lvlJc w:val="left"/>
      <w:pPr>
        <w:ind w:left="720" w:hanging="360"/>
      </w:pPr>
      <w:rPr>
        <w:rFonts w:ascii="Symbol" w:hAnsi="Symbol" w:hint="default"/>
      </w:rPr>
    </w:lvl>
    <w:lvl w:ilvl="1" w:tplc="E9F6141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4971495E"/>
    <w:multiLevelType w:val="hybridMultilevel"/>
    <w:tmpl w:val="98A0D54A"/>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5DE6B1F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4D4078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7E70242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09C66E2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0D92045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4B788B2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1BF86B6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EF2128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2" w15:restartNumberingAfterBreak="0">
    <w:nsid w:val="49C54BEA"/>
    <w:multiLevelType w:val="hybridMultilevel"/>
    <w:tmpl w:val="C646F75C"/>
    <w:styleLink w:val="Stilimportat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3" w15:restartNumberingAfterBreak="0">
    <w:nsid w:val="49E92BC8"/>
    <w:multiLevelType w:val="hybridMultilevel"/>
    <w:tmpl w:val="BDCA801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4" w15:restartNumberingAfterBreak="0">
    <w:nsid w:val="4A3212AF"/>
    <w:multiLevelType w:val="hybridMultilevel"/>
    <w:tmpl w:val="F886AF76"/>
    <w:styleLink w:val="ImportedStyle116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5" w15:restartNumberingAfterBreak="0">
    <w:nsid w:val="4A35051A"/>
    <w:multiLevelType w:val="multilevel"/>
    <w:tmpl w:val="DE7853A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76" w15:restartNumberingAfterBreak="0">
    <w:nsid w:val="4A3B06DB"/>
    <w:multiLevelType w:val="hybridMultilevel"/>
    <w:tmpl w:val="41D63120"/>
    <w:styleLink w:val="ImportedStyle3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4A8B0B93"/>
    <w:multiLevelType w:val="hybridMultilevel"/>
    <w:tmpl w:val="4ACCC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4AA024CF"/>
    <w:multiLevelType w:val="hybridMultilevel"/>
    <w:tmpl w:val="B13822E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15:restartNumberingAfterBreak="0">
    <w:nsid w:val="4ACA7207"/>
    <w:multiLevelType w:val="hybridMultilevel"/>
    <w:tmpl w:val="293AF9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0" w15:restartNumberingAfterBreak="0">
    <w:nsid w:val="4AE85C05"/>
    <w:multiLevelType w:val="hybridMultilevel"/>
    <w:tmpl w:val="EBB627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1" w15:restartNumberingAfterBreak="0">
    <w:nsid w:val="4B34607A"/>
    <w:multiLevelType w:val="hybridMultilevel"/>
    <w:tmpl w:val="DE9472C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4BB76D4F"/>
    <w:multiLevelType w:val="hybridMultilevel"/>
    <w:tmpl w:val="7604DC70"/>
    <w:styleLink w:val="ImportedStyle10"/>
    <w:lvl w:ilvl="0" w:tplc="2CF28392">
      <w:start w:val="1"/>
      <w:numFmt w:val="bullet"/>
      <w:lvlText w:val="·"/>
      <w:lvlJc w:val="left"/>
      <w:pPr>
        <w:ind w:left="56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75C4982">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C2A2E3C">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F901762">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08210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064F422">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B0299B0">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FC66AAC">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BC6E3954">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3" w15:restartNumberingAfterBreak="0">
    <w:nsid w:val="4C3A1131"/>
    <w:multiLevelType w:val="hybridMultilevel"/>
    <w:tmpl w:val="FFFFFFFF"/>
    <w:numStyleLink w:val="ImportedStyle1"/>
  </w:abstractNum>
  <w:abstractNum w:abstractNumId="284" w15:restartNumberingAfterBreak="0">
    <w:nsid w:val="4C5E07B5"/>
    <w:multiLevelType w:val="hybridMultilevel"/>
    <w:tmpl w:val="CD585612"/>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285" w15:restartNumberingAfterBreak="0">
    <w:nsid w:val="4CAF2C53"/>
    <w:multiLevelType w:val="hybridMultilevel"/>
    <w:tmpl w:val="4286874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6" w15:restartNumberingAfterBreak="0">
    <w:nsid w:val="4CED7104"/>
    <w:multiLevelType w:val="hybridMultilevel"/>
    <w:tmpl w:val="FB1E4888"/>
    <w:styleLink w:val="ImportedStyle2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7" w15:restartNumberingAfterBreak="0">
    <w:nsid w:val="4D017756"/>
    <w:multiLevelType w:val="hybridMultilevel"/>
    <w:tmpl w:val="E50ED98A"/>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288" w15:restartNumberingAfterBreak="0">
    <w:nsid w:val="4D410F02"/>
    <w:multiLevelType w:val="hybridMultilevel"/>
    <w:tmpl w:val="035666A0"/>
    <w:lvl w:ilvl="0" w:tplc="E9F614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9" w15:restartNumberingAfterBreak="0">
    <w:nsid w:val="4D7E1096"/>
    <w:multiLevelType w:val="hybridMultilevel"/>
    <w:tmpl w:val="EAE62F74"/>
    <w:styleLink w:val="ImportedStyle1141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D812068"/>
    <w:multiLevelType w:val="hybridMultilevel"/>
    <w:tmpl w:val="19CC1700"/>
    <w:lvl w:ilvl="0" w:tplc="3EF4A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4DC138E2"/>
    <w:multiLevelType w:val="hybridMultilevel"/>
    <w:tmpl w:val="0526DA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2" w15:restartNumberingAfterBreak="0">
    <w:nsid w:val="4DCA7BDC"/>
    <w:multiLevelType w:val="hybridMultilevel"/>
    <w:tmpl w:val="151AC81C"/>
    <w:styleLink w:val="ImportedStyle20"/>
    <w:lvl w:ilvl="0" w:tplc="5BDC85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686F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81A3D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280836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12883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C838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E8684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53C4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14E5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3" w15:restartNumberingAfterBreak="0">
    <w:nsid w:val="4F0F31F1"/>
    <w:multiLevelType w:val="hybridMultilevel"/>
    <w:tmpl w:val="3D3C7DA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4" w15:restartNumberingAfterBreak="0">
    <w:nsid w:val="4F8D0B2B"/>
    <w:multiLevelType w:val="hybridMultilevel"/>
    <w:tmpl w:val="F0CEAC74"/>
    <w:styleLink w:val="Stilimportat12"/>
    <w:lvl w:ilvl="0" w:tplc="0CF08D3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5" w15:restartNumberingAfterBreak="0">
    <w:nsid w:val="4FA536F5"/>
    <w:multiLevelType w:val="hybridMultilevel"/>
    <w:tmpl w:val="D4624830"/>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A3085AC">
      <w:start w:val="1"/>
      <w:numFmt w:val="lowerLetter"/>
      <w:lvlText w:val="%3."/>
      <w:lvlJc w:val="left"/>
      <w:pPr>
        <w:ind w:left="2340" w:hanging="360"/>
      </w:pPr>
      <w:rPr>
        <w:rFonts w:hint="default"/>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4FD8500E"/>
    <w:multiLevelType w:val="hybridMultilevel"/>
    <w:tmpl w:val="DD00E4EE"/>
    <w:styleLink w:val="ImportedStyle80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4FD85B86"/>
    <w:multiLevelType w:val="hybridMultilevel"/>
    <w:tmpl w:val="E3DE70E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4FFE1302"/>
    <w:multiLevelType w:val="hybridMultilevel"/>
    <w:tmpl w:val="B6C8B03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99" w15:restartNumberingAfterBreak="0">
    <w:nsid w:val="50227F41"/>
    <w:multiLevelType w:val="hybridMultilevel"/>
    <w:tmpl w:val="5776D6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0" w15:restartNumberingAfterBreak="0">
    <w:nsid w:val="516672D1"/>
    <w:multiLevelType w:val="hybridMultilevel"/>
    <w:tmpl w:val="D46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1" w15:restartNumberingAfterBreak="0">
    <w:nsid w:val="51E45C5D"/>
    <w:multiLevelType w:val="hybridMultilevel"/>
    <w:tmpl w:val="6C465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2" w15:restartNumberingAfterBreak="0">
    <w:nsid w:val="523C0934"/>
    <w:multiLevelType w:val="hybridMultilevel"/>
    <w:tmpl w:val="6B121B1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3" w15:restartNumberingAfterBreak="0">
    <w:nsid w:val="527358CF"/>
    <w:multiLevelType w:val="hybridMultilevel"/>
    <w:tmpl w:val="78D4DF9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4" w15:restartNumberingAfterBreak="0">
    <w:nsid w:val="5296789D"/>
    <w:multiLevelType w:val="hybridMultilevel"/>
    <w:tmpl w:val="DEF02B5E"/>
    <w:styleLink w:val="Stilimportat63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5" w15:restartNumberingAfterBreak="0">
    <w:nsid w:val="52DE4AE7"/>
    <w:multiLevelType w:val="multilevel"/>
    <w:tmpl w:val="96D4A6FE"/>
    <w:lvl w:ilvl="0">
      <w:start w:val="1"/>
      <w:numFmt w:val="lowerLetter"/>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306" w15:restartNumberingAfterBreak="0">
    <w:nsid w:val="52E60EFA"/>
    <w:multiLevelType w:val="hybridMultilevel"/>
    <w:tmpl w:val="4CAA7CAA"/>
    <w:numStyleLink w:val="ImportedStyle3"/>
  </w:abstractNum>
  <w:abstractNum w:abstractNumId="307" w15:restartNumberingAfterBreak="0">
    <w:nsid w:val="538E3B71"/>
    <w:multiLevelType w:val="hybridMultilevel"/>
    <w:tmpl w:val="5234224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8" w15:restartNumberingAfterBreak="0">
    <w:nsid w:val="54242AD6"/>
    <w:multiLevelType w:val="hybridMultilevel"/>
    <w:tmpl w:val="01C2BB8E"/>
    <w:styleLink w:val="ImportedStyle1155"/>
    <w:lvl w:ilvl="0" w:tplc="CD5A927A">
      <w:start w:val="1"/>
      <w:numFmt w:val="lowerLetter"/>
      <w:lvlText w:val="%1."/>
      <w:lvlJc w:val="left"/>
      <w:pPr>
        <w:ind w:left="1800" w:hanging="360"/>
      </w:pPr>
      <w:rPr>
        <w:rFonts w:hAnsi="Arial Unicode MS"/>
        <w:caps w:val="0"/>
        <w:smallCaps w:val="0"/>
        <w:strike w:val="0"/>
        <w:dstrike w:val="0"/>
        <w:spacing w:val="0"/>
        <w:w w:val="100"/>
        <w:kern w:val="0"/>
        <w:position w:val="0"/>
        <w:highlight w:val="none"/>
        <w:vertAlign w:val="baseline"/>
      </w:rPr>
    </w:lvl>
    <w:lvl w:ilvl="1" w:tplc="CA3852D8">
      <w:start w:val="1"/>
      <w:numFmt w:val="lowerLetter"/>
      <w:lvlText w:val="%2."/>
      <w:lvlJc w:val="left"/>
      <w:pPr>
        <w:ind w:left="1080" w:hanging="360"/>
      </w:pPr>
      <w:rPr>
        <w:rFonts w:hAnsi="Arial Unicode MS"/>
        <w:caps w:val="0"/>
        <w:smallCaps w:val="0"/>
        <w:strike w:val="0"/>
        <w:dstrike w:val="0"/>
        <w:spacing w:val="0"/>
        <w:w w:val="100"/>
        <w:kern w:val="0"/>
        <w:position w:val="0"/>
        <w:highlight w:val="none"/>
        <w:vertAlign w:val="baseline"/>
      </w:rPr>
    </w:lvl>
    <w:lvl w:ilvl="2" w:tplc="952AF6EE">
      <w:start w:val="1"/>
      <w:numFmt w:val="lowerLetter"/>
      <w:lvlText w:val="%3."/>
      <w:lvlJc w:val="left"/>
      <w:pPr>
        <w:ind w:left="1800" w:hanging="360"/>
      </w:pPr>
      <w:rPr>
        <w:rFonts w:hAnsi="Arial Unicode MS"/>
        <w:caps w:val="0"/>
        <w:smallCaps w:val="0"/>
        <w:strike w:val="0"/>
        <w:dstrike w:val="0"/>
        <w:spacing w:val="0"/>
        <w:w w:val="100"/>
        <w:kern w:val="0"/>
        <w:position w:val="0"/>
        <w:highlight w:val="none"/>
        <w:vertAlign w:val="baseline"/>
      </w:rPr>
    </w:lvl>
    <w:lvl w:ilvl="3" w:tplc="B7C6BBE8">
      <w:start w:val="1"/>
      <w:numFmt w:val="lowerLetter"/>
      <w:lvlText w:val="%4."/>
      <w:lvlJc w:val="left"/>
      <w:pPr>
        <w:ind w:left="2520" w:hanging="360"/>
      </w:pPr>
      <w:rPr>
        <w:rFonts w:hAnsi="Arial Unicode MS"/>
        <w:caps w:val="0"/>
        <w:smallCaps w:val="0"/>
        <w:strike w:val="0"/>
        <w:dstrike w:val="0"/>
        <w:spacing w:val="0"/>
        <w:w w:val="100"/>
        <w:kern w:val="0"/>
        <w:position w:val="0"/>
        <w:highlight w:val="none"/>
        <w:vertAlign w:val="baseline"/>
      </w:rPr>
    </w:lvl>
    <w:lvl w:ilvl="4" w:tplc="5F3CDB4C">
      <w:start w:val="1"/>
      <w:numFmt w:val="lowerLetter"/>
      <w:lvlText w:val="%5."/>
      <w:lvlJc w:val="left"/>
      <w:pPr>
        <w:ind w:left="3240" w:hanging="360"/>
      </w:pPr>
      <w:rPr>
        <w:rFonts w:hAnsi="Arial Unicode MS"/>
        <w:caps w:val="0"/>
        <w:smallCaps w:val="0"/>
        <w:strike w:val="0"/>
        <w:dstrike w:val="0"/>
        <w:spacing w:val="0"/>
        <w:w w:val="100"/>
        <w:kern w:val="0"/>
        <w:position w:val="0"/>
        <w:highlight w:val="none"/>
        <w:vertAlign w:val="baseline"/>
      </w:rPr>
    </w:lvl>
    <w:lvl w:ilvl="5" w:tplc="B13CC45C">
      <w:start w:val="1"/>
      <w:numFmt w:val="lowerLetter"/>
      <w:lvlText w:val="%6."/>
      <w:lvlJc w:val="left"/>
      <w:pPr>
        <w:ind w:left="3960" w:hanging="360"/>
      </w:pPr>
      <w:rPr>
        <w:rFonts w:hAnsi="Arial Unicode MS"/>
        <w:caps w:val="0"/>
        <w:smallCaps w:val="0"/>
        <w:strike w:val="0"/>
        <w:dstrike w:val="0"/>
        <w:spacing w:val="0"/>
        <w:w w:val="100"/>
        <w:kern w:val="0"/>
        <w:position w:val="0"/>
        <w:highlight w:val="none"/>
        <w:vertAlign w:val="baseline"/>
      </w:rPr>
    </w:lvl>
    <w:lvl w:ilvl="6" w:tplc="B6184956">
      <w:start w:val="1"/>
      <w:numFmt w:val="lowerLetter"/>
      <w:lvlText w:val="%7."/>
      <w:lvlJc w:val="left"/>
      <w:pPr>
        <w:ind w:left="4680" w:hanging="360"/>
      </w:pPr>
      <w:rPr>
        <w:rFonts w:hAnsi="Arial Unicode MS"/>
        <w:caps w:val="0"/>
        <w:smallCaps w:val="0"/>
        <w:strike w:val="0"/>
        <w:dstrike w:val="0"/>
        <w:spacing w:val="0"/>
        <w:w w:val="100"/>
        <w:kern w:val="0"/>
        <w:position w:val="0"/>
        <w:highlight w:val="none"/>
        <w:vertAlign w:val="baseline"/>
      </w:rPr>
    </w:lvl>
    <w:lvl w:ilvl="7" w:tplc="F27C3A22">
      <w:start w:val="1"/>
      <w:numFmt w:val="lowerLetter"/>
      <w:lvlText w:val="%8."/>
      <w:lvlJc w:val="left"/>
      <w:pPr>
        <w:ind w:left="5400" w:hanging="360"/>
      </w:pPr>
      <w:rPr>
        <w:rFonts w:hAnsi="Arial Unicode MS"/>
        <w:caps w:val="0"/>
        <w:smallCaps w:val="0"/>
        <w:strike w:val="0"/>
        <w:dstrike w:val="0"/>
        <w:spacing w:val="0"/>
        <w:w w:val="100"/>
        <w:kern w:val="0"/>
        <w:position w:val="0"/>
        <w:highlight w:val="none"/>
        <w:vertAlign w:val="baseline"/>
      </w:rPr>
    </w:lvl>
    <w:lvl w:ilvl="8" w:tplc="88DCD44E">
      <w:start w:val="1"/>
      <w:numFmt w:val="lowerLetter"/>
      <w:lvlText w:val="%9."/>
      <w:lvlJc w:val="left"/>
      <w:pPr>
        <w:ind w:left="6120" w:hanging="360"/>
      </w:pPr>
      <w:rPr>
        <w:rFonts w:hAnsi="Arial Unicode MS"/>
        <w:caps w:val="0"/>
        <w:smallCaps w:val="0"/>
        <w:strike w:val="0"/>
        <w:dstrike w:val="0"/>
        <w:spacing w:val="0"/>
        <w:w w:val="100"/>
        <w:kern w:val="0"/>
        <w:position w:val="0"/>
        <w:highlight w:val="none"/>
        <w:vertAlign w:val="baseline"/>
      </w:rPr>
    </w:lvl>
  </w:abstractNum>
  <w:abstractNum w:abstractNumId="309" w15:restartNumberingAfterBreak="0">
    <w:nsid w:val="54AE61D6"/>
    <w:multiLevelType w:val="hybridMultilevel"/>
    <w:tmpl w:val="1F321EC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0" w15:restartNumberingAfterBreak="0">
    <w:nsid w:val="55334F9E"/>
    <w:multiLevelType w:val="hybridMultilevel"/>
    <w:tmpl w:val="6284C9B0"/>
    <w:lvl w:ilvl="0" w:tplc="DC4C0DE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1" w15:restartNumberingAfterBreak="0">
    <w:nsid w:val="55584D6F"/>
    <w:multiLevelType w:val="hybridMultilevel"/>
    <w:tmpl w:val="C1C05534"/>
    <w:styleLink w:val="Stilimportat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2" w15:restartNumberingAfterBreak="0">
    <w:nsid w:val="55636F18"/>
    <w:multiLevelType w:val="hybridMultilevel"/>
    <w:tmpl w:val="7B5A9CEC"/>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55846FB5"/>
    <w:multiLevelType w:val="hybridMultilevel"/>
    <w:tmpl w:val="6AB8863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4" w15:restartNumberingAfterBreak="0">
    <w:nsid w:val="55B95209"/>
    <w:multiLevelType w:val="hybridMultilevel"/>
    <w:tmpl w:val="C44ADE76"/>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5" w15:restartNumberingAfterBreak="0">
    <w:nsid w:val="55C4141D"/>
    <w:multiLevelType w:val="hybridMultilevel"/>
    <w:tmpl w:val="C3263C66"/>
    <w:styleLink w:val="ImportedStyle831"/>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6" w15:restartNumberingAfterBreak="0">
    <w:nsid w:val="55F72259"/>
    <w:multiLevelType w:val="hybridMultilevel"/>
    <w:tmpl w:val="C3287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7" w15:restartNumberingAfterBreak="0">
    <w:nsid w:val="56263A73"/>
    <w:multiLevelType w:val="hybridMultilevel"/>
    <w:tmpl w:val="5CF8F44E"/>
    <w:styleLink w:val="Stilimportat7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56346031"/>
    <w:multiLevelType w:val="hybridMultilevel"/>
    <w:tmpl w:val="E144ABAC"/>
    <w:styleLink w:val="Stilimportat43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5653683D"/>
    <w:multiLevelType w:val="hybridMultilevel"/>
    <w:tmpl w:val="97A04DDC"/>
    <w:styleLink w:val="ImportedStyle82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0" w15:restartNumberingAfterBreak="0">
    <w:nsid w:val="569013AC"/>
    <w:multiLevelType w:val="hybridMultilevel"/>
    <w:tmpl w:val="CBC4A742"/>
    <w:styleLink w:val="Stilimportat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57D12BA9"/>
    <w:multiLevelType w:val="hybridMultilevel"/>
    <w:tmpl w:val="30ACB1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5885420A"/>
    <w:multiLevelType w:val="hybridMultilevel"/>
    <w:tmpl w:val="8514EDA4"/>
    <w:styleLink w:val="ImportedStyle7821"/>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3" w15:restartNumberingAfterBreak="0">
    <w:nsid w:val="58B264A2"/>
    <w:multiLevelType w:val="hybridMultilevel"/>
    <w:tmpl w:val="B0BCA35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58B4860E"/>
    <w:multiLevelType w:val="multilevel"/>
    <w:tmpl w:val="0316B802"/>
    <w:lvl w:ilvl="0">
      <w:start w:val="1"/>
      <w:numFmt w:val="decimal"/>
      <w:suff w:val="space"/>
      <w:lvlText w:val="%1."/>
      <w:lvlJc w:val="left"/>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5" w15:restartNumberingAfterBreak="0">
    <w:nsid w:val="58D53BB8"/>
    <w:multiLevelType w:val="hybridMultilevel"/>
    <w:tmpl w:val="81A063F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26" w15:restartNumberingAfterBreak="0">
    <w:nsid w:val="59C408B6"/>
    <w:multiLevelType w:val="hybridMultilevel"/>
    <w:tmpl w:val="DA1AB3D4"/>
    <w:styleLink w:val="Stilimportat5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7" w15:restartNumberingAfterBreak="0">
    <w:nsid w:val="5A1A62E3"/>
    <w:multiLevelType w:val="hybridMultilevel"/>
    <w:tmpl w:val="DA3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8" w15:restartNumberingAfterBreak="0">
    <w:nsid w:val="5A401F88"/>
    <w:multiLevelType w:val="hybridMultilevel"/>
    <w:tmpl w:val="1E088808"/>
    <w:styleLink w:val="ImportedStyle115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5AB94193"/>
    <w:multiLevelType w:val="hybridMultilevel"/>
    <w:tmpl w:val="78586CE6"/>
    <w:numStyleLink w:val="ImportedStyle11"/>
  </w:abstractNum>
  <w:abstractNum w:abstractNumId="330" w15:restartNumberingAfterBreak="0">
    <w:nsid w:val="5B686ADA"/>
    <w:multiLevelType w:val="hybridMultilevel"/>
    <w:tmpl w:val="C0DC3F82"/>
    <w:lvl w:ilvl="0" w:tplc="1ED06FF6">
      <w:start w:val="1"/>
      <w:numFmt w:val="decimal"/>
      <w:lvlText w:val="%1."/>
      <w:lvlJc w:val="left"/>
      <w:pPr>
        <w:ind w:left="36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1" w15:restartNumberingAfterBreak="0">
    <w:nsid w:val="5B8E2B73"/>
    <w:multiLevelType w:val="hybridMultilevel"/>
    <w:tmpl w:val="50A67B9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2" w15:restartNumberingAfterBreak="0">
    <w:nsid w:val="5BAE6A4A"/>
    <w:multiLevelType w:val="hybridMultilevel"/>
    <w:tmpl w:val="E54AE6F4"/>
    <w:styleLink w:val="ImportedStyle822111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3" w15:restartNumberingAfterBreak="0">
    <w:nsid w:val="5BF47327"/>
    <w:multiLevelType w:val="hybridMultilevel"/>
    <w:tmpl w:val="051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5C126459"/>
    <w:multiLevelType w:val="hybridMultilevel"/>
    <w:tmpl w:val="6F8A94F6"/>
    <w:numStyleLink w:val="ImportedStyle2"/>
  </w:abstractNum>
  <w:abstractNum w:abstractNumId="335" w15:restartNumberingAfterBreak="0">
    <w:nsid w:val="5CE911B7"/>
    <w:multiLevelType w:val="hybridMultilevel"/>
    <w:tmpl w:val="992CD49C"/>
    <w:lvl w:ilvl="0" w:tplc="0CF08D3C">
      <w:start w:val="1"/>
      <w:numFmt w:val="bullet"/>
      <w:lvlText w:val="-"/>
      <w:lvlJc w:val="left"/>
      <w:pPr>
        <w:ind w:left="963" w:hanging="360"/>
      </w:pPr>
      <w:rPr>
        <w:rFonts w:ascii="Courier New" w:hAnsi="Courier New"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336" w15:restartNumberingAfterBreak="0">
    <w:nsid w:val="5CF314A0"/>
    <w:multiLevelType w:val="hybridMultilevel"/>
    <w:tmpl w:val="FEB656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7" w15:restartNumberingAfterBreak="0">
    <w:nsid w:val="5CF5000D"/>
    <w:multiLevelType w:val="hybridMultilevel"/>
    <w:tmpl w:val="4656E41E"/>
    <w:lvl w:ilvl="0" w:tplc="0CF08D3C">
      <w:start w:val="1"/>
      <w:numFmt w:val="bullet"/>
      <w:lvlText w:val="-"/>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8" w15:restartNumberingAfterBreak="0">
    <w:nsid w:val="5D2112EF"/>
    <w:multiLevelType w:val="hybridMultilevel"/>
    <w:tmpl w:val="91944D7E"/>
    <w:lvl w:ilvl="0" w:tplc="1468324E">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9" w15:restartNumberingAfterBreak="0">
    <w:nsid w:val="5D4D134F"/>
    <w:multiLevelType w:val="hybridMultilevel"/>
    <w:tmpl w:val="48262606"/>
    <w:lvl w:ilvl="0" w:tplc="0CF08D3C">
      <w:start w:val="1"/>
      <w:numFmt w:val="bullet"/>
      <w:lvlText w:val="-"/>
      <w:lvlJc w:val="left"/>
      <w:pPr>
        <w:ind w:left="915" w:hanging="360"/>
      </w:pPr>
      <w:rPr>
        <w:rFonts w:ascii="Courier New" w:hAnsi="Courier New" w:hint="default"/>
      </w:rPr>
    </w:lvl>
    <w:lvl w:ilvl="1" w:tplc="63947F78">
      <w:start w:val="1"/>
      <w:numFmt w:val="decimal"/>
      <w:lvlText w:val="%2."/>
      <w:lvlJc w:val="left"/>
      <w:pPr>
        <w:ind w:left="1635" w:hanging="360"/>
      </w:pPr>
      <w:rPr>
        <w:rFonts w:hint="default"/>
      </w:rPr>
    </w:lvl>
    <w:lvl w:ilvl="2" w:tplc="D6D06F38">
      <w:start w:val="1"/>
      <w:numFmt w:val="upperRoman"/>
      <w:lvlText w:val="%3."/>
      <w:lvlJc w:val="left"/>
      <w:pPr>
        <w:ind w:left="2895" w:hanging="720"/>
      </w:pPr>
      <w:rPr>
        <w:rFonts w:hint="default"/>
      </w:rPr>
    </w:lvl>
    <w:lvl w:ilvl="3" w:tplc="3468F51E">
      <w:start w:val="1"/>
      <w:numFmt w:val="lowerLetter"/>
      <w:lvlText w:val="%4)"/>
      <w:lvlJc w:val="left"/>
      <w:pPr>
        <w:ind w:left="3075" w:hanging="360"/>
      </w:pPr>
      <w:rPr>
        <w:rFonts w:hint="default"/>
      </w:r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40" w15:restartNumberingAfterBreak="0">
    <w:nsid w:val="5E2045AE"/>
    <w:multiLevelType w:val="hybridMultilevel"/>
    <w:tmpl w:val="8DB2566A"/>
    <w:styleLink w:val="Stilimportat211"/>
    <w:lvl w:ilvl="0" w:tplc="0CF08D3C">
      <w:start w:val="1"/>
      <w:numFmt w:val="bullet"/>
      <w:lvlText w:val="-"/>
      <w:lvlJc w:val="left"/>
      <w:pPr>
        <w:ind w:left="960" w:hanging="360"/>
      </w:pPr>
      <w:rPr>
        <w:rFonts w:ascii="Courier New" w:hAnsi="Courier New"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41" w15:restartNumberingAfterBreak="0">
    <w:nsid w:val="5E6C2C9D"/>
    <w:multiLevelType w:val="hybridMultilevel"/>
    <w:tmpl w:val="887A486E"/>
    <w:styleLink w:val="ImportedStyle8031"/>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5E7B6B76"/>
    <w:multiLevelType w:val="hybridMultilevel"/>
    <w:tmpl w:val="934C5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3" w15:restartNumberingAfterBreak="0">
    <w:nsid w:val="5E8E3A68"/>
    <w:multiLevelType w:val="hybridMultilevel"/>
    <w:tmpl w:val="8078FCB4"/>
    <w:styleLink w:val="ImportedStyle804"/>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4" w15:restartNumberingAfterBreak="0">
    <w:nsid w:val="5EA53D84"/>
    <w:multiLevelType w:val="hybridMultilevel"/>
    <w:tmpl w:val="76BEC91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5" w15:restartNumberingAfterBreak="0">
    <w:nsid w:val="5EAF192C"/>
    <w:multiLevelType w:val="hybridMultilevel"/>
    <w:tmpl w:val="8CBCA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6" w15:restartNumberingAfterBreak="0">
    <w:nsid w:val="5EC74297"/>
    <w:multiLevelType w:val="hybridMultilevel"/>
    <w:tmpl w:val="D67A8CFE"/>
    <w:lvl w:ilvl="0" w:tplc="751E6958">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7" w15:restartNumberingAfterBreak="0">
    <w:nsid w:val="5F162174"/>
    <w:multiLevelType w:val="hybridMultilevel"/>
    <w:tmpl w:val="5BF079A8"/>
    <w:numStyleLink w:val="ImportedStyle8"/>
  </w:abstractNum>
  <w:abstractNum w:abstractNumId="348" w15:restartNumberingAfterBreak="0">
    <w:nsid w:val="5F191204"/>
    <w:multiLevelType w:val="hybridMultilevel"/>
    <w:tmpl w:val="8DAA4F8A"/>
    <w:lvl w:ilvl="0" w:tplc="E9F61410">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49" w15:restartNumberingAfterBreak="0">
    <w:nsid w:val="5F4E7C35"/>
    <w:multiLevelType w:val="hybridMultilevel"/>
    <w:tmpl w:val="820C6A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0" w15:restartNumberingAfterBreak="0">
    <w:nsid w:val="5FFE6367"/>
    <w:multiLevelType w:val="hybridMultilevel"/>
    <w:tmpl w:val="6EE25F5E"/>
    <w:lvl w:ilvl="0" w:tplc="0CF08D3C">
      <w:start w:val="1"/>
      <w:numFmt w:val="bullet"/>
      <w:lvlText w:val="-"/>
      <w:lvlJc w:val="left"/>
      <w:pPr>
        <w:ind w:left="1572" w:hanging="360"/>
      </w:pPr>
      <w:rPr>
        <w:rFonts w:ascii="Courier New" w:hAnsi="Courier New"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351" w15:restartNumberingAfterBreak="0">
    <w:nsid w:val="604A3EFF"/>
    <w:multiLevelType w:val="hybridMultilevel"/>
    <w:tmpl w:val="FFFFFFFF"/>
    <w:styleLink w:val="ImportedStyle100"/>
    <w:lvl w:ilvl="0" w:tplc="E280E886">
      <w:start w:val="1"/>
      <w:numFmt w:val="bullet"/>
      <w:lvlText w:val="•"/>
      <w:lvlJc w:val="left"/>
      <w:pPr>
        <w:ind w:left="320" w:hanging="32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sz w:val="26"/>
        <w:szCs w:val="26"/>
        <w:highlight w:val="none"/>
        <w:vertAlign w:val="baseline"/>
      </w:rPr>
    </w:lvl>
    <w:lvl w:ilvl="1" w:tplc="DB04E07A">
      <w:start w:val="1"/>
      <w:numFmt w:val="bullet"/>
      <w:lvlText w:val="·"/>
      <w:lvlJc w:val="left"/>
      <w:pPr>
        <w:tabs>
          <w:tab w:val="left" w:pos="293"/>
        </w:tabs>
        <w:ind w:left="856"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48E26F4E">
      <w:start w:val="1"/>
      <w:numFmt w:val="bullet"/>
      <w:lvlText w:val="·"/>
      <w:lvlJc w:val="left"/>
      <w:pPr>
        <w:tabs>
          <w:tab w:val="left" w:pos="293"/>
        </w:tabs>
        <w:ind w:left="1862"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6594458A">
      <w:start w:val="1"/>
      <w:numFmt w:val="bullet"/>
      <w:lvlText w:val="·"/>
      <w:lvlJc w:val="left"/>
      <w:pPr>
        <w:tabs>
          <w:tab w:val="left" w:pos="293"/>
        </w:tabs>
        <w:ind w:left="2865"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37074B0">
      <w:start w:val="1"/>
      <w:numFmt w:val="bullet"/>
      <w:lvlText w:val="·"/>
      <w:lvlJc w:val="left"/>
      <w:pPr>
        <w:tabs>
          <w:tab w:val="left" w:pos="293"/>
        </w:tabs>
        <w:ind w:left="3868"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F9AE1436">
      <w:start w:val="1"/>
      <w:numFmt w:val="bullet"/>
      <w:lvlText w:val="·"/>
      <w:lvlJc w:val="left"/>
      <w:pPr>
        <w:tabs>
          <w:tab w:val="left" w:pos="293"/>
        </w:tabs>
        <w:ind w:left="4871"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F908E54">
      <w:start w:val="1"/>
      <w:numFmt w:val="bullet"/>
      <w:lvlText w:val="·"/>
      <w:lvlJc w:val="left"/>
      <w:pPr>
        <w:tabs>
          <w:tab w:val="left" w:pos="293"/>
        </w:tabs>
        <w:ind w:left="5874"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F621406">
      <w:start w:val="1"/>
      <w:numFmt w:val="bullet"/>
      <w:lvlText w:val="·"/>
      <w:lvlJc w:val="left"/>
      <w:pPr>
        <w:tabs>
          <w:tab w:val="left" w:pos="293"/>
        </w:tabs>
        <w:ind w:left="6877"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2AEBB5E">
      <w:start w:val="1"/>
      <w:numFmt w:val="bullet"/>
      <w:lvlText w:val="·"/>
      <w:lvlJc w:val="left"/>
      <w:pPr>
        <w:tabs>
          <w:tab w:val="left" w:pos="293"/>
        </w:tabs>
        <w:ind w:left="7880" w:hanging="289"/>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2" w15:restartNumberingAfterBreak="0">
    <w:nsid w:val="607A02EF"/>
    <w:multiLevelType w:val="hybridMultilevel"/>
    <w:tmpl w:val="0948795A"/>
    <w:styleLink w:val="ImportedStyle11611"/>
    <w:lvl w:ilvl="0" w:tplc="DA5A6FEA">
      <w:start w:val="1"/>
      <w:numFmt w:val="bullet"/>
      <w:lvlText w:val="o"/>
      <w:lvlJc w:val="left"/>
      <w:pPr>
        <w:ind w:left="19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A01332">
      <w:start w:val="1"/>
      <w:numFmt w:val="bullet"/>
      <w:lvlText w:val="o"/>
      <w:lvlJc w:val="left"/>
      <w:pPr>
        <w:ind w:left="27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BF7A">
      <w:start w:val="1"/>
      <w:numFmt w:val="bullet"/>
      <w:lvlText w:val="▪"/>
      <w:lvlJc w:val="left"/>
      <w:pPr>
        <w:ind w:left="34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96CBC0">
      <w:start w:val="1"/>
      <w:numFmt w:val="bullet"/>
      <w:lvlText w:val="•"/>
      <w:lvlJc w:val="left"/>
      <w:pPr>
        <w:ind w:left="41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9671AE">
      <w:start w:val="1"/>
      <w:numFmt w:val="bullet"/>
      <w:lvlText w:val="o"/>
      <w:lvlJc w:val="left"/>
      <w:pPr>
        <w:ind w:left="486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6A96F6">
      <w:start w:val="1"/>
      <w:numFmt w:val="bullet"/>
      <w:lvlText w:val="▪"/>
      <w:lvlJc w:val="left"/>
      <w:pPr>
        <w:ind w:left="558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94F740">
      <w:start w:val="1"/>
      <w:numFmt w:val="bullet"/>
      <w:lvlText w:val="•"/>
      <w:lvlJc w:val="left"/>
      <w:pPr>
        <w:ind w:left="630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82BF88">
      <w:start w:val="1"/>
      <w:numFmt w:val="bullet"/>
      <w:lvlText w:val="o"/>
      <w:lvlJc w:val="left"/>
      <w:pPr>
        <w:ind w:left="702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9EF960">
      <w:start w:val="1"/>
      <w:numFmt w:val="bullet"/>
      <w:lvlText w:val="▪"/>
      <w:lvlJc w:val="left"/>
      <w:pPr>
        <w:ind w:left="7745" w:hanging="284"/>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3" w15:restartNumberingAfterBreak="0">
    <w:nsid w:val="60DD3F14"/>
    <w:multiLevelType w:val="hybridMultilevel"/>
    <w:tmpl w:val="36EEA244"/>
    <w:lvl w:ilvl="0" w:tplc="04090001">
      <w:start w:val="1"/>
      <w:numFmt w:val="bullet"/>
      <w:lvlText w:val=""/>
      <w:lvlJc w:val="left"/>
      <w:pPr>
        <w:ind w:left="1425" w:hanging="360"/>
      </w:pPr>
      <w:rPr>
        <w:rFonts w:ascii="Symbol" w:hAnsi="Symbol"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354" w15:restartNumberingAfterBreak="0">
    <w:nsid w:val="60FC783F"/>
    <w:multiLevelType w:val="multilevel"/>
    <w:tmpl w:val="ACDA9EB0"/>
    <w:lvl w:ilvl="0">
      <w:start w:val="1"/>
      <w:numFmt w:val="upp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5" w15:restartNumberingAfterBreak="0">
    <w:nsid w:val="612635AF"/>
    <w:multiLevelType w:val="hybridMultilevel"/>
    <w:tmpl w:val="E6607DF6"/>
    <w:lvl w:ilvl="0" w:tplc="04090019">
      <w:start w:val="1"/>
      <w:numFmt w:val="lowerLetter"/>
      <w:lvlText w:val="%1."/>
      <w:lvlJc w:val="left"/>
      <w:pPr>
        <w:ind w:left="720" w:hanging="360"/>
      </w:pPr>
    </w:lvl>
    <w:lvl w:ilvl="1" w:tplc="F934E5C6">
      <w:start w:val="1"/>
      <w:numFmt w:val="decimal"/>
      <w:lvlText w:val="%2."/>
      <w:lvlJc w:val="left"/>
      <w:pPr>
        <w:ind w:left="1440" w:hanging="360"/>
      </w:pPr>
      <w:rPr>
        <w:rFonts w:hint="default"/>
      </w:rPr>
    </w:lvl>
    <w:lvl w:ilvl="2" w:tplc="D618EB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6" w15:restartNumberingAfterBreak="0">
    <w:nsid w:val="615C552E"/>
    <w:multiLevelType w:val="hybridMultilevel"/>
    <w:tmpl w:val="2F486B0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62966395"/>
    <w:multiLevelType w:val="hybridMultilevel"/>
    <w:tmpl w:val="512804AA"/>
    <w:lvl w:ilvl="0" w:tplc="E9F61410">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8" w15:restartNumberingAfterBreak="0">
    <w:nsid w:val="62983061"/>
    <w:multiLevelType w:val="hybridMultilevel"/>
    <w:tmpl w:val="74A8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9" w15:restartNumberingAfterBreak="0">
    <w:nsid w:val="63B67CFE"/>
    <w:multiLevelType w:val="hybridMultilevel"/>
    <w:tmpl w:val="BF7CB172"/>
    <w:lvl w:ilvl="0" w:tplc="E9F614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0" w15:restartNumberingAfterBreak="0">
    <w:nsid w:val="63C83624"/>
    <w:multiLevelType w:val="hybridMultilevel"/>
    <w:tmpl w:val="9524274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1" w15:restartNumberingAfterBreak="0">
    <w:nsid w:val="63CF398C"/>
    <w:multiLevelType w:val="hybridMultilevel"/>
    <w:tmpl w:val="1032B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F">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63D22DA3"/>
    <w:multiLevelType w:val="hybridMultilevel"/>
    <w:tmpl w:val="F13650DA"/>
    <w:styleLink w:val="Stilimportat4411"/>
    <w:lvl w:ilvl="0" w:tplc="4A449DCA">
      <w:start w:val="7"/>
      <w:numFmt w:val="upperRoman"/>
      <w:lvlText w:val="%1."/>
      <w:lvlJc w:val="left"/>
      <w:pPr>
        <w:ind w:left="1080" w:hanging="72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3" w15:restartNumberingAfterBreak="0">
    <w:nsid w:val="64677D99"/>
    <w:multiLevelType w:val="multilevel"/>
    <w:tmpl w:val="4A4813D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15:restartNumberingAfterBreak="0">
    <w:nsid w:val="64EB5039"/>
    <w:multiLevelType w:val="hybridMultilevel"/>
    <w:tmpl w:val="B1B63334"/>
    <w:lvl w:ilvl="0" w:tplc="C7408888">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5" w15:restartNumberingAfterBreak="0">
    <w:nsid w:val="651D643B"/>
    <w:multiLevelType w:val="hybridMultilevel"/>
    <w:tmpl w:val="F1807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6" w15:restartNumberingAfterBreak="0">
    <w:nsid w:val="653B4236"/>
    <w:multiLevelType w:val="hybridMultilevel"/>
    <w:tmpl w:val="C51070D4"/>
    <w:lvl w:ilvl="0" w:tplc="FFA03796">
      <w:start w:val="1"/>
      <w:numFmt w:val="decimal"/>
      <w:lvlText w:val="%1."/>
      <w:lvlJc w:val="left"/>
      <w:pPr>
        <w:ind w:left="720" w:hanging="360"/>
      </w:pPr>
    </w:lvl>
    <w:lvl w:ilvl="1" w:tplc="F2680356">
      <w:start w:val="1"/>
      <w:numFmt w:val="lowerLetter"/>
      <w:lvlText w:val="%2."/>
      <w:lvlJc w:val="left"/>
      <w:pPr>
        <w:ind w:left="1440" w:hanging="360"/>
      </w:pPr>
    </w:lvl>
    <w:lvl w:ilvl="2" w:tplc="52C84158" w:tentative="1">
      <w:start w:val="1"/>
      <w:numFmt w:val="lowerRoman"/>
      <w:lvlText w:val="%3."/>
      <w:lvlJc w:val="right"/>
      <w:pPr>
        <w:ind w:left="2160" w:hanging="180"/>
      </w:pPr>
    </w:lvl>
    <w:lvl w:ilvl="3" w:tplc="19866776" w:tentative="1">
      <w:start w:val="1"/>
      <w:numFmt w:val="decimal"/>
      <w:lvlText w:val="%4."/>
      <w:lvlJc w:val="left"/>
      <w:pPr>
        <w:ind w:left="2880" w:hanging="360"/>
      </w:pPr>
    </w:lvl>
    <w:lvl w:ilvl="4" w:tplc="8DB0FAD6" w:tentative="1">
      <w:start w:val="1"/>
      <w:numFmt w:val="lowerLetter"/>
      <w:lvlText w:val="%5."/>
      <w:lvlJc w:val="left"/>
      <w:pPr>
        <w:ind w:left="3600" w:hanging="360"/>
      </w:pPr>
    </w:lvl>
    <w:lvl w:ilvl="5" w:tplc="AACCE422" w:tentative="1">
      <w:start w:val="1"/>
      <w:numFmt w:val="lowerRoman"/>
      <w:lvlText w:val="%6."/>
      <w:lvlJc w:val="right"/>
      <w:pPr>
        <w:ind w:left="4320" w:hanging="180"/>
      </w:pPr>
    </w:lvl>
    <w:lvl w:ilvl="6" w:tplc="B03674C8" w:tentative="1">
      <w:start w:val="1"/>
      <w:numFmt w:val="decimal"/>
      <w:lvlText w:val="%7."/>
      <w:lvlJc w:val="left"/>
      <w:pPr>
        <w:ind w:left="5040" w:hanging="360"/>
      </w:pPr>
    </w:lvl>
    <w:lvl w:ilvl="7" w:tplc="B79C8714" w:tentative="1">
      <w:start w:val="1"/>
      <w:numFmt w:val="lowerLetter"/>
      <w:lvlText w:val="%8."/>
      <w:lvlJc w:val="left"/>
      <w:pPr>
        <w:ind w:left="5760" w:hanging="360"/>
      </w:pPr>
    </w:lvl>
    <w:lvl w:ilvl="8" w:tplc="7804CA9C" w:tentative="1">
      <w:start w:val="1"/>
      <w:numFmt w:val="lowerRoman"/>
      <w:lvlText w:val="%9."/>
      <w:lvlJc w:val="right"/>
      <w:pPr>
        <w:ind w:left="6480" w:hanging="180"/>
      </w:pPr>
    </w:lvl>
  </w:abstractNum>
  <w:abstractNum w:abstractNumId="367" w15:restartNumberingAfterBreak="0">
    <w:nsid w:val="655778CA"/>
    <w:multiLevelType w:val="hybridMultilevel"/>
    <w:tmpl w:val="44725FD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8" w15:restartNumberingAfterBreak="0">
    <w:nsid w:val="658D19E9"/>
    <w:multiLevelType w:val="hybridMultilevel"/>
    <w:tmpl w:val="85FEE24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9" w15:restartNumberingAfterBreak="0">
    <w:nsid w:val="666D2E5A"/>
    <w:multiLevelType w:val="hybridMultilevel"/>
    <w:tmpl w:val="D9C8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0" w15:restartNumberingAfterBreak="0">
    <w:nsid w:val="667320DF"/>
    <w:multiLevelType w:val="hybridMultilevel"/>
    <w:tmpl w:val="9B1E4C02"/>
    <w:lvl w:ilvl="0" w:tplc="50EA7566">
      <w:start w:val="1"/>
      <w:numFmt w:val="upperRoman"/>
      <w:lvlText w:val="%1."/>
      <w:lvlJc w:val="left"/>
      <w:pPr>
        <w:ind w:left="720" w:hanging="720"/>
      </w:pPr>
      <w:rPr>
        <w:rFonts w:cs="Times New Roman" w:hint="default"/>
        <w:b/>
      </w:rPr>
    </w:lvl>
    <w:lvl w:ilvl="1" w:tplc="04180019">
      <w:start w:val="1"/>
      <w:numFmt w:val="lowerLetter"/>
      <w:lvlText w:val="%2."/>
      <w:lvlJc w:val="left"/>
      <w:pPr>
        <w:ind w:left="1440" w:hanging="360"/>
      </w:pPr>
      <w:rPr>
        <w:rFonts w:cs="Times New Roman"/>
      </w:rPr>
    </w:lvl>
    <w:lvl w:ilvl="2" w:tplc="0418001B">
      <w:start w:val="1"/>
      <w:numFmt w:val="lowerRoman"/>
      <w:lvlText w:val="%3."/>
      <w:lvlJc w:val="right"/>
      <w:pPr>
        <w:ind w:left="2160" w:hanging="180"/>
      </w:pPr>
      <w:rPr>
        <w:rFonts w:cs="Times New Roman"/>
      </w:rPr>
    </w:lvl>
    <w:lvl w:ilvl="3" w:tplc="6AC0E9B6">
      <w:start w:val="1"/>
      <w:numFmt w:val="decimal"/>
      <w:lvlText w:val="%4."/>
      <w:lvlJc w:val="left"/>
      <w:pPr>
        <w:ind w:left="2880" w:hanging="360"/>
      </w:pPr>
      <w:rPr>
        <w:rFonts w:ascii="Times New Roman" w:eastAsiaTheme="minorHAnsi" w:hAnsi="Times New Roman" w:cs="Times New Roman" w:hint="default"/>
      </w:rPr>
    </w:lvl>
    <w:lvl w:ilvl="4" w:tplc="04180019">
      <w:start w:val="1"/>
      <w:numFmt w:val="lowerLetter"/>
      <w:lvlText w:val="%5."/>
      <w:lvlJc w:val="left"/>
      <w:pPr>
        <w:ind w:left="3600" w:hanging="360"/>
      </w:pPr>
      <w:rPr>
        <w:rFonts w:cs="Times New Roman"/>
      </w:rPr>
    </w:lvl>
    <w:lvl w:ilvl="5" w:tplc="0418001B">
      <w:start w:val="1"/>
      <w:numFmt w:val="lowerRoman"/>
      <w:lvlText w:val="%6."/>
      <w:lvlJc w:val="right"/>
      <w:pPr>
        <w:ind w:left="4320" w:hanging="180"/>
      </w:pPr>
      <w:rPr>
        <w:rFonts w:cs="Times New Roman"/>
      </w:rPr>
    </w:lvl>
    <w:lvl w:ilvl="6" w:tplc="0418000F">
      <w:start w:val="1"/>
      <w:numFmt w:val="decimal"/>
      <w:lvlText w:val="%7."/>
      <w:lvlJc w:val="left"/>
      <w:pPr>
        <w:ind w:left="5040" w:hanging="360"/>
      </w:pPr>
      <w:rPr>
        <w:rFonts w:cs="Times New Roman"/>
      </w:rPr>
    </w:lvl>
    <w:lvl w:ilvl="7" w:tplc="04180019">
      <w:start w:val="1"/>
      <w:numFmt w:val="lowerLetter"/>
      <w:lvlText w:val="%8."/>
      <w:lvlJc w:val="left"/>
      <w:pPr>
        <w:ind w:left="5760" w:hanging="360"/>
      </w:pPr>
      <w:rPr>
        <w:rFonts w:cs="Times New Roman"/>
      </w:rPr>
    </w:lvl>
    <w:lvl w:ilvl="8" w:tplc="0418001B">
      <w:start w:val="1"/>
      <w:numFmt w:val="lowerRoman"/>
      <w:lvlText w:val="%9."/>
      <w:lvlJc w:val="right"/>
      <w:pPr>
        <w:ind w:left="6480" w:hanging="180"/>
      </w:pPr>
      <w:rPr>
        <w:rFonts w:cs="Times New Roman"/>
      </w:rPr>
    </w:lvl>
  </w:abstractNum>
  <w:abstractNum w:abstractNumId="371" w15:restartNumberingAfterBreak="0">
    <w:nsid w:val="66A819E4"/>
    <w:multiLevelType w:val="hybridMultilevel"/>
    <w:tmpl w:val="D53C1962"/>
    <w:styleLink w:val="ImportedStyle834"/>
    <w:lvl w:ilvl="0" w:tplc="0409000F">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19">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0409001B">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0409000F">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04090019">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0409001B">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0409000F">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04090019">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0409001B">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72" w15:restartNumberingAfterBreak="0">
    <w:nsid w:val="66CB596F"/>
    <w:multiLevelType w:val="hybridMultilevel"/>
    <w:tmpl w:val="E4507C2A"/>
    <w:lvl w:ilvl="0" w:tplc="94D4F92E">
      <w:numFmt w:val="decimal"/>
      <w:lvlText w:val=""/>
      <w:lvlJc w:val="left"/>
    </w:lvl>
    <w:lvl w:ilvl="1" w:tplc="1D1411D2">
      <w:numFmt w:val="decimal"/>
      <w:lvlText w:val=""/>
      <w:lvlJc w:val="left"/>
    </w:lvl>
    <w:lvl w:ilvl="2" w:tplc="E7E84538">
      <w:numFmt w:val="decimal"/>
      <w:lvlText w:val=""/>
      <w:lvlJc w:val="left"/>
    </w:lvl>
    <w:lvl w:ilvl="3" w:tplc="FB06D478">
      <w:numFmt w:val="decimal"/>
      <w:lvlText w:val=""/>
      <w:lvlJc w:val="left"/>
    </w:lvl>
    <w:lvl w:ilvl="4" w:tplc="BEE4ADCC">
      <w:numFmt w:val="decimal"/>
      <w:lvlText w:val=""/>
      <w:lvlJc w:val="left"/>
    </w:lvl>
    <w:lvl w:ilvl="5" w:tplc="DFB831D6">
      <w:numFmt w:val="decimal"/>
      <w:lvlText w:val=""/>
      <w:lvlJc w:val="left"/>
    </w:lvl>
    <w:lvl w:ilvl="6" w:tplc="322AF030">
      <w:numFmt w:val="decimal"/>
      <w:lvlText w:val=""/>
      <w:lvlJc w:val="left"/>
    </w:lvl>
    <w:lvl w:ilvl="7" w:tplc="299C9D00">
      <w:numFmt w:val="decimal"/>
      <w:lvlText w:val=""/>
      <w:lvlJc w:val="left"/>
    </w:lvl>
    <w:lvl w:ilvl="8" w:tplc="99B8910E">
      <w:numFmt w:val="decimal"/>
      <w:lvlText w:val=""/>
      <w:lvlJc w:val="left"/>
    </w:lvl>
  </w:abstractNum>
  <w:abstractNum w:abstractNumId="373" w15:restartNumberingAfterBreak="0">
    <w:nsid w:val="67742704"/>
    <w:multiLevelType w:val="hybridMultilevel"/>
    <w:tmpl w:val="224036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4" w15:restartNumberingAfterBreak="0">
    <w:nsid w:val="67B37D5F"/>
    <w:multiLevelType w:val="hybridMultilevel"/>
    <w:tmpl w:val="9BB4AE4C"/>
    <w:lvl w:ilvl="0" w:tplc="4EE4D6CA">
      <w:start w:val="1"/>
      <w:numFmt w:val="decimal"/>
      <w:lvlText w:val="%1."/>
      <w:lvlJc w:val="left"/>
      <w:pPr>
        <w:ind w:left="720" w:hanging="360"/>
      </w:pPr>
      <w:rPr>
        <w:rFonts w:hint="default"/>
        <w:b/>
      </w:rPr>
    </w:lvl>
    <w:lvl w:ilvl="1" w:tplc="C524B174" w:tentative="1">
      <w:start w:val="1"/>
      <w:numFmt w:val="lowerLetter"/>
      <w:lvlText w:val="%2."/>
      <w:lvlJc w:val="left"/>
      <w:pPr>
        <w:ind w:left="1440" w:hanging="360"/>
      </w:pPr>
    </w:lvl>
    <w:lvl w:ilvl="2" w:tplc="1CB0174E" w:tentative="1">
      <w:start w:val="1"/>
      <w:numFmt w:val="lowerRoman"/>
      <w:lvlText w:val="%3."/>
      <w:lvlJc w:val="right"/>
      <w:pPr>
        <w:ind w:left="2160" w:hanging="180"/>
      </w:pPr>
    </w:lvl>
    <w:lvl w:ilvl="3" w:tplc="62802D1A" w:tentative="1">
      <w:start w:val="1"/>
      <w:numFmt w:val="decimal"/>
      <w:lvlText w:val="%4."/>
      <w:lvlJc w:val="left"/>
      <w:pPr>
        <w:ind w:left="2880" w:hanging="360"/>
      </w:pPr>
    </w:lvl>
    <w:lvl w:ilvl="4" w:tplc="C386A51E" w:tentative="1">
      <w:start w:val="1"/>
      <w:numFmt w:val="lowerLetter"/>
      <w:lvlText w:val="%5."/>
      <w:lvlJc w:val="left"/>
      <w:pPr>
        <w:ind w:left="3600" w:hanging="360"/>
      </w:pPr>
    </w:lvl>
    <w:lvl w:ilvl="5" w:tplc="01CE9F3A" w:tentative="1">
      <w:start w:val="1"/>
      <w:numFmt w:val="lowerRoman"/>
      <w:lvlText w:val="%6."/>
      <w:lvlJc w:val="right"/>
      <w:pPr>
        <w:ind w:left="4320" w:hanging="180"/>
      </w:pPr>
    </w:lvl>
    <w:lvl w:ilvl="6" w:tplc="E76474F2" w:tentative="1">
      <w:start w:val="1"/>
      <w:numFmt w:val="decimal"/>
      <w:lvlText w:val="%7."/>
      <w:lvlJc w:val="left"/>
      <w:pPr>
        <w:ind w:left="5040" w:hanging="360"/>
      </w:pPr>
    </w:lvl>
    <w:lvl w:ilvl="7" w:tplc="E42C19D0" w:tentative="1">
      <w:start w:val="1"/>
      <w:numFmt w:val="lowerLetter"/>
      <w:lvlText w:val="%8."/>
      <w:lvlJc w:val="left"/>
      <w:pPr>
        <w:ind w:left="5760" w:hanging="360"/>
      </w:pPr>
    </w:lvl>
    <w:lvl w:ilvl="8" w:tplc="9B9A0E5C" w:tentative="1">
      <w:start w:val="1"/>
      <w:numFmt w:val="lowerRoman"/>
      <w:lvlText w:val="%9."/>
      <w:lvlJc w:val="right"/>
      <w:pPr>
        <w:ind w:left="6480" w:hanging="180"/>
      </w:pPr>
    </w:lvl>
  </w:abstractNum>
  <w:abstractNum w:abstractNumId="375" w15:restartNumberingAfterBreak="0">
    <w:nsid w:val="67BC5923"/>
    <w:multiLevelType w:val="hybridMultilevel"/>
    <w:tmpl w:val="0128A93A"/>
    <w:styleLink w:val="ImportedStyle321"/>
    <w:lvl w:ilvl="0" w:tplc="D8C6C622">
      <w:start w:val="1"/>
      <w:numFmt w:val="bullet"/>
      <w:lvlText w:val="-"/>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1B">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F">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19">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1B">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6" w15:restartNumberingAfterBreak="0">
    <w:nsid w:val="67E63962"/>
    <w:multiLevelType w:val="hybridMultilevel"/>
    <w:tmpl w:val="30C8F2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7" w15:restartNumberingAfterBreak="0">
    <w:nsid w:val="686B18D2"/>
    <w:multiLevelType w:val="hybridMultilevel"/>
    <w:tmpl w:val="C5F2848E"/>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8" w15:restartNumberingAfterBreak="0">
    <w:nsid w:val="688745B1"/>
    <w:multiLevelType w:val="hybridMultilevel"/>
    <w:tmpl w:val="A1C6CE38"/>
    <w:lvl w:ilvl="0" w:tplc="CB5E695C">
      <w:start w:val="13"/>
      <w:numFmt w:val="bullet"/>
      <w:lvlText w:val="•"/>
      <w:lvlJc w:val="left"/>
      <w:pPr>
        <w:ind w:left="720" w:hanging="360"/>
      </w:pPr>
      <w:rPr>
        <w:rFonts w:ascii="Times New Roman" w:eastAsia="Times New Roman" w:hAnsi="Times New Roman" w:cs="Times New Roman" w:hint="default"/>
      </w:rPr>
    </w:lvl>
    <w:lvl w:ilvl="1" w:tplc="835A7AE6" w:tentative="1">
      <w:start w:val="1"/>
      <w:numFmt w:val="bullet"/>
      <w:lvlText w:val="o"/>
      <w:lvlJc w:val="left"/>
      <w:pPr>
        <w:ind w:left="1440" w:hanging="360"/>
      </w:pPr>
      <w:rPr>
        <w:rFonts w:ascii="Courier New" w:hAnsi="Courier New" w:cs="Courier New" w:hint="default"/>
      </w:rPr>
    </w:lvl>
    <w:lvl w:ilvl="2" w:tplc="262CF1AE" w:tentative="1">
      <w:start w:val="1"/>
      <w:numFmt w:val="bullet"/>
      <w:lvlText w:val=""/>
      <w:lvlJc w:val="left"/>
      <w:pPr>
        <w:ind w:left="2160" w:hanging="360"/>
      </w:pPr>
      <w:rPr>
        <w:rFonts w:ascii="Wingdings" w:hAnsi="Wingdings" w:hint="default"/>
      </w:rPr>
    </w:lvl>
    <w:lvl w:ilvl="3" w:tplc="42205678" w:tentative="1">
      <w:start w:val="1"/>
      <w:numFmt w:val="bullet"/>
      <w:lvlText w:val=""/>
      <w:lvlJc w:val="left"/>
      <w:pPr>
        <w:ind w:left="2880" w:hanging="360"/>
      </w:pPr>
      <w:rPr>
        <w:rFonts w:ascii="Symbol" w:hAnsi="Symbol" w:hint="default"/>
      </w:rPr>
    </w:lvl>
    <w:lvl w:ilvl="4" w:tplc="931E5F8A" w:tentative="1">
      <w:start w:val="1"/>
      <w:numFmt w:val="bullet"/>
      <w:lvlText w:val="o"/>
      <w:lvlJc w:val="left"/>
      <w:pPr>
        <w:ind w:left="3600" w:hanging="360"/>
      </w:pPr>
      <w:rPr>
        <w:rFonts w:ascii="Courier New" w:hAnsi="Courier New" w:cs="Courier New" w:hint="default"/>
      </w:rPr>
    </w:lvl>
    <w:lvl w:ilvl="5" w:tplc="91DE5B7A" w:tentative="1">
      <w:start w:val="1"/>
      <w:numFmt w:val="bullet"/>
      <w:lvlText w:val=""/>
      <w:lvlJc w:val="left"/>
      <w:pPr>
        <w:ind w:left="4320" w:hanging="360"/>
      </w:pPr>
      <w:rPr>
        <w:rFonts w:ascii="Wingdings" w:hAnsi="Wingdings" w:hint="default"/>
      </w:rPr>
    </w:lvl>
    <w:lvl w:ilvl="6" w:tplc="B8FAC3AC" w:tentative="1">
      <w:start w:val="1"/>
      <w:numFmt w:val="bullet"/>
      <w:lvlText w:val=""/>
      <w:lvlJc w:val="left"/>
      <w:pPr>
        <w:ind w:left="5040" w:hanging="360"/>
      </w:pPr>
      <w:rPr>
        <w:rFonts w:ascii="Symbol" w:hAnsi="Symbol" w:hint="default"/>
      </w:rPr>
    </w:lvl>
    <w:lvl w:ilvl="7" w:tplc="3F2A9DC6" w:tentative="1">
      <w:start w:val="1"/>
      <w:numFmt w:val="bullet"/>
      <w:lvlText w:val="o"/>
      <w:lvlJc w:val="left"/>
      <w:pPr>
        <w:ind w:left="5760" w:hanging="360"/>
      </w:pPr>
      <w:rPr>
        <w:rFonts w:ascii="Courier New" w:hAnsi="Courier New" w:cs="Courier New" w:hint="default"/>
      </w:rPr>
    </w:lvl>
    <w:lvl w:ilvl="8" w:tplc="23DC0AFC" w:tentative="1">
      <w:start w:val="1"/>
      <w:numFmt w:val="bullet"/>
      <w:lvlText w:val=""/>
      <w:lvlJc w:val="left"/>
      <w:pPr>
        <w:ind w:left="6480" w:hanging="360"/>
      </w:pPr>
      <w:rPr>
        <w:rFonts w:ascii="Wingdings" w:hAnsi="Wingdings" w:hint="default"/>
      </w:rPr>
    </w:lvl>
  </w:abstractNum>
  <w:abstractNum w:abstractNumId="379" w15:restartNumberingAfterBreak="0">
    <w:nsid w:val="68BF3473"/>
    <w:multiLevelType w:val="hybridMultilevel"/>
    <w:tmpl w:val="E1C4A000"/>
    <w:styleLink w:val="Stilimportat61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0" w15:restartNumberingAfterBreak="0">
    <w:nsid w:val="698134A6"/>
    <w:multiLevelType w:val="hybridMultilevel"/>
    <w:tmpl w:val="1BA4DE96"/>
    <w:lvl w:ilvl="0" w:tplc="0CF08D3C">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1" w15:restartNumberingAfterBreak="0">
    <w:nsid w:val="698B3F50"/>
    <w:multiLevelType w:val="hybridMultilevel"/>
    <w:tmpl w:val="2E361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2" w15:restartNumberingAfterBreak="0">
    <w:nsid w:val="69901312"/>
    <w:multiLevelType w:val="hybridMultilevel"/>
    <w:tmpl w:val="B7C0F8B0"/>
    <w:styleLink w:val="ImportedStyle21"/>
    <w:lvl w:ilvl="0" w:tplc="6CB6FE3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3" w15:restartNumberingAfterBreak="0">
    <w:nsid w:val="6A0F168D"/>
    <w:multiLevelType w:val="hybridMultilevel"/>
    <w:tmpl w:val="C156A8F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84" w15:restartNumberingAfterBreak="0">
    <w:nsid w:val="6A766FBF"/>
    <w:multiLevelType w:val="multilevel"/>
    <w:tmpl w:val="80B29BC8"/>
    <w:lvl w:ilvl="0">
      <w:start w:val="1"/>
      <w:numFmt w:val="upperRoman"/>
      <w:lvlText w:val="%1."/>
      <w:lvlJc w:val="left"/>
      <w:pPr>
        <w:tabs>
          <w:tab w:val="num" w:pos="0"/>
        </w:tabs>
        <w:ind w:left="720" w:hanging="720"/>
      </w:pPr>
      <w:rPr>
        <w:b/>
        <w:bCs/>
        <w:i w:val="0"/>
        <w:i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5" w15:restartNumberingAfterBreak="0">
    <w:nsid w:val="6AF33C99"/>
    <w:multiLevelType w:val="hybridMultilevel"/>
    <w:tmpl w:val="E22E8620"/>
    <w:lvl w:ilvl="0" w:tplc="65A02A72">
      <w:start w:val="7"/>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6" w15:restartNumberingAfterBreak="0">
    <w:nsid w:val="6B416AB5"/>
    <w:multiLevelType w:val="hybridMultilevel"/>
    <w:tmpl w:val="C1A43FD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7" w15:restartNumberingAfterBreak="0">
    <w:nsid w:val="6B6B36D6"/>
    <w:multiLevelType w:val="hybridMultilevel"/>
    <w:tmpl w:val="C48471B2"/>
    <w:lvl w:ilvl="0" w:tplc="0CF08D3C">
      <w:start w:val="1"/>
      <w:numFmt w:val="bullet"/>
      <w:lvlText w:val="-"/>
      <w:lvlJc w:val="left"/>
      <w:pPr>
        <w:ind w:left="1830" w:hanging="360"/>
      </w:pPr>
      <w:rPr>
        <w:rFonts w:ascii="Courier New" w:hAnsi="Courier New"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88" w15:restartNumberingAfterBreak="0">
    <w:nsid w:val="6B9A31AD"/>
    <w:multiLevelType w:val="hybridMultilevel"/>
    <w:tmpl w:val="F06ABE3C"/>
    <w:styleLink w:val="ImportedStyle803"/>
    <w:lvl w:ilvl="0" w:tplc="0CF08D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9" w15:restartNumberingAfterBreak="0">
    <w:nsid w:val="6BEC7C3F"/>
    <w:multiLevelType w:val="hybridMultilevel"/>
    <w:tmpl w:val="AB2E7EC8"/>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0" w15:restartNumberingAfterBreak="0">
    <w:nsid w:val="6C3A38FA"/>
    <w:multiLevelType w:val="hybridMultilevel"/>
    <w:tmpl w:val="01AA412C"/>
    <w:styleLink w:val="ImportedStyle824"/>
    <w:lvl w:ilvl="0" w:tplc="82661AB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62BC3F4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B86A394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A2C4A55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E36E92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D776704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E7A8DA1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E842EE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FD3A4F7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91" w15:restartNumberingAfterBreak="0">
    <w:nsid w:val="6CA017EB"/>
    <w:multiLevelType w:val="hybridMultilevel"/>
    <w:tmpl w:val="6B82DA34"/>
    <w:styleLink w:val="Stilimportat331"/>
    <w:lvl w:ilvl="0" w:tplc="BA8637C8">
      <w:start w:val="1"/>
      <w:numFmt w:val="bullet"/>
      <w:lvlText w:val="-"/>
      <w:lvlJc w:val="left"/>
      <w:pPr>
        <w:ind w:left="840" w:hanging="360"/>
      </w:pPr>
      <w:rPr>
        <w:rFonts w:ascii="Courier New" w:hAnsi="Courier New" w:hint="default"/>
      </w:rPr>
    </w:lvl>
    <w:lvl w:ilvl="1" w:tplc="4B882E80" w:tentative="1">
      <w:start w:val="1"/>
      <w:numFmt w:val="bullet"/>
      <w:lvlText w:val="o"/>
      <w:lvlJc w:val="left"/>
      <w:pPr>
        <w:ind w:left="1560" w:hanging="360"/>
      </w:pPr>
      <w:rPr>
        <w:rFonts w:ascii="Courier New" w:hAnsi="Courier New" w:cs="Courier New" w:hint="default"/>
      </w:rPr>
    </w:lvl>
    <w:lvl w:ilvl="2" w:tplc="3022E448" w:tentative="1">
      <w:start w:val="1"/>
      <w:numFmt w:val="bullet"/>
      <w:lvlText w:val=""/>
      <w:lvlJc w:val="left"/>
      <w:pPr>
        <w:ind w:left="2280" w:hanging="360"/>
      </w:pPr>
      <w:rPr>
        <w:rFonts w:ascii="Wingdings" w:hAnsi="Wingdings" w:hint="default"/>
      </w:rPr>
    </w:lvl>
    <w:lvl w:ilvl="3" w:tplc="5DDC56C4" w:tentative="1">
      <w:start w:val="1"/>
      <w:numFmt w:val="bullet"/>
      <w:lvlText w:val=""/>
      <w:lvlJc w:val="left"/>
      <w:pPr>
        <w:ind w:left="3000" w:hanging="360"/>
      </w:pPr>
      <w:rPr>
        <w:rFonts w:ascii="Symbol" w:hAnsi="Symbol" w:hint="default"/>
      </w:rPr>
    </w:lvl>
    <w:lvl w:ilvl="4" w:tplc="29ECCC94" w:tentative="1">
      <w:start w:val="1"/>
      <w:numFmt w:val="bullet"/>
      <w:lvlText w:val="o"/>
      <w:lvlJc w:val="left"/>
      <w:pPr>
        <w:ind w:left="3720" w:hanging="360"/>
      </w:pPr>
      <w:rPr>
        <w:rFonts w:ascii="Courier New" w:hAnsi="Courier New" w:cs="Courier New" w:hint="default"/>
      </w:rPr>
    </w:lvl>
    <w:lvl w:ilvl="5" w:tplc="05A62D2E" w:tentative="1">
      <w:start w:val="1"/>
      <w:numFmt w:val="bullet"/>
      <w:lvlText w:val=""/>
      <w:lvlJc w:val="left"/>
      <w:pPr>
        <w:ind w:left="4440" w:hanging="360"/>
      </w:pPr>
      <w:rPr>
        <w:rFonts w:ascii="Wingdings" w:hAnsi="Wingdings" w:hint="default"/>
      </w:rPr>
    </w:lvl>
    <w:lvl w:ilvl="6" w:tplc="BE902248" w:tentative="1">
      <w:start w:val="1"/>
      <w:numFmt w:val="bullet"/>
      <w:lvlText w:val=""/>
      <w:lvlJc w:val="left"/>
      <w:pPr>
        <w:ind w:left="5160" w:hanging="360"/>
      </w:pPr>
      <w:rPr>
        <w:rFonts w:ascii="Symbol" w:hAnsi="Symbol" w:hint="default"/>
      </w:rPr>
    </w:lvl>
    <w:lvl w:ilvl="7" w:tplc="66C056B6" w:tentative="1">
      <w:start w:val="1"/>
      <w:numFmt w:val="bullet"/>
      <w:lvlText w:val="o"/>
      <w:lvlJc w:val="left"/>
      <w:pPr>
        <w:ind w:left="5880" w:hanging="360"/>
      </w:pPr>
      <w:rPr>
        <w:rFonts w:ascii="Courier New" w:hAnsi="Courier New" w:cs="Courier New" w:hint="default"/>
      </w:rPr>
    </w:lvl>
    <w:lvl w:ilvl="8" w:tplc="E1E6DDFA" w:tentative="1">
      <w:start w:val="1"/>
      <w:numFmt w:val="bullet"/>
      <w:lvlText w:val=""/>
      <w:lvlJc w:val="left"/>
      <w:pPr>
        <w:ind w:left="6600" w:hanging="360"/>
      </w:pPr>
      <w:rPr>
        <w:rFonts w:ascii="Wingdings" w:hAnsi="Wingdings" w:hint="default"/>
      </w:rPr>
    </w:lvl>
  </w:abstractNum>
  <w:abstractNum w:abstractNumId="392" w15:restartNumberingAfterBreak="0">
    <w:nsid w:val="6CCE63A5"/>
    <w:multiLevelType w:val="hybridMultilevel"/>
    <w:tmpl w:val="E0AEFD56"/>
    <w:styleLink w:val="ImportedStyle78021"/>
    <w:lvl w:ilvl="0" w:tplc="0CF08D3C">
      <w:start w:val="1"/>
      <w:numFmt w:val="lowerLetter"/>
      <w:lvlText w:val="%1."/>
      <w:lvlJc w:val="left"/>
      <w:pPr>
        <w:ind w:left="720" w:hanging="360"/>
      </w:pPr>
    </w:lvl>
    <w:lvl w:ilvl="1" w:tplc="04090003">
      <w:start w:val="1"/>
      <w:numFmt w:val="upperLetter"/>
      <w:lvlText w:val="%2."/>
      <w:lvlJc w:val="left"/>
      <w:pPr>
        <w:ind w:left="1440" w:hanging="36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3" w15:restartNumberingAfterBreak="0">
    <w:nsid w:val="6DE666D8"/>
    <w:multiLevelType w:val="multilevel"/>
    <w:tmpl w:val="4E8CE434"/>
    <w:lvl w:ilvl="0">
      <w:start w:val="1"/>
      <w:numFmt w:val="lowerLetter"/>
      <w:lvlText w:val="%1."/>
      <w:lvlJc w:val="left"/>
      <w:pPr>
        <w:tabs>
          <w:tab w:val="num" w:pos="0"/>
        </w:tabs>
        <w:ind w:left="1080" w:hanging="360"/>
      </w:pPr>
      <w:rPr>
        <w:b w:val="0"/>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94" w15:restartNumberingAfterBreak="0">
    <w:nsid w:val="6DFB0578"/>
    <w:multiLevelType w:val="hybridMultilevel"/>
    <w:tmpl w:val="FFBA14D8"/>
    <w:styleLink w:val="ImportedStyle801"/>
    <w:lvl w:ilvl="0" w:tplc="04090019">
      <w:start w:val="1"/>
      <w:numFmt w:val="bullet"/>
      <w:lvlText w:val="-"/>
      <w:lvlJc w:val="left"/>
      <w:pPr>
        <w:ind w:left="720" w:hanging="360"/>
      </w:pPr>
      <w:rPr>
        <w:rFonts w:ascii="Courier New" w:hAnsi="Courier New" w:hint="default"/>
      </w:rPr>
    </w:lvl>
    <w:lvl w:ilvl="1" w:tplc="65BA2A3C"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5" w15:restartNumberingAfterBreak="0">
    <w:nsid w:val="6E2425B5"/>
    <w:multiLevelType w:val="hybridMultilevel"/>
    <w:tmpl w:val="970C0D12"/>
    <w:lvl w:ilvl="0" w:tplc="0CF08D3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6" w15:restartNumberingAfterBreak="0">
    <w:nsid w:val="6EDB24D5"/>
    <w:multiLevelType w:val="hybridMultilevel"/>
    <w:tmpl w:val="650028D6"/>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397" w15:restartNumberingAfterBreak="0">
    <w:nsid w:val="6EF86B83"/>
    <w:multiLevelType w:val="hybridMultilevel"/>
    <w:tmpl w:val="7F7AEEE8"/>
    <w:lvl w:ilvl="0" w:tplc="E9F61410">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708AC06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27FEC46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48764E5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43C668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6880A7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D0DACD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350DD5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E0CA2E6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8" w15:restartNumberingAfterBreak="0">
    <w:nsid w:val="6F624FF6"/>
    <w:multiLevelType w:val="hybridMultilevel"/>
    <w:tmpl w:val="1BEC7A1C"/>
    <w:styleLink w:val="Stilimportat22"/>
    <w:lvl w:ilvl="0" w:tplc="04090011">
      <w:start w:val="1"/>
      <w:numFmt w:val="bullet"/>
      <w:lvlText w:val=""/>
      <w:lvlJc w:val="left"/>
      <w:pPr>
        <w:ind w:left="720" w:hanging="360"/>
      </w:pPr>
      <w:rPr>
        <w:rFonts w:ascii="Symbol" w:hAnsi="Symbol" w:hint="default"/>
      </w:rPr>
    </w:lvl>
    <w:lvl w:ilvl="1" w:tplc="04090019">
      <w:start w:val="1"/>
      <w:numFmt w:val="bullet"/>
      <w:lvlText w:val="-"/>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99" w15:restartNumberingAfterBreak="0">
    <w:nsid w:val="6FD52015"/>
    <w:multiLevelType w:val="hybridMultilevel"/>
    <w:tmpl w:val="5510CAC4"/>
    <w:lvl w:ilvl="0" w:tplc="04090001">
      <w:start w:val="1"/>
      <w:numFmt w:val="bullet"/>
      <w:lvlText w:val=""/>
      <w:lvlJc w:val="left"/>
      <w:pPr>
        <w:ind w:left="720" w:hanging="360"/>
      </w:pPr>
      <w:rPr>
        <w:rFonts w:ascii="Symbol" w:hAnsi="Symbol" w:hint="default"/>
      </w:rPr>
    </w:lvl>
    <w:lvl w:ilvl="1" w:tplc="0CF08D3C"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00" w15:restartNumberingAfterBreak="0">
    <w:nsid w:val="70006FA1"/>
    <w:multiLevelType w:val="hybridMultilevel"/>
    <w:tmpl w:val="A9AE2DC6"/>
    <w:lvl w:ilvl="0" w:tplc="95DED9C0">
      <w:numFmt w:val="decimal"/>
      <w:lvlText w:val=""/>
      <w:lvlJc w:val="left"/>
    </w:lvl>
    <w:lvl w:ilvl="1" w:tplc="31701D96">
      <w:numFmt w:val="decimal"/>
      <w:lvlText w:val=""/>
      <w:lvlJc w:val="left"/>
    </w:lvl>
    <w:lvl w:ilvl="2" w:tplc="633ED7E4">
      <w:numFmt w:val="decimal"/>
      <w:lvlText w:val=""/>
      <w:lvlJc w:val="left"/>
    </w:lvl>
    <w:lvl w:ilvl="3" w:tplc="F228A408">
      <w:numFmt w:val="decimal"/>
      <w:lvlText w:val=""/>
      <w:lvlJc w:val="left"/>
    </w:lvl>
    <w:lvl w:ilvl="4" w:tplc="5CEE9FD0">
      <w:numFmt w:val="decimal"/>
      <w:lvlText w:val=""/>
      <w:lvlJc w:val="left"/>
    </w:lvl>
    <w:lvl w:ilvl="5" w:tplc="9566EC8A">
      <w:numFmt w:val="decimal"/>
      <w:lvlText w:val=""/>
      <w:lvlJc w:val="left"/>
    </w:lvl>
    <w:lvl w:ilvl="6" w:tplc="EF681D82">
      <w:numFmt w:val="decimal"/>
      <w:lvlText w:val=""/>
      <w:lvlJc w:val="left"/>
    </w:lvl>
    <w:lvl w:ilvl="7" w:tplc="62D64340">
      <w:numFmt w:val="decimal"/>
      <w:lvlText w:val=""/>
      <w:lvlJc w:val="left"/>
    </w:lvl>
    <w:lvl w:ilvl="8" w:tplc="7B7EF270">
      <w:numFmt w:val="decimal"/>
      <w:lvlText w:val=""/>
      <w:lvlJc w:val="left"/>
    </w:lvl>
  </w:abstractNum>
  <w:abstractNum w:abstractNumId="401" w15:restartNumberingAfterBreak="0">
    <w:nsid w:val="70595AEA"/>
    <w:multiLevelType w:val="hybridMultilevel"/>
    <w:tmpl w:val="3D4E2276"/>
    <w:styleLink w:val="ImportedStyle803211"/>
    <w:lvl w:ilvl="0" w:tplc="04180015">
      <w:start w:val="1"/>
      <w:numFmt w:val="bullet"/>
      <w:lvlText w:val="-"/>
      <w:lvlJc w:val="left"/>
      <w:pPr>
        <w:ind w:left="720" w:hanging="360"/>
      </w:pPr>
      <w:rPr>
        <w:rFonts w:ascii="Courier New" w:hAnsi="Courier New" w:hint="default"/>
      </w:rPr>
    </w:lvl>
    <w:lvl w:ilvl="1" w:tplc="04180019" w:tentative="1">
      <w:start w:val="1"/>
      <w:numFmt w:val="bullet"/>
      <w:lvlText w:val="o"/>
      <w:lvlJc w:val="left"/>
      <w:pPr>
        <w:ind w:left="1440" w:hanging="360"/>
      </w:pPr>
      <w:rPr>
        <w:rFonts w:ascii="Courier New" w:hAnsi="Courier New" w:cs="Courier New"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02" w15:restartNumberingAfterBreak="0">
    <w:nsid w:val="707579F9"/>
    <w:multiLevelType w:val="hybridMultilevel"/>
    <w:tmpl w:val="214A7C7A"/>
    <w:styleLink w:val="ImportedStyle7802311"/>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3" w15:restartNumberingAfterBreak="0">
    <w:nsid w:val="70C21015"/>
    <w:multiLevelType w:val="hybridMultilevel"/>
    <w:tmpl w:val="62E8BF20"/>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4" w15:restartNumberingAfterBreak="0">
    <w:nsid w:val="70DC6EC2"/>
    <w:multiLevelType w:val="hybridMultilevel"/>
    <w:tmpl w:val="BBB22C7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5" w15:restartNumberingAfterBreak="0">
    <w:nsid w:val="71034765"/>
    <w:multiLevelType w:val="hybridMultilevel"/>
    <w:tmpl w:val="4026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6" w15:restartNumberingAfterBreak="0">
    <w:nsid w:val="710F0F72"/>
    <w:multiLevelType w:val="multilevel"/>
    <w:tmpl w:val="5E509738"/>
    <w:lvl w:ilvl="0">
      <w:start w:val="1"/>
      <w:numFmt w:val="lowerLetter"/>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07" w15:restartNumberingAfterBreak="0">
    <w:nsid w:val="71604692"/>
    <w:multiLevelType w:val="hybridMultilevel"/>
    <w:tmpl w:val="158042A8"/>
    <w:styleLink w:val="ImportedStyle782"/>
    <w:lvl w:ilvl="0" w:tplc="0CF08D3C">
      <w:start w:val="1"/>
      <w:numFmt w:val="bullet"/>
      <w:lvlText w:val="·"/>
      <w:lvlJc w:val="left"/>
      <w:pPr>
        <w:ind w:left="127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ind w:left="34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ind w:left="559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8" w15:restartNumberingAfterBreak="0">
    <w:nsid w:val="71714CC1"/>
    <w:multiLevelType w:val="hybridMultilevel"/>
    <w:tmpl w:val="7F90301E"/>
    <w:styleLink w:val="ImportedStyle802"/>
    <w:lvl w:ilvl="0" w:tplc="B89CE3E2">
      <w:start w:val="1"/>
      <w:numFmt w:val="bullet"/>
      <w:lvlText w:val="-"/>
      <w:lvlJc w:val="left"/>
      <w:pPr>
        <w:ind w:left="720" w:hanging="360"/>
      </w:pPr>
      <w:rPr>
        <w:rFonts w:ascii="Courier New" w:hAnsi="Courier New" w:hint="default"/>
      </w:rPr>
    </w:lvl>
    <w:lvl w:ilvl="1" w:tplc="DBB098AE" w:tentative="1">
      <w:start w:val="1"/>
      <w:numFmt w:val="bullet"/>
      <w:lvlText w:val="o"/>
      <w:lvlJc w:val="left"/>
      <w:pPr>
        <w:ind w:left="1440" w:hanging="360"/>
      </w:pPr>
      <w:rPr>
        <w:rFonts w:ascii="Courier New" w:hAnsi="Courier New" w:cs="Courier New" w:hint="default"/>
      </w:rPr>
    </w:lvl>
    <w:lvl w:ilvl="2" w:tplc="E5A6A16A" w:tentative="1">
      <w:start w:val="1"/>
      <w:numFmt w:val="bullet"/>
      <w:lvlText w:val=""/>
      <w:lvlJc w:val="left"/>
      <w:pPr>
        <w:ind w:left="2160" w:hanging="360"/>
      </w:pPr>
      <w:rPr>
        <w:rFonts w:ascii="Wingdings" w:hAnsi="Wingdings" w:hint="default"/>
      </w:rPr>
    </w:lvl>
    <w:lvl w:ilvl="3" w:tplc="EC4E1CE2" w:tentative="1">
      <w:start w:val="1"/>
      <w:numFmt w:val="bullet"/>
      <w:lvlText w:val=""/>
      <w:lvlJc w:val="left"/>
      <w:pPr>
        <w:ind w:left="2880" w:hanging="360"/>
      </w:pPr>
      <w:rPr>
        <w:rFonts w:ascii="Symbol" w:hAnsi="Symbol" w:hint="default"/>
      </w:rPr>
    </w:lvl>
    <w:lvl w:ilvl="4" w:tplc="65AAA3AE" w:tentative="1">
      <w:start w:val="1"/>
      <w:numFmt w:val="bullet"/>
      <w:lvlText w:val="o"/>
      <w:lvlJc w:val="left"/>
      <w:pPr>
        <w:ind w:left="3600" w:hanging="360"/>
      </w:pPr>
      <w:rPr>
        <w:rFonts w:ascii="Courier New" w:hAnsi="Courier New" w:cs="Courier New" w:hint="default"/>
      </w:rPr>
    </w:lvl>
    <w:lvl w:ilvl="5" w:tplc="F078EA00" w:tentative="1">
      <w:start w:val="1"/>
      <w:numFmt w:val="bullet"/>
      <w:lvlText w:val=""/>
      <w:lvlJc w:val="left"/>
      <w:pPr>
        <w:ind w:left="4320" w:hanging="360"/>
      </w:pPr>
      <w:rPr>
        <w:rFonts w:ascii="Wingdings" w:hAnsi="Wingdings" w:hint="default"/>
      </w:rPr>
    </w:lvl>
    <w:lvl w:ilvl="6" w:tplc="A418DEF4" w:tentative="1">
      <w:start w:val="1"/>
      <w:numFmt w:val="bullet"/>
      <w:lvlText w:val=""/>
      <w:lvlJc w:val="left"/>
      <w:pPr>
        <w:ind w:left="5040" w:hanging="360"/>
      </w:pPr>
      <w:rPr>
        <w:rFonts w:ascii="Symbol" w:hAnsi="Symbol" w:hint="default"/>
      </w:rPr>
    </w:lvl>
    <w:lvl w:ilvl="7" w:tplc="D72C52E0" w:tentative="1">
      <w:start w:val="1"/>
      <w:numFmt w:val="bullet"/>
      <w:lvlText w:val="o"/>
      <w:lvlJc w:val="left"/>
      <w:pPr>
        <w:ind w:left="5760" w:hanging="360"/>
      </w:pPr>
      <w:rPr>
        <w:rFonts w:ascii="Courier New" w:hAnsi="Courier New" w:cs="Courier New" w:hint="default"/>
      </w:rPr>
    </w:lvl>
    <w:lvl w:ilvl="8" w:tplc="E7BC97D2" w:tentative="1">
      <w:start w:val="1"/>
      <w:numFmt w:val="bullet"/>
      <w:lvlText w:val=""/>
      <w:lvlJc w:val="left"/>
      <w:pPr>
        <w:ind w:left="6480" w:hanging="360"/>
      </w:pPr>
      <w:rPr>
        <w:rFonts w:ascii="Wingdings" w:hAnsi="Wingdings" w:hint="default"/>
      </w:rPr>
    </w:lvl>
  </w:abstractNum>
  <w:abstractNum w:abstractNumId="409" w15:restartNumberingAfterBreak="0">
    <w:nsid w:val="71AB0645"/>
    <w:multiLevelType w:val="hybridMultilevel"/>
    <w:tmpl w:val="659ED79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0" w15:restartNumberingAfterBreak="0">
    <w:nsid w:val="71F51E80"/>
    <w:multiLevelType w:val="multilevel"/>
    <w:tmpl w:val="7DCA2BFE"/>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411" w15:restartNumberingAfterBreak="0">
    <w:nsid w:val="721F6651"/>
    <w:multiLevelType w:val="hybridMultilevel"/>
    <w:tmpl w:val="0C8EE32E"/>
    <w:lvl w:ilvl="0" w:tplc="0CF08D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2" w15:restartNumberingAfterBreak="0">
    <w:nsid w:val="723E0A20"/>
    <w:multiLevelType w:val="hybridMultilevel"/>
    <w:tmpl w:val="27CC401A"/>
    <w:lvl w:ilvl="0" w:tplc="E9F61410">
      <w:start w:val="9"/>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3" w15:restartNumberingAfterBreak="0">
    <w:nsid w:val="72812210"/>
    <w:multiLevelType w:val="hybridMultilevel"/>
    <w:tmpl w:val="FEAE25F6"/>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4" w15:restartNumberingAfterBreak="0">
    <w:nsid w:val="7291742D"/>
    <w:multiLevelType w:val="hybridMultilevel"/>
    <w:tmpl w:val="8D4ADB68"/>
    <w:lvl w:ilvl="0" w:tplc="04180015">
      <w:start w:val="1"/>
      <w:numFmt w:val="bullet"/>
      <w:lvlText w:val=""/>
      <w:lvlJc w:val="left"/>
      <w:pPr>
        <w:ind w:left="720" w:hanging="360"/>
      </w:pPr>
      <w:rPr>
        <w:rFonts w:ascii="Symbol" w:hAnsi="Symbol" w:hint="default"/>
      </w:rPr>
    </w:lvl>
    <w:lvl w:ilvl="1" w:tplc="04180019">
      <w:start w:val="1"/>
      <w:numFmt w:val="bullet"/>
      <w:lvlText w:val=""/>
      <w:lvlJc w:val="left"/>
      <w:pPr>
        <w:ind w:left="1440" w:hanging="360"/>
      </w:pPr>
      <w:rPr>
        <w:rFonts w:ascii="Symbol" w:hAnsi="Symbol" w:hint="default"/>
      </w:rPr>
    </w:lvl>
    <w:lvl w:ilvl="2" w:tplc="0418001B" w:tentative="1">
      <w:start w:val="1"/>
      <w:numFmt w:val="bullet"/>
      <w:lvlText w:val=""/>
      <w:lvlJc w:val="left"/>
      <w:pPr>
        <w:ind w:left="2160" w:hanging="360"/>
      </w:pPr>
      <w:rPr>
        <w:rFonts w:ascii="Wingdings" w:hAnsi="Wingdings" w:hint="default"/>
      </w:rPr>
    </w:lvl>
    <w:lvl w:ilvl="3" w:tplc="0418000F" w:tentative="1">
      <w:start w:val="1"/>
      <w:numFmt w:val="bullet"/>
      <w:lvlText w:val=""/>
      <w:lvlJc w:val="left"/>
      <w:pPr>
        <w:ind w:left="2880" w:hanging="360"/>
      </w:pPr>
      <w:rPr>
        <w:rFonts w:ascii="Symbol" w:hAnsi="Symbol" w:hint="default"/>
      </w:rPr>
    </w:lvl>
    <w:lvl w:ilvl="4" w:tplc="04180019" w:tentative="1">
      <w:start w:val="1"/>
      <w:numFmt w:val="bullet"/>
      <w:lvlText w:val="o"/>
      <w:lvlJc w:val="left"/>
      <w:pPr>
        <w:ind w:left="3600" w:hanging="360"/>
      </w:pPr>
      <w:rPr>
        <w:rFonts w:ascii="Courier New" w:hAnsi="Courier New" w:cs="Courier New" w:hint="default"/>
      </w:rPr>
    </w:lvl>
    <w:lvl w:ilvl="5" w:tplc="0418001B" w:tentative="1">
      <w:start w:val="1"/>
      <w:numFmt w:val="bullet"/>
      <w:lvlText w:val=""/>
      <w:lvlJc w:val="left"/>
      <w:pPr>
        <w:ind w:left="4320" w:hanging="360"/>
      </w:pPr>
      <w:rPr>
        <w:rFonts w:ascii="Wingdings" w:hAnsi="Wingdings" w:hint="default"/>
      </w:rPr>
    </w:lvl>
    <w:lvl w:ilvl="6" w:tplc="0418000F" w:tentative="1">
      <w:start w:val="1"/>
      <w:numFmt w:val="bullet"/>
      <w:lvlText w:val=""/>
      <w:lvlJc w:val="left"/>
      <w:pPr>
        <w:ind w:left="5040" w:hanging="360"/>
      </w:pPr>
      <w:rPr>
        <w:rFonts w:ascii="Symbol" w:hAnsi="Symbol" w:hint="default"/>
      </w:rPr>
    </w:lvl>
    <w:lvl w:ilvl="7" w:tplc="04180019" w:tentative="1">
      <w:start w:val="1"/>
      <w:numFmt w:val="bullet"/>
      <w:lvlText w:val="o"/>
      <w:lvlJc w:val="left"/>
      <w:pPr>
        <w:ind w:left="5760" w:hanging="360"/>
      </w:pPr>
      <w:rPr>
        <w:rFonts w:ascii="Courier New" w:hAnsi="Courier New" w:cs="Courier New" w:hint="default"/>
      </w:rPr>
    </w:lvl>
    <w:lvl w:ilvl="8" w:tplc="0418001B" w:tentative="1">
      <w:start w:val="1"/>
      <w:numFmt w:val="bullet"/>
      <w:lvlText w:val=""/>
      <w:lvlJc w:val="left"/>
      <w:pPr>
        <w:ind w:left="6480" w:hanging="360"/>
      </w:pPr>
      <w:rPr>
        <w:rFonts w:ascii="Wingdings" w:hAnsi="Wingdings" w:hint="default"/>
      </w:rPr>
    </w:lvl>
  </w:abstractNum>
  <w:abstractNum w:abstractNumId="415" w15:restartNumberingAfterBreak="0">
    <w:nsid w:val="7292117B"/>
    <w:multiLevelType w:val="hybridMultilevel"/>
    <w:tmpl w:val="9CA4DB08"/>
    <w:styleLink w:val="ImportedStyle7801"/>
    <w:lvl w:ilvl="0" w:tplc="04090001">
      <w:start w:val="1"/>
      <w:numFmt w:val="bullet"/>
      <w:lvlText w:val="-"/>
      <w:lvlJc w:val="left"/>
      <w:pPr>
        <w:ind w:left="720" w:hanging="360"/>
      </w:pPr>
      <w:rPr>
        <w:rFonts w:ascii="Courier New" w:hAnsi="Courier New" w:hint="default"/>
      </w:rPr>
    </w:lvl>
    <w:lvl w:ilvl="1" w:tplc="E9F61410"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6" w15:restartNumberingAfterBreak="0">
    <w:nsid w:val="72D94777"/>
    <w:multiLevelType w:val="hybridMultilevel"/>
    <w:tmpl w:val="ECAE6FEE"/>
    <w:styleLink w:val="ImportedStyle7805"/>
    <w:lvl w:ilvl="0" w:tplc="0CF08D3C">
      <w:start w:val="1"/>
      <w:numFmt w:val="lowerLetter"/>
      <w:lvlText w:val="%1."/>
      <w:lvlJc w:val="left"/>
      <w:pPr>
        <w:ind w:left="3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04090003">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tplc="04090005">
      <w:start w:val="1"/>
      <w:numFmt w:val="lowerRoman"/>
      <w:lvlText w:val="%3."/>
      <w:lvlJc w:val="left"/>
      <w:pPr>
        <w:ind w:left="2160" w:hanging="313"/>
      </w:pPr>
      <w:rPr>
        <w:rFonts w:hAnsi="Arial Unicode MS"/>
        <w:caps w:val="0"/>
        <w:smallCaps w:val="0"/>
        <w:strike w:val="0"/>
        <w:dstrike w:val="0"/>
        <w:spacing w:val="0"/>
        <w:w w:val="100"/>
        <w:kern w:val="0"/>
        <w:position w:val="0"/>
        <w:highlight w:val="none"/>
        <w:vertAlign w:val="baseline"/>
      </w:rPr>
    </w:lvl>
    <w:lvl w:ilvl="3" w:tplc="04090001">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tplc="04090003">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tplc="04090005">
      <w:start w:val="1"/>
      <w:numFmt w:val="lowerRoman"/>
      <w:lvlText w:val="%6."/>
      <w:lvlJc w:val="left"/>
      <w:pPr>
        <w:ind w:left="4320" w:hanging="313"/>
      </w:pPr>
      <w:rPr>
        <w:rFonts w:hAnsi="Arial Unicode MS"/>
        <w:caps w:val="0"/>
        <w:smallCaps w:val="0"/>
        <w:strike w:val="0"/>
        <w:dstrike w:val="0"/>
        <w:spacing w:val="0"/>
        <w:w w:val="100"/>
        <w:kern w:val="0"/>
        <w:position w:val="0"/>
        <w:highlight w:val="none"/>
        <w:vertAlign w:val="baseline"/>
      </w:rPr>
    </w:lvl>
    <w:lvl w:ilvl="6" w:tplc="04090001">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tplc="04090003">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tplc="04090005">
      <w:start w:val="1"/>
      <w:numFmt w:val="lowerRoman"/>
      <w:lvlText w:val="%9."/>
      <w:lvlJc w:val="left"/>
      <w:pPr>
        <w:ind w:left="6480" w:hanging="313"/>
      </w:pPr>
      <w:rPr>
        <w:rFonts w:hAnsi="Arial Unicode MS"/>
        <w:caps w:val="0"/>
        <w:smallCaps w:val="0"/>
        <w:strike w:val="0"/>
        <w:dstrike w:val="0"/>
        <w:spacing w:val="0"/>
        <w:w w:val="100"/>
        <w:kern w:val="0"/>
        <w:position w:val="0"/>
        <w:highlight w:val="none"/>
        <w:vertAlign w:val="baseline"/>
      </w:rPr>
    </w:lvl>
  </w:abstractNum>
  <w:abstractNum w:abstractNumId="417" w15:restartNumberingAfterBreak="0">
    <w:nsid w:val="733D3C8D"/>
    <w:multiLevelType w:val="hybridMultilevel"/>
    <w:tmpl w:val="6A70E238"/>
    <w:styleLink w:val="ImportedStyle1141"/>
    <w:lvl w:ilvl="0" w:tplc="8B1C2946">
      <w:start w:val="1"/>
      <w:numFmt w:val="bullet"/>
      <w:lvlText w:val="-"/>
      <w:lvlJc w:val="left"/>
      <w:pPr>
        <w:ind w:left="720" w:hanging="360"/>
      </w:pPr>
      <w:rPr>
        <w:rFonts w:ascii="Courier New" w:hAnsi="Courier New" w:hint="default"/>
      </w:rPr>
    </w:lvl>
    <w:lvl w:ilvl="1" w:tplc="C8723C82" w:tentative="1">
      <w:start w:val="1"/>
      <w:numFmt w:val="bullet"/>
      <w:lvlText w:val="o"/>
      <w:lvlJc w:val="left"/>
      <w:pPr>
        <w:ind w:left="1440" w:hanging="360"/>
      </w:pPr>
      <w:rPr>
        <w:rFonts w:ascii="Courier New" w:hAnsi="Courier New" w:cs="Courier New" w:hint="default"/>
      </w:rPr>
    </w:lvl>
    <w:lvl w:ilvl="2" w:tplc="D8BC23D8" w:tentative="1">
      <w:start w:val="1"/>
      <w:numFmt w:val="bullet"/>
      <w:lvlText w:val=""/>
      <w:lvlJc w:val="left"/>
      <w:pPr>
        <w:ind w:left="2160" w:hanging="360"/>
      </w:pPr>
      <w:rPr>
        <w:rFonts w:ascii="Wingdings" w:hAnsi="Wingdings" w:hint="default"/>
      </w:rPr>
    </w:lvl>
    <w:lvl w:ilvl="3" w:tplc="63C4E19E" w:tentative="1">
      <w:start w:val="1"/>
      <w:numFmt w:val="bullet"/>
      <w:lvlText w:val=""/>
      <w:lvlJc w:val="left"/>
      <w:pPr>
        <w:ind w:left="2880" w:hanging="360"/>
      </w:pPr>
      <w:rPr>
        <w:rFonts w:ascii="Symbol" w:hAnsi="Symbol" w:hint="default"/>
      </w:rPr>
    </w:lvl>
    <w:lvl w:ilvl="4" w:tplc="032CF088" w:tentative="1">
      <w:start w:val="1"/>
      <w:numFmt w:val="bullet"/>
      <w:lvlText w:val="o"/>
      <w:lvlJc w:val="left"/>
      <w:pPr>
        <w:ind w:left="3600" w:hanging="360"/>
      </w:pPr>
      <w:rPr>
        <w:rFonts w:ascii="Courier New" w:hAnsi="Courier New" w:cs="Courier New" w:hint="default"/>
      </w:rPr>
    </w:lvl>
    <w:lvl w:ilvl="5" w:tplc="506CD15E" w:tentative="1">
      <w:start w:val="1"/>
      <w:numFmt w:val="bullet"/>
      <w:lvlText w:val=""/>
      <w:lvlJc w:val="left"/>
      <w:pPr>
        <w:ind w:left="4320" w:hanging="360"/>
      </w:pPr>
      <w:rPr>
        <w:rFonts w:ascii="Wingdings" w:hAnsi="Wingdings" w:hint="default"/>
      </w:rPr>
    </w:lvl>
    <w:lvl w:ilvl="6" w:tplc="A43E4CB6" w:tentative="1">
      <w:start w:val="1"/>
      <w:numFmt w:val="bullet"/>
      <w:lvlText w:val=""/>
      <w:lvlJc w:val="left"/>
      <w:pPr>
        <w:ind w:left="5040" w:hanging="360"/>
      </w:pPr>
      <w:rPr>
        <w:rFonts w:ascii="Symbol" w:hAnsi="Symbol" w:hint="default"/>
      </w:rPr>
    </w:lvl>
    <w:lvl w:ilvl="7" w:tplc="75D4CF7A" w:tentative="1">
      <w:start w:val="1"/>
      <w:numFmt w:val="bullet"/>
      <w:lvlText w:val="o"/>
      <w:lvlJc w:val="left"/>
      <w:pPr>
        <w:ind w:left="5760" w:hanging="360"/>
      </w:pPr>
      <w:rPr>
        <w:rFonts w:ascii="Courier New" w:hAnsi="Courier New" w:cs="Courier New" w:hint="default"/>
      </w:rPr>
    </w:lvl>
    <w:lvl w:ilvl="8" w:tplc="FD1CDA9A" w:tentative="1">
      <w:start w:val="1"/>
      <w:numFmt w:val="bullet"/>
      <w:lvlText w:val=""/>
      <w:lvlJc w:val="left"/>
      <w:pPr>
        <w:ind w:left="6480" w:hanging="360"/>
      </w:pPr>
      <w:rPr>
        <w:rFonts w:ascii="Wingdings" w:hAnsi="Wingdings" w:hint="default"/>
      </w:rPr>
    </w:lvl>
  </w:abstractNum>
  <w:abstractNum w:abstractNumId="418" w15:restartNumberingAfterBreak="0">
    <w:nsid w:val="737E6808"/>
    <w:multiLevelType w:val="hybridMultilevel"/>
    <w:tmpl w:val="A2E24934"/>
    <w:styleLink w:val="ImportedStyle9"/>
    <w:lvl w:ilvl="0" w:tplc="DB12BF0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286616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E98C810">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9196C5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2034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3E565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26E6A70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FC73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A083178">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9" w15:restartNumberingAfterBreak="0">
    <w:nsid w:val="74313BD5"/>
    <w:multiLevelType w:val="hybridMultilevel"/>
    <w:tmpl w:val="167869FA"/>
    <w:styleLink w:val="ImportedStyle833"/>
    <w:lvl w:ilvl="0" w:tplc="0CF08D3C">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0" w15:restartNumberingAfterBreak="0">
    <w:nsid w:val="74E125D2"/>
    <w:multiLevelType w:val="hybridMultilevel"/>
    <w:tmpl w:val="6AF4A266"/>
    <w:lvl w:ilvl="0" w:tplc="0012F5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0801F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F61410">
      <w:start w:val="1"/>
      <w:numFmt w:val="bullet"/>
      <w:lvlText w:val=""/>
      <w:lvlJc w:val="left"/>
      <w:pPr>
        <w:ind w:left="709" w:hanging="283"/>
      </w:pPr>
      <w:rPr>
        <w:rFonts w:ascii="Symbol" w:hAnsi="Symbol" w:hint="default"/>
        <w:caps w:val="0"/>
        <w:smallCaps w:val="0"/>
        <w:strike w:val="0"/>
        <w:dstrike w:val="0"/>
        <w:outline w:val="0"/>
        <w:emboss w:val="0"/>
        <w:imprint w:val="0"/>
        <w:spacing w:val="0"/>
        <w:w w:val="100"/>
        <w:kern w:val="0"/>
        <w:position w:val="0"/>
        <w:highlight w:val="none"/>
        <w:vertAlign w:val="baseline"/>
      </w:rPr>
    </w:lvl>
    <w:lvl w:ilvl="3" w:tplc="084CAF0E">
      <w:start w:val="1"/>
      <w:numFmt w:val="decimal"/>
      <w:lvlText w:val="%4."/>
      <w:lvlJc w:val="left"/>
      <w:pPr>
        <w:ind w:left="1565" w:hanging="463"/>
      </w:pPr>
      <w:rPr>
        <w:rFonts w:hAnsi="Arial Unicode MS"/>
        <w:caps w:val="0"/>
        <w:smallCaps w:val="0"/>
        <w:strike w:val="0"/>
        <w:dstrike w:val="0"/>
        <w:outline w:val="0"/>
        <w:emboss w:val="0"/>
        <w:imprint w:val="0"/>
        <w:spacing w:val="0"/>
        <w:w w:val="100"/>
        <w:kern w:val="0"/>
        <w:position w:val="0"/>
        <w:highlight w:val="none"/>
        <w:vertAlign w:val="baseline"/>
      </w:rPr>
    </w:lvl>
    <w:lvl w:ilvl="4" w:tplc="5F466642">
      <w:start w:val="1"/>
      <w:numFmt w:val="lowerLetter"/>
      <w:lvlText w:val="%5."/>
      <w:lvlJc w:val="left"/>
      <w:pPr>
        <w:ind w:left="2285" w:hanging="463"/>
      </w:pPr>
      <w:rPr>
        <w:rFonts w:hAnsi="Arial Unicode MS"/>
        <w:caps w:val="0"/>
        <w:smallCaps w:val="0"/>
        <w:strike w:val="0"/>
        <w:dstrike w:val="0"/>
        <w:outline w:val="0"/>
        <w:emboss w:val="0"/>
        <w:imprint w:val="0"/>
        <w:spacing w:val="0"/>
        <w:w w:val="100"/>
        <w:kern w:val="0"/>
        <w:position w:val="0"/>
        <w:highlight w:val="none"/>
        <w:vertAlign w:val="baseline"/>
      </w:rPr>
    </w:lvl>
    <w:lvl w:ilvl="5" w:tplc="61DC8E20">
      <w:start w:val="1"/>
      <w:numFmt w:val="lowerRoman"/>
      <w:lvlText w:val="%6."/>
      <w:lvlJc w:val="left"/>
      <w:pPr>
        <w:ind w:left="3005" w:hanging="403"/>
      </w:pPr>
      <w:rPr>
        <w:rFonts w:hAnsi="Arial Unicode MS"/>
        <w:caps w:val="0"/>
        <w:smallCaps w:val="0"/>
        <w:strike w:val="0"/>
        <w:dstrike w:val="0"/>
        <w:outline w:val="0"/>
        <w:emboss w:val="0"/>
        <w:imprint w:val="0"/>
        <w:spacing w:val="0"/>
        <w:w w:val="100"/>
        <w:kern w:val="0"/>
        <w:position w:val="0"/>
        <w:highlight w:val="none"/>
        <w:vertAlign w:val="baseline"/>
      </w:rPr>
    </w:lvl>
    <w:lvl w:ilvl="6" w:tplc="F69A2160">
      <w:start w:val="1"/>
      <w:numFmt w:val="decimal"/>
      <w:lvlText w:val="%7."/>
      <w:lvlJc w:val="left"/>
      <w:pPr>
        <w:ind w:left="3725" w:hanging="463"/>
      </w:pPr>
      <w:rPr>
        <w:rFonts w:hAnsi="Arial Unicode MS"/>
        <w:caps w:val="0"/>
        <w:smallCaps w:val="0"/>
        <w:strike w:val="0"/>
        <w:dstrike w:val="0"/>
        <w:outline w:val="0"/>
        <w:emboss w:val="0"/>
        <w:imprint w:val="0"/>
        <w:spacing w:val="0"/>
        <w:w w:val="100"/>
        <w:kern w:val="0"/>
        <w:position w:val="0"/>
        <w:highlight w:val="none"/>
        <w:vertAlign w:val="baseline"/>
      </w:rPr>
    </w:lvl>
    <w:lvl w:ilvl="7" w:tplc="E454E524">
      <w:start w:val="1"/>
      <w:numFmt w:val="lowerLetter"/>
      <w:lvlText w:val="%8."/>
      <w:lvlJc w:val="left"/>
      <w:pPr>
        <w:ind w:left="4445" w:hanging="463"/>
      </w:pPr>
      <w:rPr>
        <w:rFonts w:hAnsi="Arial Unicode MS"/>
        <w:caps w:val="0"/>
        <w:smallCaps w:val="0"/>
        <w:strike w:val="0"/>
        <w:dstrike w:val="0"/>
        <w:outline w:val="0"/>
        <w:emboss w:val="0"/>
        <w:imprint w:val="0"/>
        <w:spacing w:val="0"/>
        <w:w w:val="100"/>
        <w:kern w:val="0"/>
        <w:position w:val="0"/>
        <w:highlight w:val="none"/>
        <w:vertAlign w:val="baseline"/>
      </w:rPr>
    </w:lvl>
    <w:lvl w:ilvl="8" w:tplc="31027750">
      <w:start w:val="1"/>
      <w:numFmt w:val="lowerRoman"/>
      <w:lvlText w:val="%9."/>
      <w:lvlJc w:val="left"/>
      <w:pPr>
        <w:ind w:left="5165" w:hanging="40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1" w15:restartNumberingAfterBreak="0">
    <w:nsid w:val="750A4C5D"/>
    <w:multiLevelType w:val="hybridMultilevel"/>
    <w:tmpl w:val="03D8F6E8"/>
    <w:styleLink w:val="Stilimportat731"/>
    <w:lvl w:ilvl="0" w:tplc="04090003">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2" w15:restartNumberingAfterBreak="0">
    <w:nsid w:val="752302B5"/>
    <w:multiLevelType w:val="hybridMultilevel"/>
    <w:tmpl w:val="FB187424"/>
    <w:styleLink w:val="Stilimportat32"/>
    <w:lvl w:ilvl="0" w:tplc="0CF08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3" w15:restartNumberingAfterBreak="0">
    <w:nsid w:val="757A185B"/>
    <w:multiLevelType w:val="hybridMultilevel"/>
    <w:tmpl w:val="3F10B4E8"/>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4" w15:restartNumberingAfterBreak="0">
    <w:nsid w:val="75AA4CA4"/>
    <w:multiLevelType w:val="hybridMultilevel"/>
    <w:tmpl w:val="CDBE7862"/>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5" w15:restartNumberingAfterBreak="0">
    <w:nsid w:val="75D36899"/>
    <w:multiLevelType w:val="hybridMultilevel"/>
    <w:tmpl w:val="8A2C5D1E"/>
    <w:lvl w:ilvl="0" w:tplc="9DE62A5A">
      <w:start w:val="1"/>
      <w:numFmt w:val="upperRoman"/>
      <w:lvlText w:val="%1."/>
      <w:lvlJc w:val="left"/>
      <w:pPr>
        <w:ind w:left="1008" w:hanging="720"/>
      </w:pPr>
      <w:rPr>
        <w:rFonts w:hint="default"/>
      </w:rPr>
    </w:lvl>
    <w:lvl w:ilvl="1" w:tplc="04090003">
      <w:start w:val="1"/>
      <w:numFmt w:val="lowerLetter"/>
      <w:lvlText w:val="%2."/>
      <w:lvlJc w:val="left"/>
      <w:pPr>
        <w:ind w:left="1368" w:hanging="360"/>
      </w:pPr>
    </w:lvl>
    <w:lvl w:ilvl="2" w:tplc="04090005" w:tentative="1">
      <w:start w:val="1"/>
      <w:numFmt w:val="lowerRoman"/>
      <w:lvlText w:val="%3."/>
      <w:lvlJc w:val="right"/>
      <w:pPr>
        <w:ind w:left="2088" w:hanging="180"/>
      </w:pPr>
    </w:lvl>
    <w:lvl w:ilvl="3" w:tplc="04090001" w:tentative="1">
      <w:start w:val="1"/>
      <w:numFmt w:val="decimal"/>
      <w:lvlText w:val="%4."/>
      <w:lvlJc w:val="left"/>
      <w:pPr>
        <w:ind w:left="2808" w:hanging="360"/>
      </w:pPr>
    </w:lvl>
    <w:lvl w:ilvl="4" w:tplc="04090003" w:tentative="1">
      <w:start w:val="1"/>
      <w:numFmt w:val="lowerLetter"/>
      <w:lvlText w:val="%5."/>
      <w:lvlJc w:val="left"/>
      <w:pPr>
        <w:ind w:left="3528" w:hanging="360"/>
      </w:pPr>
    </w:lvl>
    <w:lvl w:ilvl="5" w:tplc="04090005" w:tentative="1">
      <w:start w:val="1"/>
      <w:numFmt w:val="lowerRoman"/>
      <w:lvlText w:val="%6."/>
      <w:lvlJc w:val="right"/>
      <w:pPr>
        <w:ind w:left="4248" w:hanging="180"/>
      </w:pPr>
    </w:lvl>
    <w:lvl w:ilvl="6" w:tplc="04090001" w:tentative="1">
      <w:start w:val="1"/>
      <w:numFmt w:val="decimal"/>
      <w:lvlText w:val="%7."/>
      <w:lvlJc w:val="left"/>
      <w:pPr>
        <w:ind w:left="4968" w:hanging="360"/>
      </w:pPr>
    </w:lvl>
    <w:lvl w:ilvl="7" w:tplc="04090003" w:tentative="1">
      <w:start w:val="1"/>
      <w:numFmt w:val="lowerLetter"/>
      <w:lvlText w:val="%8."/>
      <w:lvlJc w:val="left"/>
      <w:pPr>
        <w:ind w:left="5688" w:hanging="360"/>
      </w:pPr>
    </w:lvl>
    <w:lvl w:ilvl="8" w:tplc="04090005" w:tentative="1">
      <w:start w:val="1"/>
      <w:numFmt w:val="lowerRoman"/>
      <w:lvlText w:val="%9."/>
      <w:lvlJc w:val="right"/>
      <w:pPr>
        <w:ind w:left="6408" w:hanging="180"/>
      </w:pPr>
    </w:lvl>
  </w:abstractNum>
  <w:abstractNum w:abstractNumId="426" w15:restartNumberingAfterBreak="0">
    <w:nsid w:val="763066D4"/>
    <w:multiLevelType w:val="hybridMultilevel"/>
    <w:tmpl w:val="303CE894"/>
    <w:lvl w:ilvl="0" w:tplc="7420704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7" w15:restartNumberingAfterBreak="0">
    <w:nsid w:val="76768588"/>
    <w:multiLevelType w:val="multilevel"/>
    <w:tmpl w:val="0E2A024E"/>
    <w:styleLink w:val="ImportedStyle783"/>
    <w:lvl w:ilvl="0">
      <w:numFmt w:val="bullet"/>
      <w:lvlText w:val="-"/>
      <w:lvlJc w:val="left"/>
      <w:pPr>
        <w:tabs>
          <w:tab w:val="num" w:pos="720"/>
        </w:tabs>
        <w:ind w:left="720" w:hanging="360"/>
      </w:pPr>
      <w:rPr>
        <w:rFonts w:ascii="Courier New" w:hAnsi="Courier New" w:cs="Courier New"/>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428" w15:restartNumberingAfterBreak="0">
    <w:nsid w:val="76AB4795"/>
    <w:multiLevelType w:val="multilevel"/>
    <w:tmpl w:val="DFCE7970"/>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29" w15:restartNumberingAfterBreak="0">
    <w:nsid w:val="76B672C3"/>
    <w:multiLevelType w:val="hybridMultilevel"/>
    <w:tmpl w:val="EF623A7C"/>
    <w:styleLink w:val="Stilimportat64"/>
    <w:lvl w:ilvl="0" w:tplc="735CF216">
      <w:start w:val="1"/>
      <w:numFmt w:val="bullet"/>
      <w:lvlText w:val="-"/>
      <w:lvlJc w:val="left"/>
      <w:pPr>
        <w:ind w:left="720" w:hanging="360"/>
      </w:pPr>
      <w:rPr>
        <w:rFonts w:ascii="Courier New" w:hAnsi="Courier New" w:hint="default"/>
      </w:rPr>
    </w:lvl>
    <w:lvl w:ilvl="1" w:tplc="010CA19A" w:tentative="1">
      <w:start w:val="1"/>
      <w:numFmt w:val="bullet"/>
      <w:lvlText w:val="o"/>
      <w:lvlJc w:val="left"/>
      <w:pPr>
        <w:ind w:left="1440" w:hanging="360"/>
      </w:pPr>
      <w:rPr>
        <w:rFonts w:ascii="Courier New" w:hAnsi="Courier New" w:cs="Courier New" w:hint="default"/>
      </w:rPr>
    </w:lvl>
    <w:lvl w:ilvl="2" w:tplc="FAB0E884" w:tentative="1">
      <w:start w:val="1"/>
      <w:numFmt w:val="bullet"/>
      <w:lvlText w:val=""/>
      <w:lvlJc w:val="left"/>
      <w:pPr>
        <w:ind w:left="2160" w:hanging="360"/>
      </w:pPr>
      <w:rPr>
        <w:rFonts w:ascii="Wingdings" w:hAnsi="Wingdings" w:hint="default"/>
      </w:rPr>
    </w:lvl>
    <w:lvl w:ilvl="3" w:tplc="97A29DC8" w:tentative="1">
      <w:start w:val="1"/>
      <w:numFmt w:val="bullet"/>
      <w:lvlText w:val=""/>
      <w:lvlJc w:val="left"/>
      <w:pPr>
        <w:ind w:left="2880" w:hanging="360"/>
      </w:pPr>
      <w:rPr>
        <w:rFonts w:ascii="Symbol" w:hAnsi="Symbol" w:hint="default"/>
      </w:rPr>
    </w:lvl>
    <w:lvl w:ilvl="4" w:tplc="93C0B706" w:tentative="1">
      <w:start w:val="1"/>
      <w:numFmt w:val="bullet"/>
      <w:lvlText w:val="o"/>
      <w:lvlJc w:val="left"/>
      <w:pPr>
        <w:ind w:left="3600" w:hanging="360"/>
      </w:pPr>
      <w:rPr>
        <w:rFonts w:ascii="Courier New" w:hAnsi="Courier New" w:cs="Courier New" w:hint="default"/>
      </w:rPr>
    </w:lvl>
    <w:lvl w:ilvl="5" w:tplc="F720495C" w:tentative="1">
      <w:start w:val="1"/>
      <w:numFmt w:val="bullet"/>
      <w:lvlText w:val=""/>
      <w:lvlJc w:val="left"/>
      <w:pPr>
        <w:ind w:left="4320" w:hanging="360"/>
      </w:pPr>
      <w:rPr>
        <w:rFonts w:ascii="Wingdings" w:hAnsi="Wingdings" w:hint="default"/>
      </w:rPr>
    </w:lvl>
    <w:lvl w:ilvl="6" w:tplc="C2F01F88" w:tentative="1">
      <w:start w:val="1"/>
      <w:numFmt w:val="bullet"/>
      <w:lvlText w:val=""/>
      <w:lvlJc w:val="left"/>
      <w:pPr>
        <w:ind w:left="5040" w:hanging="360"/>
      </w:pPr>
      <w:rPr>
        <w:rFonts w:ascii="Symbol" w:hAnsi="Symbol" w:hint="default"/>
      </w:rPr>
    </w:lvl>
    <w:lvl w:ilvl="7" w:tplc="FB988858" w:tentative="1">
      <w:start w:val="1"/>
      <w:numFmt w:val="bullet"/>
      <w:lvlText w:val="o"/>
      <w:lvlJc w:val="left"/>
      <w:pPr>
        <w:ind w:left="5760" w:hanging="360"/>
      </w:pPr>
      <w:rPr>
        <w:rFonts w:ascii="Courier New" w:hAnsi="Courier New" w:cs="Courier New" w:hint="default"/>
      </w:rPr>
    </w:lvl>
    <w:lvl w:ilvl="8" w:tplc="2A5207FE" w:tentative="1">
      <w:start w:val="1"/>
      <w:numFmt w:val="bullet"/>
      <w:lvlText w:val=""/>
      <w:lvlJc w:val="left"/>
      <w:pPr>
        <w:ind w:left="6480" w:hanging="360"/>
      </w:pPr>
      <w:rPr>
        <w:rFonts w:ascii="Wingdings" w:hAnsi="Wingdings" w:hint="default"/>
      </w:rPr>
    </w:lvl>
  </w:abstractNum>
  <w:abstractNum w:abstractNumId="430" w15:restartNumberingAfterBreak="0">
    <w:nsid w:val="76D2332A"/>
    <w:multiLevelType w:val="hybridMultilevel"/>
    <w:tmpl w:val="1F10317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1" w15:restartNumberingAfterBreak="0">
    <w:nsid w:val="78790A07"/>
    <w:multiLevelType w:val="hybridMultilevel"/>
    <w:tmpl w:val="4CAA7CAA"/>
    <w:numStyleLink w:val="ImportedStyle3"/>
  </w:abstractNum>
  <w:abstractNum w:abstractNumId="432" w15:restartNumberingAfterBreak="0">
    <w:nsid w:val="789F3408"/>
    <w:multiLevelType w:val="hybridMultilevel"/>
    <w:tmpl w:val="85581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78A34FFD"/>
    <w:multiLevelType w:val="hybridMultilevel"/>
    <w:tmpl w:val="3190BD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4" w15:restartNumberingAfterBreak="0">
    <w:nsid w:val="78A94905"/>
    <w:multiLevelType w:val="hybridMultilevel"/>
    <w:tmpl w:val="26F62B0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5" w15:restartNumberingAfterBreak="0">
    <w:nsid w:val="78B5168E"/>
    <w:multiLevelType w:val="hybridMultilevel"/>
    <w:tmpl w:val="623C36B4"/>
    <w:lvl w:ilvl="0" w:tplc="04090001">
      <w:start w:val="1"/>
      <w:numFmt w:val="bullet"/>
      <w:lvlText w:val=""/>
      <w:lvlJc w:val="left"/>
      <w:pPr>
        <w:ind w:left="963" w:hanging="360"/>
      </w:pPr>
      <w:rPr>
        <w:rFonts w:ascii="Symbol" w:hAnsi="Symbol" w:hint="default"/>
      </w:rPr>
    </w:lvl>
    <w:lvl w:ilvl="1" w:tplc="04090003" w:tentative="1">
      <w:start w:val="1"/>
      <w:numFmt w:val="bullet"/>
      <w:lvlText w:val="o"/>
      <w:lvlJc w:val="left"/>
      <w:pPr>
        <w:ind w:left="1683" w:hanging="360"/>
      </w:pPr>
      <w:rPr>
        <w:rFonts w:ascii="Courier New" w:hAnsi="Courier New" w:cs="Courier New" w:hint="default"/>
      </w:rPr>
    </w:lvl>
    <w:lvl w:ilvl="2" w:tplc="04090005" w:tentative="1">
      <w:start w:val="1"/>
      <w:numFmt w:val="bullet"/>
      <w:lvlText w:val=""/>
      <w:lvlJc w:val="left"/>
      <w:pPr>
        <w:ind w:left="2403" w:hanging="360"/>
      </w:pPr>
      <w:rPr>
        <w:rFonts w:ascii="Wingdings" w:hAnsi="Wingdings" w:hint="default"/>
      </w:rPr>
    </w:lvl>
    <w:lvl w:ilvl="3" w:tplc="04090001" w:tentative="1">
      <w:start w:val="1"/>
      <w:numFmt w:val="bullet"/>
      <w:lvlText w:val=""/>
      <w:lvlJc w:val="left"/>
      <w:pPr>
        <w:ind w:left="3123" w:hanging="360"/>
      </w:pPr>
      <w:rPr>
        <w:rFonts w:ascii="Symbol" w:hAnsi="Symbol" w:hint="default"/>
      </w:rPr>
    </w:lvl>
    <w:lvl w:ilvl="4" w:tplc="04090003" w:tentative="1">
      <w:start w:val="1"/>
      <w:numFmt w:val="bullet"/>
      <w:lvlText w:val="o"/>
      <w:lvlJc w:val="left"/>
      <w:pPr>
        <w:ind w:left="3843" w:hanging="360"/>
      </w:pPr>
      <w:rPr>
        <w:rFonts w:ascii="Courier New" w:hAnsi="Courier New" w:cs="Courier New" w:hint="default"/>
      </w:rPr>
    </w:lvl>
    <w:lvl w:ilvl="5" w:tplc="04090005" w:tentative="1">
      <w:start w:val="1"/>
      <w:numFmt w:val="bullet"/>
      <w:lvlText w:val=""/>
      <w:lvlJc w:val="left"/>
      <w:pPr>
        <w:ind w:left="4563" w:hanging="360"/>
      </w:pPr>
      <w:rPr>
        <w:rFonts w:ascii="Wingdings" w:hAnsi="Wingdings" w:hint="default"/>
      </w:rPr>
    </w:lvl>
    <w:lvl w:ilvl="6" w:tplc="04090001" w:tentative="1">
      <w:start w:val="1"/>
      <w:numFmt w:val="bullet"/>
      <w:lvlText w:val=""/>
      <w:lvlJc w:val="left"/>
      <w:pPr>
        <w:ind w:left="5283" w:hanging="360"/>
      </w:pPr>
      <w:rPr>
        <w:rFonts w:ascii="Symbol" w:hAnsi="Symbol" w:hint="default"/>
      </w:rPr>
    </w:lvl>
    <w:lvl w:ilvl="7" w:tplc="04090003" w:tentative="1">
      <w:start w:val="1"/>
      <w:numFmt w:val="bullet"/>
      <w:lvlText w:val="o"/>
      <w:lvlJc w:val="left"/>
      <w:pPr>
        <w:ind w:left="6003" w:hanging="360"/>
      </w:pPr>
      <w:rPr>
        <w:rFonts w:ascii="Courier New" w:hAnsi="Courier New" w:cs="Courier New" w:hint="default"/>
      </w:rPr>
    </w:lvl>
    <w:lvl w:ilvl="8" w:tplc="04090005" w:tentative="1">
      <w:start w:val="1"/>
      <w:numFmt w:val="bullet"/>
      <w:lvlText w:val=""/>
      <w:lvlJc w:val="left"/>
      <w:pPr>
        <w:ind w:left="6723" w:hanging="360"/>
      </w:pPr>
      <w:rPr>
        <w:rFonts w:ascii="Wingdings" w:hAnsi="Wingdings" w:hint="default"/>
      </w:rPr>
    </w:lvl>
  </w:abstractNum>
  <w:abstractNum w:abstractNumId="436" w15:restartNumberingAfterBreak="0">
    <w:nsid w:val="78DF54EB"/>
    <w:multiLevelType w:val="hybridMultilevel"/>
    <w:tmpl w:val="2014F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7" w15:restartNumberingAfterBreak="0">
    <w:nsid w:val="78DF6773"/>
    <w:multiLevelType w:val="hybridMultilevel"/>
    <w:tmpl w:val="0FB61E7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8" w15:restartNumberingAfterBreak="0">
    <w:nsid w:val="795177F8"/>
    <w:multiLevelType w:val="hybridMultilevel"/>
    <w:tmpl w:val="5E56840C"/>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39" w15:restartNumberingAfterBreak="0">
    <w:nsid w:val="79CF4E6B"/>
    <w:multiLevelType w:val="hybridMultilevel"/>
    <w:tmpl w:val="4E44E168"/>
    <w:styleLink w:val="ImportedStyle822"/>
    <w:lvl w:ilvl="0" w:tplc="0CF08D3C">
      <w:start w:val="1"/>
      <w:numFmt w:val="decimal"/>
      <w:lvlText w:val="%1."/>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decimal"/>
      <w:lvlText w:val="%2."/>
      <w:lvlJc w:val="left"/>
      <w:pPr>
        <w:ind w:left="5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128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00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272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344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416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4887" w:hanging="28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5607" w:hanging="22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0" w15:restartNumberingAfterBreak="0">
    <w:nsid w:val="7A8C0DA5"/>
    <w:multiLevelType w:val="hybridMultilevel"/>
    <w:tmpl w:val="B65C97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DEE8EF34">
      <w:start w:val="1"/>
      <w:numFmt w:val="upperRoman"/>
      <w:lvlText w:val="%3."/>
      <w:lvlJc w:val="left"/>
      <w:pPr>
        <w:ind w:left="2700" w:hanging="72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1" w15:restartNumberingAfterBreak="0">
    <w:nsid w:val="7A973E35"/>
    <w:multiLevelType w:val="hybridMultilevel"/>
    <w:tmpl w:val="8550B49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2" w15:restartNumberingAfterBreak="0">
    <w:nsid w:val="7AF56B0D"/>
    <w:multiLevelType w:val="hybridMultilevel"/>
    <w:tmpl w:val="CA386C44"/>
    <w:lvl w:ilvl="0" w:tplc="DEC6D618">
      <w:start w:val="1"/>
      <w:numFmt w:val="bullet"/>
      <w:lvlText w:val="-"/>
      <w:lvlJc w:val="left"/>
      <w:pPr>
        <w:ind w:left="720" w:hanging="360"/>
      </w:pPr>
      <w:rPr>
        <w:rFonts w:ascii="Courier New" w:hAnsi="Courier New" w:hint="default"/>
      </w:rPr>
    </w:lvl>
    <w:lvl w:ilvl="1" w:tplc="DAA69298" w:tentative="1">
      <w:start w:val="1"/>
      <w:numFmt w:val="bullet"/>
      <w:lvlText w:val="o"/>
      <w:lvlJc w:val="left"/>
      <w:pPr>
        <w:ind w:left="1440" w:hanging="360"/>
      </w:pPr>
      <w:rPr>
        <w:rFonts w:ascii="Courier New" w:hAnsi="Courier New" w:cs="Courier New" w:hint="default"/>
      </w:rPr>
    </w:lvl>
    <w:lvl w:ilvl="2" w:tplc="6D442790" w:tentative="1">
      <w:start w:val="1"/>
      <w:numFmt w:val="bullet"/>
      <w:lvlText w:val=""/>
      <w:lvlJc w:val="left"/>
      <w:pPr>
        <w:ind w:left="2160" w:hanging="360"/>
      </w:pPr>
      <w:rPr>
        <w:rFonts w:ascii="Wingdings" w:hAnsi="Wingdings" w:hint="default"/>
      </w:rPr>
    </w:lvl>
    <w:lvl w:ilvl="3" w:tplc="3EB88860" w:tentative="1">
      <w:start w:val="1"/>
      <w:numFmt w:val="bullet"/>
      <w:lvlText w:val=""/>
      <w:lvlJc w:val="left"/>
      <w:pPr>
        <w:ind w:left="2880" w:hanging="360"/>
      </w:pPr>
      <w:rPr>
        <w:rFonts w:ascii="Symbol" w:hAnsi="Symbol" w:hint="default"/>
      </w:rPr>
    </w:lvl>
    <w:lvl w:ilvl="4" w:tplc="3EE077F6" w:tentative="1">
      <w:start w:val="1"/>
      <w:numFmt w:val="bullet"/>
      <w:lvlText w:val="o"/>
      <w:lvlJc w:val="left"/>
      <w:pPr>
        <w:ind w:left="3600" w:hanging="360"/>
      </w:pPr>
      <w:rPr>
        <w:rFonts w:ascii="Courier New" w:hAnsi="Courier New" w:cs="Courier New" w:hint="default"/>
      </w:rPr>
    </w:lvl>
    <w:lvl w:ilvl="5" w:tplc="8F622A68" w:tentative="1">
      <w:start w:val="1"/>
      <w:numFmt w:val="bullet"/>
      <w:lvlText w:val=""/>
      <w:lvlJc w:val="left"/>
      <w:pPr>
        <w:ind w:left="4320" w:hanging="360"/>
      </w:pPr>
      <w:rPr>
        <w:rFonts w:ascii="Wingdings" w:hAnsi="Wingdings" w:hint="default"/>
      </w:rPr>
    </w:lvl>
    <w:lvl w:ilvl="6" w:tplc="32B008FC" w:tentative="1">
      <w:start w:val="1"/>
      <w:numFmt w:val="bullet"/>
      <w:lvlText w:val=""/>
      <w:lvlJc w:val="left"/>
      <w:pPr>
        <w:ind w:left="5040" w:hanging="360"/>
      </w:pPr>
      <w:rPr>
        <w:rFonts w:ascii="Symbol" w:hAnsi="Symbol" w:hint="default"/>
      </w:rPr>
    </w:lvl>
    <w:lvl w:ilvl="7" w:tplc="0C741370" w:tentative="1">
      <w:start w:val="1"/>
      <w:numFmt w:val="bullet"/>
      <w:lvlText w:val="o"/>
      <w:lvlJc w:val="left"/>
      <w:pPr>
        <w:ind w:left="5760" w:hanging="360"/>
      </w:pPr>
      <w:rPr>
        <w:rFonts w:ascii="Courier New" w:hAnsi="Courier New" w:cs="Courier New" w:hint="default"/>
      </w:rPr>
    </w:lvl>
    <w:lvl w:ilvl="8" w:tplc="1A2A2604" w:tentative="1">
      <w:start w:val="1"/>
      <w:numFmt w:val="bullet"/>
      <w:lvlText w:val=""/>
      <w:lvlJc w:val="left"/>
      <w:pPr>
        <w:ind w:left="6480" w:hanging="360"/>
      </w:pPr>
      <w:rPr>
        <w:rFonts w:ascii="Wingdings" w:hAnsi="Wingdings" w:hint="default"/>
      </w:rPr>
    </w:lvl>
  </w:abstractNum>
  <w:abstractNum w:abstractNumId="443" w15:restartNumberingAfterBreak="0">
    <w:nsid w:val="7B0B3692"/>
    <w:multiLevelType w:val="hybridMultilevel"/>
    <w:tmpl w:val="84645B4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44" w15:restartNumberingAfterBreak="0">
    <w:nsid w:val="7B442C60"/>
    <w:multiLevelType w:val="hybridMultilevel"/>
    <w:tmpl w:val="38FA4132"/>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5" w15:restartNumberingAfterBreak="0">
    <w:nsid w:val="7B4D1559"/>
    <w:multiLevelType w:val="hybridMultilevel"/>
    <w:tmpl w:val="B92C7C46"/>
    <w:styleLink w:val="ImportedStyle8021"/>
    <w:lvl w:ilvl="0" w:tplc="0CF08D3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6" w15:restartNumberingAfterBreak="0">
    <w:nsid w:val="7B577E1B"/>
    <w:multiLevelType w:val="hybridMultilevel"/>
    <w:tmpl w:val="4CAA7CAA"/>
    <w:styleLink w:val="ImportedStyle3"/>
    <w:lvl w:ilvl="0" w:tplc="04090001">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7" w15:restartNumberingAfterBreak="0">
    <w:nsid w:val="7D086198"/>
    <w:multiLevelType w:val="hybridMultilevel"/>
    <w:tmpl w:val="7E9A3AE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8" w15:restartNumberingAfterBreak="0">
    <w:nsid w:val="7D4D3820"/>
    <w:multiLevelType w:val="hybridMultilevel"/>
    <w:tmpl w:val="D47AEBF4"/>
    <w:lvl w:ilvl="0" w:tplc="2ACC4976">
      <w:start w:val="1"/>
      <w:numFmt w:val="bullet"/>
      <w:lvlText w:val="-"/>
      <w:lvlJc w:val="left"/>
      <w:pPr>
        <w:ind w:left="720" w:hanging="360"/>
      </w:pPr>
      <w:rPr>
        <w:rFonts w:ascii="Courier New" w:hAnsi="Courier New" w:hint="default"/>
      </w:rPr>
    </w:lvl>
    <w:lvl w:ilvl="1" w:tplc="9E3E5BE8" w:tentative="1">
      <w:start w:val="1"/>
      <w:numFmt w:val="bullet"/>
      <w:lvlText w:val="o"/>
      <w:lvlJc w:val="left"/>
      <w:pPr>
        <w:ind w:left="1440" w:hanging="360"/>
      </w:pPr>
      <w:rPr>
        <w:rFonts w:ascii="Courier New" w:hAnsi="Courier New" w:cs="Courier New" w:hint="default"/>
      </w:rPr>
    </w:lvl>
    <w:lvl w:ilvl="2" w:tplc="40383962" w:tentative="1">
      <w:start w:val="1"/>
      <w:numFmt w:val="bullet"/>
      <w:lvlText w:val=""/>
      <w:lvlJc w:val="left"/>
      <w:pPr>
        <w:ind w:left="2160" w:hanging="360"/>
      </w:pPr>
      <w:rPr>
        <w:rFonts w:ascii="Wingdings" w:hAnsi="Wingdings" w:hint="default"/>
      </w:rPr>
    </w:lvl>
    <w:lvl w:ilvl="3" w:tplc="DB387F16" w:tentative="1">
      <w:start w:val="1"/>
      <w:numFmt w:val="bullet"/>
      <w:lvlText w:val=""/>
      <w:lvlJc w:val="left"/>
      <w:pPr>
        <w:ind w:left="2880" w:hanging="360"/>
      </w:pPr>
      <w:rPr>
        <w:rFonts w:ascii="Symbol" w:hAnsi="Symbol" w:hint="default"/>
      </w:rPr>
    </w:lvl>
    <w:lvl w:ilvl="4" w:tplc="08343778" w:tentative="1">
      <w:start w:val="1"/>
      <w:numFmt w:val="bullet"/>
      <w:lvlText w:val="o"/>
      <w:lvlJc w:val="left"/>
      <w:pPr>
        <w:ind w:left="3600" w:hanging="360"/>
      </w:pPr>
      <w:rPr>
        <w:rFonts w:ascii="Courier New" w:hAnsi="Courier New" w:cs="Courier New" w:hint="default"/>
      </w:rPr>
    </w:lvl>
    <w:lvl w:ilvl="5" w:tplc="49269154" w:tentative="1">
      <w:start w:val="1"/>
      <w:numFmt w:val="bullet"/>
      <w:lvlText w:val=""/>
      <w:lvlJc w:val="left"/>
      <w:pPr>
        <w:ind w:left="4320" w:hanging="360"/>
      </w:pPr>
      <w:rPr>
        <w:rFonts w:ascii="Wingdings" w:hAnsi="Wingdings" w:hint="default"/>
      </w:rPr>
    </w:lvl>
    <w:lvl w:ilvl="6" w:tplc="C3EA7C2E" w:tentative="1">
      <w:start w:val="1"/>
      <w:numFmt w:val="bullet"/>
      <w:lvlText w:val=""/>
      <w:lvlJc w:val="left"/>
      <w:pPr>
        <w:ind w:left="5040" w:hanging="360"/>
      </w:pPr>
      <w:rPr>
        <w:rFonts w:ascii="Symbol" w:hAnsi="Symbol" w:hint="default"/>
      </w:rPr>
    </w:lvl>
    <w:lvl w:ilvl="7" w:tplc="8918F8E0" w:tentative="1">
      <w:start w:val="1"/>
      <w:numFmt w:val="bullet"/>
      <w:lvlText w:val="o"/>
      <w:lvlJc w:val="left"/>
      <w:pPr>
        <w:ind w:left="5760" w:hanging="360"/>
      </w:pPr>
      <w:rPr>
        <w:rFonts w:ascii="Courier New" w:hAnsi="Courier New" w:cs="Courier New" w:hint="default"/>
      </w:rPr>
    </w:lvl>
    <w:lvl w:ilvl="8" w:tplc="317236C8" w:tentative="1">
      <w:start w:val="1"/>
      <w:numFmt w:val="bullet"/>
      <w:lvlText w:val=""/>
      <w:lvlJc w:val="left"/>
      <w:pPr>
        <w:ind w:left="6480" w:hanging="360"/>
      </w:pPr>
      <w:rPr>
        <w:rFonts w:ascii="Wingdings" w:hAnsi="Wingdings" w:hint="default"/>
      </w:rPr>
    </w:lvl>
  </w:abstractNum>
  <w:abstractNum w:abstractNumId="449" w15:restartNumberingAfterBreak="0">
    <w:nsid w:val="7DCC5EE8"/>
    <w:multiLevelType w:val="hybridMultilevel"/>
    <w:tmpl w:val="81D2E91E"/>
    <w:lvl w:ilvl="0" w:tplc="E9F614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7DF505E1"/>
    <w:multiLevelType w:val="multilevel"/>
    <w:tmpl w:val="E9867A40"/>
    <w:styleLink w:val="Stilimportat53"/>
    <w:lvl w:ilvl="0">
      <w:start w:val="1"/>
      <w:numFmt w:val="decimal"/>
      <w:lvlText w:val="%1."/>
      <w:lvlJc w:val="left"/>
      <w:pPr>
        <w:ind w:left="720" w:hanging="360"/>
      </w:pPr>
      <w:rPr>
        <w:b/>
        <w:color w:val="auto"/>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1" w15:restartNumberingAfterBreak="0">
    <w:nsid w:val="7E0C6783"/>
    <w:multiLevelType w:val="hybridMultilevel"/>
    <w:tmpl w:val="9A9A8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2" w15:restartNumberingAfterBreak="0">
    <w:nsid w:val="7E16645D"/>
    <w:multiLevelType w:val="multilevel"/>
    <w:tmpl w:val="3A2E679E"/>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53" w15:restartNumberingAfterBreak="0">
    <w:nsid w:val="7EA851B2"/>
    <w:multiLevelType w:val="hybridMultilevel"/>
    <w:tmpl w:val="A056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7EE31BA9"/>
    <w:multiLevelType w:val="hybridMultilevel"/>
    <w:tmpl w:val="FDCE8C74"/>
    <w:lvl w:ilvl="0" w:tplc="CB589BC2">
      <w:start w:val="1"/>
      <w:numFmt w:val="bullet"/>
      <w:lvlText w:val="-"/>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5" w15:restartNumberingAfterBreak="0">
    <w:nsid w:val="7EE31CDF"/>
    <w:multiLevelType w:val="multilevel"/>
    <w:tmpl w:val="8772A5D6"/>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56" w15:restartNumberingAfterBreak="0">
    <w:nsid w:val="7F4E3782"/>
    <w:multiLevelType w:val="hybridMultilevel"/>
    <w:tmpl w:val="70E67FC0"/>
    <w:lvl w:ilvl="0" w:tplc="B66253E8">
      <w:start w:val="1"/>
      <w:numFmt w:val="bullet"/>
      <w:lvlText w:val="-"/>
      <w:lvlJc w:val="left"/>
      <w:pPr>
        <w:ind w:left="720" w:hanging="360"/>
      </w:pPr>
      <w:rPr>
        <w:rFonts w:ascii="Courier New" w:hAnsi="Courier New" w:hint="default"/>
      </w:rPr>
    </w:lvl>
    <w:lvl w:ilvl="1" w:tplc="770A29BC" w:tentative="1">
      <w:start w:val="1"/>
      <w:numFmt w:val="bullet"/>
      <w:lvlText w:val="o"/>
      <w:lvlJc w:val="left"/>
      <w:pPr>
        <w:ind w:left="1440" w:hanging="360"/>
      </w:pPr>
      <w:rPr>
        <w:rFonts w:ascii="Courier New" w:hAnsi="Courier New" w:cs="Courier New" w:hint="default"/>
      </w:rPr>
    </w:lvl>
    <w:lvl w:ilvl="2" w:tplc="824E843A" w:tentative="1">
      <w:start w:val="1"/>
      <w:numFmt w:val="bullet"/>
      <w:lvlText w:val=""/>
      <w:lvlJc w:val="left"/>
      <w:pPr>
        <w:ind w:left="2160" w:hanging="360"/>
      </w:pPr>
      <w:rPr>
        <w:rFonts w:ascii="Wingdings" w:hAnsi="Wingdings" w:hint="default"/>
      </w:rPr>
    </w:lvl>
    <w:lvl w:ilvl="3" w:tplc="43C2D8E0" w:tentative="1">
      <w:start w:val="1"/>
      <w:numFmt w:val="bullet"/>
      <w:lvlText w:val=""/>
      <w:lvlJc w:val="left"/>
      <w:pPr>
        <w:ind w:left="2880" w:hanging="360"/>
      </w:pPr>
      <w:rPr>
        <w:rFonts w:ascii="Symbol" w:hAnsi="Symbol" w:hint="default"/>
      </w:rPr>
    </w:lvl>
    <w:lvl w:ilvl="4" w:tplc="99946CCE" w:tentative="1">
      <w:start w:val="1"/>
      <w:numFmt w:val="bullet"/>
      <w:lvlText w:val="o"/>
      <w:lvlJc w:val="left"/>
      <w:pPr>
        <w:ind w:left="3600" w:hanging="360"/>
      </w:pPr>
      <w:rPr>
        <w:rFonts w:ascii="Courier New" w:hAnsi="Courier New" w:cs="Courier New" w:hint="default"/>
      </w:rPr>
    </w:lvl>
    <w:lvl w:ilvl="5" w:tplc="7F0C6338" w:tentative="1">
      <w:start w:val="1"/>
      <w:numFmt w:val="bullet"/>
      <w:lvlText w:val=""/>
      <w:lvlJc w:val="left"/>
      <w:pPr>
        <w:ind w:left="4320" w:hanging="360"/>
      </w:pPr>
      <w:rPr>
        <w:rFonts w:ascii="Wingdings" w:hAnsi="Wingdings" w:hint="default"/>
      </w:rPr>
    </w:lvl>
    <w:lvl w:ilvl="6" w:tplc="E0025DC4" w:tentative="1">
      <w:start w:val="1"/>
      <w:numFmt w:val="bullet"/>
      <w:lvlText w:val=""/>
      <w:lvlJc w:val="left"/>
      <w:pPr>
        <w:ind w:left="5040" w:hanging="360"/>
      </w:pPr>
      <w:rPr>
        <w:rFonts w:ascii="Symbol" w:hAnsi="Symbol" w:hint="default"/>
      </w:rPr>
    </w:lvl>
    <w:lvl w:ilvl="7" w:tplc="8D5C754E" w:tentative="1">
      <w:start w:val="1"/>
      <w:numFmt w:val="bullet"/>
      <w:lvlText w:val="o"/>
      <w:lvlJc w:val="left"/>
      <w:pPr>
        <w:ind w:left="5760" w:hanging="360"/>
      </w:pPr>
      <w:rPr>
        <w:rFonts w:ascii="Courier New" w:hAnsi="Courier New" w:cs="Courier New" w:hint="default"/>
      </w:rPr>
    </w:lvl>
    <w:lvl w:ilvl="8" w:tplc="939AFDD0" w:tentative="1">
      <w:start w:val="1"/>
      <w:numFmt w:val="bullet"/>
      <w:lvlText w:val=""/>
      <w:lvlJc w:val="left"/>
      <w:pPr>
        <w:ind w:left="6480" w:hanging="360"/>
      </w:pPr>
      <w:rPr>
        <w:rFonts w:ascii="Wingdings" w:hAnsi="Wingdings" w:hint="default"/>
      </w:rPr>
    </w:lvl>
  </w:abstractNum>
  <w:abstractNum w:abstractNumId="457" w15:restartNumberingAfterBreak="0">
    <w:nsid w:val="7F6F202A"/>
    <w:multiLevelType w:val="hybridMultilevel"/>
    <w:tmpl w:val="6A58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8" w15:restartNumberingAfterBreak="0">
    <w:nsid w:val="7FA10815"/>
    <w:multiLevelType w:val="hybridMultilevel"/>
    <w:tmpl w:val="893EBA50"/>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9" w15:restartNumberingAfterBreak="0">
    <w:nsid w:val="7FEB221C"/>
    <w:multiLevelType w:val="hybridMultilevel"/>
    <w:tmpl w:val="96D00D9A"/>
    <w:lvl w:ilvl="0" w:tplc="0CF08D3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6"/>
  </w:num>
  <w:num w:numId="2">
    <w:abstractNumId w:val="416"/>
  </w:num>
  <w:num w:numId="3">
    <w:abstractNumId w:val="259"/>
  </w:num>
  <w:num w:numId="4">
    <w:abstractNumId w:val="390"/>
  </w:num>
  <w:num w:numId="5">
    <w:abstractNumId w:val="371"/>
  </w:num>
  <w:num w:numId="6">
    <w:abstractNumId w:val="110"/>
  </w:num>
  <w:num w:numId="7">
    <w:abstractNumId w:val="308"/>
  </w:num>
  <w:num w:numId="8">
    <w:abstractNumId w:val="61"/>
  </w:num>
  <w:num w:numId="9">
    <w:abstractNumId w:val="450"/>
  </w:num>
  <w:num w:numId="10">
    <w:abstractNumId w:val="266"/>
  </w:num>
  <w:num w:numId="11">
    <w:abstractNumId w:val="48"/>
  </w:num>
  <w:num w:numId="12">
    <w:abstractNumId w:val="446"/>
  </w:num>
  <w:num w:numId="13">
    <w:abstractNumId w:val="181"/>
  </w:num>
  <w:num w:numId="14">
    <w:abstractNumId w:val="224"/>
  </w:num>
  <w:num w:numId="15">
    <w:abstractNumId w:val="407"/>
  </w:num>
  <w:num w:numId="16">
    <w:abstractNumId w:val="212"/>
  </w:num>
  <w:num w:numId="17">
    <w:abstractNumId w:val="388"/>
  </w:num>
  <w:num w:numId="18">
    <w:abstractNumId w:val="439"/>
  </w:num>
  <w:num w:numId="19">
    <w:abstractNumId w:val="158"/>
  </w:num>
  <w:num w:numId="20">
    <w:abstractNumId w:val="445"/>
  </w:num>
  <w:num w:numId="21">
    <w:abstractNumId w:val="328"/>
  </w:num>
  <w:num w:numId="22">
    <w:abstractNumId w:val="99"/>
  </w:num>
  <w:num w:numId="23">
    <w:abstractNumId w:val="126"/>
  </w:num>
  <w:num w:numId="24">
    <w:abstractNumId w:val="95"/>
  </w:num>
  <w:num w:numId="25">
    <w:abstractNumId w:val="171"/>
  </w:num>
  <w:num w:numId="26">
    <w:abstractNumId w:val="294"/>
  </w:num>
  <w:num w:numId="27">
    <w:abstractNumId w:val="398"/>
  </w:num>
  <w:num w:numId="28">
    <w:abstractNumId w:val="422"/>
  </w:num>
  <w:num w:numId="29">
    <w:abstractNumId w:val="47"/>
  </w:num>
  <w:num w:numId="30">
    <w:abstractNumId w:val="186"/>
  </w:num>
  <w:num w:numId="31">
    <w:abstractNumId w:val="272"/>
  </w:num>
  <w:num w:numId="32">
    <w:abstractNumId w:val="190"/>
  </w:num>
  <w:num w:numId="33">
    <w:abstractNumId w:val="408"/>
  </w:num>
  <w:num w:numId="34">
    <w:abstractNumId w:val="123"/>
  </w:num>
  <w:num w:numId="35">
    <w:abstractNumId w:val="124"/>
  </w:num>
  <w:num w:numId="36">
    <w:abstractNumId w:val="415"/>
  </w:num>
  <w:num w:numId="37">
    <w:abstractNumId w:val="394"/>
  </w:num>
  <w:num w:numId="38">
    <w:abstractNumId w:val="319"/>
  </w:num>
  <w:num w:numId="39">
    <w:abstractNumId w:val="315"/>
  </w:num>
  <w:num w:numId="40">
    <w:abstractNumId w:val="417"/>
  </w:num>
  <w:num w:numId="41">
    <w:abstractNumId w:val="239"/>
  </w:num>
  <w:num w:numId="42">
    <w:abstractNumId w:val="274"/>
  </w:num>
  <w:num w:numId="43">
    <w:abstractNumId w:val="10"/>
  </w:num>
  <w:num w:numId="44">
    <w:abstractNumId w:val="382"/>
  </w:num>
  <w:num w:numId="45">
    <w:abstractNumId w:val="178"/>
  </w:num>
  <w:num w:numId="46">
    <w:abstractNumId w:val="320"/>
  </w:num>
  <w:num w:numId="47">
    <w:abstractNumId w:val="251"/>
  </w:num>
  <w:num w:numId="48">
    <w:abstractNumId w:val="19"/>
  </w:num>
  <w:num w:numId="49">
    <w:abstractNumId w:val="210"/>
  </w:num>
  <w:num w:numId="50">
    <w:abstractNumId w:val="225"/>
  </w:num>
  <w:num w:numId="51">
    <w:abstractNumId w:val="102"/>
  </w:num>
  <w:num w:numId="52">
    <w:abstractNumId w:val="163"/>
  </w:num>
  <w:num w:numId="53">
    <w:abstractNumId w:val="39"/>
  </w:num>
  <w:num w:numId="54">
    <w:abstractNumId w:val="427"/>
  </w:num>
  <w:num w:numId="5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3"/>
  </w:num>
  <w:num w:numId="57">
    <w:abstractNumId w:val="159"/>
  </w:num>
  <w:num w:numId="58">
    <w:abstractNumId w:val="419"/>
  </w:num>
  <w:num w:numId="59">
    <w:abstractNumId w:val="62"/>
  </w:num>
  <w:num w:numId="60">
    <w:abstractNumId w:val="100"/>
  </w:num>
  <w:num w:numId="61">
    <w:abstractNumId w:val="68"/>
  </w:num>
  <w:num w:numId="62">
    <w:abstractNumId w:val="31"/>
  </w:num>
  <w:num w:numId="63">
    <w:abstractNumId w:val="341"/>
  </w:num>
  <w:num w:numId="64">
    <w:abstractNumId w:val="94"/>
  </w:num>
  <w:num w:numId="65">
    <w:abstractNumId w:val="402"/>
  </w:num>
  <w:num w:numId="66">
    <w:abstractNumId w:val="401"/>
  </w:num>
  <w:num w:numId="67">
    <w:abstractNumId w:val="332"/>
  </w:num>
  <w:num w:numId="68">
    <w:abstractNumId w:val="45"/>
  </w:num>
  <w:num w:numId="69">
    <w:abstractNumId w:val="362"/>
  </w:num>
  <w:num w:numId="70">
    <w:abstractNumId w:val="296"/>
  </w:num>
  <w:num w:numId="71">
    <w:abstractNumId w:val="289"/>
  </w:num>
  <w:num w:numId="72">
    <w:abstractNumId w:val="263"/>
  </w:num>
  <w:num w:numId="73">
    <w:abstractNumId w:val="127"/>
  </w:num>
  <w:num w:numId="74">
    <w:abstractNumId w:val="351"/>
  </w:num>
  <w:num w:numId="75">
    <w:abstractNumId w:val="71"/>
  </w:num>
  <w:num w:numId="76">
    <w:abstractNumId w:val="55"/>
  </w:num>
  <w:num w:numId="77">
    <w:abstractNumId w:val="215"/>
  </w:num>
  <w:num w:numId="78">
    <w:abstractNumId w:val="352"/>
  </w:num>
  <w:num w:numId="79">
    <w:abstractNumId w:val="143"/>
  </w:num>
  <w:num w:numId="80">
    <w:abstractNumId w:val="375"/>
  </w:num>
  <w:num w:numId="81">
    <w:abstractNumId w:val="322"/>
  </w:num>
  <w:num w:numId="82">
    <w:abstractNumId w:val="392"/>
  </w:num>
  <w:num w:numId="83">
    <w:abstractNumId w:val="106"/>
  </w:num>
  <w:num w:numId="84">
    <w:abstractNumId w:val="242"/>
  </w:num>
  <w:num w:numId="85">
    <w:abstractNumId w:val="117"/>
  </w:num>
  <w:num w:numId="86">
    <w:abstractNumId w:val="141"/>
  </w:num>
  <w:num w:numId="87">
    <w:abstractNumId w:val="231"/>
  </w:num>
  <w:num w:numId="88">
    <w:abstractNumId w:val="286"/>
  </w:num>
  <w:num w:numId="89">
    <w:abstractNumId w:val="276"/>
  </w:num>
  <w:num w:numId="90">
    <w:abstractNumId w:val="311"/>
  </w:num>
  <w:num w:numId="91">
    <w:abstractNumId w:val="340"/>
  </w:num>
  <w:num w:numId="92">
    <w:abstractNumId w:val="41"/>
  </w:num>
  <w:num w:numId="93">
    <w:abstractNumId w:val="38"/>
  </w:num>
  <w:num w:numId="94">
    <w:abstractNumId w:val="64"/>
  </w:num>
  <w:num w:numId="95">
    <w:abstractNumId w:val="265"/>
  </w:num>
  <w:num w:numId="96">
    <w:abstractNumId w:val="391"/>
  </w:num>
  <w:num w:numId="97">
    <w:abstractNumId w:val="150"/>
  </w:num>
  <w:num w:numId="98">
    <w:abstractNumId w:val="318"/>
  </w:num>
  <w:num w:numId="99">
    <w:abstractNumId w:val="379"/>
  </w:num>
  <w:num w:numId="100">
    <w:abstractNumId w:val="140"/>
  </w:num>
  <w:num w:numId="101">
    <w:abstractNumId w:val="317"/>
  </w:num>
  <w:num w:numId="102">
    <w:abstractNumId w:val="304"/>
  </w:num>
  <w:num w:numId="103">
    <w:abstractNumId w:val="421"/>
  </w:num>
  <w:num w:numId="104">
    <w:abstractNumId w:val="153"/>
  </w:num>
  <w:num w:numId="105">
    <w:abstractNumId w:val="25"/>
  </w:num>
  <w:num w:numId="106">
    <w:abstractNumId w:val="207"/>
  </w:num>
  <w:num w:numId="107">
    <w:abstractNumId w:val="28"/>
  </w:num>
  <w:num w:numId="108">
    <w:abstractNumId w:val="196"/>
  </w:num>
  <w:num w:numId="109">
    <w:abstractNumId w:val="326"/>
  </w:num>
  <w:num w:numId="110">
    <w:abstractNumId w:val="429"/>
  </w:num>
  <w:num w:numId="111">
    <w:abstractNumId w:val="121"/>
  </w:num>
  <w:num w:numId="112">
    <w:abstractNumId w:val="109"/>
  </w:num>
  <w:num w:numId="113">
    <w:abstractNumId w:val="246"/>
  </w:num>
  <w:num w:numId="114">
    <w:abstractNumId w:val="456"/>
  </w:num>
  <w:num w:numId="115">
    <w:abstractNumId w:val="336"/>
  </w:num>
  <w:num w:numId="116">
    <w:abstractNumId w:val="366"/>
  </w:num>
  <w:num w:numId="117">
    <w:abstractNumId w:val="278"/>
  </w:num>
  <w:num w:numId="118">
    <w:abstractNumId w:val="200"/>
  </w:num>
  <w:num w:numId="119">
    <w:abstractNumId w:val="51"/>
  </w:num>
  <w:num w:numId="120">
    <w:abstractNumId w:val="409"/>
  </w:num>
  <w:num w:numId="121">
    <w:abstractNumId w:val="243"/>
  </w:num>
  <w:num w:numId="122">
    <w:abstractNumId w:val="191"/>
  </w:num>
  <w:num w:numId="123">
    <w:abstractNumId w:val="194"/>
  </w:num>
  <w:num w:numId="124">
    <w:abstractNumId w:val="119"/>
  </w:num>
  <w:num w:numId="125">
    <w:abstractNumId w:val="414"/>
  </w:num>
  <w:num w:numId="126">
    <w:abstractNumId w:val="85"/>
  </w:num>
  <w:num w:numId="127">
    <w:abstractNumId w:val="54"/>
  </w:num>
  <w:num w:numId="128">
    <w:abstractNumId w:val="442"/>
  </w:num>
  <w:num w:numId="129">
    <w:abstractNumId w:val="160"/>
  </w:num>
  <w:num w:numId="130">
    <w:abstractNumId w:val="89"/>
  </w:num>
  <w:num w:numId="131">
    <w:abstractNumId w:val="411"/>
  </w:num>
  <w:num w:numId="132">
    <w:abstractNumId w:val="139"/>
  </w:num>
  <w:num w:numId="133">
    <w:abstractNumId w:val="338"/>
  </w:num>
  <w:num w:numId="134">
    <w:abstractNumId w:val="331"/>
  </w:num>
  <w:num w:numId="135">
    <w:abstractNumId w:val="37"/>
  </w:num>
  <w:num w:numId="136">
    <w:abstractNumId w:val="399"/>
  </w:num>
  <w:num w:numId="137">
    <w:abstractNumId w:val="167"/>
  </w:num>
  <w:num w:numId="138">
    <w:abstractNumId w:val="412"/>
  </w:num>
  <w:num w:numId="139">
    <w:abstractNumId w:val="374"/>
  </w:num>
  <w:num w:numId="140">
    <w:abstractNumId w:val="288"/>
  </w:num>
  <w:num w:numId="141">
    <w:abstractNumId w:val="43"/>
  </w:num>
  <w:num w:numId="142">
    <w:abstractNumId w:val="238"/>
  </w:num>
  <w:num w:numId="143">
    <w:abstractNumId w:val="324"/>
  </w:num>
  <w:num w:numId="144">
    <w:abstractNumId w:val="426"/>
  </w:num>
  <w:num w:numId="145">
    <w:abstractNumId w:val="425"/>
  </w:num>
  <w:num w:numId="146">
    <w:abstractNumId w:val="183"/>
  </w:num>
  <w:num w:numId="147">
    <w:abstractNumId w:val="437"/>
  </w:num>
  <w:num w:numId="148">
    <w:abstractNumId w:val="434"/>
  </w:num>
  <w:num w:numId="149">
    <w:abstractNumId w:val="346"/>
  </w:num>
  <w:num w:numId="150">
    <w:abstractNumId w:val="395"/>
  </w:num>
  <w:num w:numId="151">
    <w:abstractNumId w:val="452"/>
  </w:num>
  <w:num w:numId="152">
    <w:abstractNumId w:val="67"/>
  </w:num>
  <w:num w:numId="153">
    <w:abstractNumId w:val="458"/>
  </w:num>
  <w:num w:numId="154">
    <w:abstractNumId w:val="380"/>
  </w:num>
  <w:num w:numId="155">
    <w:abstractNumId w:val="218"/>
  </w:num>
  <w:num w:numId="156">
    <w:abstractNumId w:val="234"/>
  </w:num>
  <w:num w:numId="157">
    <w:abstractNumId w:val="378"/>
  </w:num>
  <w:num w:numId="158">
    <w:abstractNumId w:val="264"/>
  </w:num>
  <w:num w:numId="159">
    <w:abstractNumId w:val="361"/>
  </w:num>
  <w:num w:numId="160">
    <w:abstractNumId w:val="29"/>
  </w:num>
  <w:num w:numId="161">
    <w:abstractNumId w:val="220"/>
  </w:num>
  <w:num w:numId="162">
    <w:abstractNumId w:val="176"/>
  </w:num>
  <w:num w:numId="163">
    <w:abstractNumId w:val="459"/>
  </w:num>
  <w:num w:numId="164">
    <w:abstractNumId w:val="321"/>
  </w:num>
  <w:num w:numId="165">
    <w:abstractNumId w:val="145"/>
  </w:num>
  <w:num w:numId="166">
    <w:abstractNumId w:val="149"/>
  </w:num>
  <w:num w:numId="167">
    <w:abstractNumId w:val="193"/>
  </w:num>
  <w:num w:numId="168">
    <w:abstractNumId w:val="448"/>
  </w:num>
  <w:num w:numId="169">
    <w:abstractNumId w:val="33"/>
  </w:num>
  <w:num w:numId="170">
    <w:abstractNumId w:val="175"/>
  </w:num>
  <w:num w:numId="171">
    <w:abstractNumId w:val="108"/>
  </w:num>
  <w:num w:numId="172">
    <w:abstractNumId w:val="23"/>
  </w:num>
  <w:num w:numId="173">
    <w:abstractNumId w:val="189"/>
  </w:num>
  <w:num w:numId="174">
    <w:abstractNumId w:val="216"/>
  </w:num>
  <w:num w:numId="175">
    <w:abstractNumId w:val="59"/>
  </w:num>
  <w:num w:numId="176">
    <w:abstractNumId w:val="16"/>
  </w:num>
  <w:num w:numId="177">
    <w:abstractNumId w:val="113"/>
  </w:num>
  <w:num w:numId="178">
    <w:abstractNumId w:val="270"/>
  </w:num>
  <w:num w:numId="179">
    <w:abstractNumId w:val="46"/>
  </w:num>
  <w:num w:numId="180">
    <w:abstractNumId w:val="205"/>
  </w:num>
  <w:num w:numId="181">
    <w:abstractNumId w:val="36"/>
  </w:num>
  <w:num w:numId="182">
    <w:abstractNumId w:val="146"/>
  </w:num>
  <w:num w:numId="183">
    <w:abstractNumId w:val="370"/>
  </w:num>
  <w:num w:numId="184">
    <w:abstractNumId w:val="339"/>
  </w:num>
  <w:num w:numId="185">
    <w:abstractNumId w:val="65"/>
  </w:num>
  <w:num w:numId="186">
    <w:abstractNumId w:val="257"/>
  </w:num>
  <w:num w:numId="187">
    <w:abstractNumId w:val="170"/>
  </w:num>
  <w:num w:numId="188">
    <w:abstractNumId w:val="444"/>
  </w:num>
  <w:num w:numId="189">
    <w:abstractNumId w:val="355"/>
  </w:num>
  <w:num w:numId="190">
    <w:abstractNumId w:val="20"/>
  </w:num>
  <w:num w:numId="191">
    <w:abstractNumId w:val="381"/>
  </w:num>
  <w:num w:numId="192">
    <w:abstractNumId w:val="179"/>
  </w:num>
  <w:num w:numId="193">
    <w:abstractNumId w:val="438"/>
  </w:num>
  <w:num w:numId="194">
    <w:abstractNumId w:val="77"/>
  </w:num>
  <w:num w:numId="195">
    <w:abstractNumId w:val="30"/>
  </w:num>
  <w:num w:numId="196">
    <w:abstractNumId w:val="237"/>
  </w:num>
  <w:num w:numId="197">
    <w:abstractNumId w:val="247"/>
  </w:num>
  <w:num w:numId="198">
    <w:abstractNumId w:val="107"/>
  </w:num>
  <w:num w:numId="199">
    <w:abstractNumId w:val="256"/>
  </w:num>
  <w:num w:numId="200">
    <w:abstractNumId w:val="298"/>
  </w:num>
  <w:num w:numId="201">
    <w:abstractNumId w:val="80"/>
  </w:num>
  <w:num w:numId="202">
    <w:abstractNumId w:val="91"/>
  </w:num>
  <w:num w:numId="203">
    <w:abstractNumId w:val="396"/>
  </w:num>
  <w:num w:numId="204">
    <w:abstractNumId w:val="349"/>
  </w:num>
  <w:num w:numId="205">
    <w:abstractNumId w:val="52"/>
  </w:num>
  <w:num w:numId="206">
    <w:abstractNumId w:val="42"/>
  </w:num>
  <w:num w:numId="207">
    <w:abstractNumId w:val="443"/>
  </w:num>
  <w:num w:numId="208">
    <w:abstractNumId w:val="248"/>
  </w:num>
  <w:num w:numId="209">
    <w:abstractNumId w:val="316"/>
  </w:num>
  <w:num w:numId="210">
    <w:abstractNumId w:val="369"/>
  </w:num>
  <w:num w:numId="211">
    <w:abstractNumId w:val="277"/>
  </w:num>
  <w:num w:numId="212">
    <w:abstractNumId w:val="299"/>
  </w:num>
  <w:num w:numId="213">
    <w:abstractNumId w:val="386"/>
  </w:num>
  <w:num w:numId="214">
    <w:abstractNumId w:val="202"/>
  </w:num>
  <w:num w:numId="215">
    <w:abstractNumId w:val="182"/>
  </w:num>
  <w:num w:numId="216">
    <w:abstractNumId w:val="383"/>
  </w:num>
  <w:num w:numId="217">
    <w:abstractNumId w:val="241"/>
  </w:num>
  <w:num w:numId="218">
    <w:abstractNumId w:val="433"/>
  </w:num>
  <w:num w:numId="219">
    <w:abstractNumId w:val="69"/>
  </w:num>
  <w:num w:numId="220">
    <w:abstractNumId w:val="227"/>
  </w:num>
  <w:num w:numId="221">
    <w:abstractNumId w:val="451"/>
  </w:num>
  <w:num w:numId="222">
    <w:abstractNumId w:val="213"/>
  </w:num>
  <w:num w:numId="223">
    <w:abstractNumId w:val="269"/>
  </w:num>
  <w:num w:numId="224">
    <w:abstractNumId w:val="287"/>
  </w:num>
  <w:num w:numId="225">
    <w:abstractNumId w:val="245"/>
  </w:num>
  <w:num w:numId="226">
    <w:abstractNumId w:val="337"/>
  </w:num>
  <w:num w:numId="227">
    <w:abstractNumId w:val="387"/>
  </w:num>
  <w:num w:numId="228">
    <w:abstractNumId w:val="293"/>
  </w:num>
  <w:num w:numId="229">
    <w:abstractNumId w:val="325"/>
  </w:num>
  <w:num w:numId="230">
    <w:abstractNumId w:val="92"/>
  </w:num>
  <w:num w:numId="231">
    <w:abstractNumId w:val="83"/>
  </w:num>
  <w:num w:numId="232">
    <w:abstractNumId w:val="204"/>
  </w:num>
  <w:num w:numId="233">
    <w:abstractNumId w:val="147"/>
  </w:num>
  <w:num w:numId="234">
    <w:abstractNumId w:val="353"/>
  </w:num>
  <w:num w:numId="235">
    <w:abstractNumId w:val="98"/>
  </w:num>
  <w:num w:numId="236">
    <w:abstractNumId w:val="27"/>
  </w:num>
  <w:num w:numId="237">
    <w:abstractNumId w:val="244"/>
  </w:num>
  <w:num w:numId="238">
    <w:abstractNumId w:val="144"/>
  </w:num>
  <w:num w:numId="239">
    <w:abstractNumId w:val="284"/>
  </w:num>
  <w:num w:numId="240">
    <w:abstractNumId w:val="228"/>
  </w:num>
  <w:num w:numId="241">
    <w:abstractNumId w:val="32"/>
  </w:num>
  <w:num w:numId="242">
    <w:abstractNumId w:val="203"/>
  </w:num>
  <w:num w:numId="243">
    <w:abstractNumId w:val="373"/>
  </w:num>
  <w:num w:numId="244">
    <w:abstractNumId w:val="148"/>
  </w:num>
  <w:num w:numId="245">
    <w:abstractNumId w:val="430"/>
  </w:num>
  <w:num w:numId="246">
    <w:abstractNumId w:val="209"/>
  </w:num>
  <w:num w:numId="247">
    <w:abstractNumId w:val="86"/>
  </w:num>
  <w:num w:numId="248">
    <w:abstractNumId w:val="357"/>
  </w:num>
  <w:num w:numId="249">
    <w:abstractNumId w:val="169"/>
  </w:num>
  <w:num w:numId="250">
    <w:abstractNumId w:val="168"/>
  </w:num>
  <w:num w:numId="251">
    <w:abstractNumId w:val="221"/>
  </w:num>
  <w:num w:numId="252">
    <w:abstractNumId w:val="211"/>
  </w:num>
  <w:num w:numId="253">
    <w:abstractNumId w:val="283"/>
  </w:num>
  <w:num w:numId="254">
    <w:abstractNumId w:val="50"/>
  </w:num>
  <w:num w:numId="255">
    <w:abstractNumId w:val="334"/>
  </w:num>
  <w:num w:numId="256">
    <w:abstractNumId w:val="306"/>
  </w:num>
  <w:num w:numId="257">
    <w:abstractNumId w:val="233"/>
  </w:num>
  <w:num w:numId="258">
    <w:abstractNumId w:val="372"/>
  </w:num>
  <w:num w:numId="259">
    <w:abstractNumId w:val="164"/>
    <w:lvlOverride w:ilvl="0">
      <w:startOverride w:val="2"/>
      <w:lvl w:ilvl="0" w:tplc="D1D804AC">
        <w:start w:val="2"/>
        <w:numFmt w:val="lowerLetter"/>
        <w:lvlText w:val="%1."/>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88E86">
        <w:start w:val="1"/>
        <w:numFmt w:val="lowerLetter"/>
        <w:lvlText w:val="%2."/>
        <w:lvlJc w:val="left"/>
        <w:pPr>
          <w:ind w:left="5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1DC2A12">
        <w:start w:val="1"/>
        <w:numFmt w:val="lowerRoman"/>
        <w:lvlText w:val="%3."/>
        <w:lvlJc w:val="left"/>
        <w:pPr>
          <w:ind w:left="128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6804E734">
        <w:start w:val="1"/>
        <w:numFmt w:val="decimal"/>
        <w:lvlText w:val="%4."/>
        <w:lvlJc w:val="left"/>
        <w:pPr>
          <w:ind w:left="200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44E32A6">
        <w:start w:val="1"/>
        <w:numFmt w:val="lowerLetter"/>
        <w:lvlText w:val="%5."/>
        <w:lvlJc w:val="left"/>
        <w:pPr>
          <w:ind w:left="272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9EE506">
        <w:start w:val="1"/>
        <w:numFmt w:val="lowerRoman"/>
        <w:lvlText w:val="%6."/>
        <w:lvlJc w:val="left"/>
        <w:pPr>
          <w:ind w:left="3447" w:hanging="2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BAEF1EE">
        <w:start w:val="1"/>
        <w:numFmt w:val="decimal"/>
        <w:lvlText w:val="%7."/>
        <w:lvlJc w:val="left"/>
        <w:pPr>
          <w:ind w:left="416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8FA63B8">
        <w:start w:val="1"/>
        <w:numFmt w:val="lowerLetter"/>
        <w:lvlText w:val="%8."/>
        <w:lvlJc w:val="left"/>
        <w:pPr>
          <w:ind w:left="4887" w:hanging="2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F57C3330">
        <w:start w:val="1"/>
        <w:numFmt w:val="lowerRoman"/>
        <w:lvlText w:val="%9."/>
        <w:lvlJc w:val="left"/>
        <w:pPr>
          <w:ind w:left="5607" w:hanging="2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60">
    <w:abstractNumId w:val="15"/>
  </w:num>
  <w:num w:numId="261">
    <w:abstractNumId w:val="17"/>
  </w:num>
  <w:num w:numId="262">
    <w:abstractNumId w:val="14"/>
  </w:num>
  <w:num w:numId="263">
    <w:abstractNumId w:val="142"/>
  </w:num>
  <w:num w:numId="264">
    <w:abstractNumId w:val="262"/>
  </w:num>
  <w:num w:numId="265">
    <w:abstractNumId w:val="79"/>
  </w:num>
  <w:num w:numId="266">
    <w:abstractNumId w:val="347"/>
  </w:num>
  <w:num w:numId="267">
    <w:abstractNumId w:val="418"/>
  </w:num>
  <w:num w:numId="268">
    <w:abstractNumId w:val="255"/>
  </w:num>
  <w:num w:numId="269">
    <w:abstractNumId w:val="282"/>
  </w:num>
  <w:num w:numId="270">
    <w:abstractNumId w:val="329"/>
  </w:num>
  <w:num w:numId="271">
    <w:abstractNumId w:val="400"/>
  </w:num>
  <w:num w:numId="272">
    <w:abstractNumId w:val="13"/>
  </w:num>
  <w:num w:numId="273">
    <w:abstractNumId w:val="290"/>
  </w:num>
  <w:num w:numId="274">
    <w:abstractNumId w:val="138"/>
  </w:num>
  <w:num w:numId="275">
    <w:abstractNumId w:val="155"/>
  </w:num>
  <w:num w:numId="276">
    <w:abstractNumId w:val="214"/>
  </w:num>
  <w:num w:numId="277">
    <w:abstractNumId w:val="359"/>
  </w:num>
  <w:num w:numId="278">
    <w:abstractNumId w:val="72"/>
  </w:num>
  <w:num w:numId="279">
    <w:abstractNumId w:val="403"/>
  </w:num>
  <w:num w:numId="280">
    <w:abstractNumId w:val="389"/>
  </w:num>
  <w:num w:numId="281">
    <w:abstractNumId w:val="295"/>
  </w:num>
  <w:num w:numId="282">
    <w:abstractNumId w:val="104"/>
  </w:num>
  <w:num w:numId="283">
    <w:abstractNumId w:val="350"/>
  </w:num>
  <w:num w:numId="284">
    <w:abstractNumId w:val="310"/>
  </w:num>
  <w:num w:numId="285">
    <w:abstractNumId w:val="330"/>
  </w:num>
  <w:num w:numId="286">
    <w:abstractNumId w:val="70"/>
  </w:num>
  <w:num w:numId="287">
    <w:abstractNumId w:val="363"/>
  </w:num>
  <w:num w:numId="288">
    <w:abstractNumId w:val="192"/>
  </w:num>
  <w:num w:numId="289">
    <w:abstractNumId w:val="229"/>
  </w:num>
  <w:num w:numId="290">
    <w:abstractNumId w:val="201"/>
  </w:num>
  <w:num w:numId="291">
    <w:abstractNumId w:val="136"/>
  </w:num>
  <w:num w:numId="292">
    <w:abstractNumId w:val="44"/>
  </w:num>
  <w:num w:numId="293">
    <w:abstractNumId w:val="58"/>
  </w:num>
  <w:num w:numId="294">
    <w:abstractNumId w:val="431"/>
  </w:num>
  <w:num w:numId="295">
    <w:abstractNumId w:val="368"/>
  </w:num>
  <w:num w:numId="296">
    <w:abstractNumId w:val="360"/>
  </w:num>
  <w:num w:numId="297">
    <w:abstractNumId w:val="226"/>
  </w:num>
  <w:num w:numId="298">
    <w:abstractNumId w:val="449"/>
  </w:num>
  <w:num w:numId="299">
    <w:abstractNumId w:val="103"/>
  </w:num>
  <w:num w:numId="300">
    <w:abstractNumId w:val="323"/>
  </w:num>
  <w:num w:numId="301">
    <w:abstractNumId w:val="314"/>
  </w:num>
  <w:num w:numId="302">
    <w:abstractNumId w:val="271"/>
  </w:num>
  <w:num w:numId="303">
    <w:abstractNumId w:val="198"/>
  </w:num>
  <w:num w:numId="304">
    <w:abstractNumId w:val="260"/>
  </w:num>
  <w:num w:numId="305">
    <w:abstractNumId w:val="292"/>
  </w:num>
  <w:num w:numId="306">
    <w:abstractNumId w:val="249"/>
  </w:num>
  <w:num w:numId="307">
    <w:abstractNumId w:val="165"/>
  </w:num>
  <w:num w:numId="308">
    <w:abstractNumId w:val="26"/>
  </w:num>
  <w:num w:numId="309">
    <w:abstractNumId w:val="235"/>
  </w:num>
  <w:num w:numId="310">
    <w:abstractNumId w:val="222"/>
  </w:num>
  <w:num w:numId="311">
    <w:abstractNumId w:val="397"/>
  </w:num>
  <w:num w:numId="312">
    <w:abstractNumId w:val="88"/>
  </w:num>
  <w:num w:numId="313">
    <w:abstractNumId w:val="420"/>
  </w:num>
  <w:num w:numId="314">
    <w:abstractNumId w:val="134"/>
  </w:num>
  <w:num w:numId="315">
    <w:abstractNumId w:val="166"/>
  </w:num>
  <w:num w:numId="316">
    <w:abstractNumId w:val="21"/>
  </w:num>
  <w:num w:numId="317">
    <w:abstractNumId w:val="384"/>
  </w:num>
  <w:num w:numId="318">
    <w:abstractNumId w:val="406"/>
  </w:num>
  <w:num w:numId="319">
    <w:abstractNumId w:val="428"/>
  </w:num>
  <w:num w:numId="320">
    <w:abstractNumId w:val="161"/>
  </w:num>
  <w:num w:numId="321">
    <w:abstractNumId w:val="132"/>
  </w:num>
  <w:num w:numId="322">
    <w:abstractNumId w:val="12"/>
  </w:num>
  <w:num w:numId="323">
    <w:abstractNumId w:val="197"/>
  </w:num>
  <w:num w:numId="324">
    <w:abstractNumId w:val="66"/>
  </w:num>
  <w:num w:numId="325">
    <w:abstractNumId w:val="393"/>
  </w:num>
  <w:num w:numId="326">
    <w:abstractNumId w:val="96"/>
  </w:num>
  <w:num w:numId="327">
    <w:abstractNumId w:val="154"/>
  </w:num>
  <w:num w:numId="328">
    <w:abstractNumId w:val="253"/>
  </w:num>
  <w:num w:numId="329">
    <w:abstractNumId w:val="129"/>
  </w:num>
  <w:num w:numId="330">
    <w:abstractNumId w:val="90"/>
  </w:num>
  <w:num w:numId="331">
    <w:abstractNumId w:val="455"/>
  </w:num>
  <w:num w:numId="332">
    <w:abstractNumId w:val="261"/>
  </w:num>
  <w:num w:numId="333">
    <w:abstractNumId w:val="101"/>
  </w:num>
  <w:num w:numId="334">
    <w:abstractNumId w:val="354"/>
  </w:num>
  <w:num w:numId="335">
    <w:abstractNumId w:val="122"/>
  </w:num>
  <w:num w:numId="336">
    <w:abstractNumId w:val="275"/>
  </w:num>
  <w:num w:numId="337">
    <w:abstractNumId w:val="305"/>
  </w:num>
  <w:num w:numId="338">
    <w:abstractNumId w:val="410"/>
  </w:num>
  <w:num w:numId="339">
    <w:abstractNumId w:val="173"/>
  </w:num>
  <w:num w:numId="340">
    <w:abstractNumId w:val="440"/>
  </w:num>
  <w:num w:numId="341">
    <w:abstractNumId w:val="128"/>
  </w:num>
  <w:num w:numId="342">
    <w:abstractNumId w:val="344"/>
  </w:num>
  <w:num w:numId="343">
    <w:abstractNumId w:val="184"/>
  </w:num>
  <w:num w:numId="344">
    <w:abstractNumId w:val="185"/>
  </w:num>
  <w:num w:numId="345">
    <w:abstractNumId w:val="236"/>
  </w:num>
  <w:num w:numId="346">
    <w:abstractNumId w:val="312"/>
  </w:num>
  <w:num w:numId="347">
    <w:abstractNumId w:val="454"/>
  </w:num>
  <w:num w:numId="348">
    <w:abstractNumId w:val="84"/>
  </w:num>
  <w:num w:numId="349">
    <w:abstractNumId w:val="133"/>
  </w:num>
  <w:num w:numId="350">
    <w:abstractNumId w:val="258"/>
  </w:num>
  <w:num w:numId="351">
    <w:abstractNumId w:val="364"/>
  </w:num>
  <w:num w:numId="352">
    <w:abstractNumId w:val="151"/>
  </w:num>
  <w:num w:numId="353">
    <w:abstractNumId w:val="219"/>
  </w:num>
  <w:num w:numId="354">
    <w:abstractNumId w:val="281"/>
  </w:num>
  <w:num w:numId="355">
    <w:abstractNumId w:val="56"/>
  </w:num>
  <w:num w:numId="356">
    <w:abstractNumId w:val="435"/>
  </w:num>
  <w:num w:numId="357">
    <w:abstractNumId w:val="335"/>
  </w:num>
  <w:num w:numId="358">
    <w:abstractNumId w:val="162"/>
  </w:num>
  <w:num w:numId="359">
    <w:abstractNumId w:val="453"/>
  </w:num>
  <w:num w:numId="360">
    <w:abstractNumId w:val="309"/>
  </w:num>
  <w:num w:numId="361">
    <w:abstractNumId w:val="82"/>
  </w:num>
  <w:num w:numId="362">
    <w:abstractNumId w:val="300"/>
  </w:num>
  <w:num w:numId="363">
    <w:abstractNumId w:val="301"/>
  </w:num>
  <w:num w:numId="364">
    <w:abstractNumId w:val="74"/>
  </w:num>
  <w:num w:numId="365">
    <w:abstractNumId w:val="457"/>
  </w:num>
  <w:num w:numId="366">
    <w:abstractNumId w:val="217"/>
  </w:num>
  <w:num w:numId="367">
    <w:abstractNumId w:val="111"/>
  </w:num>
  <w:num w:numId="368">
    <w:abstractNumId w:val="57"/>
  </w:num>
  <w:num w:numId="369">
    <w:abstractNumId w:val="268"/>
  </w:num>
  <w:num w:numId="370">
    <w:abstractNumId w:val="342"/>
  </w:num>
  <w:num w:numId="371">
    <w:abstractNumId w:val="24"/>
  </w:num>
  <w:num w:numId="372">
    <w:abstractNumId w:val="230"/>
  </w:num>
  <w:num w:numId="373">
    <w:abstractNumId w:val="120"/>
  </w:num>
  <w:num w:numId="374">
    <w:abstractNumId w:val="105"/>
  </w:num>
  <w:num w:numId="375">
    <w:abstractNumId w:val="11"/>
  </w:num>
  <w:num w:numId="376">
    <w:abstractNumId w:val="208"/>
  </w:num>
  <w:num w:numId="377">
    <w:abstractNumId w:val="365"/>
  </w:num>
  <w:num w:numId="378">
    <w:abstractNumId w:val="345"/>
  </w:num>
  <w:num w:numId="379">
    <w:abstractNumId w:val="252"/>
  </w:num>
  <w:num w:numId="380">
    <w:abstractNumId w:val="53"/>
  </w:num>
  <w:num w:numId="381">
    <w:abstractNumId w:val="441"/>
  </w:num>
  <w:num w:numId="382">
    <w:abstractNumId w:val="254"/>
  </w:num>
  <w:num w:numId="383">
    <w:abstractNumId w:val="423"/>
  </w:num>
  <w:num w:numId="384">
    <w:abstractNumId w:val="307"/>
  </w:num>
  <w:num w:numId="385">
    <w:abstractNumId w:val="157"/>
  </w:num>
  <w:num w:numId="386">
    <w:abstractNumId w:val="223"/>
  </w:num>
  <w:num w:numId="387">
    <w:abstractNumId w:val="76"/>
  </w:num>
  <w:num w:numId="388">
    <w:abstractNumId w:val="137"/>
  </w:num>
  <w:num w:numId="389">
    <w:abstractNumId w:val="358"/>
  </w:num>
  <w:num w:numId="390">
    <w:abstractNumId w:val="73"/>
  </w:num>
  <w:num w:numId="391">
    <w:abstractNumId w:val="432"/>
  </w:num>
  <w:num w:numId="392">
    <w:abstractNumId w:val="112"/>
  </w:num>
  <w:num w:numId="393">
    <w:abstractNumId w:val="436"/>
  </w:num>
  <w:num w:numId="394">
    <w:abstractNumId w:val="188"/>
  </w:num>
  <w:num w:numId="395">
    <w:abstractNumId w:val="177"/>
  </w:num>
  <w:num w:numId="396">
    <w:abstractNumId w:val="135"/>
  </w:num>
  <w:num w:numId="397">
    <w:abstractNumId w:val="18"/>
  </w:num>
  <w:num w:numId="398">
    <w:abstractNumId w:val="78"/>
  </w:num>
  <w:num w:numId="399">
    <w:abstractNumId w:val="114"/>
  </w:num>
  <w:num w:numId="400">
    <w:abstractNumId w:val="49"/>
  </w:num>
  <w:num w:numId="401">
    <w:abstractNumId w:val="97"/>
  </w:num>
  <w:num w:numId="402">
    <w:abstractNumId w:val="291"/>
  </w:num>
  <w:num w:numId="403">
    <w:abstractNumId w:val="377"/>
  </w:num>
  <w:num w:numId="404">
    <w:abstractNumId w:val="413"/>
  </w:num>
  <w:num w:numId="405">
    <w:abstractNumId w:val="40"/>
  </w:num>
  <w:num w:numId="406">
    <w:abstractNumId w:val="333"/>
  </w:num>
  <w:num w:numId="407">
    <w:abstractNumId w:val="116"/>
  </w:num>
  <w:num w:numId="408">
    <w:abstractNumId w:val="172"/>
  </w:num>
  <w:num w:numId="409">
    <w:abstractNumId w:val="280"/>
  </w:num>
  <w:num w:numId="410">
    <w:abstractNumId w:val="156"/>
  </w:num>
  <w:num w:numId="411">
    <w:abstractNumId w:val="424"/>
  </w:num>
  <w:num w:numId="412">
    <w:abstractNumId w:val="297"/>
  </w:num>
  <w:num w:numId="413">
    <w:abstractNumId w:val="22"/>
  </w:num>
  <w:num w:numId="414">
    <w:abstractNumId w:val="174"/>
  </w:num>
  <w:num w:numId="415">
    <w:abstractNumId w:val="187"/>
  </w:num>
  <w:num w:numId="416">
    <w:abstractNumId w:val="152"/>
  </w:num>
  <w:num w:numId="417">
    <w:abstractNumId w:val="93"/>
  </w:num>
  <w:num w:numId="418">
    <w:abstractNumId w:val="232"/>
  </w:num>
  <w:num w:numId="419">
    <w:abstractNumId w:val="118"/>
  </w:num>
  <w:num w:numId="420">
    <w:abstractNumId w:val="35"/>
  </w:num>
  <w:num w:numId="421">
    <w:abstractNumId w:val="130"/>
  </w:num>
  <w:num w:numId="422">
    <w:abstractNumId w:val="125"/>
  </w:num>
  <w:num w:numId="423">
    <w:abstractNumId w:val="285"/>
  </w:num>
  <w:num w:numId="424">
    <w:abstractNumId w:val="404"/>
  </w:num>
  <w:num w:numId="425">
    <w:abstractNumId w:val="63"/>
  </w:num>
  <w:num w:numId="426">
    <w:abstractNumId w:val="356"/>
  </w:num>
  <w:num w:numId="427">
    <w:abstractNumId w:val="327"/>
  </w:num>
  <w:num w:numId="428">
    <w:abstractNumId w:val="180"/>
  </w:num>
  <w:num w:numId="429">
    <w:abstractNumId w:val="367"/>
  </w:num>
  <w:num w:numId="430">
    <w:abstractNumId w:val="87"/>
  </w:num>
  <w:num w:numId="431">
    <w:abstractNumId w:val="195"/>
  </w:num>
  <w:num w:numId="432">
    <w:abstractNumId w:val="240"/>
  </w:num>
  <w:num w:numId="433">
    <w:abstractNumId w:val="250"/>
  </w:num>
  <w:num w:numId="434">
    <w:abstractNumId w:val="75"/>
  </w:num>
  <w:num w:numId="435">
    <w:abstractNumId w:val="34"/>
  </w:num>
  <w:num w:numId="436">
    <w:abstractNumId w:val="348"/>
  </w:num>
  <w:num w:numId="437">
    <w:abstractNumId w:val="303"/>
  </w:num>
  <w:num w:numId="438">
    <w:abstractNumId w:val="313"/>
  </w:num>
  <w:num w:numId="439">
    <w:abstractNumId w:val="273"/>
  </w:num>
  <w:num w:numId="440">
    <w:abstractNumId w:val="81"/>
  </w:num>
  <w:num w:numId="441">
    <w:abstractNumId w:val="115"/>
  </w:num>
  <w:num w:numId="442">
    <w:abstractNumId w:val="447"/>
  </w:num>
  <w:num w:numId="443">
    <w:abstractNumId w:val="60"/>
  </w:num>
  <w:num w:numId="444">
    <w:abstractNumId w:val="131"/>
  </w:num>
  <w:num w:numId="445">
    <w:abstractNumId w:val="302"/>
  </w:num>
  <w:num w:numId="446">
    <w:abstractNumId w:val="199"/>
  </w:num>
  <w:num w:numId="447">
    <w:abstractNumId w:val="376"/>
  </w:num>
  <w:num w:numId="448">
    <w:abstractNumId w:val="9"/>
  </w:num>
  <w:num w:numId="449">
    <w:abstractNumId w:val="405"/>
  </w:num>
  <w:num w:numId="450">
    <w:abstractNumId w:val="267"/>
  </w:num>
  <w:num w:numId="451">
    <w:abstractNumId w:val="385"/>
  </w:num>
  <w:num w:numId="452">
    <w:abstractNumId w:val="279"/>
  </w:num>
  <w:numIdMacAtCleanup w:val="4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74"/>
    <w:rsid w:val="000023FA"/>
    <w:rsid w:val="000031AB"/>
    <w:rsid w:val="00005C31"/>
    <w:rsid w:val="00006444"/>
    <w:rsid w:val="000071BD"/>
    <w:rsid w:val="000103F8"/>
    <w:rsid w:val="00012646"/>
    <w:rsid w:val="0001482A"/>
    <w:rsid w:val="00015BD9"/>
    <w:rsid w:val="00015F45"/>
    <w:rsid w:val="00020C92"/>
    <w:rsid w:val="0002346C"/>
    <w:rsid w:val="00025A68"/>
    <w:rsid w:val="00030D7E"/>
    <w:rsid w:val="000326F6"/>
    <w:rsid w:val="00033D06"/>
    <w:rsid w:val="0003558A"/>
    <w:rsid w:val="000368E1"/>
    <w:rsid w:val="000446DE"/>
    <w:rsid w:val="0005089D"/>
    <w:rsid w:val="00052F83"/>
    <w:rsid w:val="00054368"/>
    <w:rsid w:val="00057C04"/>
    <w:rsid w:val="00060942"/>
    <w:rsid w:val="000620D6"/>
    <w:rsid w:val="00063F2C"/>
    <w:rsid w:val="0006701A"/>
    <w:rsid w:val="00073F52"/>
    <w:rsid w:val="0008199C"/>
    <w:rsid w:val="0008237D"/>
    <w:rsid w:val="00083B52"/>
    <w:rsid w:val="00090693"/>
    <w:rsid w:val="0009279D"/>
    <w:rsid w:val="000947AB"/>
    <w:rsid w:val="0009597C"/>
    <w:rsid w:val="00096169"/>
    <w:rsid w:val="000A65D6"/>
    <w:rsid w:val="000B1D50"/>
    <w:rsid w:val="000C031B"/>
    <w:rsid w:val="000C091B"/>
    <w:rsid w:val="000C0BD4"/>
    <w:rsid w:val="000C1063"/>
    <w:rsid w:val="000C1C91"/>
    <w:rsid w:val="000C28F7"/>
    <w:rsid w:val="000C34F2"/>
    <w:rsid w:val="000C4B2F"/>
    <w:rsid w:val="000D0C44"/>
    <w:rsid w:val="000D3509"/>
    <w:rsid w:val="000D382A"/>
    <w:rsid w:val="000D4834"/>
    <w:rsid w:val="000E083C"/>
    <w:rsid w:val="000E1773"/>
    <w:rsid w:val="000E1C54"/>
    <w:rsid w:val="000E30FB"/>
    <w:rsid w:val="000E3A24"/>
    <w:rsid w:val="000E5697"/>
    <w:rsid w:val="000F1448"/>
    <w:rsid w:val="000F3041"/>
    <w:rsid w:val="00103011"/>
    <w:rsid w:val="0010504D"/>
    <w:rsid w:val="001075DA"/>
    <w:rsid w:val="00110086"/>
    <w:rsid w:val="00114F24"/>
    <w:rsid w:val="0012116F"/>
    <w:rsid w:val="0012230F"/>
    <w:rsid w:val="001237A1"/>
    <w:rsid w:val="00126C7A"/>
    <w:rsid w:val="00126E49"/>
    <w:rsid w:val="00127A22"/>
    <w:rsid w:val="00141F8A"/>
    <w:rsid w:val="0014252E"/>
    <w:rsid w:val="0014286D"/>
    <w:rsid w:val="00146BDC"/>
    <w:rsid w:val="00152CF3"/>
    <w:rsid w:val="00156B74"/>
    <w:rsid w:val="00157586"/>
    <w:rsid w:val="001628FB"/>
    <w:rsid w:val="00164AA7"/>
    <w:rsid w:val="00177472"/>
    <w:rsid w:val="00181D93"/>
    <w:rsid w:val="00182883"/>
    <w:rsid w:val="00183B1A"/>
    <w:rsid w:val="00185444"/>
    <w:rsid w:val="001878F4"/>
    <w:rsid w:val="00194979"/>
    <w:rsid w:val="0019773B"/>
    <w:rsid w:val="001A1F4E"/>
    <w:rsid w:val="001A7884"/>
    <w:rsid w:val="001A7F68"/>
    <w:rsid w:val="001B6E9E"/>
    <w:rsid w:val="001B799C"/>
    <w:rsid w:val="001C0A5A"/>
    <w:rsid w:val="001C152E"/>
    <w:rsid w:val="001C34B6"/>
    <w:rsid w:val="001D1F01"/>
    <w:rsid w:val="001D2164"/>
    <w:rsid w:val="001D66ED"/>
    <w:rsid w:val="001E2680"/>
    <w:rsid w:val="001E322D"/>
    <w:rsid w:val="001E5762"/>
    <w:rsid w:val="001E611A"/>
    <w:rsid w:val="001F010C"/>
    <w:rsid w:val="001F3C19"/>
    <w:rsid w:val="00205026"/>
    <w:rsid w:val="00207E86"/>
    <w:rsid w:val="00212B90"/>
    <w:rsid w:val="002211B0"/>
    <w:rsid w:val="0022348D"/>
    <w:rsid w:val="00224480"/>
    <w:rsid w:val="00224A4F"/>
    <w:rsid w:val="00226E40"/>
    <w:rsid w:val="002317E6"/>
    <w:rsid w:val="002378EC"/>
    <w:rsid w:val="00240DAE"/>
    <w:rsid w:val="00242F1D"/>
    <w:rsid w:val="00243A70"/>
    <w:rsid w:val="00243F35"/>
    <w:rsid w:val="00257E59"/>
    <w:rsid w:val="00263D10"/>
    <w:rsid w:val="00263D66"/>
    <w:rsid w:val="002646F3"/>
    <w:rsid w:val="002653FF"/>
    <w:rsid w:val="00270806"/>
    <w:rsid w:val="00270839"/>
    <w:rsid w:val="0027157D"/>
    <w:rsid w:val="00277337"/>
    <w:rsid w:val="00277873"/>
    <w:rsid w:val="00277B6D"/>
    <w:rsid w:val="002816DF"/>
    <w:rsid w:val="00282DDA"/>
    <w:rsid w:val="002845DD"/>
    <w:rsid w:val="00284CCE"/>
    <w:rsid w:val="00285262"/>
    <w:rsid w:val="00290950"/>
    <w:rsid w:val="002A69C8"/>
    <w:rsid w:val="002B13F8"/>
    <w:rsid w:val="002B4D9B"/>
    <w:rsid w:val="002C204E"/>
    <w:rsid w:val="002C2FE7"/>
    <w:rsid w:val="002C3486"/>
    <w:rsid w:val="002C529C"/>
    <w:rsid w:val="002D1DB0"/>
    <w:rsid w:val="002D4CD3"/>
    <w:rsid w:val="002D78B2"/>
    <w:rsid w:val="002E0594"/>
    <w:rsid w:val="002E0F58"/>
    <w:rsid w:val="002E1E69"/>
    <w:rsid w:val="002E28DF"/>
    <w:rsid w:val="002E39D1"/>
    <w:rsid w:val="002E3B4B"/>
    <w:rsid w:val="002E5591"/>
    <w:rsid w:val="002F1F5C"/>
    <w:rsid w:val="002F24A4"/>
    <w:rsid w:val="002F2AA1"/>
    <w:rsid w:val="002F306E"/>
    <w:rsid w:val="00300269"/>
    <w:rsid w:val="00301CF8"/>
    <w:rsid w:val="003064E4"/>
    <w:rsid w:val="00306FEC"/>
    <w:rsid w:val="00307DD1"/>
    <w:rsid w:val="003152E0"/>
    <w:rsid w:val="00322400"/>
    <w:rsid w:val="00323567"/>
    <w:rsid w:val="00335DB6"/>
    <w:rsid w:val="003361B5"/>
    <w:rsid w:val="003523C5"/>
    <w:rsid w:val="00352CA0"/>
    <w:rsid w:val="00352FAC"/>
    <w:rsid w:val="00353ACB"/>
    <w:rsid w:val="00356734"/>
    <w:rsid w:val="00357AEA"/>
    <w:rsid w:val="00357EF0"/>
    <w:rsid w:val="00361404"/>
    <w:rsid w:val="003712D7"/>
    <w:rsid w:val="00373FA2"/>
    <w:rsid w:val="00374080"/>
    <w:rsid w:val="003758F9"/>
    <w:rsid w:val="00375D98"/>
    <w:rsid w:val="00380B65"/>
    <w:rsid w:val="003821A3"/>
    <w:rsid w:val="003872F6"/>
    <w:rsid w:val="00387A45"/>
    <w:rsid w:val="00387A94"/>
    <w:rsid w:val="00387D2A"/>
    <w:rsid w:val="003905F4"/>
    <w:rsid w:val="00395F0D"/>
    <w:rsid w:val="00397BD4"/>
    <w:rsid w:val="003A1D40"/>
    <w:rsid w:val="003A20B3"/>
    <w:rsid w:val="003A2CAE"/>
    <w:rsid w:val="003A3EDE"/>
    <w:rsid w:val="003A4B26"/>
    <w:rsid w:val="003A7EB0"/>
    <w:rsid w:val="003B229D"/>
    <w:rsid w:val="003B335F"/>
    <w:rsid w:val="003C09BE"/>
    <w:rsid w:val="003C3F05"/>
    <w:rsid w:val="003D28E9"/>
    <w:rsid w:val="003D2A1B"/>
    <w:rsid w:val="003D31AA"/>
    <w:rsid w:val="003D3E28"/>
    <w:rsid w:val="003D45FD"/>
    <w:rsid w:val="003D5EC9"/>
    <w:rsid w:val="003D6AB0"/>
    <w:rsid w:val="003E084E"/>
    <w:rsid w:val="003E219A"/>
    <w:rsid w:val="003E397A"/>
    <w:rsid w:val="003E449D"/>
    <w:rsid w:val="003E53F3"/>
    <w:rsid w:val="003F5C10"/>
    <w:rsid w:val="003F7680"/>
    <w:rsid w:val="003F7B8B"/>
    <w:rsid w:val="004063D2"/>
    <w:rsid w:val="004071BD"/>
    <w:rsid w:val="00410685"/>
    <w:rsid w:val="00411917"/>
    <w:rsid w:val="004121B5"/>
    <w:rsid w:val="00413879"/>
    <w:rsid w:val="004141C1"/>
    <w:rsid w:val="00416A88"/>
    <w:rsid w:val="00420296"/>
    <w:rsid w:val="00422150"/>
    <w:rsid w:val="00425542"/>
    <w:rsid w:val="00432630"/>
    <w:rsid w:val="00436731"/>
    <w:rsid w:val="00443188"/>
    <w:rsid w:val="004446BA"/>
    <w:rsid w:val="0044604A"/>
    <w:rsid w:val="0044660C"/>
    <w:rsid w:val="00452BFC"/>
    <w:rsid w:val="004532A2"/>
    <w:rsid w:val="00453701"/>
    <w:rsid w:val="00456B0D"/>
    <w:rsid w:val="00460190"/>
    <w:rsid w:val="00462AA4"/>
    <w:rsid w:val="0046526C"/>
    <w:rsid w:val="00466342"/>
    <w:rsid w:val="00466B30"/>
    <w:rsid w:val="004726A6"/>
    <w:rsid w:val="0048013C"/>
    <w:rsid w:val="00482B6D"/>
    <w:rsid w:val="00486A0E"/>
    <w:rsid w:val="00491234"/>
    <w:rsid w:val="0049170F"/>
    <w:rsid w:val="004930FD"/>
    <w:rsid w:val="004934F7"/>
    <w:rsid w:val="00494565"/>
    <w:rsid w:val="00495726"/>
    <w:rsid w:val="00495DDE"/>
    <w:rsid w:val="00496505"/>
    <w:rsid w:val="00497797"/>
    <w:rsid w:val="00497CCF"/>
    <w:rsid w:val="004A1CE3"/>
    <w:rsid w:val="004A3DEF"/>
    <w:rsid w:val="004A6CD3"/>
    <w:rsid w:val="004B3049"/>
    <w:rsid w:val="004C5669"/>
    <w:rsid w:val="004C7EA2"/>
    <w:rsid w:val="004D2E26"/>
    <w:rsid w:val="004D3144"/>
    <w:rsid w:val="004D3C79"/>
    <w:rsid w:val="004D62D7"/>
    <w:rsid w:val="004D6729"/>
    <w:rsid w:val="004D7D9F"/>
    <w:rsid w:val="004E0A67"/>
    <w:rsid w:val="004E0C6D"/>
    <w:rsid w:val="004E4B20"/>
    <w:rsid w:val="004E5B2E"/>
    <w:rsid w:val="004E7783"/>
    <w:rsid w:val="004F52FA"/>
    <w:rsid w:val="004F587D"/>
    <w:rsid w:val="004F786E"/>
    <w:rsid w:val="0050106B"/>
    <w:rsid w:val="00502837"/>
    <w:rsid w:val="005116B2"/>
    <w:rsid w:val="005120AF"/>
    <w:rsid w:val="00512203"/>
    <w:rsid w:val="005124B3"/>
    <w:rsid w:val="00512A9D"/>
    <w:rsid w:val="00514991"/>
    <w:rsid w:val="005206F8"/>
    <w:rsid w:val="0052213A"/>
    <w:rsid w:val="00523292"/>
    <w:rsid w:val="00525F18"/>
    <w:rsid w:val="00526CA6"/>
    <w:rsid w:val="00526EEB"/>
    <w:rsid w:val="0053387E"/>
    <w:rsid w:val="0054131D"/>
    <w:rsid w:val="00542889"/>
    <w:rsid w:val="005461FA"/>
    <w:rsid w:val="00551186"/>
    <w:rsid w:val="00554ED5"/>
    <w:rsid w:val="00573579"/>
    <w:rsid w:val="005738DE"/>
    <w:rsid w:val="00575A2A"/>
    <w:rsid w:val="00576DFB"/>
    <w:rsid w:val="00581D06"/>
    <w:rsid w:val="005835A1"/>
    <w:rsid w:val="00592D9F"/>
    <w:rsid w:val="00594567"/>
    <w:rsid w:val="005961DE"/>
    <w:rsid w:val="00596892"/>
    <w:rsid w:val="00597C7D"/>
    <w:rsid w:val="005B11C1"/>
    <w:rsid w:val="005B3A2D"/>
    <w:rsid w:val="005B3E86"/>
    <w:rsid w:val="005B6D5A"/>
    <w:rsid w:val="005C398C"/>
    <w:rsid w:val="005D08ED"/>
    <w:rsid w:val="005D1455"/>
    <w:rsid w:val="005D23DB"/>
    <w:rsid w:val="005D283E"/>
    <w:rsid w:val="005D4B89"/>
    <w:rsid w:val="005D74D6"/>
    <w:rsid w:val="005E184E"/>
    <w:rsid w:val="005E2FFE"/>
    <w:rsid w:val="005F040E"/>
    <w:rsid w:val="005F5412"/>
    <w:rsid w:val="005F5AFB"/>
    <w:rsid w:val="005F7E85"/>
    <w:rsid w:val="00602A9F"/>
    <w:rsid w:val="00604955"/>
    <w:rsid w:val="0060623A"/>
    <w:rsid w:val="006135F3"/>
    <w:rsid w:val="0061729C"/>
    <w:rsid w:val="00621C21"/>
    <w:rsid w:val="006240AC"/>
    <w:rsid w:val="00625465"/>
    <w:rsid w:val="00626C3A"/>
    <w:rsid w:val="00626D7F"/>
    <w:rsid w:val="00631B5A"/>
    <w:rsid w:val="00633798"/>
    <w:rsid w:val="00636649"/>
    <w:rsid w:val="006418AE"/>
    <w:rsid w:val="00642945"/>
    <w:rsid w:val="006442B7"/>
    <w:rsid w:val="00644959"/>
    <w:rsid w:val="00644D52"/>
    <w:rsid w:val="006452F9"/>
    <w:rsid w:val="00651477"/>
    <w:rsid w:val="006561A5"/>
    <w:rsid w:val="0065626C"/>
    <w:rsid w:val="006602E1"/>
    <w:rsid w:val="00663317"/>
    <w:rsid w:val="0066467E"/>
    <w:rsid w:val="00665EDF"/>
    <w:rsid w:val="00667C7C"/>
    <w:rsid w:val="006712A2"/>
    <w:rsid w:val="00677047"/>
    <w:rsid w:val="00677B8F"/>
    <w:rsid w:val="00683196"/>
    <w:rsid w:val="006847BC"/>
    <w:rsid w:val="00685454"/>
    <w:rsid w:val="00687D4C"/>
    <w:rsid w:val="00690EF5"/>
    <w:rsid w:val="0069177C"/>
    <w:rsid w:val="00692351"/>
    <w:rsid w:val="00697562"/>
    <w:rsid w:val="006A0AD8"/>
    <w:rsid w:val="006A2B3A"/>
    <w:rsid w:val="006A440B"/>
    <w:rsid w:val="006A4B0B"/>
    <w:rsid w:val="006A60C9"/>
    <w:rsid w:val="006A6484"/>
    <w:rsid w:val="006B13DF"/>
    <w:rsid w:val="006B2949"/>
    <w:rsid w:val="006B4ACA"/>
    <w:rsid w:val="006C0239"/>
    <w:rsid w:val="006C40D3"/>
    <w:rsid w:val="006D3621"/>
    <w:rsid w:val="006D446B"/>
    <w:rsid w:val="006D627D"/>
    <w:rsid w:val="006E00D5"/>
    <w:rsid w:val="006E2F50"/>
    <w:rsid w:val="006E71C9"/>
    <w:rsid w:val="006E7FB5"/>
    <w:rsid w:val="006F38B5"/>
    <w:rsid w:val="006F5CD4"/>
    <w:rsid w:val="006F7666"/>
    <w:rsid w:val="00700ABF"/>
    <w:rsid w:val="00702F6B"/>
    <w:rsid w:val="00703B74"/>
    <w:rsid w:val="00705704"/>
    <w:rsid w:val="00706BBA"/>
    <w:rsid w:val="00711D0F"/>
    <w:rsid w:val="00711E82"/>
    <w:rsid w:val="007123D4"/>
    <w:rsid w:val="00712D31"/>
    <w:rsid w:val="0071640D"/>
    <w:rsid w:val="00716791"/>
    <w:rsid w:val="00724B1E"/>
    <w:rsid w:val="00724D2E"/>
    <w:rsid w:val="007318CA"/>
    <w:rsid w:val="00740C4B"/>
    <w:rsid w:val="00754D1D"/>
    <w:rsid w:val="00755BE0"/>
    <w:rsid w:val="00762007"/>
    <w:rsid w:val="00765225"/>
    <w:rsid w:val="00765D7E"/>
    <w:rsid w:val="0076724F"/>
    <w:rsid w:val="00774F3A"/>
    <w:rsid w:val="00776203"/>
    <w:rsid w:val="00784C8F"/>
    <w:rsid w:val="00786FAF"/>
    <w:rsid w:val="007912E0"/>
    <w:rsid w:val="00791DD9"/>
    <w:rsid w:val="00792575"/>
    <w:rsid w:val="00793D58"/>
    <w:rsid w:val="007954D0"/>
    <w:rsid w:val="00796159"/>
    <w:rsid w:val="007A0A5B"/>
    <w:rsid w:val="007A2949"/>
    <w:rsid w:val="007A3BC4"/>
    <w:rsid w:val="007A5293"/>
    <w:rsid w:val="007B2FC2"/>
    <w:rsid w:val="007B3701"/>
    <w:rsid w:val="007B3FC6"/>
    <w:rsid w:val="007B51F3"/>
    <w:rsid w:val="007B60B7"/>
    <w:rsid w:val="007B69C1"/>
    <w:rsid w:val="007C01AD"/>
    <w:rsid w:val="007C7742"/>
    <w:rsid w:val="007C79DF"/>
    <w:rsid w:val="007D2F09"/>
    <w:rsid w:val="007D450E"/>
    <w:rsid w:val="007D6682"/>
    <w:rsid w:val="007D7981"/>
    <w:rsid w:val="007E0810"/>
    <w:rsid w:val="007E18C9"/>
    <w:rsid w:val="007E2EED"/>
    <w:rsid w:val="007E4648"/>
    <w:rsid w:val="007E53DA"/>
    <w:rsid w:val="007E65F5"/>
    <w:rsid w:val="007F16BA"/>
    <w:rsid w:val="007F23E0"/>
    <w:rsid w:val="007F50EA"/>
    <w:rsid w:val="00807921"/>
    <w:rsid w:val="0081059F"/>
    <w:rsid w:val="00814972"/>
    <w:rsid w:val="008216E5"/>
    <w:rsid w:val="0082217A"/>
    <w:rsid w:val="00826584"/>
    <w:rsid w:val="00830391"/>
    <w:rsid w:val="00830440"/>
    <w:rsid w:val="00830C43"/>
    <w:rsid w:val="00833780"/>
    <w:rsid w:val="00836B53"/>
    <w:rsid w:val="0084092D"/>
    <w:rsid w:val="00842F00"/>
    <w:rsid w:val="00846614"/>
    <w:rsid w:val="008466F5"/>
    <w:rsid w:val="00846C18"/>
    <w:rsid w:val="00850142"/>
    <w:rsid w:val="00852BDF"/>
    <w:rsid w:val="00855DC7"/>
    <w:rsid w:val="00855DCD"/>
    <w:rsid w:val="00857B17"/>
    <w:rsid w:val="008623C0"/>
    <w:rsid w:val="00864E28"/>
    <w:rsid w:val="00866B81"/>
    <w:rsid w:val="00867EE7"/>
    <w:rsid w:val="0087046B"/>
    <w:rsid w:val="00870A07"/>
    <w:rsid w:val="00877027"/>
    <w:rsid w:val="0087724F"/>
    <w:rsid w:val="00877B58"/>
    <w:rsid w:val="00880ABE"/>
    <w:rsid w:val="00882DD2"/>
    <w:rsid w:val="00887DBC"/>
    <w:rsid w:val="00892DEE"/>
    <w:rsid w:val="0089326E"/>
    <w:rsid w:val="00893754"/>
    <w:rsid w:val="0089423A"/>
    <w:rsid w:val="0089458B"/>
    <w:rsid w:val="008A3533"/>
    <w:rsid w:val="008A4FD4"/>
    <w:rsid w:val="008A7DDF"/>
    <w:rsid w:val="008B4451"/>
    <w:rsid w:val="008B4CDC"/>
    <w:rsid w:val="008B6053"/>
    <w:rsid w:val="008B7399"/>
    <w:rsid w:val="008C0F9F"/>
    <w:rsid w:val="008C5D31"/>
    <w:rsid w:val="008D2CAE"/>
    <w:rsid w:val="008D602D"/>
    <w:rsid w:val="008D7C06"/>
    <w:rsid w:val="008E14AA"/>
    <w:rsid w:val="008E2D91"/>
    <w:rsid w:val="008E3A18"/>
    <w:rsid w:val="008E4740"/>
    <w:rsid w:val="008E5582"/>
    <w:rsid w:val="008F15A7"/>
    <w:rsid w:val="008F35EE"/>
    <w:rsid w:val="008F49DC"/>
    <w:rsid w:val="009015CB"/>
    <w:rsid w:val="00902664"/>
    <w:rsid w:val="0090451B"/>
    <w:rsid w:val="00907E19"/>
    <w:rsid w:val="00911499"/>
    <w:rsid w:val="0091229A"/>
    <w:rsid w:val="00912971"/>
    <w:rsid w:val="0091336B"/>
    <w:rsid w:val="0091562A"/>
    <w:rsid w:val="0091650C"/>
    <w:rsid w:val="00922E71"/>
    <w:rsid w:val="00924785"/>
    <w:rsid w:val="00925398"/>
    <w:rsid w:val="00934A11"/>
    <w:rsid w:val="0093529D"/>
    <w:rsid w:val="0093784E"/>
    <w:rsid w:val="00941B64"/>
    <w:rsid w:val="0095003E"/>
    <w:rsid w:val="00955887"/>
    <w:rsid w:val="00956F7B"/>
    <w:rsid w:val="00963703"/>
    <w:rsid w:val="00966160"/>
    <w:rsid w:val="00966EE2"/>
    <w:rsid w:val="0096744F"/>
    <w:rsid w:val="00967AF7"/>
    <w:rsid w:val="00970874"/>
    <w:rsid w:val="009717FB"/>
    <w:rsid w:val="00972F84"/>
    <w:rsid w:val="0097304D"/>
    <w:rsid w:val="0097654D"/>
    <w:rsid w:val="00976E9B"/>
    <w:rsid w:val="00984957"/>
    <w:rsid w:val="00993814"/>
    <w:rsid w:val="00993CA0"/>
    <w:rsid w:val="009A5E4F"/>
    <w:rsid w:val="009B0D7F"/>
    <w:rsid w:val="009B58D4"/>
    <w:rsid w:val="009B5D62"/>
    <w:rsid w:val="009C0CAD"/>
    <w:rsid w:val="009C2D8E"/>
    <w:rsid w:val="009C34A2"/>
    <w:rsid w:val="009C55B0"/>
    <w:rsid w:val="009C62F7"/>
    <w:rsid w:val="009C6498"/>
    <w:rsid w:val="009C6601"/>
    <w:rsid w:val="009D17BB"/>
    <w:rsid w:val="009D1C71"/>
    <w:rsid w:val="009D2F5B"/>
    <w:rsid w:val="009D3143"/>
    <w:rsid w:val="009E4551"/>
    <w:rsid w:val="009E7BBA"/>
    <w:rsid w:val="009F1EE3"/>
    <w:rsid w:val="009F24A5"/>
    <w:rsid w:val="009F4B60"/>
    <w:rsid w:val="009F52F2"/>
    <w:rsid w:val="009F7069"/>
    <w:rsid w:val="009F7C7A"/>
    <w:rsid w:val="00A0127E"/>
    <w:rsid w:val="00A04303"/>
    <w:rsid w:val="00A05388"/>
    <w:rsid w:val="00A07166"/>
    <w:rsid w:val="00A150B7"/>
    <w:rsid w:val="00A171FB"/>
    <w:rsid w:val="00A20D0E"/>
    <w:rsid w:val="00A22E71"/>
    <w:rsid w:val="00A261D7"/>
    <w:rsid w:val="00A2685A"/>
    <w:rsid w:val="00A436C8"/>
    <w:rsid w:val="00A45894"/>
    <w:rsid w:val="00A46837"/>
    <w:rsid w:val="00A46B6B"/>
    <w:rsid w:val="00A504C8"/>
    <w:rsid w:val="00A54905"/>
    <w:rsid w:val="00A674D0"/>
    <w:rsid w:val="00A75B3C"/>
    <w:rsid w:val="00A7622B"/>
    <w:rsid w:val="00A76432"/>
    <w:rsid w:val="00A80323"/>
    <w:rsid w:val="00A827C3"/>
    <w:rsid w:val="00A90262"/>
    <w:rsid w:val="00A90C2A"/>
    <w:rsid w:val="00A92FD1"/>
    <w:rsid w:val="00A9441C"/>
    <w:rsid w:val="00A951AA"/>
    <w:rsid w:val="00AA298D"/>
    <w:rsid w:val="00AA3F50"/>
    <w:rsid w:val="00AA4ABD"/>
    <w:rsid w:val="00AA6B8A"/>
    <w:rsid w:val="00AA7BF4"/>
    <w:rsid w:val="00AA7CA0"/>
    <w:rsid w:val="00AB420F"/>
    <w:rsid w:val="00AB4B76"/>
    <w:rsid w:val="00AB4EF2"/>
    <w:rsid w:val="00AB68AD"/>
    <w:rsid w:val="00AC1071"/>
    <w:rsid w:val="00AC2B09"/>
    <w:rsid w:val="00AD009B"/>
    <w:rsid w:val="00AD3CF4"/>
    <w:rsid w:val="00AD6638"/>
    <w:rsid w:val="00AD667F"/>
    <w:rsid w:val="00AE0B7E"/>
    <w:rsid w:val="00AE5632"/>
    <w:rsid w:val="00AF1FB9"/>
    <w:rsid w:val="00AF74C9"/>
    <w:rsid w:val="00AF7FF2"/>
    <w:rsid w:val="00B0599A"/>
    <w:rsid w:val="00B1190A"/>
    <w:rsid w:val="00B11AD7"/>
    <w:rsid w:val="00B130AF"/>
    <w:rsid w:val="00B17DD0"/>
    <w:rsid w:val="00B17F34"/>
    <w:rsid w:val="00B2014D"/>
    <w:rsid w:val="00B25104"/>
    <w:rsid w:val="00B31139"/>
    <w:rsid w:val="00B4022A"/>
    <w:rsid w:val="00B4050C"/>
    <w:rsid w:val="00B46C02"/>
    <w:rsid w:val="00B47836"/>
    <w:rsid w:val="00B54EEC"/>
    <w:rsid w:val="00B55E44"/>
    <w:rsid w:val="00B61866"/>
    <w:rsid w:val="00B618A1"/>
    <w:rsid w:val="00B64991"/>
    <w:rsid w:val="00B755CF"/>
    <w:rsid w:val="00B7683A"/>
    <w:rsid w:val="00B80AB2"/>
    <w:rsid w:val="00B812CA"/>
    <w:rsid w:val="00B8208F"/>
    <w:rsid w:val="00B82D53"/>
    <w:rsid w:val="00B85045"/>
    <w:rsid w:val="00B95B97"/>
    <w:rsid w:val="00B97F15"/>
    <w:rsid w:val="00BA296B"/>
    <w:rsid w:val="00BA3715"/>
    <w:rsid w:val="00BB32BB"/>
    <w:rsid w:val="00BB3E8A"/>
    <w:rsid w:val="00BB4268"/>
    <w:rsid w:val="00BB47DD"/>
    <w:rsid w:val="00BB7F32"/>
    <w:rsid w:val="00BC2004"/>
    <w:rsid w:val="00BC2EA7"/>
    <w:rsid w:val="00BC676E"/>
    <w:rsid w:val="00BC76E0"/>
    <w:rsid w:val="00BD17D9"/>
    <w:rsid w:val="00BF0BF2"/>
    <w:rsid w:val="00BF1729"/>
    <w:rsid w:val="00BF1D73"/>
    <w:rsid w:val="00BF3FD9"/>
    <w:rsid w:val="00BF6A0E"/>
    <w:rsid w:val="00BF7F57"/>
    <w:rsid w:val="00C012ED"/>
    <w:rsid w:val="00C067C0"/>
    <w:rsid w:val="00C07103"/>
    <w:rsid w:val="00C10A55"/>
    <w:rsid w:val="00C112F9"/>
    <w:rsid w:val="00C17F7B"/>
    <w:rsid w:val="00C21C40"/>
    <w:rsid w:val="00C23442"/>
    <w:rsid w:val="00C23E31"/>
    <w:rsid w:val="00C243B8"/>
    <w:rsid w:val="00C24E4D"/>
    <w:rsid w:val="00C25DE9"/>
    <w:rsid w:val="00C26335"/>
    <w:rsid w:val="00C27EC8"/>
    <w:rsid w:val="00C323F5"/>
    <w:rsid w:val="00C33E54"/>
    <w:rsid w:val="00C40468"/>
    <w:rsid w:val="00C46B3E"/>
    <w:rsid w:val="00C47C90"/>
    <w:rsid w:val="00C5117B"/>
    <w:rsid w:val="00C5388B"/>
    <w:rsid w:val="00C55F6E"/>
    <w:rsid w:val="00C61080"/>
    <w:rsid w:val="00C70413"/>
    <w:rsid w:val="00C74DAB"/>
    <w:rsid w:val="00C77F28"/>
    <w:rsid w:val="00C836C3"/>
    <w:rsid w:val="00C83DA3"/>
    <w:rsid w:val="00C97B63"/>
    <w:rsid w:val="00CA4F71"/>
    <w:rsid w:val="00CA661A"/>
    <w:rsid w:val="00CA773E"/>
    <w:rsid w:val="00CA7EE0"/>
    <w:rsid w:val="00CB2AEA"/>
    <w:rsid w:val="00CB2EC0"/>
    <w:rsid w:val="00CB7B02"/>
    <w:rsid w:val="00CC2A67"/>
    <w:rsid w:val="00CC4843"/>
    <w:rsid w:val="00CD2290"/>
    <w:rsid w:val="00CD7EBB"/>
    <w:rsid w:val="00CE592D"/>
    <w:rsid w:val="00CF5C71"/>
    <w:rsid w:val="00CF66CE"/>
    <w:rsid w:val="00D01E43"/>
    <w:rsid w:val="00D02782"/>
    <w:rsid w:val="00D035BB"/>
    <w:rsid w:val="00D05E4C"/>
    <w:rsid w:val="00D11DF1"/>
    <w:rsid w:val="00D135F2"/>
    <w:rsid w:val="00D20EF3"/>
    <w:rsid w:val="00D2160A"/>
    <w:rsid w:val="00D21BCD"/>
    <w:rsid w:val="00D21FE7"/>
    <w:rsid w:val="00D22D0C"/>
    <w:rsid w:val="00D2667A"/>
    <w:rsid w:val="00D322C9"/>
    <w:rsid w:val="00D326B0"/>
    <w:rsid w:val="00D35395"/>
    <w:rsid w:val="00D373E9"/>
    <w:rsid w:val="00D40119"/>
    <w:rsid w:val="00D429EE"/>
    <w:rsid w:val="00D455B9"/>
    <w:rsid w:val="00D46DA0"/>
    <w:rsid w:val="00D50185"/>
    <w:rsid w:val="00D50C2C"/>
    <w:rsid w:val="00D50CB1"/>
    <w:rsid w:val="00D52647"/>
    <w:rsid w:val="00D52719"/>
    <w:rsid w:val="00D55A5E"/>
    <w:rsid w:val="00D6374D"/>
    <w:rsid w:val="00D64364"/>
    <w:rsid w:val="00D6532E"/>
    <w:rsid w:val="00D65633"/>
    <w:rsid w:val="00D70884"/>
    <w:rsid w:val="00D70C78"/>
    <w:rsid w:val="00D70F17"/>
    <w:rsid w:val="00D73C86"/>
    <w:rsid w:val="00D74AA1"/>
    <w:rsid w:val="00D8296E"/>
    <w:rsid w:val="00D83042"/>
    <w:rsid w:val="00D830EE"/>
    <w:rsid w:val="00D86953"/>
    <w:rsid w:val="00D8742F"/>
    <w:rsid w:val="00D948E8"/>
    <w:rsid w:val="00D9653D"/>
    <w:rsid w:val="00DA471D"/>
    <w:rsid w:val="00DC2FBE"/>
    <w:rsid w:val="00DC645E"/>
    <w:rsid w:val="00DC7E56"/>
    <w:rsid w:val="00DD20F6"/>
    <w:rsid w:val="00DD3CD1"/>
    <w:rsid w:val="00DD5A4C"/>
    <w:rsid w:val="00DD693A"/>
    <w:rsid w:val="00DE2C03"/>
    <w:rsid w:val="00DE2DCA"/>
    <w:rsid w:val="00DE6C74"/>
    <w:rsid w:val="00DF169E"/>
    <w:rsid w:val="00DF6D1B"/>
    <w:rsid w:val="00DF777E"/>
    <w:rsid w:val="00E00FBC"/>
    <w:rsid w:val="00E02EA5"/>
    <w:rsid w:val="00E048D3"/>
    <w:rsid w:val="00E107A2"/>
    <w:rsid w:val="00E11CB3"/>
    <w:rsid w:val="00E13C47"/>
    <w:rsid w:val="00E13DE7"/>
    <w:rsid w:val="00E16516"/>
    <w:rsid w:val="00E2123D"/>
    <w:rsid w:val="00E217F9"/>
    <w:rsid w:val="00E21EBE"/>
    <w:rsid w:val="00E2314A"/>
    <w:rsid w:val="00E250D1"/>
    <w:rsid w:val="00E271F3"/>
    <w:rsid w:val="00E27CE8"/>
    <w:rsid w:val="00E3074C"/>
    <w:rsid w:val="00E31973"/>
    <w:rsid w:val="00E34D9A"/>
    <w:rsid w:val="00E35213"/>
    <w:rsid w:val="00E359F3"/>
    <w:rsid w:val="00E36648"/>
    <w:rsid w:val="00E36FBC"/>
    <w:rsid w:val="00E4086C"/>
    <w:rsid w:val="00E434B8"/>
    <w:rsid w:val="00E52C48"/>
    <w:rsid w:val="00E57AB3"/>
    <w:rsid w:val="00E61310"/>
    <w:rsid w:val="00E61E9A"/>
    <w:rsid w:val="00E63AA9"/>
    <w:rsid w:val="00E669E4"/>
    <w:rsid w:val="00E6793D"/>
    <w:rsid w:val="00E72DE0"/>
    <w:rsid w:val="00E73D1B"/>
    <w:rsid w:val="00E74F9B"/>
    <w:rsid w:val="00E758C6"/>
    <w:rsid w:val="00E80E07"/>
    <w:rsid w:val="00E83E5E"/>
    <w:rsid w:val="00E84B22"/>
    <w:rsid w:val="00E9378E"/>
    <w:rsid w:val="00E940A2"/>
    <w:rsid w:val="00E94A04"/>
    <w:rsid w:val="00E9543F"/>
    <w:rsid w:val="00E976BF"/>
    <w:rsid w:val="00EA08B6"/>
    <w:rsid w:val="00EA270F"/>
    <w:rsid w:val="00EA5289"/>
    <w:rsid w:val="00EB0ED5"/>
    <w:rsid w:val="00EB2BE1"/>
    <w:rsid w:val="00EB57C3"/>
    <w:rsid w:val="00EC214C"/>
    <w:rsid w:val="00EC4FB3"/>
    <w:rsid w:val="00EC7E14"/>
    <w:rsid w:val="00ED04A6"/>
    <w:rsid w:val="00ED3DAF"/>
    <w:rsid w:val="00ED40CD"/>
    <w:rsid w:val="00ED712E"/>
    <w:rsid w:val="00ED745D"/>
    <w:rsid w:val="00EE362F"/>
    <w:rsid w:val="00EE51A0"/>
    <w:rsid w:val="00EE7CF8"/>
    <w:rsid w:val="00EF60B8"/>
    <w:rsid w:val="00F04600"/>
    <w:rsid w:val="00F046C2"/>
    <w:rsid w:val="00F07297"/>
    <w:rsid w:val="00F1121F"/>
    <w:rsid w:val="00F145AE"/>
    <w:rsid w:val="00F1529A"/>
    <w:rsid w:val="00F15344"/>
    <w:rsid w:val="00F1613C"/>
    <w:rsid w:val="00F17F82"/>
    <w:rsid w:val="00F240C9"/>
    <w:rsid w:val="00F2509C"/>
    <w:rsid w:val="00F2702F"/>
    <w:rsid w:val="00F30A68"/>
    <w:rsid w:val="00F311BF"/>
    <w:rsid w:val="00F35068"/>
    <w:rsid w:val="00F357C6"/>
    <w:rsid w:val="00F40279"/>
    <w:rsid w:val="00F40AC6"/>
    <w:rsid w:val="00F4278B"/>
    <w:rsid w:val="00F43ACA"/>
    <w:rsid w:val="00F44A52"/>
    <w:rsid w:val="00F47B80"/>
    <w:rsid w:val="00F5022E"/>
    <w:rsid w:val="00F5632A"/>
    <w:rsid w:val="00F60E9F"/>
    <w:rsid w:val="00F63F20"/>
    <w:rsid w:val="00F672DB"/>
    <w:rsid w:val="00F749F6"/>
    <w:rsid w:val="00F827D1"/>
    <w:rsid w:val="00F84324"/>
    <w:rsid w:val="00F861A2"/>
    <w:rsid w:val="00F93341"/>
    <w:rsid w:val="00F941DA"/>
    <w:rsid w:val="00F97C25"/>
    <w:rsid w:val="00FA419A"/>
    <w:rsid w:val="00FA5204"/>
    <w:rsid w:val="00FA61CF"/>
    <w:rsid w:val="00FA67AB"/>
    <w:rsid w:val="00FA7DAD"/>
    <w:rsid w:val="00FB1B4D"/>
    <w:rsid w:val="00FB391C"/>
    <w:rsid w:val="00FB4A54"/>
    <w:rsid w:val="00FB797E"/>
    <w:rsid w:val="00FC1AD6"/>
    <w:rsid w:val="00FD0138"/>
    <w:rsid w:val="00FD4E4F"/>
    <w:rsid w:val="00FD52B8"/>
    <w:rsid w:val="00FD7621"/>
    <w:rsid w:val="00FE10DC"/>
    <w:rsid w:val="00FE3C09"/>
    <w:rsid w:val="00FE5799"/>
    <w:rsid w:val="00FE5C91"/>
    <w:rsid w:val="00FE6C5B"/>
    <w:rsid w:val="00FE7680"/>
    <w:rsid w:val="00FF0435"/>
    <w:rsid w:val="00FF351C"/>
    <w:rsid w:val="00FF566F"/>
    <w:rsid w:val="00FF5D45"/>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B8CFA"/>
  <w15:docId w15:val="{2ADF242F-DC31-4C43-9A75-1B727328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B0"/>
  </w:style>
  <w:style w:type="paragraph" w:styleId="Heading1">
    <w:name w:val="heading 1"/>
    <w:basedOn w:val="Normal"/>
    <w:link w:val="Heading1Char"/>
    <w:uiPriority w:val="9"/>
    <w:qFormat/>
    <w:rsid w:val="00DE6C74"/>
    <w:pPr>
      <w:widowControl w:val="0"/>
      <w:autoSpaceDE w:val="0"/>
      <w:autoSpaceDN w:val="0"/>
      <w:spacing w:after="0" w:line="240" w:lineRule="auto"/>
      <w:ind w:left="115"/>
      <w:outlineLvl w:val="0"/>
    </w:pPr>
    <w:rPr>
      <w:rFonts w:ascii="Arial" w:eastAsia="Arial" w:hAnsi="Arial" w:cs="Arial"/>
      <w:b/>
      <w:bCs/>
      <w:sz w:val="24"/>
      <w:szCs w:val="24"/>
      <w:lang w:val="en-US"/>
    </w:rPr>
  </w:style>
  <w:style w:type="paragraph" w:styleId="Heading2">
    <w:name w:val="heading 2"/>
    <w:basedOn w:val="Normal"/>
    <w:link w:val="Heading2Char"/>
    <w:uiPriority w:val="9"/>
    <w:unhideWhenUsed/>
    <w:qFormat/>
    <w:rsid w:val="00DE6C74"/>
    <w:pPr>
      <w:widowControl w:val="0"/>
      <w:autoSpaceDE w:val="0"/>
      <w:autoSpaceDN w:val="0"/>
      <w:spacing w:after="0" w:line="240" w:lineRule="auto"/>
      <w:ind w:left="115"/>
      <w:outlineLvl w:val="1"/>
    </w:pPr>
    <w:rPr>
      <w:rFonts w:ascii="Arial" w:eastAsia="Arial" w:hAnsi="Arial" w:cs="Arial"/>
      <w:b/>
      <w:bCs/>
      <w:i/>
      <w:sz w:val="24"/>
      <w:szCs w:val="24"/>
      <w:u w:val="single" w:color="000000"/>
      <w:lang w:val="en-US"/>
    </w:rPr>
  </w:style>
  <w:style w:type="paragraph" w:styleId="Heading3">
    <w:name w:val="heading 3"/>
    <w:basedOn w:val="Normal"/>
    <w:next w:val="Normal"/>
    <w:link w:val="Heading3Char"/>
    <w:uiPriority w:val="9"/>
    <w:unhideWhenUsed/>
    <w:qFormat/>
    <w:rsid w:val="00E10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107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F672DB"/>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next w:val="Normal"/>
    <w:link w:val="Heading6Char"/>
    <w:uiPriority w:val="9"/>
    <w:semiHidden/>
    <w:unhideWhenUsed/>
    <w:qFormat/>
    <w:rsid w:val="0069177C"/>
    <w:pPr>
      <w:keepNext/>
      <w:keepLines/>
      <w:spacing w:before="40" w:after="0"/>
      <w:ind w:left="3600"/>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69177C"/>
    <w:pPr>
      <w:keepNext/>
      <w:keepLines/>
      <w:spacing w:before="40" w:after="0"/>
      <w:ind w:left="4320"/>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69177C"/>
    <w:pPr>
      <w:keepNext/>
      <w:keepLines/>
      <w:spacing w:before="40" w:after="0"/>
      <w:ind w:left="5040"/>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69177C"/>
    <w:pPr>
      <w:keepNext/>
      <w:keepLines/>
      <w:spacing w:before="40" w:after="0"/>
      <w:ind w:left="576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E6C7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de-DE" w:eastAsia="ro-RO"/>
    </w:rPr>
  </w:style>
  <w:style w:type="paragraph" w:styleId="ListParagraph">
    <w:name w:val="List Paragraph"/>
    <w:link w:val="ListParagraphChar"/>
    <w:uiPriority w:val="34"/>
    <w:qFormat/>
    <w:rsid w:val="00DE6C74"/>
    <w:pPr>
      <w:pBdr>
        <w:top w:val="nil"/>
        <w:left w:val="nil"/>
        <w:bottom w:val="nil"/>
        <w:right w:val="nil"/>
        <w:between w:val="nil"/>
        <w:bar w:val="nil"/>
      </w:pBdr>
      <w:spacing w:after="0" w:line="240" w:lineRule="auto"/>
      <w:ind w:left="720"/>
    </w:pPr>
    <w:rPr>
      <w:rFonts w:ascii="Times New Roman" w:eastAsia="Times New Roman" w:hAnsi="Times New Roman" w:cs="Times New Roman"/>
      <w:color w:val="000000"/>
      <w:sz w:val="24"/>
      <w:szCs w:val="24"/>
      <w:u w:color="000000"/>
      <w:bdr w:val="nil"/>
      <w:lang w:eastAsia="ro-RO"/>
    </w:rPr>
  </w:style>
  <w:style w:type="table" w:styleId="TableGrid">
    <w:name w:val="Table Grid"/>
    <w:basedOn w:val="TableNormal"/>
    <w:uiPriority w:val="39"/>
    <w:rsid w:val="00DE6C7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E6C74"/>
    <w:rPr>
      <w:rFonts w:ascii="Arial" w:eastAsia="Arial" w:hAnsi="Arial" w:cs="Arial"/>
      <w:b/>
      <w:bCs/>
      <w:sz w:val="24"/>
      <w:szCs w:val="24"/>
      <w:lang w:val="en-US"/>
    </w:rPr>
  </w:style>
  <w:style w:type="character" w:customStyle="1" w:styleId="Heading2Char">
    <w:name w:val="Heading 2 Char"/>
    <w:basedOn w:val="DefaultParagraphFont"/>
    <w:link w:val="Heading2"/>
    <w:uiPriority w:val="9"/>
    <w:rsid w:val="00DE6C74"/>
    <w:rPr>
      <w:rFonts w:ascii="Arial" w:eastAsia="Arial" w:hAnsi="Arial" w:cs="Arial"/>
      <w:b/>
      <w:bCs/>
      <w:i/>
      <w:sz w:val="24"/>
      <w:szCs w:val="24"/>
      <w:u w:val="single" w:color="000000"/>
      <w:lang w:val="en-US"/>
    </w:rPr>
  </w:style>
  <w:style w:type="paragraph" w:styleId="BodyText">
    <w:name w:val="Body Text"/>
    <w:basedOn w:val="Normal"/>
    <w:link w:val="BodyTextChar"/>
    <w:uiPriority w:val="1"/>
    <w:qFormat/>
    <w:rsid w:val="00DE6C74"/>
    <w:pPr>
      <w:widowControl w:val="0"/>
      <w:autoSpaceDE w:val="0"/>
      <w:autoSpaceDN w:val="0"/>
      <w:spacing w:after="0" w:line="240" w:lineRule="auto"/>
      <w:ind w:left="836" w:hanging="360"/>
      <w:jc w:val="both"/>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DE6C74"/>
    <w:rPr>
      <w:rFonts w:ascii="Arial" w:eastAsia="Arial" w:hAnsi="Arial" w:cs="Arial"/>
      <w:sz w:val="24"/>
      <w:szCs w:val="24"/>
      <w:lang w:val="en-US"/>
    </w:rPr>
  </w:style>
  <w:style w:type="numbering" w:customStyle="1" w:styleId="ImportedStyle78">
    <w:name w:val="Imported Style 78"/>
    <w:rsid w:val="00F40279"/>
  </w:style>
  <w:style w:type="numbering" w:customStyle="1" w:styleId="ImportedStyle780">
    <w:name w:val="Imported Style 78.0"/>
    <w:rsid w:val="00F40279"/>
  </w:style>
  <w:style w:type="numbering" w:customStyle="1" w:styleId="ImportedStyle80">
    <w:name w:val="Imported Style 80"/>
    <w:rsid w:val="00F40279"/>
  </w:style>
  <w:style w:type="numbering" w:customStyle="1" w:styleId="ImportedStyle82">
    <w:name w:val="Imported Style 82"/>
    <w:rsid w:val="00F40279"/>
  </w:style>
  <w:style w:type="numbering" w:customStyle="1" w:styleId="ImportedStyle83">
    <w:name w:val="Imported Style 83"/>
    <w:rsid w:val="00F40279"/>
  </w:style>
  <w:style w:type="numbering" w:customStyle="1" w:styleId="ImportedStyle114">
    <w:name w:val="Imported Style 114"/>
    <w:rsid w:val="00F40279"/>
  </w:style>
  <w:style w:type="numbering" w:customStyle="1" w:styleId="ImportedStyle115">
    <w:name w:val="Imported Style 115"/>
    <w:rsid w:val="00F40279"/>
  </w:style>
  <w:style w:type="numbering" w:customStyle="1" w:styleId="ImportedStyle116">
    <w:name w:val="Imported Style 116"/>
    <w:rsid w:val="00F40279"/>
  </w:style>
  <w:style w:type="paragraph" w:customStyle="1" w:styleId="Default">
    <w:name w:val="Default"/>
    <w:rsid w:val="00335DB6"/>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ED04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4A6"/>
  </w:style>
  <w:style w:type="paragraph" w:styleId="Footer">
    <w:name w:val="footer"/>
    <w:basedOn w:val="Normal"/>
    <w:link w:val="FooterChar"/>
    <w:uiPriority w:val="99"/>
    <w:unhideWhenUsed/>
    <w:rsid w:val="00ED04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4A6"/>
  </w:style>
  <w:style w:type="table" w:customStyle="1" w:styleId="TableNormal1">
    <w:name w:val="Table Normal1"/>
    <w:qFormat/>
    <w:rsid w:val="0042215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paragraph" w:customStyle="1" w:styleId="msonospacing0">
    <w:name w:val="msonospacing"/>
    <w:uiPriority w:val="99"/>
    <w:rsid w:val="00542889"/>
    <w:pPr>
      <w:spacing w:after="0" w:line="240" w:lineRule="auto"/>
    </w:pPr>
    <w:rPr>
      <w:rFonts w:ascii="Calibri" w:eastAsia="MS Mincho" w:hAnsi="Calibri" w:cs="Times New Roman"/>
    </w:rPr>
  </w:style>
  <w:style w:type="paragraph" w:customStyle="1" w:styleId="Normal1">
    <w:name w:val="Normal1"/>
    <w:rsid w:val="00E669E4"/>
    <w:pPr>
      <w:spacing w:after="0" w:line="240" w:lineRule="auto"/>
    </w:pPr>
    <w:rPr>
      <w:rFonts w:ascii="Times New Roman" w:eastAsia="Times New Roman" w:hAnsi="Times New Roman" w:cs="Times New Roman"/>
      <w:color w:val="000000"/>
      <w:sz w:val="24"/>
      <w:szCs w:val="24"/>
      <w:lang w:eastAsia="ro-RO"/>
    </w:rPr>
  </w:style>
  <w:style w:type="paragraph" w:styleId="BalloonText">
    <w:name w:val="Balloon Text"/>
    <w:basedOn w:val="Normal"/>
    <w:link w:val="BalloonTextChar"/>
    <w:uiPriority w:val="99"/>
    <w:semiHidden/>
    <w:unhideWhenUsed/>
    <w:rsid w:val="008409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92D"/>
    <w:rPr>
      <w:rFonts w:ascii="Segoe UI" w:hAnsi="Segoe UI" w:cs="Segoe UI"/>
      <w:sz w:val="18"/>
      <w:szCs w:val="18"/>
    </w:rPr>
  </w:style>
  <w:style w:type="paragraph" w:styleId="DocumentMap">
    <w:name w:val="Document Map"/>
    <w:basedOn w:val="Normal"/>
    <w:link w:val="DocumentMapChar"/>
    <w:uiPriority w:val="99"/>
    <w:semiHidden/>
    <w:unhideWhenUsed/>
    <w:rsid w:val="00C071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07103"/>
    <w:rPr>
      <w:rFonts w:ascii="Tahoma" w:hAnsi="Tahoma" w:cs="Tahoma"/>
      <w:sz w:val="16"/>
      <w:szCs w:val="16"/>
    </w:rPr>
  </w:style>
  <w:style w:type="character" w:styleId="Hyperlink">
    <w:name w:val="Hyperlink"/>
    <w:basedOn w:val="DefaultParagraphFont"/>
    <w:uiPriority w:val="99"/>
    <w:unhideWhenUsed/>
    <w:rsid w:val="006C0239"/>
    <w:rPr>
      <w:color w:val="0000FF"/>
      <w:u w:val="single"/>
    </w:rPr>
  </w:style>
  <w:style w:type="paragraph" w:styleId="NoSpacing">
    <w:name w:val="No Spacing"/>
    <w:link w:val="NoSpacingChar"/>
    <w:uiPriority w:val="1"/>
    <w:qFormat/>
    <w:rsid w:val="00955887"/>
    <w:pPr>
      <w:spacing w:after="0" w:line="240" w:lineRule="auto"/>
    </w:pPr>
    <w:rPr>
      <w:rFonts w:ascii="Calibri" w:eastAsia="Calibri" w:hAnsi="Calibri" w:cs="Times New Roman"/>
    </w:rPr>
  </w:style>
  <w:style w:type="paragraph" w:customStyle="1" w:styleId="ListParagraph1">
    <w:name w:val="List Paragraph1"/>
    <w:basedOn w:val="Normal"/>
    <w:rsid w:val="00CF5C71"/>
    <w:pPr>
      <w:ind w:left="720"/>
    </w:pPr>
    <w:rPr>
      <w:rFonts w:ascii="Calibri" w:eastAsia="Times New Roman" w:hAnsi="Calibri" w:cs="Times New Roman"/>
    </w:rPr>
  </w:style>
  <w:style w:type="character" w:styleId="PageNumber">
    <w:name w:val="page number"/>
    <w:basedOn w:val="DefaultParagraphFont"/>
    <w:rsid w:val="00CF5C71"/>
  </w:style>
  <w:style w:type="character" w:customStyle="1" w:styleId="pg-17">
    <w:name w:val="_ pg-1_7"/>
    <w:uiPriority w:val="99"/>
    <w:qFormat/>
    <w:rsid w:val="00BC76E0"/>
    <w:rPr>
      <w:rFonts w:cs="Times New Roman"/>
    </w:rPr>
  </w:style>
  <w:style w:type="character" w:customStyle="1" w:styleId="pg-18">
    <w:name w:val="_ pg-1_8"/>
    <w:uiPriority w:val="99"/>
    <w:qFormat/>
    <w:rsid w:val="00BC76E0"/>
    <w:rPr>
      <w:rFonts w:cs="Times New Roman"/>
    </w:rPr>
  </w:style>
  <w:style w:type="paragraph" w:customStyle="1" w:styleId="TableParagraph">
    <w:name w:val="Table Paragraph"/>
    <w:basedOn w:val="Normal"/>
    <w:uiPriority w:val="1"/>
    <w:qFormat/>
    <w:rsid w:val="000947AB"/>
    <w:pPr>
      <w:widowControl w:val="0"/>
      <w:autoSpaceDE w:val="0"/>
      <w:autoSpaceDN w:val="0"/>
      <w:spacing w:after="0" w:line="240" w:lineRule="auto"/>
      <w:ind w:left="107"/>
    </w:pPr>
    <w:rPr>
      <w:rFonts w:ascii="Times New Roman" w:eastAsia="Times New Roman" w:hAnsi="Times New Roman" w:cs="Times New Roman"/>
      <w:lang w:eastAsia="ro-RO" w:bidi="ro-RO"/>
    </w:rPr>
  </w:style>
  <w:style w:type="paragraph" w:customStyle="1" w:styleId="GlobalBayerBodyText">
    <w:name w:val="Global Bayer Body Text"/>
    <w:basedOn w:val="Normal"/>
    <w:link w:val="GlobalBayerBodyTextChar"/>
    <w:rsid w:val="00194979"/>
    <w:pPr>
      <w:tabs>
        <w:tab w:val="left" w:pos="11174"/>
        <w:tab w:val="left" w:pos="15142"/>
      </w:tabs>
      <w:suppressAutoHyphens/>
      <w:spacing w:before="120" w:after="240" w:line="240" w:lineRule="auto"/>
    </w:pPr>
    <w:rPr>
      <w:rFonts w:ascii="Arial" w:eastAsia="Times New Roman" w:hAnsi="Arial" w:cs="Times New Roman"/>
      <w:sz w:val="20"/>
      <w:szCs w:val="20"/>
      <w:lang w:eastAsia="ro-RO"/>
    </w:rPr>
  </w:style>
  <w:style w:type="character" w:customStyle="1" w:styleId="GlobalBayerBodyTextChar">
    <w:name w:val="Global Bayer Body Text Char"/>
    <w:link w:val="GlobalBayerBodyText"/>
    <w:rsid w:val="00194979"/>
    <w:rPr>
      <w:rFonts w:ascii="Arial" w:eastAsia="Times New Roman" w:hAnsi="Arial" w:cs="Times New Roman"/>
      <w:sz w:val="20"/>
      <w:szCs w:val="20"/>
      <w:lang w:eastAsia="ro-RO"/>
    </w:rPr>
  </w:style>
  <w:style w:type="character" w:customStyle="1" w:styleId="Heading3Char">
    <w:name w:val="Heading 3 Char"/>
    <w:basedOn w:val="DefaultParagraphFont"/>
    <w:link w:val="Heading3"/>
    <w:uiPriority w:val="9"/>
    <w:rsid w:val="00E107A2"/>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107A2"/>
    <w:rPr>
      <w:rFonts w:asciiTheme="majorHAnsi" w:eastAsiaTheme="majorEastAsia" w:hAnsiTheme="majorHAnsi" w:cstheme="majorBidi"/>
      <w:i/>
      <w:iCs/>
      <w:color w:val="2E74B5" w:themeColor="accent1" w:themeShade="BF"/>
    </w:rPr>
  </w:style>
  <w:style w:type="character" w:customStyle="1" w:styleId="NoSpacingChar">
    <w:name w:val="No Spacing Char"/>
    <w:basedOn w:val="DefaultParagraphFont"/>
    <w:link w:val="NoSpacing"/>
    <w:uiPriority w:val="1"/>
    <w:rsid w:val="00E107A2"/>
    <w:rPr>
      <w:rFonts w:ascii="Calibri" w:eastAsia="Calibri" w:hAnsi="Calibri" w:cs="Times New Roman"/>
    </w:rPr>
  </w:style>
  <w:style w:type="paragraph" w:styleId="NormalWeb">
    <w:name w:val="Normal (Web)"/>
    <w:basedOn w:val="Normal"/>
    <w:unhideWhenUsed/>
    <w:rsid w:val="00F357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8">
    <w:name w:val="rvts8"/>
    <w:basedOn w:val="DefaultParagraphFont"/>
    <w:rsid w:val="00F357C6"/>
  </w:style>
  <w:style w:type="character" w:customStyle="1" w:styleId="rvts12">
    <w:name w:val="rvts12"/>
    <w:basedOn w:val="DefaultParagraphFont"/>
    <w:rsid w:val="00F357C6"/>
  </w:style>
  <w:style w:type="character" w:customStyle="1" w:styleId="rvts3">
    <w:name w:val="rvts3"/>
    <w:basedOn w:val="DefaultParagraphFont"/>
    <w:rsid w:val="00F357C6"/>
  </w:style>
  <w:style w:type="numbering" w:customStyle="1" w:styleId="ImportedStyle1">
    <w:name w:val="Imported Style 1"/>
    <w:rsid w:val="005206F8"/>
    <w:pPr>
      <w:numPr>
        <w:numId w:val="73"/>
      </w:numPr>
    </w:pPr>
  </w:style>
  <w:style w:type="numbering" w:customStyle="1" w:styleId="ImportedStyle2">
    <w:name w:val="Imported Style 2"/>
    <w:rsid w:val="005206F8"/>
    <w:pPr>
      <w:numPr>
        <w:numId w:val="254"/>
      </w:numPr>
    </w:pPr>
  </w:style>
  <w:style w:type="numbering" w:customStyle="1" w:styleId="ImportedStyle3">
    <w:name w:val="Imported Style 3"/>
    <w:rsid w:val="005206F8"/>
    <w:pPr>
      <w:numPr>
        <w:numId w:val="12"/>
      </w:numPr>
    </w:pPr>
  </w:style>
  <w:style w:type="table" w:customStyle="1" w:styleId="TableGrid1">
    <w:name w:val="Table Grid1"/>
    <w:basedOn w:val="TableNormal"/>
    <w:next w:val="TableGrid"/>
    <w:uiPriority w:val="39"/>
    <w:rsid w:val="003F5C10"/>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F5C10"/>
    <w:pPr>
      <w:spacing w:after="0" w:line="240" w:lineRule="auto"/>
    </w:pPr>
    <w:rPr>
      <w:sz w:val="20"/>
      <w:szCs w:val="20"/>
    </w:rPr>
  </w:style>
  <w:style w:type="character" w:customStyle="1" w:styleId="FootnoteTextChar">
    <w:name w:val="Footnote Text Char"/>
    <w:basedOn w:val="DefaultParagraphFont"/>
    <w:link w:val="FootnoteText"/>
    <w:uiPriority w:val="99"/>
    <w:rsid w:val="003F5C10"/>
    <w:rPr>
      <w:sz w:val="20"/>
      <w:szCs w:val="20"/>
    </w:rPr>
  </w:style>
  <w:style w:type="character" w:styleId="FootnoteReference">
    <w:name w:val="footnote reference"/>
    <w:basedOn w:val="DefaultParagraphFont"/>
    <w:uiPriority w:val="99"/>
    <w:semiHidden/>
    <w:unhideWhenUsed/>
    <w:rsid w:val="003F5C10"/>
    <w:rPr>
      <w:vertAlign w:val="superscript"/>
    </w:rPr>
  </w:style>
  <w:style w:type="character" w:styleId="CommentReference">
    <w:name w:val="annotation reference"/>
    <w:basedOn w:val="DefaultParagraphFont"/>
    <w:uiPriority w:val="99"/>
    <w:unhideWhenUsed/>
    <w:rsid w:val="003F5C10"/>
    <w:rPr>
      <w:sz w:val="16"/>
      <w:szCs w:val="16"/>
    </w:rPr>
  </w:style>
  <w:style w:type="paragraph" w:styleId="CommentText">
    <w:name w:val="annotation text"/>
    <w:aliases w:val="Comment Text Char1 Char,Comment Text Char Char Char,Merknadstekst,Annotationtext,Kommentartext"/>
    <w:basedOn w:val="Normal"/>
    <w:link w:val="CommentTextChar"/>
    <w:uiPriority w:val="99"/>
    <w:unhideWhenUsed/>
    <w:rsid w:val="003F5C10"/>
    <w:pPr>
      <w:spacing w:line="240" w:lineRule="auto"/>
    </w:pPr>
    <w:rPr>
      <w:sz w:val="20"/>
      <w:szCs w:val="20"/>
    </w:rPr>
  </w:style>
  <w:style w:type="character" w:customStyle="1" w:styleId="CommentTextChar">
    <w:name w:val="Comment Text Char"/>
    <w:aliases w:val="Comment Text Char1 Char Char,Comment Text Char Char Char Char,Merknadstekst Char,Annotationtext Char,Kommentartext Char"/>
    <w:basedOn w:val="DefaultParagraphFont"/>
    <w:link w:val="CommentText"/>
    <w:uiPriority w:val="99"/>
    <w:rsid w:val="003F5C10"/>
    <w:rPr>
      <w:sz w:val="20"/>
      <w:szCs w:val="20"/>
    </w:rPr>
  </w:style>
  <w:style w:type="paragraph" w:styleId="CommentSubject">
    <w:name w:val="annotation subject"/>
    <w:basedOn w:val="CommentText"/>
    <w:next w:val="CommentText"/>
    <w:link w:val="CommentSubjectChar"/>
    <w:uiPriority w:val="99"/>
    <w:semiHidden/>
    <w:unhideWhenUsed/>
    <w:rsid w:val="003F5C10"/>
    <w:rPr>
      <w:b/>
      <w:bCs/>
    </w:rPr>
  </w:style>
  <w:style w:type="character" w:customStyle="1" w:styleId="CommentSubjectChar">
    <w:name w:val="Comment Subject Char"/>
    <w:basedOn w:val="CommentTextChar"/>
    <w:link w:val="CommentSubject"/>
    <w:uiPriority w:val="99"/>
    <w:semiHidden/>
    <w:rsid w:val="003F5C10"/>
    <w:rPr>
      <w:b/>
      <w:bCs/>
      <w:sz w:val="20"/>
      <w:szCs w:val="20"/>
    </w:rPr>
  </w:style>
  <w:style w:type="paragraph" w:styleId="Revision">
    <w:name w:val="Revision"/>
    <w:hidden/>
    <w:uiPriority w:val="99"/>
    <w:semiHidden/>
    <w:rsid w:val="003F5C10"/>
    <w:pPr>
      <w:spacing w:after="0" w:line="240" w:lineRule="auto"/>
    </w:pPr>
  </w:style>
  <w:style w:type="numbering" w:customStyle="1" w:styleId="NoList1">
    <w:name w:val="No List1"/>
    <w:next w:val="NoList"/>
    <w:uiPriority w:val="99"/>
    <w:semiHidden/>
    <w:unhideWhenUsed/>
    <w:rsid w:val="00B4022A"/>
  </w:style>
  <w:style w:type="character" w:styleId="FollowedHyperlink">
    <w:name w:val="FollowedHyperlink"/>
    <w:uiPriority w:val="99"/>
    <w:semiHidden/>
    <w:unhideWhenUsed/>
    <w:rsid w:val="00B4022A"/>
    <w:rPr>
      <w:color w:val="800080"/>
      <w:u w:val="single"/>
    </w:rPr>
  </w:style>
  <w:style w:type="paragraph" w:customStyle="1" w:styleId="xl65">
    <w:name w:val="xl65"/>
    <w:basedOn w:val="Normal"/>
    <w:rsid w:val="00B402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6">
    <w:name w:val="xl66"/>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7">
    <w:name w:val="xl67"/>
    <w:basedOn w:val="Normal"/>
    <w:rsid w:val="00B4022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B4022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lumnHead">
    <w:name w:val="Table Column Head"/>
    <w:basedOn w:val="Normal"/>
    <w:next w:val="Normal"/>
    <w:qFormat/>
    <w:rsid w:val="00B4022A"/>
    <w:pPr>
      <w:keepNext/>
      <w:keepLines/>
      <w:widowControl w:val="0"/>
      <w:spacing w:before="40" w:after="20" w:line="240" w:lineRule="auto"/>
      <w:jc w:val="center"/>
    </w:pPr>
    <w:rPr>
      <w:rFonts w:ascii="Times New Roman" w:eastAsia="Times New Roman" w:hAnsi="Times New Roman" w:cs="Times New Roman"/>
      <w:b/>
      <w:sz w:val="20"/>
      <w:szCs w:val="20"/>
    </w:rPr>
  </w:style>
  <w:style w:type="paragraph" w:styleId="HTMLPreformatted">
    <w:name w:val="HTML Preformatted"/>
    <w:basedOn w:val="Normal"/>
    <w:link w:val="HTMLPreformattedChar"/>
    <w:uiPriority w:val="99"/>
    <w:rsid w:val="00B4022A"/>
    <w:pPr>
      <w:tabs>
        <w:tab w:val="left" w:pos="567"/>
      </w:tabs>
      <w:spacing w:after="0" w:line="260" w:lineRule="exact"/>
    </w:pPr>
    <w:rPr>
      <w:rFonts w:ascii="Courier New" w:eastAsia="Times New Roman" w:hAnsi="Courier New" w:cs="Courier New"/>
      <w:sz w:val="20"/>
      <w:szCs w:val="20"/>
      <w:lang w:val="en-GB"/>
    </w:rPr>
  </w:style>
  <w:style w:type="character" w:customStyle="1" w:styleId="HTMLPreformattedChar">
    <w:name w:val="HTML Preformatted Char"/>
    <w:basedOn w:val="DefaultParagraphFont"/>
    <w:link w:val="HTMLPreformatted"/>
    <w:uiPriority w:val="99"/>
    <w:rsid w:val="00B4022A"/>
    <w:rPr>
      <w:rFonts w:ascii="Courier New" w:eastAsia="Times New Roman" w:hAnsi="Courier New" w:cs="Courier New"/>
      <w:sz w:val="20"/>
      <w:szCs w:val="20"/>
      <w:lang w:val="en-GB"/>
    </w:rPr>
  </w:style>
  <w:style w:type="character" w:customStyle="1" w:styleId="TextChar1">
    <w:name w:val="Text Char1"/>
    <w:link w:val="Text"/>
    <w:locked/>
    <w:rsid w:val="00B4022A"/>
    <w:rPr>
      <w:sz w:val="24"/>
    </w:rPr>
  </w:style>
  <w:style w:type="paragraph" w:customStyle="1" w:styleId="Text">
    <w:name w:val="Text"/>
    <w:aliases w:val="Graphic,Graphic Char Char,Graphic Char Char Char Char Char,Graphic Char Char Char Char Char Char Char C,notic,Text_10394,non tochic"/>
    <w:basedOn w:val="Normal"/>
    <w:link w:val="TextChar1"/>
    <w:qFormat/>
    <w:rsid w:val="00B4022A"/>
    <w:pPr>
      <w:spacing w:before="120" w:after="0" w:line="240" w:lineRule="auto"/>
      <w:jc w:val="both"/>
    </w:pPr>
    <w:rPr>
      <w:sz w:val="24"/>
    </w:rPr>
  </w:style>
  <w:style w:type="numbering" w:customStyle="1" w:styleId="NoList2">
    <w:name w:val="No List2"/>
    <w:next w:val="NoList"/>
    <w:uiPriority w:val="99"/>
    <w:semiHidden/>
    <w:unhideWhenUsed/>
    <w:rsid w:val="000F3041"/>
  </w:style>
  <w:style w:type="table" w:customStyle="1" w:styleId="TableGrid3">
    <w:name w:val="Table Grid3"/>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iv1263906970msonormal">
    <w:name w:val="yiv1263906970msonormal"/>
    <w:basedOn w:val="Normal"/>
    <w:rsid w:val="000F304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uiPriority w:val="99"/>
    <w:semiHidden/>
    <w:unhideWhenUsed/>
    <w:rsid w:val="000F3041"/>
    <w:rPr>
      <w:color w:val="605E5C"/>
      <w:shd w:val="clear" w:color="auto" w:fill="E1DFDD"/>
    </w:rPr>
  </w:style>
  <w:style w:type="numbering" w:customStyle="1" w:styleId="NoList11">
    <w:name w:val="No List11"/>
    <w:next w:val="NoList"/>
    <w:uiPriority w:val="99"/>
    <w:semiHidden/>
    <w:unhideWhenUsed/>
    <w:rsid w:val="000F3041"/>
  </w:style>
  <w:style w:type="numbering" w:customStyle="1" w:styleId="NoList111">
    <w:name w:val="No List111"/>
    <w:next w:val="NoList"/>
    <w:uiPriority w:val="99"/>
    <w:semiHidden/>
    <w:unhideWhenUsed/>
    <w:rsid w:val="000F3041"/>
  </w:style>
  <w:style w:type="table" w:customStyle="1" w:styleId="TableGrid11">
    <w:name w:val="Table Grid11"/>
    <w:basedOn w:val="TableNormal"/>
    <w:next w:val="TableGrid"/>
    <w:uiPriority w:val="59"/>
    <w:rsid w:val="000F3041"/>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iuneNerezolvat1">
    <w:name w:val="Mențiune Nerezolvat1"/>
    <w:uiPriority w:val="99"/>
    <w:semiHidden/>
    <w:unhideWhenUsed/>
    <w:rsid w:val="000F3041"/>
    <w:rPr>
      <w:color w:val="605E5C"/>
      <w:shd w:val="clear" w:color="auto" w:fill="E1DFDD"/>
    </w:rPr>
  </w:style>
  <w:style w:type="character" w:customStyle="1" w:styleId="rvts10">
    <w:name w:val="rvts10"/>
    <w:basedOn w:val="DefaultParagraphFont"/>
    <w:rsid w:val="00057C04"/>
  </w:style>
  <w:style w:type="numbering" w:customStyle="1" w:styleId="NoList3">
    <w:name w:val="No List3"/>
    <w:next w:val="NoList"/>
    <w:uiPriority w:val="99"/>
    <w:semiHidden/>
    <w:unhideWhenUsed/>
    <w:rsid w:val="00D52647"/>
  </w:style>
  <w:style w:type="paragraph" w:customStyle="1" w:styleId="Antetisubsol">
    <w:name w:val="Antet și subsol"/>
    <w:rsid w:val="00D52647"/>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14:textOutline w14:w="0" w14:cap="flat" w14:cmpd="sng" w14:algn="ctr">
        <w14:noFill/>
        <w14:prstDash w14:val="solid"/>
        <w14:bevel/>
      </w14:textOutline>
    </w:rPr>
  </w:style>
  <w:style w:type="paragraph" w:customStyle="1" w:styleId="CorpA">
    <w:name w:val="Corp A"/>
    <w:rsid w:val="00D52647"/>
    <w:pPr>
      <w:pBdr>
        <w:top w:val="nil"/>
        <w:left w:val="nil"/>
        <w:bottom w:val="nil"/>
        <w:right w:val="nil"/>
        <w:between w:val="nil"/>
        <w:bar w:val="nil"/>
      </w:pBdr>
    </w:pPr>
    <w:rPr>
      <w:rFonts w:ascii="Calibri" w:eastAsia="Arial Unicode MS" w:hAnsi="Calibri" w:cs="Arial Unicode MS"/>
      <w:color w:val="000000"/>
      <w:u w:color="000000"/>
      <w:bdr w:val="nil"/>
      <w:lang w:val="it-IT"/>
      <w14:textOutline w14:w="12700" w14:cap="flat" w14:cmpd="sng" w14:algn="ctr">
        <w14:noFill/>
        <w14:prstDash w14:val="solid"/>
        <w14:miter w14:lim="400000"/>
      </w14:textOutline>
    </w:rPr>
  </w:style>
  <w:style w:type="paragraph" w:customStyle="1" w:styleId="Implicit">
    <w:name w:val="Implicit"/>
    <w:rsid w:val="00D52647"/>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val="en-US"/>
      <w14:textOutline w14:w="12700" w14:cap="flat" w14:cmpd="sng" w14:algn="ctr">
        <w14:noFill/>
        <w14:prstDash w14:val="solid"/>
        <w14:miter w14:lim="400000"/>
      </w14:textOutline>
    </w:rPr>
  </w:style>
  <w:style w:type="numbering" w:customStyle="1" w:styleId="Stilimportat1">
    <w:name w:val="Stil importat 1"/>
    <w:rsid w:val="00D52647"/>
  </w:style>
  <w:style w:type="numbering" w:customStyle="1" w:styleId="Stilimportat2">
    <w:name w:val="Stil importat 2"/>
    <w:rsid w:val="00D52647"/>
    <w:pPr>
      <w:numPr>
        <w:numId w:val="14"/>
      </w:numPr>
    </w:pPr>
  </w:style>
  <w:style w:type="numbering" w:customStyle="1" w:styleId="Stilimportat3">
    <w:name w:val="Stil importat 3"/>
    <w:rsid w:val="00D52647"/>
  </w:style>
  <w:style w:type="numbering" w:customStyle="1" w:styleId="Stilimportat4">
    <w:name w:val="Stil importat 4"/>
    <w:rsid w:val="00D52647"/>
  </w:style>
  <w:style w:type="numbering" w:customStyle="1" w:styleId="Stilimportat5">
    <w:name w:val="Stil importat 5"/>
    <w:rsid w:val="00D52647"/>
  </w:style>
  <w:style w:type="numbering" w:customStyle="1" w:styleId="Stilimportat6">
    <w:name w:val="Stil importat 6"/>
    <w:rsid w:val="00D52647"/>
  </w:style>
  <w:style w:type="numbering" w:customStyle="1" w:styleId="Stilimportat7">
    <w:name w:val="Stil importat 7"/>
    <w:rsid w:val="00D52647"/>
  </w:style>
  <w:style w:type="numbering" w:customStyle="1" w:styleId="NoList4">
    <w:name w:val="No List4"/>
    <w:next w:val="NoList"/>
    <w:uiPriority w:val="99"/>
    <w:semiHidden/>
    <w:unhideWhenUsed/>
    <w:rsid w:val="007F16BA"/>
  </w:style>
  <w:style w:type="numbering" w:customStyle="1" w:styleId="NoList12">
    <w:name w:val="No List12"/>
    <w:next w:val="NoList"/>
    <w:uiPriority w:val="99"/>
    <w:semiHidden/>
    <w:unhideWhenUsed/>
    <w:rsid w:val="007F16BA"/>
  </w:style>
  <w:style w:type="table" w:customStyle="1" w:styleId="TableGrid4">
    <w:name w:val="Table Grid4"/>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F16BA"/>
  </w:style>
  <w:style w:type="numbering" w:customStyle="1" w:styleId="NoList112">
    <w:name w:val="No List112"/>
    <w:next w:val="NoList"/>
    <w:uiPriority w:val="99"/>
    <w:semiHidden/>
    <w:unhideWhenUsed/>
    <w:rsid w:val="007F16BA"/>
  </w:style>
  <w:style w:type="table" w:customStyle="1" w:styleId="TableGrid12">
    <w:name w:val="Table Grid12"/>
    <w:basedOn w:val="TableNormal"/>
    <w:next w:val="TableGrid"/>
    <w:uiPriority w:val="39"/>
    <w:rsid w:val="007F16BA"/>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D830EE"/>
  </w:style>
  <w:style w:type="table" w:customStyle="1" w:styleId="TableGrid5">
    <w:name w:val="Table Grid5"/>
    <w:basedOn w:val="TableNormal"/>
    <w:next w:val="TableGrid"/>
    <w:uiPriority w:val="59"/>
    <w:rsid w:val="00D830EE"/>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level2">
    <w:name w:val="List level 2"/>
    <w:basedOn w:val="Normal"/>
    <w:link w:val="Listlevel2Char"/>
    <w:rsid w:val="005120AF"/>
    <w:pPr>
      <w:spacing w:before="40" w:after="0" w:line="240" w:lineRule="auto"/>
      <w:ind w:left="850" w:hanging="425"/>
    </w:pPr>
    <w:rPr>
      <w:rFonts w:ascii="Times New Roman" w:eastAsia="MS Mincho" w:hAnsi="Times New Roman" w:cs="Times New Roman"/>
      <w:sz w:val="24"/>
      <w:szCs w:val="20"/>
      <w:lang w:val="en-US" w:eastAsia="zh-CN"/>
    </w:rPr>
  </w:style>
  <w:style w:type="character" w:customStyle="1" w:styleId="TextChar">
    <w:name w:val="Text Char"/>
    <w:aliases w:val="Graphic Char"/>
    <w:rsid w:val="005120AF"/>
    <w:rPr>
      <w:rFonts w:ascii="Times New Roman" w:eastAsia="MS Mincho" w:hAnsi="Times New Roman" w:cs="Times New Roman"/>
      <w:sz w:val="24"/>
      <w:szCs w:val="20"/>
      <w:lang w:val="en-US" w:eastAsia="zh-CN"/>
    </w:rPr>
  </w:style>
  <w:style w:type="character" w:customStyle="1" w:styleId="Listlevel2Char">
    <w:name w:val="List level 2 Char"/>
    <w:link w:val="Listlevel2"/>
    <w:rsid w:val="005120AF"/>
    <w:rPr>
      <w:rFonts w:ascii="Times New Roman" w:eastAsia="MS Mincho" w:hAnsi="Times New Roman" w:cs="Times New Roman"/>
      <w:sz w:val="24"/>
      <w:szCs w:val="20"/>
      <w:lang w:val="en-US" w:eastAsia="zh-CN"/>
    </w:rPr>
  </w:style>
  <w:style w:type="character" w:customStyle="1" w:styleId="Heading5Char">
    <w:name w:val="Heading 5 Char"/>
    <w:basedOn w:val="DefaultParagraphFont"/>
    <w:link w:val="Heading5"/>
    <w:uiPriority w:val="9"/>
    <w:rsid w:val="00F672DB"/>
    <w:rPr>
      <w:rFonts w:ascii="Times New Roman" w:eastAsia="Times New Roman" w:hAnsi="Times New Roman" w:cs="Times New Roman"/>
      <w:b/>
      <w:bCs/>
      <w:sz w:val="20"/>
      <w:szCs w:val="20"/>
      <w:lang w:eastAsia="en-GB"/>
    </w:rPr>
  </w:style>
  <w:style w:type="numbering" w:customStyle="1" w:styleId="NoList6">
    <w:name w:val="No List6"/>
    <w:next w:val="NoList"/>
    <w:uiPriority w:val="99"/>
    <w:semiHidden/>
    <w:unhideWhenUsed/>
    <w:rsid w:val="00F672DB"/>
  </w:style>
  <w:style w:type="table" w:customStyle="1" w:styleId="TableGrid6">
    <w:name w:val="Table Grid6"/>
    <w:basedOn w:val="TableNormal"/>
    <w:next w:val="TableGrid"/>
    <w:uiPriority w:val="59"/>
    <w:rsid w:val="00F672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message">
    <w:name w:val="cc_messag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TopofForm">
    <w:name w:val="HTML Top of Form"/>
    <w:basedOn w:val="Normal"/>
    <w:next w:val="Normal"/>
    <w:link w:val="z-TopofFormChar"/>
    <w:hidden/>
    <w:uiPriority w:val="99"/>
    <w:semiHidden/>
    <w:unhideWhenUsed/>
    <w:rsid w:val="00F672DB"/>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72DB"/>
    <w:rPr>
      <w:rFonts w:ascii="Arial" w:eastAsia="Times New Roman" w:hAnsi="Arial" w:cs="Arial"/>
      <w:vanish/>
      <w:sz w:val="16"/>
      <w:szCs w:val="16"/>
      <w:lang w:eastAsia="en-GB"/>
    </w:rPr>
  </w:style>
  <w:style w:type="character" w:styleId="Strong">
    <w:name w:val="Strong"/>
    <w:basedOn w:val="DefaultParagraphFont"/>
    <w:uiPriority w:val="22"/>
    <w:qFormat/>
    <w:rsid w:val="00F672DB"/>
    <w:rPr>
      <w:b/>
      <w:bCs/>
    </w:rPr>
  </w:style>
  <w:style w:type="paragraph" w:customStyle="1" w:styleId="comment-form-comment">
    <w:name w:val="comment-form-comment"/>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author">
    <w:name w:val="comment-form-author"/>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quired">
    <w:name w:val="required"/>
    <w:basedOn w:val="DefaultParagraphFont"/>
    <w:rsid w:val="00F672DB"/>
  </w:style>
  <w:style w:type="paragraph" w:customStyle="1" w:styleId="comment-form-email">
    <w:name w:val="comment-form-email"/>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mment-form-subscriptions">
    <w:name w:val="comment-form-subscriptions"/>
    <w:basedOn w:val="Normal"/>
    <w:rsid w:val="00F672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672DB"/>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72DB"/>
    <w:rPr>
      <w:rFonts w:ascii="Arial" w:eastAsia="Times New Roman" w:hAnsi="Arial" w:cs="Arial"/>
      <w:vanish/>
      <w:sz w:val="16"/>
      <w:szCs w:val="16"/>
      <w:lang w:eastAsia="en-GB"/>
    </w:rPr>
  </w:style>
  <w:style w:type="character" w:customStyle="1" w:styleId="ts-alignment-element">
    <w:name w:val="ts-alignment-element"/>
    <w:basedOn w:val="DefaultParagraphFont"/>
    <w:rsid w:val="00F672DB"/>
  </w:style>
  <w:style w:type="character" w:styleId="PlaceholderText">
    <w:name w:val="Placeholder Text"/>
    <w:basedOn w:val="DefaultParagraphFont"/>
    <w:uiPriority w:val="99"/>
    <w:semiHidden/>
    <w:rsid w:val="00F672DB"/>
    <w:rPr>
      <w:color w:val="808080"/>
    </w:rPr>
  </w:style>
  <w:style w:type="table" w:customStyle="1" w:styleId="TableGrid7">
    <w:name w:val="Table Grid7"/>
    <w:basedOn w:val="TableNormal"/>
    <w:next w:val="TableGrid"/>
    <w:uiPriority w:val="59"/>
    <w:rsid w:val="00E250D1"/>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02">
    <w:name w:val="Imported Style 802"/>
    <w:rsid w:val="00182883"/>
    <w:pPr>
      <w:numPr>
        <w:numId w:val="33"/>
      </w:numPr>
    </w:pPr>
  </w:style>
  <w:style w:type="numbering" w:customStyle="1" w:styleId="ImportedStyle1152">
    <w:name w:val="Imported Style 1152"/>
    <w:rsid w:val="00182883"/>
    <w:pPr>
      <w:numPr>
        <w:numId w:val="34"/>
      </w:numPr>
    </w:pPr>
  </w:style>
  <w:style w:type="table" w:customStyle="1" w:styleId="TableGrid9">
    <w:name w:val="Table Grid9"/>
    <w:basedOn w:val="TableNormal"/>
    <w:next w:val="TableGrid"/>
    <w:uiPriority w:val="39"/>
    <w:rsid w:val="001F010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504C8"/>
  </w:style>
  <w:style w:type="table" w:customStyle="1" w:styleId="TableGrid10">
    <w:name w:val="Table Grid10"/>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uiPriority w:val="99"/>
    <w:semiHidden/>
    <w:unhideWhenUsed/>
    <w:rsid w:val="00A504C8"/>
    <w:rPr>
      <w:color w:val="605E5C"/>
      <w:shd w:val="clear" w:color="auto" w:fill="E1DFDD"/>
    </w:rPr>
  </w:style>
  <w:style w:type="numbering" w:customStyle="1" w:styleId="ImportedStyle781">
    <w:name w:val="Imported Style 781"/>
    <w:rsid w:val="00A504C8"/>
    <w:pPr>
      <w:numPr>
        <w:numId w:val="35"/>
      </w:numPr>
    </w:pPr>
  </w:style>
  <w:style w:type="numbering" w:customStyle="1" w:styleId="ImportedStyle7801">
    <w:name w:val="Imported Style 78.01"/>
    <w:rsid w:val="00A504C8"/>
    <w:pPr>
      <w:numPr>
        <w:numId w:val="36"/>
      </w:numPr>
    </w:pPr>
  </w:style>
  <w:style w:type="numbering" w:customStyle="1" w:styleId="ImportedStyle801">
    <w:name w:val="Imported Style 801"/>
    <w:rsid w:val="00A504C8"/>
    <w:pPr>
      <w:numPr>
        <w:numId w:val="37"/>
      </w:numPr>
    </w:pPr>
  </w:style>
  <w:style w:type="numbering" w:customStyle="1" w:styleId="ImportedStyle821">
    <w:name w:val="Imported Style 821"/>
    <w:rsid w:val="00A504C8"/>
    <w:pPr>
      <w:numPr>
        <w:numId w:val="38"/>
      </w:numPr>
    </w:pPr>
  </w:style>
  <w:style w:type="numbering" w:customStyle="1" w:styleId="ImportedStyle831">
    <w:name w:val="Imported Style 831"/>
    <w:rsid w:val="00A504C8"/>
    <w:pPr>
      <w:numPr>
        <w:numId w:val="39"/>
      </w:numPr>
    </w:pPr>
  </w:style>
  <w:style w:type="numbering" w:customStyle="1" w:styleId="ImportedStyle1141">
    <w:name w:val="Imported Style 1141"/>
    <w:rsid w:val="00A504C8"/>
    <w:pPr>
      <w:numPr>
        <w:numId w:val="40"/>
      </w:numPr>
    </w:pPr>
  </w:style>
  <w:style w:type="numbering" w:customStyle="1" w:styleId="ImportedStyle1151">
    <w:name w:val="Imported Style 1151"/>
    <w:rsid w:val="00A504C8"/>
    <w:pPr>
      <w:numPr>
        <w:numId w:val="41"/>
      </w:numPr>
    </w:pPr>
  </w:style>
  <w:style w:type="numbering" w:customStyle="1" w:styleId="ImportedStyle1161">
    <w:name w:val="Imported Style 1161"/>
    <w:rsid w:val="00A504C8"/>
    <w:pPr>
      <w:numPr>
        <w:numId w:val="42"/>
      </w:numPr>
    </w:pPr>
  </w:style>
  <w:style w:type="table" w:customStyle="1" w:styleId="TableNormal11">
    <w:name w:val="Table Normal11"/>
    <w:rsid w:val="00A504C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
    <w:name w:val="Imported Style 11"/>
    <w:rsid w:val="00A504C8"/>
    <w:pPr>
      <w:numPr>
        <w:numId w:val="43"/>
      </w:numPr>
    </w:pPr>
  </w:style>
  <w:style w:type="numbering" w:customStyle="1" w:styleId="ImportedStyle21">
    <w:name w:val="Imported Style 21"/>
    <w:rsid w:val="00A504C8"/>
    <w:pPr>
      <w:numPr>
        <w:numId w:val="44"/>
      </w:numPr>
    </w:pPr>
  </w:style>
  <w:style w:type="numbering" w:customStyle="1" w:styleId="ImportedStyle31">
    <w:name w:val="Imported Style 31"/>
    <w:rsid w:val="00A504C8"/>
    <w:pPr>
      <w:numPr>
        <w:numId w:val="45"/>
      </w:numPr>
    </w:pPr>
  </w:style>
  <w:style w:type="table" w:customStyle="1" w:styleId="TableGrid13">
    <w:name w:val="Table Grid13"/>
    <w:basedOn w:val="TableNormal"/>
    <w:next w:val="TableGrid"/>
    <w:uiPriority w:val="39"/>
    <w:rsid w:val="00A504C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A504C8"/>
  </w:style>
  <w:style w:type="table" w:customStyle="1" w:styleId="TableGrid21">
    <w:name w:val="Table Grid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A504C8"/>
  </w:style>
  <w:style w:type="table" w:customStyle="1" w:styleId="TableGrid31">
    <w:name w:val="Table Grid3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
    <w:name w:val="No List113"/>
    <w:next w:val="NoList"/>
    <w:uiPriority w:val="99"/>
    <w:semiHidden/>
    <w:unhideWhenUsed/>
    <w:rsid w:val="00A504C8"/>
  </w:style>
  <w:style w:type="numbering" w:customStyle="1" w:styleId="NoList1111">
    <w:name w:val="No List1111"/>
    <w:next w:val="NoList"/>
    <w:uiPriority w:val="99"/>
    <w:semiHidden/>
    <w:unhideWhenUsed/>
    <w:rsid w:val="00A504C8"/>
  </w:style>
  <w:style w:type="table" w:customStyle="1" w:styleId="TableGrid111">
    <w:name w:val="Table Grid111"/>
    <w:basedOn w:val="TableNormal"/>
    <w:next w:val="TableGrid"/>
    <w:uiPriority w:val="5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A504C8"/>
  </w:style>
  <w:style w:type="numbering" w:customStyle="1" w:styleId="Stilimportat11">
    <w:name w:val="Stil importat 11"/>
    <w:rsid w:val="00A504C8"/>
    <w:pPr>
      <w:numPr>
        <w:numId w:val="46"/>
      </w:numPr>
    </w:pPr>
  </w:style>
  <w:style w:type="numbering" w:customStyle="1" w:styleId="Stilimportat21">
    <w:name w:val="Stil importat 21"/>
    <w:rsid w:val="00A504C8"/>
    <w:pPr>
      <w:numPr>
        <w:numId w:val="47"/>
      </w:numPr>
    </w:pPr>
  </w:style>
  <w:style w:type="numbering" w:customStyle="1" w:styleId="Stilimportat31">
    <w:name w:val="Stil importat 31"/>
    <w:rsid w:val="00A504C8"/>
    <w:pPr>
      <w:numPr>
        <w:numId w:val="48"/>
      </w:numPr>
    </w:pPr>
  </w:style>
  <w:style w:type="numbering" w:customStyle="1" w:styleId="Stilimportat41">
    <w:name w:val="Stil importat 41"/>
    <w:rsid w:val="00A504C8"/>
    <w:pPr>
      <w:numPr>
        <w:numId w:val="49"/>
      </w:numPr>
    </w:pPr>
  </w:style>
  <w:style w:type="numbering" w:customStyle="1" w:styleId="Stilimportat51">
    <w:name w:val="Stil importat 51"/>
    <w:rsid w:val="00A504C8"/>
    <w:pPr>
      <w:numPr>
        <w:numId w:val="50"/>
      </w:numPr>
    </w:pPr>
  </w:style>
  <w:style w:type="numbering" w:customStyle="1" w:styleId="Stilimportat61">
    <w:name w:val="Stil importat 61"/>
    <w:rsid w:val="00A504C8"/>
  </w:style>
  <w:style w:type="numbering" w:customStyle="1" w:styleId="Stilimportat71">
    <w:name w:val="Stil importat 71"/>
    <w:rsid w:val="00A504C8"/>
  </w:style>
  <w:style w:type="numbering" w:customStyle="1" w:styleId="NoList41">
    <w:name w:val="No List41"/>
    <w:next w:val="NoList"/>
    <w:uiPriority w:val="99"/>
    <w:semiHidden/>
    <w:unhideWhenUsed/>
    <w:rsid w:val="00A504C8"/>
  </w:style>
  <w:style w:type="numbering" w:customStyle="1" w:styleId="NoList121">
    <w:name w:val="No List121"/>
    <w:next w:val="NoList"/>
    <w:uiPriority w:val="99"/>
    <w:semiHidden/>
    <w:unhideWhenUsed/>
    <w:rsid w:val="00A504C8"/>
  </w:style>
  <w:style w:type="table" w:customStyle="1" w:styleId="TableGrid41">
    <w:name w:val="Table Grid4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
    <w:name w:val="No List211"/>
    <w:next w:val="NoList"/>
    <w:uiPriority w:val="99"/>
    <w:semiHidden/>
    <w:unhideWhenUsed/>
    <w:rsid w:val="00A504C8"/>
  </w:style>
  <w:style w:type="numbering" w:customStyle="1" w:styleId="NoList1121">
    <w:name w:val="No List1121"/>
    <w:next w:val="NoList"/>
    <w:uiPriority w:val="99"/>
    <w:semiHidden/>
    <w:unhideWhenUsed/>
    <w:rsid w:val="00A504C8"/>
  </w:style>
  <w:style w:type="table" w:customStyle="1" w:styleId="TableGrid121">
    <w:name w:val="Table Grid121"/>
    <w:basedOn w:val="TableNormal"/>
    <w:next w:val="TableGrid"/>
    <w:uiPriority w:val="39"/>
    <w:rsid w:val="00A504C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
    <w:name w:val="No List51"/>
    <w:next w:val="NoList"/>
    <w:uiPriority w:val="99"/>
    <w:semiHidden/>
    <w:unhideWhenUsed/>
    <w:rsid w:val="00A504C8"/>
  </w:style>
  <w:style w:type="table" w:customStyle="1" w:styleId="TableGrid51">
    <w:name w:val="Table Grid51"/>
    <w:basedOn w:val="TableNormal"/>
    <w:next w:val="TableGrid"/>
    <w:uiPriority w:val="59"/>
    <w:rsid w:val="00A504C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D7621"/>
  </w:style>
  <w:style w:type="character" w:customStyle="1" w:styleId="jlqj4b">
    <w:name w:val="jlqj4b"/>
    <w:basedOn w:val="DefaultParagraphFont"/>
    <w:uiPriority w:val="99"/>
    <w:rsid w:val="00FD7621"/>
    <w:rPr>
      <w:rFonts w:cs="Times New Roman"/>
    </w:rPr>
  </w:style>
  <w:style w:type="character" w:customStyle="1" w:styleId="fszzbb">
    <w:name w:val="fszzbb"/>
    <w:basedOn w:val="DefaultParagraphFont"/>
    <w:uiPriority w:val="99"/>
    <w:rsid w:val="00FD7621"/>
    <w:rPr>
      <w:rFonts w:cs="Times New Roman"/>
    </w:rPr>
  </w:style>
  <w:style w:type="character" w:customStyle="1" w:styleId="UnresolvedMention2">
    <w:name w:val="Unresolved Mention2"/>
    <w:basedOn w:val="DefaultParagraphFont"/>
    <w:uiPriority w:val="99"/>
    <w:semiHidden/>
    <w:unhideWhenUsed/>
    <w:rsid w:val="00FD7621"/>
    <w:rPr>
      <w:color w:val="605E5C"/>
      <w:shd w:val="clear" w:color="auto" w:fill="E1DFDD"/>
    </w:rPr>
  </w:style>
  <w:style w:type="character" w:styleId="Emphasis">
    <w:name w:val="Emphasis"/>
    <w:basedOn w:val="DefaultParagraphFont"/>
    <w:uiPriority w:val="20"/>
    <w:qFormat/>
    <w:rsid w:val="00FD7621"/>
    <w:rPr>
      <w:i/>
      <w:iCs/>
    </w:rPr>
  </w:style>
  <w:style w:type="table" w:customStyle="1" w:styleId="TableGrid14">
    <w:name w:val="Table Grid14"/>
    <w:basedOn w:val="TableNormal"/>
    <w:next w:val="TableGrid"/>
    <w:unhideWhenUsed/>
    <w:locked/>
    <w:rsid w:val="00FD762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E7FB5"/>
  </w:style>
  <w:style w:type="table" w:customStyle="1" w:styleId="TableGrid15">
    <w:name w:val="Table Grid15"/>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ImportedStyle782">
    <w:name w:val="Imported Style 782"/>
    <w:rsid w:val="006E7FB5"/>
    <w:pPr>
      <w:numPr>
        <w:numId w:val="15"/>
      </w:numPr>
    </w:pPr>
  </w:style>
  <w:style w:type="numbering" w:customStyle="1" w:styleId="ImportedStyle7802">
    <w:name w:val="Imported Style 78.02"/>
    <w:rsid w:val="006E7FB5"/>
    <w:pPr>
      <w:numPr>
        <w:numId w:val="16"/>
      </w:numPr>
    </w:pPr>
  </w:style>
  <w:style w:type="numbering" w:customStyle="1" w:styleId="ImportedStyle803">
    <w:name w:val="Imported Style 803"/>
    <w:rsid w:val="006E7FB5"/>
    <w:pPr>
      <w:numPr>
        <w:numId w:val="17"/>
      </w:numPr>
    </w:pPr>
  </w:style>
  <w:style w:type="numbering" w:customStyle="1" w:styleId="ImportedStyle822">
    <w:name w:val="Imported Style 822"/>
    <w:rsid w:val="006E7FB5"/>
    <w:pPr>
      <w:numPr>
        <w:numId w:val="18"/>
      </w:numPr>
    </w:pPr>
  </w:style>
  <w:style w:type="numbering" w:customStyle="1" w:styleId="ImportedStyle832">
    <w:name w:val="Imported Style 832"/>
    <w:rsid w:val="006E7FB5"/>
    <w:pPr>
      <w:numPr>
        <w:numId w:val="19"/>
      </w:numPr>
    </w:pPr>
  </w:style>
  <w:style w:type="numbering" w:customStyle="1" w:styleId="ImportedStyle1142">
    <w:name w:val="Imported Style 1142"/>
    <w:rsid w:val="006E7FB5"/>
  </w:style>
  <w:style w:type="numbering" w:customStyle="1" w:styleId="ImportedStyle1153">
    <w:name w:val="Imported Style 1153"/>
    <w:rsid w:val="006E7FB5"/>
    <w:pPr>
      <w:numPr>
        <w:numId w:val="21"/>
      </w:numPr>
    </w:pPr>
  </w:style>
  <w:style w:type="numbering" w:customStyle="1" w:styleId="ImportedStyle1162">
    <w:name w:val="Imported Style 1162"/>
    <w:rsid w:val="006E7FB5"/>
    <w:pPr>
      <w:numPr>
        <w:numId w:val="22"/>
      </w:numPr>
    </w:pPr>
  </w:style>
  <w:style w:type="table" w:customStyle="1" w:styleId="TableNormal12">
    <w:name w:val="Table Normal12"/>
    <w:rsid w:val="006E7FB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
    <w:name w:val="Imported Style 12"/>
    <w:rsid w:val="006E7FB5"/>
    <w:pPr>
      <w:numPr>
        <w:numId w:val="23"/>
      </w:numPr>
    </w:pPr>
  </w:style>
  <w:style w:type="numbering" w:customStyle="1" w:styleId="ImportedStyle22">
    <w:name w:val="Imported Style 22"/>
    <w:rsid w:val="006E7FB5"/>
  </w:style>
  <w:style w:type="numbering" w:customStyle="1" w:styleId="ImportedStyle32">
    <w:name w:val="Imported Style 32"/>
    <w:rsid w:val="006E7FB5"/>
    <w:pPr>
      <w:numPr>
        <w:numId w:val="25"/>
      </w:numPr>
    </w:pPr>
  </w:style>
  <w:style w:type="table" w:customStyle="1" w:styleId="TableGrid16">
    <w:name w:val="Table Grid16"/>
    <w:basedOn w:val="TableNormal"/>
    <w:next w:val="TableGrid"/>
    <w:uiPriority w:val="39"/>
    <w:rsid w:val="006E7FB5"/>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6E7FB5"/>
  </w:style>
  <w:style w:type="table" w:customStyle="1" w:styleId="TableGrid22">
    <w:name w:val="Table Grid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6E7FB5"/>
  </w:style>
  <w:style w:type="table" w:customStyle="1" w:styleId="TableGrid32">
    <w:name w:val="Table Grid3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
    <w:name w:val="No List114"/>
    <w:next w:val="NoList"/>
    <w:uiPriority w:val="99"/>
    <w:semiHidden/>
    <w:unhideWhenUsed/>
    <w:rsid w:val="006E7FB5"/>
  </w:style>
  <w:style w:type="numbering" w:customStyle="1" w:styleId="NoList1112">
    <w:name w:val="No List1112"/>
    <w:next w:val="NoList"/>
    <w:uiPriority w:val="99"/>
    <w:semiHidden/>
    <w:unhideWhenUsed/>
    <w:rsid w:val="006E7FB5"/>
  </w:style>
  <w:style w:type="table" w:customStyle="1" w:styleId="TableGrid112">
    <w:name w:val="Table Grid112"/>
    <w:basedOn w:val="TableNormal"/>
    <w:next w:val="TableGrid"/>
    <w:uiPriority w:val="5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6E7FB5"/>
  </w:style>
  <w:style w:type="numbering" w:customStyle="1" w:styleId="Stilimportat12">
    <w:name w:val="Stil importat 12"/>
    <w:rsid w:val="006E7FB5"/>
    <w:pPr>
      <w:numPr>
        <w:numId w:val="26"/>
      </w:numPr>
    </w:pPr>
  </w:style>
  <w:style w:type="numbering" w:customStyle="1" w:styleId="Stilimportat22">
    <w:name w:val="Stil importat 22"/>
    <w:rsid w:val="006E7FB5"/>
    <w:pPr>
      <w:numPr>
        <w:numId w:val="27"/>
      </w:numPr>
    </w:pPr>
  </w:style>
  <w:style w:type="numbering" w:customStyle="1" w:styleId="Stilimportat32">
    <w:name w:val="Stil importat 32"/>
    <w:rsid w:val="006E7FB5"/>
    <w:pPr>
      <w:numPr>
        <w:numId w:val="28"/>
      </w:numPr>
    </w:pPr>
  </w:style>
  <w:style w:type="numbering" w:customStyle="1" w:styleId="Stilimportat42">
    <w:name w:val="Stil importat 42"/>
    <w:rsid w:val="006E7FB5"/>
    <w:pPr>
      <w:numPr>
        <w:numId w:val="29"/>
      </w:numPr>
    </w:pPr>
  </w:style>
  <w:style w:type="numbering" w:customStyle="1" w:styleId="Stilimportat52">
    <w:name w:val="Stil importat 52"/>
    <w:rsid w:val="006E7FB5"/>
    <w:pPr>
      <w:numPr>
        <w:numId w:val="30"/>
      </w:numPr>
    </w:pPr>
  </w:style>
  <w:style w:type="numbering" w:customStyle="1" w:styleId="Stilimportat62">
    <w:name w:val="Stil importat 62"/>
    <w:rsid w:val="006E7FB5"/>
    <w:pPr>
      <w:numPr>
        <w:numId w:val="31"/>
      </w:numPr>
    </w:pPr>
  </w:style>
  <w:style w:type="numbering" w:customStyle="1" w:styleId="Stilimportat72">
    <w:name w:val="Stil importat 72"/>
    <w:rsid w:val="006E7FB5"/>
    <w:pPr>
      <w:numPr>
        <w:numId w:val="32"/>
      </w:numPr>
    </w:pPr>
  </w:style>
  <w:style w:type="numbering" w:customStyle="1" w:styleId="NoList42">
    <w:name w:val="No List42"/>
    <w:next w:val="NoList"/>
    <w:uiPriority w:val="99"/>
    <w:semiHidden/>
    <w:unhideWhenUsed/>
    <w:rsid w:val="006E7FB5"/>
  </w:style>
  <w:style w:type="numbering" w:customStyle="1" w:styleId="NoList122">
    <w:name w:val="No List122"/>
    <w:next w:val="NoList"/>
    <w:uiPriority w:val="99"/>
    <w:semiHidden/>
    <w:unhideWhenUsed/>
    <w:rsid w:val="006E7FB5"/>
  </w:style>
  <w:style w:type="table" w:customStyle="1" w:styleId="TableGrid42">
    <w:name w:val="Table Grid4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
    <w:name w:val="No List212"/>
    <w:next w:val="NoList"/>
    <w:uiPriority w:val="99"/>
    <w:semiHidden/>
    <w:unhideWhenUsed/>
    <w:rsid w:val="006E7FB5"/>
  </w:style>
  <w:style w:type="numbering" w:customStyle="1" w:styleId="NoList1122">
    <w:name w:val="No List1122"/>
    <w:next w:val="NoList"/>
    <w:uiPriority w:val="99"/>
    <w:semiHidden/>
    <w:unhideWhenUsed/>
    <w:rsid w:val="006E7FB5"/>
  </w:style>
  <w:style w:type="table" w:customStyle="1" w:styleId="TableGrid122">
    <w:name w:val="Table Grid122"/>
    <w:basedOn w:val="TableNormal"/>
    <w:next w:val="TableGrid"/>
    <w:uiPriority w:val="39"/>
    <w:rsid w:val="006E7FB5"/>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
    <w:name w:val="No List52"/>
    <w:next w:val="NoList"/>
    <w:uiPriority w:val="99"/>
    <w:semiHidden/>
    <w:unhideWhenUsed/>
    <w:rsid w:val="006E7FB5"/>
  </w:style>
  <w:style w:type="table" w:customStyle="1" w:styleId="TableGrid52">
    <w:name w:val="Table Grid52"/>
    <w:basedOn w:val="TableNormal"/>
    <w:next w:val="TableGrid"/>
    <w:uiPriority w:val="59"/>
    <w:rsid w:val="006E7FB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7A0A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111">
    <w:name w:val="Imported Style 82111"/>
    <w:rsid w:val="00D40119"/>
  </w:style>
  <w:style w:type="numbering" w:customStyle="1" w:styleId="ImportedStyle83112">
    <w:name w:val="Imported Style 83112"/>
    <w:rsid w:val="00D40119"/>
  </w:style>
  <w:style w:type="table" w:customStyle="1" w:styleId="TableGrid18">
    <w:name w:val="Table Grid18"/>
    <w:basedOn w:val="TableNormal"/>
    <w:next w:val="TableGrid"/>
    <w:uiPriority w:val="39"/>
    <w:rsid w:val="007D6682"/>
    <w:pPr>
      <w:spacing w:after="0" w:line="240" w:lineRule="auto"/>
    </w:pPr>
    <w:rPr>
      <w:rFonts w:ascii="Arial"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F47B80"/>
  </w:style>
  <w:style w:type="paragraph" w:styleId="BodyTextIndent">
    <w:name w:val="Body Text Indent"/>
    <w:basedOn w:val="Normal"/>
    <w:link w:val="BodyTextIndentChar"/>
    <w:uiPriority w:val="99"/>
    <w:semiHidden/>
    <w:unhideWhenUsed/>
    <w:rsid w:val="00F47B80"/>
    <w:pPr>
      <w:numPr>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Char">
    <w:name w:val="Body Text Indent Char"/>
    <w:basedOn w:val="DefaultParagraphFont"/>
    <w:link w:val="BodyTextIndent"/>
    <w:uiPriority w:val="99"/>
    <w:semiHidden/>
    <w:rsid w:val="00F47B80"/>
    <w:rPr>
      <w:rFonts w:ascii="Times New Roman" w:eastAsia="STZhongsong" w:hAnsi="Times New Roman" w:cs="Times New Roman"/>
      <w:szCs w:val="20"/>
      <w:lang w:val="en-GB" w:eastAsia="zh-CN"/>
    </w:rPr>
  </w:style>
  <w:style w:type="paragraph" w:styleId="BodyTextIndent2">
    <w:name w:val="Body Text Indent 2"/>
    <w:basedOn w:val="Normal"/>
    <w:link w:val="BodyTextIndent2Char"/>
    <w:semiHidden/>
    <w:unhideWhenUsed/>
    <w:rsid w:val="00F47B80"/>
    <w:pPr>
      <w:numPr>
        <w:ilvl w:val="1"/>
        <w:numId w:val="55"/>
      </w:num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BodyTextIndent2Char">
    <w:name w:val="Body Text Indent 2 Char"/>
    <w:basedOn w:val="DefaultParagraphFont"/>
    <w:link w:val="BodyTextIndent2"/>
    <w:semiHidden/>
    <w:rsid w:val="00F47B80"/>
    <w:rPr>
      <w:rFonts w:ascii="Times New Roman" w:eastAsia="STZhongsong" w:hAnsi="Times New Roman" w:cs="Times New Roman"/>
      <w:szCs w:val="20"/>
      <w:lang w:val="en-GB" w:eastAsia="zh-CN"/>
    </w:rPr>
  </w:style>
  <w:style w:type="paragraph" w:styleId="BlockText">
    <w:name w:val="Block Text"/>
    <w:basedOn w:val="Normal"/>
    <w:semiHidden/>
    <w:unhideWhenUsed/>
    <w:rsid w:val="00F47B80"/>
    <w:pPr>
      <w:tabs>
        <w:tab w:val="num" w:pos="2880"/>
      </w:tabs>
      <w:overflowPunct w:val="0"/>
      <w:autoSpaceDE w:val="0"/>
      <w:autoSpaceDN w:val="0"/>
      <w:adjustRightInd w:val="0"/>
      <w:spacing w:after="120" w:line="360" w:lineRule="auto"/>
      <w:ind w:left="1440" w:right="1440"/>
      <w:jc w:val="both"/>
    </w:pPr>
    <w:rPr>
      <w:rFonts w:ascii="Times New Roman" w:eastAsia="Times New Roman" w:hAnsi="Times New Roman" w:cs="Times New Roman"/>
      <w:szCs w:val="20"/>
      <w:lang w:val="en-GB"/>
    </w:rPr>
  </w:style>
  <w:style w:type="paragraph" w:styleId="Bibliography">
    <w:name w:val="Bibliography"/>
    <w:basedOn w:val="Normal"/>
    <w:next w:val="Normal"/>
    <w:uiPriority w:val="37"/>
    <w:semiHidden/>
    <w:unhideWhenUsed/>
    <w:rsid w:val="00F47B80"/>
    <w:pPr>
      <w:tabs>
        <w:tab w:val="num" w:pos="2880"/>
      </w:tabs>
      <w:overflowPunct w:val="0"/>
      <w:autoSpaceDE w:val="0"/>
      <w:autoSpaceDN w:val="0"/>
      <w:adjustRightInd w:val="0"/>
      <w:spacing w:after="240" w:line="360" w:lineRule="auto"/>
      <w:jc w:val="both"/>
    </w:pPr>
    <w:rPr>
      <w:rFonts w:ascii="Times New Roman" w:eastAsia="Times New Roman" w:hAnsi="Times New Roman" w:cs="Times New Roman"/>
      <w:szCs w:val="20"/>
      <w:lang w:val="en-GB"/>
    </w:rPr>
  </w:style>
  <w:style w:type="paragraph" w:customStyle="1" w:styleId="MarginText">
    <w:name w:val="Margin Text"/>
    <w:basedOn w:val="Normal"/>
    <w:rsid w:val="00F47B80"/>
    <w:pPr>
      <w:adjustRightInd w:val="0"/>
      <w:spacing w:after="240" w:line="240" w:lineRule="auto"/>
      <w:jc w:val="both"/>
    </w:pPr>
    <w:rPr>
      <w:rFonts w:ascii="Times New Roman" w:eastAsia="STZhongsong" w:hAnsi="Times New Roman" w:cs="Times New Roman"/>
      <w:szCs w:val="20"/>
      <w:lang w:val="en-GB" w:eastAsia="zh-CN"/>
    </w:rPr>
  </w:style>
  <w:style w:type="paragraph" w:customStyle="1" w:styleId="DefinitionNumbering1">
    <w:name w:val="Definition Numbering 1"/>
    <w:basedOn w:val="Normal"/>
    <w:rsid w:val="00F47B80"/>
    <w:pPr>
      <w:numPr>
        <w:ilvl w:val="2"/>
        <w:numId w:val="55"/>
      </w:numPr>
      <w:adjustRightInd w:val="0"/>
      <w:spacing w:after="240" w:line="240" w:lineRule="auto"/>
      <w:jc w:val="both"/>
      <w:outlineLvl w:val="0"/>
    </w:pPr>
    <w:rPr>
      <w:rFonts w:ascii="Times New Roman" w:eastAsia="STZhongsong" w:hAnsi="Times New Roman" w:cs="Times New Roman"/>
      <w:szCs w:val="20"/>
      <w:lang w:val="en-GB" w:eastAsia="zh-CN"/>
    </w:rPr>
  </w:style>
  <w:style w:type="paragraph" w:customStyle="1" w:styleId="DefinitionNumbering2">
    <w:name w:val="Definition Numbering 2"/>
    <w:basedOn w:val="Normal"/>
    <w:rsid w:val="00F47B80"/>
    <w:pPr>
      <w:numPr>
        <w:ilvl w:val="3"/>
        <w:numId w:val="55"/>
      </w:numPr>
      <w:adjustRightInd w:val="0"/>
      <w:spacing w:after="240" w:line="240" w:lineRule="auto"/>
      <w:jc w:val="both"/>
      <w:outlineLvl w:val="1"/>
    </w:pPr>
    <w:rPr>
      <w:rFonts w:ascii="Times New Roman" w:eastAsia="STZhongsong" w:hAnsi="Times New Roman" w:cs="Times New Roman"/>
      <w:szCs w:val="20"/>
      <w:lang w:val="en-GB" w:eastAsia="zh-CN"/>
    </w:rPr>
  </w:style>
  <w:style w:type="paragraph" w:customStyle="1" w:styleId="DefinitionNumbering3">
    <w:name w:val="Definition Numbering 3"/>
    <w:basedOn w:val="Normal"/>
    <w:rsid w:val="00F47B80"/>
    <w:pPr>
      <w:numPr>
        <w:ilvl w:val="4"/>
        <w:numId w:val="55"/>
      </w:numPr>
      <w:adjustRightInd w:val="0"/>
      <w:spacing w:after="240" w:line="240" w:lineRule="auto"/>
      <w:jc w:val="both"/>
      <w:outlineLvl w:val="2"/>
    </w:pPr>
    <w:rPr>
      <w:rFonts w:ascii="Times New Roman" w:eastAsia="STZhongsong" w:hAnsi="Times New Roman" w:cs="Times New Roman"/>
      <w:szCs w:val="20"/>
      <w:lang w:val="en-GB" w:eastAsia="zh-CN"/>
    </w:rPr>
  </w:style>
  <w:style w:type="paragraph" w:customStyle="1" w:styleId="DefinitionNumbering4">
    <w:name w:val="Definition Numbering 4"/>
    <w:basedOn w:val="Normal"/>
    <w:rsid w:val="00F47B80"/>
    <w:pPr>
      <w:numPr>
        <w:ilvl w:val="5"/>
        <w:numId w:val="55"/>
      </w:numPr>
      <w:adjustRightInd w:val="0"/>
      <w:spacing w:after="240" w:line="240" w:lineRule="auto"/>
      <w:jc w:val="both"/>
      <w:outlineLvl w:val="3"/>
    </w:pPr>
    <w:rPr>
      <w:rFonts w:ascii="Times New Roman" w:eastAsia="STZhongsong" w:hAnsi="Times New Roman" w:cs="Times New Roman"/>
      <w:szCs w:val="20"/>
      <w:lang w:val="en-GB" w:eastAsia="zh-CN"/>
    </w:rPr>
  </w:style>
  <w:style w:type="paragraph" w:customStyle="1" w:styleId="DefinitionNumbering5">
    <w:name w:val="Definition Numbering 5"/>
    <w:basedOn w:val="Normal"/>
    <w:rsid w:val="00F47B80"/>
    <w:pPr>
      <w:numPr>
        <w:ilvl w:val="6"/>
        <w:numId w:val="55"/>
      </w:numPr>
      <w:adjustRightInd w:val="0"/>
      <w:spacing w:after="240" w:line="240" w:lineRule="auto"/>
      <w:jc w:val="both"/>
      <w:outlineLvl w:val="4"/>
    </w:pPr>
    <w:rPr>
      <w:rFonts w:ascii="Times New Roman" w:eastAsia="STZhongsong" w:hAnsi="Times New Roman" w:cs="Times New Roman"/>
      <w:szCs w:val="20"/>
      <w:lang w:val="en-GB" w:eastAsia="zh-CN"/>
    </w:rPr>
  </w:style>
  <w:style w:type="paragraph" w:customStyle="1" w:styleId="DefinitionNumbering6">
    <w:name w:val="Definition Numbering 6"/>
    <w:basedOn w:val="Normal"/>
    <w:rsid w:val="00F47B80"/>
    <w:pPr>
      <w:numPr>
        <w:ilvl w:val="7"/>
        <w:numId w:val="55"/>
      </w:numPr>
      <w:adjustRightInd w:val="0"/>
      <w:spacing w:after="240" w:line="240" w:lineRule="auto"/>
      <w:jc w:val="both"/>
      <w:outlineLvl w:val="5"/>
    </w:pPr>
    <w:rPr>
      <w:rFonts w:ascii="Times New Roman" w:eastAsia="STZhongsong" w:hAnsi="Times New Roman" w:cs="Times New Roman"/>
      <w:szCs w:val="20"/>
      <w:lang w:val="en-GB" w:eastAsia="zh-CN"/>
    </w:rPr>
  </w:style>
  <w:style w:type="paragraph" w:customStyle="1" w:styleId="DefinitionNumbering7">
    <w:name w:val="Definition Numbering 7"/>
    <w:basedOn w:val="Normal"/>
    <w:rsid w:val="00F47B80"/>
    <w:pPr>
      <w:numPr>
        <w:ilvl w:val="8"/>
        <w:numId w:val="55"/>
      </w:numPr>
      <w:adjustRightInd w:val="0"/>
      <w:spacing w:after="240" w:line="240" w:lineRule="auto"/>
      <w:jc w:val="both"/>
      <w:outlineLvl w:val="6"/>
    </w:pPr>
    <w:rPr>
      <w:rFonts w:ascii="Times New Roman" w:eastAsia="STZhongsong" w:hAnsi="Times New Roman" w:cs="Times New Roman"/>
      <w:szCs w:val="20"/>
      <w:lang w:val="en-GB" w:eastAsia="zh-CN"/>
    </w:rPr>
  </w:style>
  <w:style w:type="paragraph" w:customStyle="1" w:styleId="AppPart">
    <w:name w:val="AppPart"/>
    <w:basedOn w:val="Normal"/>
    <w:rsid w:val="00F47B80"/>
    <w:pPr>
      <w:tabs>
        <w:tab w:val="num" w:pos="0"/>
        <w:tab w:val="num" w:pos="1800"/>
      </w:tabs>
      <w:adjustRightInd w:val="0"/>
      <w:spacing w:after="240" w:line="240" w:lineRule="auto"/>
      <w:jc w:val="center"/>
      <w:outlineLvl w:val="1"/>
    </w:pPr>
    <w:rPr>
      <w:rFonts w:ascii="Times New Roman" w:eastAsia="STZhongsong" w:hAnsi="Times New Roman" w:cs="Times New Roman"/>
      <w:b/>
      <w:szCs w:val="20"/>
      <w:lang w:val="en-GB" w:eastAsia="zh-CN"/>
    </w:rPr>
  </w:style>
  <w:style w:type="paragraph" w:customStyle="1" w:styleId="RecitalNumbering2">
    <w:name w:val="Recital Numbering 2"/>
    <w:basedOn w:val="Normal"/>
    <w:rsid w:val="00F47B80"/>
    <w:pPr>
      <w:tabs>
        <w:tab w:val="num" w:pos="1800"/>
        <w:tab w:val="num" w:pos="2880"/>
      </w:tabs>
      <w:overflowPunct w:val="0"/>
      <w:autoSpaceDE w:val="0"/>
      <w:autoSpaceDN w:val="0"/>
      <w:adjustRightInd w:val="0"/>
      <w:spacing w:after="240" w:line="240" w:lineRule="auto"/>
      <w:ind w:left="1800" w:hanging="1080"/>
      <w:jc w:val="both"/>
    </w:pPr>
    <w:rPr>
      <w:rFonts w:ascii="Times New Roman" w:eastAsia="STZhongsong" w:hAnsi="Times New Roman" w:cs="Times New Roman"/>
      <w:szCs w:val="20"/>
      <w:lang w:val="en-GB" w:eastAsia="zh-CN"/>
    </w:rPr>
  </w:style>
  <w:style w:type="paragraph" w:customStyle="1" w:styleId="RecitalNumbering3">
    <w:name w:val="Recital Numbering 3"/>
    <w:basedOn w:val="Normal"/>
    <w:rsid w:val="00F47B80"/>
    <w:pPr>
      <w:tabs>
        <w:tab w:val="num" w:pos="2880"/>
        <w:tab w:val="num" w:pos="3600"/>
      </w:tabs>
      <w:overflowPunct w:val="0"/>
      <w:autoSpaceDE w:val="0"/>
      <w:autoSpaceDN w:val="0"/>
      <w:adjustRightInd w:val="0"/>
      <w:spacing w:after="240" w:line="240" w:lineRule="auto"/>
      <w:ind w:left="2880" w:hanging="1080"/>
      <w:jc w:val="both"/>
    </w:pPr>
    <w:rPr>
      <w:rFonts w:ascii="Times New Roman" w:eastAsia="STZhongsong" w:hAnsi="Times New Roman" w:cs="Times New Roman"/>
      <w:szCs w:val="20"/>
      <w:lang w:val="en-GB" w:eastAsia="zh-CN"/>
    </w:rPr>
  </w:style>
  <w:style w:type="character" w:customStyle="1" w:styleId="bodyChar">
    <w:name w:val="body Char"/>
    <w:link w:val="body0"/>
    <w:locked/>
    <w:rsid w:val="00F47B80"/>
    <w:rPr>
      <w:szCs w:val="24"/>
      <w:lang w:val="en-GB" w:eastAsia="en-GB"/>
    </w:rPr>
  </w:style>
  <w:style w:type="paragraph" w:customStyle="1" w:styleId="body0">
    <w:name w:val="body"/>
    <w:basedOn w:val="Normal"/>
    <w:link w:val="bodyChar"/>
    <w:rsid w:val="00F47B80"/>
    <w:pPr>
      <w:spacing w:after="0" w:line="240" w:lineRule="auto"/>
    </w:pPr>
    <w:rPr>
      <w:szCs w:val="24"/>
      <w:lang w:val="en-GB" w:eastAsia="en-GB"/>
    </w:rPr>
  </w:style>
  <w:style w:type="character" w:customStyle="1" w:styleId="bodystrongChar">
    <w:name w:val="body strong Char"/>
    <w:link w:val="bodystrong"/>
    <w:locked/>
    <w:rsid w:val="00F47B80"/>
    <w:rPr>
      <w:b/>
      <w:szCs w:val="24"/>
      <w:lang w:val="en-GB" w:eastAsia="en-GB"/>
    </w:rPr>
  </w:style>
  <w:style w:type="paragraph" w:customStyle="1" w:styleId="bodystrong">
    <w:name w:val="body strong"/>
    <w:basedOn w:val="body0"/>
    <w:link w:val="bodystrongChar"/>
    <w:rsid w:val="00F47B80"/>
    <w:rPr>
      <w:b/>
    </w:rPr>
  </w:style>
  <w:style w:type="paragraph" w:customStyle="1" w:styleId="bodysmallright">
    <w:name w:val="body small right"/>
    <w:basedOn w:val="Normal"/>
    <w:rsid w:val="00F47B80"/>
    <w:pPr>
      <w:spacing w:after="0" w:line="240" w:lineRule="auto"/>
      <w:jc w:val="right"/>
    </w:pPr>
    <w:rPr>
      <w:rFonts w:ascii="Times New Roman" w:eastAsia="Times New Roman" w:hAnsi="Times New Roman" w:cs="Times New Roman"/>
      <w:sz w:val="16"/>
      <w:szCs w:val="24"/>
      <w:lang w:val="en-GB" w:eastAsia="en-GB"/>
    </w:rPr>
  </w:style>
  <w:style w:type="paragraph" w:customStyle="1" w:styleId="bodystrongright">
    <w:name w:val="body strong right"/>
    <w:basedOn w:val="bodystrong"/>
    <w:rsid w:val="00F47B80"/>
    <w:pPr>
      <w:jc w:val="right"/>
    </w:pPr>
  </w:style>
  <w:style w:type="paragraph" w:customStyle="1" w:styleId="bodyright">
    <w:name w:val="body right"/>
    <w:basedOn w:val="body0"/>
    <w:rsid w:val="00F47B80"/>
    <w:pPr>
      <w:jc w:val="right"/>
    </w:pPr>
  </w:style>
  <w:style w:type="character" w:customStyle="1" w:styleId="tlid-translation">
    <w:name w:val="tlid-translation"/>
    <w:rsid w:val="00F47B80"/>
  </w:style>
  <w:style w:type="character" w:customStyle="1" w:styleId="spar">
    <w:name w:val="s_par"/>
    <w:rsid w:val="00F47B80"/>
  </w:style>
  <w:style w:type="table" w:customStyle="1" w:styleId="TableGrid19">
    <w:name w:val="Table Grid19"/>
    <w:basedOn w:val="TableNormal"/>
    <w:next w:val="TableGrid"/>
    <w:uiPriority w:val="39"/>
    <w:rsid w:val="00F47B80"/>
    <w:pPr>
      <w:spacing w:after="0" w:line="240" w:lineRule="auto"/>
    </w:pPr>
    <w:rPr>
      <w:rFonts w:ascii="Arial" w:eastAsia="Calibri"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47B80"/>
  </w:style>
  <w:style w:type="numbering" w:customStyle="1" w:styleId="Stilimportat1121">
    <w:name w:val="Stil importat 1121"/>
    <w:rsid w:val="002D1DB0"/>
  </w:style>
  <w:style w:type="numbering" w:customStyle="1" w:styleId="ImportedStyle151">
    <w:name w:val="Imported Style 151"/>
    <w:rsid w:val="002D1DB0"/>
  </w:style>
  <w:style w:type="table" w:customStyle="1" w:styleId="TableGrid27">
    <w:name w:val="Table Grid27"/>
    <w:basedOn w:val="TableNormal"/>
    <w:next w:val="TableGrid"/>
    <w:uiPriority w:val="39"/>
    <w:rsid w:val="002D1DB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8252">
    <w:name w:val="Imported Style 8252"/>
    <w:rsid w:val="002D1DB0"/>
  </w:style>
  <w:style w:type="numbering" w:customStyle="1" w:styleId="ImportedStyle8352">
    <w:name w:val="Imported Style 8352"/>
    <w:rsid w:val="002D1DB0"/>
  </w:style>
  <w:style w:type="numbering" w:customStyle="1" w:styleId="ImportedStyle11453">
    <w:name w:val="Imported Style 11453"/>
    <w:rsid w:val="002D1DB0"/>
  </w:style>
  <w:style w:type="numbering" w:customStyle="1" w:styleId="ImportedStyle11562">
    <w:name w:val="Imported Style 11562"/>
    <w:rsid w:val="002D1DB0"/>
  </w:style>
  <w:style w:type="numbering" w:customStyle="1" w:styleId="ImportedStyle11652">
    <w:name w:val="Imported Style 11652"/>
    <w:rsid w:val="002D1DB0"/>
  </w:style>
  <w:style w:type="numbering" w:customStyle="1" w:styleId="ImportedStyle252">
    <w:name w:val="Imported Style 252"/>
    <w:rsid w:val="002D1DB0"/>
  </w:style>
  <w:style w:type="numbering" w:customStyle="1" w:styleId="Stilimportat251">
    <w:name w:val="Stil importat 251"/>
    <w:rsid w:val="002D1DB0"/>
  </w:style>
  <w:style w:type="numbering" w:customStyle="1" w:styleId="ImportedStyle78231">
    <w:name w:val="Imported Style 78231"/>
    <w:rsid w:val="002D1DB0"/>
    <w:pPr>
      <w:numPr>
        <w:numId w:val="64"/>
      </w:numPr>
    </w:pPr>
  </w:style>
  <w:style w:type="numbering" w:customStyle="1" w:styleId="ImportedStyle115621">
    <w:name w:val="Imported Style 115621"/>
    <w:rsid w:val="002D1DB0"/>
  </w:style>
  <w:style w:type="numbering" w:customStyle="1" w:styleId="ImportedStyle352">
    <w:name w:val="Imported Style 352"/>
    <w:rsid w:val="002D1DB0"/>
  </w:style>
  <w:style w:type="numbering" w:customStyle="1" w:styleId="Stilimportat152">
    <w:name w:val="Stil importat 152"/>
    <w:rsid w:val="002D1DB0"/>
    <w:pPr>
      <w:numPr>
        <w:numId w:val="62"/>
      </w:numPr>
    </w:pPr>
  </w:style>
  <w:style w:type="numbering" w:customStyle="1" w:styleId="ImportedStyle7802311">
    <w:name w:val="Imported Style 78.02311"/>
    <w:rsid w:val="002D1DB0"/>
    <w:pPr>
      <w:numPr>
        <w:numId w:val="65"/>
      </w:numPr>
    </w:pPr>
  </w:style>
  <w:style w:type="numbering" w:customStyle="1" w:styleId="ImportedStyle803211">
    <w:name w:val="Imported Style 803211"/>
    <w:rsid w:val="002D1DB0"/>
    <w:pPr>
      <w:numPr>
        <w:numId w:val="66"/>
      </w:numPr>
    </w:pPr>
  </w:style>
  <w:style w:type="numbering" w:customStyle="1" w:styleId="ImportedStyle82211111">
    <w:name w:val="Imported Style 82211111"/>
    <w:rsid w:val="002D1DB0"/>
    <w:pPr>
      <w:numPr>
        <w:numId w:val="67"/>
      </w:numPr>
    </w:pPr>
  </w:style>
  <w:style w:type="table" w:customStyle="1" w:styleId="TableGrid20">
    <w:name w:val="Table Grid20"/>
    <w:basedOn w:val="TableNormal"/>
    <w:next w:val="TableGrid"/>
    <w:uiPriority w:val="39"/>
    <w:rsid w:val="00D74AA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69177C"/>
    <w:rPr>
      <w:rFonts w:asciiTheme="majorHAnsi" w:eastAsiaTheme="majorEastAsia" w:hAnsiTheme="majorHAnsi" w:cstheme="majorBidi"/>
      <w:color w:val="1F4D78" w:themeColor="accent1" w:themeShade="7F"/>
      <w:lang w:val="en-GB"/>
    </w:rPr>
  </w:style>
  <w:style w:type="character" w:customStyle="1" w:styleId="Heading7Char">
    <w:name w:val="Heading 7 Char"/>
    <w:basedOn w:val="DefaultParagraphFont"/>
    <w:link w:val="Heading7"/>
    <w:uiPriority w:val="9"/>
    <w:semiHidden/>
    <w:rsid w:val="0069177C"/>
    <w:rPr>
      <w:rFonts w:asciiTheme="majorHAnsi" w:eastAsiaTheme="majorEastAsia" w:hAnsiTheme="majorHAnsi" w:cstheme="majorBidi"/>
      <w:i/>
      <w:iCs/>
      <w:color w:val="1F4D78" w:themeColor="accent1" w:themeShade="7F"/>
      <w:lang w:val="en-GB"/>
    </w:rPr>
  </w:style>
  <w:style w:type="character" w:customStyle="1" w:styleId="Heading8Char">
    <w:name w:val="Heading 8 Char"/>
    <w:basedOn w:val="DefaultParagraphFont"/>
    <w:link w:val="Heading8"/>
    <w:uiPriority w:val="9"/>
    <w:semiHidden/>
    <w:rsid w:val="0069177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9177C"/>
    <w:rPr>
      <w:rFonts w:asciiTheme="majorHAnsi" w:eastAsiaTheme="majorEastAsia" w:hAnsiTheme="majorHAnsi" w:cstheme="majorBidi"/>
      <w:i/>
      <w:iCs/>
      <w:color w:val="272727" w:themeColor="text1" w:themeTint="D8"/>
      <w:sz w:val="21"/>
      <w:szCs w:val="21"/>
      <w:lang w:val="en-GB"/>
    </w:rPr>
  </w:style>
  <w:style w:type="paragraph" w:customStyle="1" w:styleId="paragraph">
    <w:name w:val="paragraph"/>
    <w:basedOn w:val="Normal"/>
    <w:rsid w:val="0069177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69177C"/>
  </w:style>
  <w:style w:type="character" w:customStyle="1" w:styleId="spellingerror">
    <w:name w:val="spellingerror"/>
    <w:basedOn w:val="DefaultParagraphFont"/>
    <w:rsid w:val="0069177C"/>
  </w:style>
  <w:style w:type="character" w:customStyle="1" w:styleId="eop">
    <w:name w:val="eop"/>
    <w:basedOn w:val="DefaultParagraphFont"/>
    <w:rsid w:val="0069177C"/>
  </w:style>
  <w:style w:type="table" w:customStyle="1" w:styleId="TableGrid23">
    <w:name w:val="Table Grid23"/>
    <w:basedOn w:val="TableNormal"/>
    <w:next w:val="TableGrid"/>
    <w:uiPriority w:val="39"/>
    <w:rsid w:val="008623C0"/>
    <w:pPr>
      <w:spacing w:after="0" w:line="240" w:lineRule="auto"/>
    </w:pPr>
    <w:rPr>
      <w:rFonts w:eastAsia="DengXi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4CDC"/>
  </w:style>
  <w:style w:type="character" w:customStyle="1" w:styleId="il">
    <w:name w:val="il"/>
    <w:basedOn w:val="DefaultParagraphFont"/>
    <w:rsid w:val="008B4CDC"/>
  </w:style>
  <w:style w:type="paragraph" w:styleId="IntenseQuote">
    <w:name w:val="Intense Quote"/>
    <w:basedOn w:val="Normal"/>
    <w:next w:val="Normal"/>
    <w:link w:val="IntenseQuoteChar"/>
    <w:uiPriority w:val="30"/>
    <w:qFormat/>
    <w:rsid w:val="008B4CDC"/>
    <w:pPr>
      <w:pBdr>
        <w:bottom w:val="single" w:sz="4" w:space="4" w:color="5B9BD5" w:themeColor="accent1"/>
      </w:pBdr>
      <w:spacing w:before="200" w:after="280" w:line="276" w:lineRule="auto"/>
      <w:ind w:left="936" w:right="936"/>
    </w:pPr>
    <w:rPr>
      <w:b/>
      <w:bCs/>
      <w:i/>
      <w:iCs/>
      <w:color w:val="5B9BD5" w:themeColor="accent1"/>
      <w:lang w:val="en-US"/>
    </w:rPr>
  </w:style>
  <w:style w:type="character" w:customStyle="1" w:styleId="IntenseQuoteChar">
    <w:name w:val="Intense Quote Char"/>
    <w:basedOn w:val="DefaultParagraphFont"/>
    <w:link w:val="IntenseQuote"/>
    <w:uiPriority w:val="30"/>
    <w:rsid w:val="008B4CDC"/>
    <w:rPr>
      <w:b/>
      <w:bCs/>
      <w:i/>
      <w:iCs/>
      <w:color w:val="5B9BD5" w:themeColor="accent1"/>
      <w:lang w:val="en-US"/>
    </w:rPr>
  </w:style>
  <w:style w:type="character" w:customStyle="1" w:styleId="st1">
    <w:name w:val="st1"/>
    <w:basedOn w:val="DefaultParagraphFont"/>
    <w:rsid w:val="008B4CDC"/>
  </w:style>
  <w:style w:type="paragraph" w:customStyle="1" w:styleId="Style1">
    <w:name w:val="Style1"/>
    <w:basedOn w:val="Normal"/>
    <w:link w:val="Style1Char"/>
    <w:qFormat/>
    <w:rsid w:val="008B4CDC"/>
    <w:pPr>
      <w:spacing w:after="200" w:line="276" w:lineRule="auto"/>
      <w:ind w:left="360"/>
      <w:jc w:val="both"/>
    </w:pPr>
    <w:rPr>
      <w:rFonts w:ascii="Times New Roman" w:hAnsi="Times New Roman"/>
      <w:color w:val="000000"/>
      <w:sz w:val="24"/>
      <w:szCs w:val="24"/>
    </w:rPr>
  </w:style>
  <w:style w:type="character" w:styleId="IntenseEmphasis">
    <w:name w:val="Intense Emphasis"/>
    <w:basedOn w:val="DefaultParagraphFont"/>
    <w:uiPriority w:val="21"/>
    <w:qFormat/>
    <w:rsid w:val="008B4CDC"/>
    <w:rPr>
      <w:b/>
      <w:bCs/>
      <w:i/>
      <w:iCs/>
      <w:color w:val="5B9BD5" w:themeColor="accent1"/>
    </w:rPr>
  </w:style>
  <w:style w:type="character" w:customStyle="1" w:styleId="Style1Char">
    <w:name w:val="Style1 Char"/>
    <w:basedOn w:val="DefaultParagraphFont"/>
    <w:link w:val="Style1"/>
    <w:rsid w:val="008B4CDC"/>
    <w:rPr>
      <w:rFonts w:ascii="Times New Roman" w:hAnsi="Times New Roman"/>
      <w:color w:val="000000"/>
      <w:sz w:val="24"/>
      <w:szCs w:val="24"/>
    </w:rPr>
  </w:style>
  <w:style w:type="paragraph" w:customStyle="1" w:styleId="m-8849048667240634319gmail-msolistparagraph">
    <w:name w:val="m_-8849048667240634319gmail-msolistparagraph"/>
    <w:basedOn w:val="Normal"/>
    <w:rsid w:val="008B4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ms">
    <w:name w:val="ams"/>
    <w:basedOn w:val="DefaultParagraphFont"/>
    <w:rsid w:val="008B4CDC"/>
  </w:style>
  <w:style w:type="character" w:customStyle="1" w:styleId="hps">
    <w:name w:val="hps"/>
    <w:rsid w:val="008B4CDC"/>
  </w:style>
  <w:style w:type="character" w:customStyle="1" w:styleId="element-invisible">
    <w:name w:val="element-invisible"/>
    <w:basedOn w:val="DefaultParagraphFont"/>
    <w:rsid w:val="008B4CDC"/>
  </w:style>
  <w:style w:type="character" w:customStyle="1" w:styleId="hb">
    <w:name w:val="hb"/>
    <w:basedOn w:val="DefaultParagraphFont"/>
    <w:rsid w:val="008B4CDC"/>
  </w:style>
  <w:style w:type="character" w:customStyle="1" w:styleId="g2">
    <w:name w:val="g2"/>
    <w:basedOn w:val="DefaultParagraphFont"/>
    <w:rsid w:val="008B4CDC"/>
  </w:style>
  <w:style w:type="numbering" w:customStyle="1" w:styleId="Stilimportat3411">
    <w:name w:val="Stil importat 3411"/>
    <w:rsid w:val="007D7981"/>
    <w:pPr>
      <w:numPr>
        <w:numId w:val="68"/>
      </w:numPr>
    </w:pPr>
  </w:style>
  <w:style w:type="numbering" w:customStyle="1" w:styleId="Stilimportat4411">
    <w:name w:val="Stil importat 4411"/>
    <w:rsid w:val="007D7981"/>
    <w:pPr>
      <w:numPr>
        <w:numId w:val="69"/>
      </w:numPr>
    </w:pPr>
  </w:style>
  <w:style w:type="character" w:customStyle="1" w:styleId="markedcontent">
    <w:name w:val="markedcontent"/>
    <w:basedOn w:val="DefaultParagraphFont"/>
    <w:rsid w:val="00724D2E"/>
  </w:style>
  <w:style w:type="character" w:customStyle="1" w:styleId="highlight">
    <w:name w:val="highlight"/>
    <w:basedOn w:val="DefaultParagraphFont"/>
    <w:rsid w:val="00724D2E"/>
  </w:style>
  <w:style w:type="paragraph" w:customStyle="1" w:styleId="alignmentl">
    <w:name w:val="alignment_l"/>
    <w:basedOn w:val="Normal"/>
    <w:rsid w:val="007B3FC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7">
    <w:name w:val="rvts7"/>
    <w:basedOn w:val="DefaultParagraphFont"/>
    <w:rsid w:val="00A05388"/>
  </w:style>
  <w:style w:type="character" w:customStyle="1" w:styleId="psearchhighlight">
    <w:name w:val="psearchhighlight"/>
    <w:basedOn w:val="DefaultParagraphFont"/>
    <w:rsid w:val="00A05388"/>
  </w:style>
  <w:style w:type="paragraph" w:customStyle="1" w:styleId="NormalAgency">
    <w:name w:val="Normal (Agency)"/>
    <w:link w:val="NormalAgencyChar"/>
    <w:qFormat/>
    <w:rsid w:val="0009279D"/>
    <w:pPr>
      <w:tabs>
        <w:tab w:val="left" w:pos="567"/>
      </w:tabs>
      <w:spacing w:after="0" w:line="240" w:lineRule="auto"/>
    </w:pPr>
    <w:rPr>
      <w:rFonts w:ascii="Times New Roman" w:eastAsia="Verdana" w:hAnsi="Times New Roman" w:cs="Verdana"/>
      <w:szCs w:val="18"/>
      <w:lang w:val="en-GB" w:eastAsia="en-GB"/>
    </w:rPr>
  </w:style>
  <w:style w:type="character" w:customStyle="1" w:styleId="NormalAgencyChar">
    <w:name w:val="Normal (Agency) Char"/>
    <w:link w:val="NormalAgency"/>
    <w:rsid w:val="0009279D"/>
    <w:rPr>
      <w:rFonts w:ascii="Times New Roman" w:eastAsia="Verdana" w:hAnsi="Times New Roman" w:cs="Verdana"/>
      <w:szCs w:val="18"/>
      <w:lang w:val="en-GB" w:eastAsia="en-GB"/>
    </w:rPr>
  </w:style>
  <w:style w:type="numbering" w:customStyle="1" w:styleId="ImportedStyle80111">
    <w:name w:val="Imported Style 80111"/>
    <w:rsid w:val="00D01E43"/>
    <w:pPr>
      <w:numPr>
        <w:numId w:val="70"/>
      </w:numPr>
    </w:pPr>
  </w:style>
  <w:style w:type="numbering" w:customStyle="1" w:styleId="ImportedStyle114112">
    <w:name w:val="Imported Style 114112"/>
    <w:rsid w:val="00D01E43"/>
    <w:pPr>
      <w:numPr>
        <w:numId w:val="71"/>
      </w:numPr>
    </w:pPr>
  </w:style>
  <w:style w:type="numbering" w:customStyle="1" w:styleId="ImportedStyle115111">
    <w:name w:val="Imported Style 115111"/>
    <w:rsid w:val="00D01E43"/>
    <w:pPr>
      <w:numPr>
        <w:numId w:val="72"/>
      </w:numPr>
    </w:pPr>
  </w:style>
  <w:style w:type="numbering" w:customStyle="1" w:styleId="ImportedStyle801111">
    <w:name w:val="Imported Style 801111"/>
    <w:rsid w:val="0087046B"/>
  </w:style>
  <w:style w:type="numbering" w:customStyle="1" w:styleId="ImportedStyle1141121">
    <w:name w:val="Imported Style 1141121"/>
    <w:rsid w:val="0087046B"/>
  </w:style>
  <w:style w:type="numbering" w:customStyle="1" w:styleId="ImportedStyle1151111">
    <w:name w:val="Imported Style 1151111"/>
    <w:rsid w:val="0087046B"/>
  </w:style>
  <w:style w:type="numbering" w:customStyle="1" w:styleId="ImportedStyle821111">
    <w:name w:val="Imported Style 821111"/>
    <w:rsid w:val="0087046B"/>
    <w:pPr>
      <w:numPr>
        <w:numId w:val="10"/>
      </w:numPr>
    </w:pPr>
  </w:style>
  <w:style w:type="numbering" w:customStyle="1" w:styleId="ImportedStyle831121">
    <w:name w:val="Imported Style 831121"/>
    <w:rsid w:val="0087046B"/>
  </w:style>
  <w:style w:type="character" w:customStyle="1" w:styleId="ListParagraphChar">
    <w:name w:val="List Paragraph Char"/>
    <w:link w:val="ListParagraph"/>
    <w:uiPriority w:val="34"/>
    <w:rsid w:val="005835A1"/>
    <w:rPr>
      <w:rFonts w:ascii="Times New Roman" w:eastAsia="Times New Roman" w:hAnsi="Times New Roman" w:cs="Times New Roman"/>
      <w:color w:val="000000"/>
      <w:sz w:val="24"/>
      <w:szCs w:val="24"/>
      <w:u w:color="000000"/>
      <w:bdr w:val="nil"/>
      <w:lang w:eastAsia="ro-RO"/>
    </w:rPr>
  </w:style>
  <w:style w:type="paragraph" w:customStyle="1" w:styleId="Heading">
    <w:name w:val="Heading"/>
    <w:rsid w:val="00323567"/>
    <w:pPr>
      <w:widowControl w:val="0"/>
      <w:pBdr>
        <w:top w:val="nil"/>
        <w:left w:val="nil"/>
        <w:bottom w:val="nil"/>
        <w:right w:val="nil"/>
        <w:between w:val="nil"/>
        <w:bar w:val="nil"/>
      </w:pBdr>
      <w:spacing w:after="0" w:line="275" w:lineRule="exact"/>
      <w:ind w:left="135"/>
      <w:jc w:val="both"/>
      <w:outlineLvl w:val="0"/>
    </w:pPr>
    <w:rPr>
      <w:rFonts w:ascii="Times New Roman" w:eastAsia="Arial Unicode MS" w:hAnsi="Times New Roman" w:cs="Arial Unicode MS"/>
      <w:b/>
      <w:bCs/>
      <w:color w:val="000000"/>
      <w:sz w:val="24"/>
      <w:szCs w:val="24"/>
      <w:u w:color="000000"/>
      <w:bdr w:val="nil"/>
      <w:lang w:eastAsia="ro-RO"/>
      <w14:textOutline w14:w="0" w14:cap="flat" w14:cmpd="sng" w14:algn="ctr">
        <w14:noFill/>
        <w14:prstDash w14:val="solid"/>
        <w14:bevel/>
      </w14:textOutline>
    </w:rPr>
  </w:style>
  <w:style w:type="numbering" w:customStyle="1" w:styleId="ImportedStyle100">
    <w:name w:val="Imported Style 1.0"/>
    <w:rsid w:val="00323567"/>
    <w:pPr>
      <w:numPr>
        <w:numId w:val="74"/>
      </w:numPr>
    </w:pPr>
  </w:style>
  <w:style w:type="table" w:customStyle="1" w:styleId="TableGrid24">
    <w:name w:val="Table Grid24"/>
    <w:basedOn w:val="TableNormal"/>
    <w:next w:val="TableGrid"/>
    <w:uiPriority w:val="59"/>
    <w:rsid w:val="00C26335"/>
    <w:pPr>
      <w:spacing w:after="0" w:line="240" w:lineRule="auto"/>
      <w:ind w:left="357" w:hanging="357"/>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03">
    <w:name w:val="Imported Style 78.03"/>
    <w:rsid w:val="00A9441C"/>
  </w:style>
  <w:style w:type="numbering" w:customStyle="1" w:styleId="NoList16">
    <w:name w:val="No List16"/>
    <w:next w:val="NoList"/>
    <w:uiPriority w:val="99"/>
    <w:semiHidden/>
    <w:unhideWhenUsed/>
    <w:rsid w:val="00877B58"/>
  </w:style>
  <w:style w:type="numbering" w:customStyle="1" w:styleId="NoList17">
    <w:name w:val="No List17"/>
    <w:next w:val="NoList"/>
    <w:uiPriority w:val="99"/>
    <w:semiHidden/>
    <w:unhideWhenUsed/>
    <w:rsid w:val="00877B58"/>
  </w:style>
  <w:style w:type="numbering" w:customStyle="1" w:styleId="Stilimportat13">
    <w:name w:val="Stil importat 13"/>
    <w:rsid w:val="00877B58"/>
  </w:style>
  <w:style w:type="numbering" w:customStyle="1" w:styleId="Stilimportat23">
    <w:name w:val="Stil importat 23"/>
    <w:rsid w:val="00877B58"/>
  </w:style>
  <w:style w:type="numbering" w:customStyle="1" w:styleId="Stilimportat33">
    <w:name w:val="Stil importat 33"/>
    <w:rsid w:val="00877B58"/>
  </w:style>
  <w:style w:type="numbering" w:customStyle="1" w:styleId="Stilimportat43">
    <w:name w:val="Stil importat 43"/>
    <w:rsid w:val="00877B58"/>
  </w:style>
  <w:style w:type="numbering" w:customStyle="1" w:styleId="Stilimportat53">
    <w:name w:val="Stil importat 53"/>
    <w:rsid w:val="00877B58"/>
    <w:pPr>
      <w:numPr>
        <w:numId w:val="9"/>
      </w:numPr>
    </w:pPr>
  </w:style>
  <w:style w:type="numbering" w:customStyle="1" w:styleId="Stilimportat63">
    <w:name w:val="Stil importat 63"/>
    <w:rsid w:val="00877B58"/>
    <w:pPr>
      <w:numPr>
        <w:numId w:val="11"/>
      </w:numPr>
    </w:pPr>
  </w:style>
  <w:style w:type="numbering" w:customStyle="1" w:styleId="Stilimportat73">
    <w:name w:val="Stil importat 73"/>
    <w:rsid w:val="00877B58"/>
  </w:style>
  <w:style w:type="table" w:customStyle="1" w:styleId="TableGrid25">
    <w:name w:val="Table Grid25"/>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877B58"/>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877B58"/>
    <w:pPr>
      <w:numPr>
        <w:numId w:val="51"/>
      </w:numPr>
    </w:pPr>
  </w:style>
  <w:style w:type="numbering" w:customStyle="1" w:styleId="ImportedStyle23">
    <w:name w:val="Imported Style 23"/>
    <w:rsid w:val="00877B58"/>
    <w:pPr>
      <w:numPr>
        <w:numId w:val="52"/>
      </w:numPr>
    </w:pPr>
  </w:style>
  <w:style w:type="numbering" w:customStyle="1" w:styleId="ImportedStyle33">
    <w:name w:val="Imported Style 33"/>
    <w:rsid w:val="00877B58"/>
    <w:pPr>
      <w:numPr>
        <w:numId w:val="53"/>
      </w:numPr>
    </w:pPr>
  </w:style>
  <w:style w:type="paragraph" w:customStyle="1" w:styleId="Heading41">
    <w:name w:val="Heading 41"/>
    <w:basedOn w:val="Normal"/>
    <w:next w:val="Normal"/>
    <w:uiPriority w:val="9"/>
    <w:unhideWhenUsed/>
    <w:qFormat/>
    <w:rsid w:val="00877B58"/>
    <w:pPr>
      <w:keepNext/>
      <w:keepLines/>
      <w:spacing w:before="40" w:after="0"/>
      <w:outlineLvl w:val="3"/>
    </w:pPr>
    <w:rPr>
      <w:rFonts w:ascii="Calibri Light" w:eastAsia="Times New Roman" w:hAnsi="Calibri Light" w:cs="Times New Roman"/>
      <w:i/>
      <w:iCs/>
      <w:color w:val="2E74B5"/>
    </w:rPr>
  </w:style>
  <w:style w:type="numbering" w:customStyle="1" w:styleId="NoList115">
    <w:name w:val="No List115"/>
    <w:next w:val="NoList"/>
    <w:uiPriority w:val="99"/>
    <w:semiHidden/>
    <w:unhideWhenUsed/>
    <w:rsid w:val="00877B58"/>
  </w:style>
  <w:style w:type="table" w:customStyle="1" w:styleId="TableGrid53">
    <w:name w:val="Table Grid5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3">
    <w:name w:val="Imported Style 783"/>
    <w:rsid w:val="00877B58"/>
    <w:pPr>
      <w:numPr>
        <w:numId w:val="54"/>
      </w:numPr>
    </w:pPr>
  </w:style>
  <w:style w:type="numbering" w:customStyle="1" w:styleId="ImportedStyle7804">
    <w:name w:val="Imported Style 78.04"/>
    <w:rsid w:val="00877B58"/>
    <w:pPr>
      <w:numPr>
        <w:numId w:val="112"/>
      </w:numPr>
    </w:pPr>
  </w:style>
  <w:style w:type="numbering" w:customStyle="1" w:styleId="ImportedStyle804">
    <w:name w:val="Imported Style 804"/>
    <w:rsid w:val="00877B58"/>
    <w:pPr>
      <w:numPr>
        <w:numId w:val="56"/>
      </w:numPr>
    </w:pPr>
  </w:style>
  <w:style w:type="numbering" w:customStyle="1" w:styleId="ImportedStyle823">
    <w:name w:val="Imported Style 823"/>
    <w:rsid w:val="00877B58"/>
    <w:pPr>
      <w:numPr>
        <w:numId w:val="57"/>
      </w:numPr>
    </w:pPr>
  </w:style>
  <w:style w:type="numbering" w:customStyle="1" w:styleId="ImportedStyle833">
    <w:name w:val="Imported Style 833"/>
    <w:rsid w:val="00877B58"/>
    <w:pPr>
      <w:numPr>
        <w:numId w:val="58"/>
      </w:numPr>
    </w:pPr>
  </w:style>
  <w:style w:type="numbering" w:customStyle="1" w:styleId="ImportedStyle1143">
    <w:name w:val="Imported Style 1143"/>
    <w:rsid w:val="00877B58"/>
    <w:pPr>
      <w:numPr>
        <w:numId w:val="59"/>
      </w:numPr>
    </w:pPr>
  </w:style>
  <w:style w:type="numbering" w:customStyle="1" w:styleId="ImportedStyle1154">
    <w:name w:val="Imported Style 1154"/>
    <w:rsid w:val="00877B58"/>
    <w:pPr>
      <w:numPr>
        <w:numId w:val="60"/>
      </w:numPr>
    </w:pPr>
  </w:style>
  <w:style w:type="numbering" w:customStyle="1" w:styleId="ImportedStyle1163">
    <w:name w:val="Imported Style 1163"/>
    <w:rsid w:val="00877B58"/>
    <w:pPr>
      <w:numPr>
        <w:numId w:val="61"/>
      </w:numPr>
    </w:pPr>
  </w:style>
  <w:style w:type="table" w:customStyle="1" w:styleId="TableNormal13">
    <w:name w:val="Table Normal13"/>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11">
    <w:name w:val="Imported Style 111"/>
    <w:rsid w:val="00877B58"/>
  </w:style>
  <w:style w:type="numbering" w:customStyle="1" w:styleId="ImportedStyle211">
    <w:name w:val="Imported Style 211"/>
    <w:rsid w:val="00877B58"/>
  </w:style>
  <w:style w:type="numbering" w:customStyle="1" w:styleId="ImportedStyle311">
    <w:name w:val="Imported Style 311"/>
    <w:rsid w:val="00877B58"/>
  </w:style>
  <w:style w:type="table" w:customStyle="1" w:styleId="TableGrid113">
    <w:name w:val="Table Grid113"/>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NoList"/>
    <w:uiPriority w:val="99"/>
    <w:semiHidden/>
    <w:unhideWhenUsed/>
    <w:rsid w:val="00877B58"/>
  </w:style>
  <w:style w:type="table" w:customStyle="1" w:styleId="TableGrid211">
    <w:name w:val="Table Grid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4">
    <w:name w:val="No List24"/>
    <w:next w:val="NoList"/>
    <w:uiPriority w:val="99"/>
    <w:semiHidden/>
    <w:unhideWhenUsed/>
    <w:rsid w:val="00877B58"/>
  </w:style>
  <w:style w:type="table" w:customStyle="1" w:styleId="TableGrid311">
    <w:name w:val="Table Grid3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877B58"/>
  </w:style>
  <w:style w:type="numbering" w:customStyle="1" w:styleId="NoList111111">
    <w:name w:val="No List111111"/>
    <w:next w:val="NoList"/>
    <w:uiPriority w:val="99"/>
    <w:semiHidden/>
    <w:unhideWhenUsed/>
    <w:rsid w:val="00877B58"/>
  </w:style>
  <w:style w:type="table" w:customStyle="1" w:styleId="TableGrid1111">
    <w:name w:val="Table Grid111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3">
    <w:name w:val="No List33"/>
    <w:next w:val="NoList"/>
    <w:uiPriority w:val="99"/>
    <w:semiHidden/>
    <w:unhideWhenUsed/>
    <w:rsid w:val="00877B58"/>
  </w:style>
  <w:style w:type="numbering" w:customStyle="1" w:styleId="Stilimportat111">
    <w:name w:val="Stil importat 111"/>
    <w:rsid w:val="00877B58"/>
    <w:pPr>
      <w:numPr>
        <w:numId w:val="90"/>
      </w:numPr>
    </w:pPr>
  </w:style>
  <w:style w:type="numbering" w:customStyle="1" w:styleId="Stilimportat211">
    <w:name w:val="Stil importat 211"/>
    <w:rsid w:val="00877B58"/>
    <w:pPr>
      <w:numPr>
        <w:numId w:val="91"/>
      </w:numPr>
    </w:pPr>
  </w:style>
  <w:style w:type="numbering" w:customStyle="1" w:styleId="Stilimportat311">
    <w:name w:val="Stil importat 311"/>
    <w:rsid w:val="00877B58"/>
    <w:pPr>
      <w:numPr>
        <w:numId w:val="93"/>
      </w:numPr>
    </w:pPr>
  </w:style>
  <w:style w:type="numbering" w:customStyle="1" w:styleId="Stilimportat411">
    <w:name w:val="Stil importat 411"/>
    <w:rsid w:val="00877B58"/>
    <w:pPr>
      <w:numPr>
        <w:numId w:val="95"/>
      </w:numPr>
    </w:pPr>
  </w:style>
  <w:style w:type="numbering" w:customStyle="1" w:styleId="Stilimportat511">
    <w:name w:val="Stil importat 511"/>
    <w:rsid w:val="00877B58"/>
    <w:pPr>
      <w:numPr>
        <w:numId w:val="97"/>
      </w:numPr>
    </w:pPr>
  </w:style>
  <w:style w:type="numbering" w:customStyle="1" w:styleId="Stilimportat611">
    <w:name w:val="Stil importat 611"/>
    <w:rsid w:val="00877B58"/>
    <w:pPr>
      <w:numPr>
        <w:numId w:val="99"/>
      </w:numPr>
    </w:pPr>
  </w:style>
  <w:style w:type="numbering" w:customStyle="1" w:styleId="Stilimportat711">
    <w:name w:val="Stil importat 711"/>
    <w:rsid w:val="00877B58"/>
    <w:pPr>
      <w:numPr>
        <w:numId w:val="101"/>
      </w:numPr>
    </w:pPr>
  </w:style>
  <w:style w:type="numbering" w:customStyle="1" w:styleId="NoList43">
    <w:name w:val="No List43"/>
    <w:next w:val="NoList"/>
    <w:uiPriority w:val="99"/>
    <w:semiHidden/>
    <w:unhideWhenUsed/>
    <w:rsid w:val="00877B58"/>
  </w:style>
  <w:style w:type="numbering" w:customStyle="1" w:styleId="NoList123">
    <w:name w:val="No List123"/>
    <w:next w:val="NoList"/>
    <w:uiPriority w:val="99"/>
    <w:semiHidden/>
    <w:unhideWhenUsed/>
    <w:rsid w:val="00877B58"/>
  </w:style>
  <w:style w:type="table" w:customStyle="1" w:styleId="TableGrid411">
    <w:name w:val="Table Grid4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877B58"/>
  </w:style>
  <w:style w:type="numbering" w:customStyle="1" w:styleId="NoList1123">
    <w:name w:val="No List1123"/>
    <w:next w:val="NoList"/>
    <w:uiPriority w:val="99"/>
    <w:semiHidden/>
    <w:unhideWhenUsed/>
    <w:rsid w:val="00877B58"/>
  </w:style>
  <w:style w:type="table" w:customStyle="1" w:styleId="TableGrid123">
    <w:name w:val="Table Grid123"/>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3">
    <w:name w:val="No List53"/>
    <w:next w:val="NoList"/>
    <w:uiPriority w:val="99"/>
    <w:semiHidden/>
    <w:unhideWhenUsed/>
    <w:rsid w:val="00877B58"/>
  </w:style>
  <w:style w:type="table" w:customStyle="1" w:styleId="TableGrid511">
    <w:name w:val="Table Grid51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uiPriority w:val="9"/>
    <w:semiHidden/>
    <w:rsid w:val="00877B58"/>
    <w:rPr>
      <w:rFonts w:ascii="Calibri" w:eastAsia="Times New Roman" w:hAnsi="Calibri" w:cs="Times New Roman"/>
      <w:b/>
      <w:bCs/>
      <w:sz w:val="28"/>
      <w:szCs w:val="28"/>
    </w:rPr>
  </w:style>
  <w:style w:type="numbering" w:customStyle="1" w:styleId="NoList61">
    <w:name w:val="No List61"/>
    <w:next w:val="NoList"/>
    <w:uiPriority w:val="99"/>
    <w:semiHidden/>
    <w:unhideWhenUsed/>
    <w:rsid w:val="00877B58"/>
  </w:style>
  <w:style w:type="table" w:customStyle="1" w:styleId="TableGrid71">
    <w:name w:val="Table Grid7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11">
    <w:name w:val="Imported Style 7811"/>
    <w:rsid w:val="00877B58"/>
  </w:style>
  <w:style w:type="numbering" w:customStyle="1" w:styleId="ImportedStyle78011">
    <w:name w:val="Imported Style 78.011"/>
    <w:rsid w:val="00877B58"/>
    <w:pPr>
      <w:numPr>
        <w:numId w:val="75"/>
      </w:numPr>
    </w:pPr>
  </w:style>
  <w:style w:type="numbering" w:customStyle="1" w:styleId="ImportedStyle8011">
    <w:name w:val="Imported Style 8011"/>
    <w:rsid w:val="00877B58"/>
  </w:style>
  <w:style w:type="numbering" w:customStyle="1" w:styleId="ImportedStyle8211">
    <w:name w:val="Imported Style 8211"/>
    <w:rsid w:val="00877B58"/>
    <w:pPr>
      <w:numPr>
        <w:numId w:val="76"/>
      </w:numPr>
    </w:pPr>
  </w:style>
  <w:style w:type="numbering" w:customStyle="1" w:styleId="ImportedStyle8311">
    <w:name w:val="Imported Style 8311"/>
    <w:rsid w:val="00877B58"/>
  </w:style>
  <w:style w:type="numbering" w:customStyle="1" w:styleId="ImportedStyle11411">
    <w:name w:val="Imported Style 11411"/>
    <w:rsid w:val="00877B58"/>
    <w:pPr>
      <w:numPr>
        <w:numId w:val="77"/>
      </w:numPr>
    </w:pPr>
  </w:style>
  <w:style w:type="numbering" w:customStyle="1" w:styleId="ImportedStyle11511">
    <w:name w:val="Imported Style 11511"/>
    <w:rsid w:val="00877B58"/>
  </w:style>
  <w:style w:type="numbering" w:customStyle="1" w:styleId="ImportedStyle11611">
    <w:name w:val="Imported Style 11611"/>
    <w:rsid w:val="00877B58"/>
    <w:pPr>
      <w:numPr>
        <w:numId w:val="78"/>
      </w:numPr>
    </w:pPr>
  </w:style>
  <w:style w:type="table" w:customStyle="1" w:styleId="TableNormal111">
    <w:name w:val="Table Normal11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21">
    <w:name w:val="Imported Style 121"/>
    <w:rsid w:val="00877B58"/>
    <w:pPr>
      <w:numPr>
        <w:numId w:val="79"/>
      </w:numPr>
    </w:pPr>
  </w:style>
  <w:style w:type="numbering" w:customStyle="1" w:styleId="ImportedStyle221">
    <w:name w:val="Imported Style 221"/>
    <w:rsid w:val="00877B58"/>
    <w:pPr>
      <w:numPr>
        <w:numId w:val="13"/>
      </w:numPr>
    </w:pPr>
  </w:style>
  <w:style w:type="numbering" w:customStyle="1" w:styleId="ImportedStyle321">
    <w:name w:val="Imported Style 321"/>
    <w:rsid w:val="00877B58"/>
    <w:pPr>
      <w:numPr>
        <w:numId w:val="80"/>
      </w:numPr>
    </w:pPr>
  </w:style>
  <w:style w:type="table" w:customStyle="1" w:styleId="TableGrid131">
    <w:name w:val="Table Grid13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877B58"/>
  </w:style>
  <w:style w:type="table" w:customStyle="1" w:styleId="TableGrid221">
    <w:name w:val="Table Grid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877B58"/>
  </w:style>
  <w:style w:type="table" w:customStyle="1" w:styleId="TableGrid321">
    <w:name w:val="Table Grid3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31">
    <w:name w:val="No List1131"/>
    <w:next w:val="NoList"/>
    <w:uiPriority w:val="99"/>
    <w:semiHidden/>
    <w:unhideWhenUsed/>
    <w:rsid w:val="00877B58"/>
  </w:style>
  <w:style w:type="numbering" w:customStyle="1" w:styleId="NoList11121">
    <w:name w:val="No List11121"/>
    <w:next w:val="NoList"/>
    <w:uiPriority w:val="99"/>
    <w:semiHidden/>
    <w:unhideWhenUsed/>
    <w:rsid w:val="00877B58"/>
  </w:style>
  <w:style w:type="table" w:customStyle="1" w:styleId="TableGrid1121">
    <w:name w:val="Table Grid112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877B58"/>
  </w:style>
  <w:style w:type="numbering" w:customStyle="1" w:styleId="Stilimportat121">
    <w:name w:val="Stil importat 121"/>
    <w:rsid w:val="00877B58"/>
    <w:pPr>
      <w:numPr>
        <w:numId w:val="92"/>
      </w:numPr>
    </w:pPr>
  </w:style>
  <w:style w:type="numbering" w:customStyle="1" w:styleId="Stilimportat221">
    <w:name w:val="Stil importat 221"/>
    <w:rsid w:val="00877B58"/>
  </w:style>
  <w:style w:type="numbering" w:customStyle="1" w:styleId="Stilimportat321">
    <w:name w:val="Stil importat 321"/>
    <w:rsid w:val="00877B58"/>
  </w:style>
  <w:style w:type="numbering" w:customStyle="1" w:styleId="Stilimportat421">
    <w:name w:val="Stil importat 421"/>
    <w:rsid w:val="00877B58"/>
  </w:style>
  <w:style w:type="numbering" w:customStyle="1" w:styleId="Stilimportat521">
    <w:name w:val="Stil importat 521"/>
    <w:rsid w:val="00877B58"/>
  </w:style>
  <w:style w:type="numbering" w:customStyle="1" w:styleId="Stilimportat621">
    <w:name w:val="Stil importat 621"/>
    <w:rsid w:val="00877B58"/>
  </w:style>
  <w:style w:type="numbering" w:customStyle="1" w:styleId="Stilimportat721">
    <w:name w:val="Stil importat 721"/>
    <w:rsid w:val="00877B58"/>
  </w:style>
  <w:style w:type="numbering" w:customStyle="1" w:styleId="NoList411">
    <w:name w:val="No List411"/>
    <w:next w:val="NoList"/>
    <w:uiPriority w:val="99"/>
    <w:semiHidden/>
    <w:unhideWhenUsed/>
    <w:rsid w:val="00877B58"/>
  </w:style>
  <w:style w:type="numbering" w:customStyle="1" w:styleId="NoList1211">
    <w:name w:val="No List1211"/>
    <w:next w:val="NoList"/>
    <w:uiPriority w:val="99"/>
    <w:semiHidden/>
    <w:unhideWhenUsed/>
    <w:rsid w:val="00877B58"/>
  </w:style>
  <w:style w:type="table" w:customStyle="1" w:styleId="TableGrid421">
    <w:name w:val="Table Grid4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11">
    <w:name w:val="No List2111"/>
    <w:next w:val="NoList"/>
    <w:uiPriority w:val="99"/>
    <w:semiHidden/>
    <w:unhideWhenUsed/>
    <w:rsid w:val="00877B58"/>
  </w:style>
  <w:style w:type="numbering" w:customStyle="1" w:styleId="NoList11211">
    <w:name w:val="No List11211"/>
    <w:next w:val="NoList"/>
    <w:uiPriority w:val="99"/>
    <w:semiHidden/>
    <w:unhideWhenUsed/>
    <w:rsid w:val="00877B58"/>
  </w:style>
  <w:style w:type="table" w:customStyle="1" w:styleId="TableGrid1211">
    <w:name w:val="Table Grid121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11">
    <w:name w:val="No List511"/>
    <w:next w:val="NoList"/>
    <w:uiPriority w:val="99"/>
    <w:semiHidden/>
    <w:unhideWhenUsed/>
    <w:rsid w:val="00877B58"/>
  </w:style>
  <w:style w:type="table" w:customStyle="1" w:styleId="TableGrid521">
    <w:name w:val="Table Grid52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77B58"/>
  </w:style>
  <w:style w:type="table" w:customStyle="1" w:styleId="TableGrid81">
    <w:name w:val="Table Grid8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7821">
    <w:name w:val="Imported Style 7821"/>
    <w:rsid w:val="00877B58"/>
    <w:pPr>
      <w:numPr>
        <w:numId w:val="81"/>
      </w:numPr>
    </w:pPr>
  </w:style>
  <w:style w:type="numbering" w:customStyle="1" w:styleId="ImportedStyle78021">
    <w:name w:val="Imported Style 78.021"/>
    <w:rsid w:val="00877B58"/>
    <w:pPr>
      <w:numPr>
        <w:numId w:val="82"/>
      </w:numPr>
    </w:pPr>
  </w:style>
  <w:style w:type="numbering" w:customStyle="1" w:styleId="ImportedStyle8021">
    <w:name w:val="Imported Style 8021"/>
    <w:rsid w:val="00877B58"/>
    <w:pPr>
      <w:numPr>
        <w:numId w:val="20"/>
      </w:numPr>
    </w:pPr>
  </w:style>
  <w:style w:type="numbering" w:customStyle="1" w:styleId="ImportedStyle8221">
    <w:name w:val="Imported Style 8221"/>
    <w:rsid w:val="00877B58"/>
    <w:pPr>
      <w:numPr>
        <w:numId w:val="83"/>
      </w:numPr>
    </w:pPr>
  </w:style>
  <w:style w:type="numbering" w:customStyle="1" w:styleId="ImportedStyle8321">
    <w:name w:val="Imported Style 8321"/>
    <w:rsid w:val="00877B58"/>
    <w:pPr>
      <w:numPr>
        <w:numId w:val="84"/>
      </w:numPr>
    </w:pPr>
  </w:style>
  <w:style w:type="numbering" w:customStyle="1" w:styleId="ImportedStyle11421">
    <w:name w:val="Imported Style 11421"/>
    <w:rsid w:val="00877B58"/>
    <w:pPr>
      <w:numPr>
        <w:numId w:val="85"/>
      </w:numPr>
    </w:pPr>
  </w:style>
  <w:style w:type="numbering" w:customStyle="1" w:styleId="ImportedStyle11521">
    <w:name w:val="Imported Style 11521"/>
    <w:rsid w:val="00877B58"/>
    <w:pPr>
      <w:numPr>
        <w:numId w:val="24"/>
      </w:numPr>
    </w:pPr>
  </w:style>
  <w:style w:type="numbering" w:customStyle="1" w:styleId="ImportedStyle11621">
    <w:name w:val="Imported Style 11621"/>
    <w:rsid w:val="00877B58"/>
    <w:pPr>
      <w:numPr>
        <w:numId w:val="86"/>
      </w:numPr>
    </w:pPr>
  </w:style>
  <w:style w:type="table" w:customStyle="1" w:styleId="TableNormal121">
    <w:name w:val="Table Normal121"/>
    <w:rsid w:val="00877B5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o-RO"/>
    </w:rPr>
    <w:tblPr>
      <w:tblInd w:w="0" w:type="dxa"/>
      <w:tblCellMar>
        <w:top w:w="0" w:type="dxa"/>
        <w:left w:w="0" w:type="dxa"/>
        <w:bottom w:w="0" w:type="dxa"/>
        <w:right w:w="0" w:type="dxa"/>
      </w:tblCellMar>
    </w:tblPr>
  </w:style>
  <w:style w:type="numbering" w:customStyle="1" w:styleId="ImportedStyle131">
    <w:name w:val="Imported Style 131"/>
    <w:rsid w:val="00877B58"/>
    <w:pPr>
      <w:numPr>
        <w:numId w:val="87"/>
      </w:numPr>
    </w:pPr>
  </w:style>
  <w:style w:type="numbering" w:customStyle="1" w:styleId="ImportedStyle231">
    <w:name w:val="Imported Style 231"/>
    <w:rsid w:val="00877B58"/>
    <w:pPr>
      <w:numPr>
        <w:numId w:val="88"/>
      </w:numPr>
    </w:pPr>
  </w:style>
  <w:style w:type="numbering" w:customStyle="1" w:styleId="ImportedStyle331">
    <w:name w:val="Imported Style 331"/>
    <w:rsid w:val="00877B58"/>
    <w:pPr>
      <w:numPr>
        <w:numId w:val="89"/>
      </w:numPr>
    </w:pPr>
  </w:style>
  <w:style w:type="table" w:customStyle="1" w:styleId="TableGrid141">
    <w:name w:val="Table Grid141"/>
    <w:basedOn w:val="TableNormal"/>
    <w:next w:val="TableGrid"/>
    <w:uiPriority w:val="39"/>
    <w:rsid w:val="00877B58"/>
    <w:pPr>
      <w:spacing w:after="0" w:line="240" w:lineRule="auto"/>
    </w:pPr>
    <w:rPr>
      <w:rFonts w:ascii="Calibri" w:eastAsia="Calibri" w:hAnsi="Calibri"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877B58"/>
  </w:style>
  <w:style w:type="table" w:customStyle="1" w:styleId="TableGrid231">
    <w:name w:val="Table Grid2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1">
    <w:name w:val="No List231"/>
    <w:next w:val="NoList"/>
    <w:uiPriority w:val="99"/>
    <w:semiHidden/>
    <w:unhideWhenUsed/>
    <w:rsid w:val="00877B58"/>
  </w:style>
  <w:style w:type="table" w:customStyle="1" w:styleId="TableGrid331">
    <w:name w:val="Table Grid3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41">
    <w:name w:val="No List1141"/>
    <w:next w:val="NoList"/>
    <w:uiPriority w:val="99"/>
    <w:semiHidden/>
    <w:unhideWhenUsed/>
    <w:rsid w:val="00877B58"/>
  </w:style>
  <w:style w:type="numbering" w:customStyle="1" w:styleId="NoList11131">
    <w:name w:val="No List11131"/>
    <w:next w:val="NoList"/>
    <w:uiPriority w:val="99"/>
    <w:semiHidden/>
    <w:unhideWhenUsed/>
    <w:rsid w:val="00877B58"/>
  </w:style>
  <w:style w:type="table" w:customStyle="1" w:styleId="TableGrid1131">
    <w:name w:val="Table Grid1131"/>
    <w:basedOn w:val="TableNormal"/>
    <w:next w:val="TableGrid"/>
    <w:uiPriority w:val="5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877B58"/>
  </w:style>
  <w:style w:type="numbering" w:customStyle="1" w:styleId="Stilimportat131">
    <w:name w:val="Stil importat 131"/>
    <w:rsid w:val="00877B58"/>
    <w:pPr>
      <w:numPr>
        <w:numId w:val="104"/>
      </w:numPr>
    </w:pPr>
  </w:style>
  <w:style w:type="numbering" w:customStyle="1" w:styleId="Stilimportat231">
    <w:name w:val="Stil importat 231"/>
    <w:rsid w:val="00877B58"/>
    <w:pPr>
      <w:numPr>
        <w:numId w:val="94"/>
      </w:numPr>
    </w:pPr>
  </w:style>
  <w:style w:type="numbering" w:customStyle="1" w:styleId="Stilimportat331">
    <w:name w:val="Stil importat 331"/>
    <w:rsid w:val="00877B58"/>
    <w:pPr>
      <w:numPr>
        <w:numId w:val="96"/>
      </w:numPr>
    </w:pPr>
  </w:style>
  <w:style w:type="numbering" w:customStyle="1" w:styleId="Stilimportat431">
    <w:name w:val="Stil importat 431"/>
    <w:rsid w:val="00877B58"/>
    <w:pPr>
      <w:numPr>
        <w:numId w:val="98"/>
      </w:numPr>
    </w:pPr>
  </w:style>
  <w:style w:type="numbering" w:customStyle="1" w:styleId="Stilimportat531">
    <w:name w:val="Stil importat 531"/>
    <w:rsid w:val="00877B58"/>
    <w:pPr>
      <w:numPr>
        <w:numId w:val="100"/>
      </w:numPr>
    </w:pPr>
  </w:style>
  <w:style w:type="numbering" w:customStyle="1" w:styleId="Stilimportat631">
    <w:name w:val="Stil importat 631"/>
    <w:rsid w:val="00877B58"/>
    <w:pPr>
      <w:numPr>
        <w:numId w:val="102"/>
      </w:numPr>
    </w:pPr>
  </w:style>
  <w:style w:type="numbering" w:customStyle="1" w:styleId="Stilimportat731">
    <w:name w:val="Stil importat 731"/>
    <w:rsid w:val="00877B58"/>
    <w:pPr>
      <w:numPr>
        <w:numId w:val="103"/>
      </w:numPr>
    </w:pPr>
  </w:style>
  <w:style w:type="numbering" w:customStyle="1" w:styleId="NoList421">
    <w:name w:val="No List421"/>
    <w:next w:val="NoList"/>
    <w:uiPriority w:val="99"/>
    <w:semiHidden/>
    <w:unhideWhenUsed/>
    <w:rsid w:val="00877B58"/>
  </w:style>
  <w:style w:type="numbering" w:customStyle="1" w:styleId="NoList1221">
    <w:name w:val="No List1221"/>
    <w:next w:val="NoList"/>
    <w:uiPriority w:val="99"/>
    <w:semiHidden/>
    <w:unhideWhenUsed/>
    <w:rsid w:val="00877B58"/>
  </w:style>
  <w:style w:type="table" w:customStyle="1" w:styleId="TableGrid431">
    <w:name w:val="Table Grid43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21">
    <w:name w:val="No List2121"/>
    <w:next w:val="NoList"/>
    <w:uiPriority w:val="99"/>
    <w:semiHidden/>
    <w:unhideWhenUsed/>
    <w:rsid w:val="00877B58"/>
  </w:style>
  <w:style w:type="numbering" w:customStyle="1" w:styleId="NoList11221">
    <w:name w:val="No List11221"/>
    <w:next w:val="NoList"/>
    <w:uiPriority w:val="99"/>
    <w:semiHidden/>
    <w:unhideWhenUsed/>
    <w:rsid w:val="00877B58"/>
  </w:style>
  <w:style w:type="table" w:customStyle="1" w:styleId="TableGrid1221">
    <w:name w:val="Table Grid1221"/>
    <w:basedOn w:val="TableNormal"/>
    <w:next w:val="TableGrid"/>
    <w:uiPriority w:val="39"/>
    <w:rsid w:val="00877B58"/>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21">
    <w:name w:val="No List521"/>
    <w:next w:val="NoList"/>
    <w:uiPriority w:val="99"/>
    <w:semiHidden/>
    <w:unhideWhenUsed/>
    <w:rsid w:val="00877B58"/>
  </w:style>
  <w:style w:type="table" w:customStyle="1" w:styleId="TableGrid531">
    <w:name w:val="Table Grid531"/>
    <w:basedOn w:val="TableNormal"/>
    <w:next w:val="TableGrid"/>
    <w:uiPriority w:val="59"/>
    <w:rsid w:val="00877B58"/>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14">
    <w:name w:val="Stil importat 14"/>
    <w:rsid w:val="00877B58"/>
    <w:pPr>
      <w:numPr>
        <w:numId w:val="105"/>
      </w:numPr>
    </w:pPr>
  </w:style>
  <w:style w:type="numbering" w:customStyle="1" w:styleId="Stilimportat24">
    <w:name w:val="Stil importat 24"/>
    <w:rsid w:val="00877B58"/>
    <w:pPr>
      <w:numPr>
        <w:numId w:val="106"/>
      </w:numPr>
    </w:pPr>
  </w:style>
  <w:style w:type="numbering" w:customStyle="1" w:styleId="Stilimportat34">
    <w:name w:val="Stil importat 34"/>
    <w:rsid w:val="00877B58"/>
    <w:pPr>
      <w:numPr>
        <w:numId w:val="107"/>
      </w:numPr>
    </w:pPr>
  </w:style>
  <w:style w:type="numbering" w:customStyle="1" w:styleId="Stilimportat44">
    <w:name w:val="Stil importat 44"/>
    <w:rsid w:val="00877B58"/>
    <w:pPr>
      <w:numPr>
        <w:numId w:val="108"/>
      </w:numPr>
    </w:pPr>
  </w:style>
  <w:style w:type="numbering" w:customStyle="1" w:styleId="Stilimportat54">
    <w:name w:val="Stil importat 54"/>
    <w:rsid w:val="00877B58"/>
    <w:pPr>
      <w:numPr>
        <w:numId w:val="109"/>
      </w:numPr>
    </w:pPr>
  </w:style>
  <w:style w:type="numbering" w:customStyle="1" w:styleId="Stilimportat64">
    <w:name w:val="Stil importat 64"/>
    <w:rsid w:val="00877B58"/>
    <w:pPr>
      <w:numPr>
        <w:numId w:val="110"/>
      </w:numPr>
    </w:pPr>
  </w:style>
  <w:style w:type="numbering" w:customStyle="1" w:styleId="Stilimportat74">
    <w:name w:val="Stil importat 74"/>
    <w:rsid w:val="00877B58"/>
    <w:pPr>
      <w:numPr>
        <w:numId w:val="111"/>
      </w:numPr>
    </w:pPr>
  </w:style>
  <w:style w:type="numbering" w:customStyle="1" w:styleId="ImportedStyle8031">
    <w:name w:val="Imported Style 8031"/>
    <w:rsid w:val="00877B58"/>
    <w:pPr>
      <w:numPr>
        <w:numId w:val="63"/>
      </w:numPr>
    </w:pPr>
  </w:style>
  <w:style w:type="paragraph" w:customStyle="1" w:styleId="al">
    <w:name w:val="a_l"/>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c">
    <w:name w:val="a_c"/>
    <w:basedOn w:val="Normal"/>
    <w:rsid w:val="00D83042"/>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Stilimportat211111">
    <w:name w:val="Stil importat 211111"/>
    <w:rsid w:val="00D35395"/>
  </w:style>
  <w:style w:type="numbering" w:customStyle="1" w:styleId="Stilimportat311111">
    <w:name w:val="Stil importat 311111"/>
    <w:rsid w:val="00D35395"/>
  </w:style>
  <w:style w:type="table" w:customStyle="1" w:styleId="TableGrid30">
    <w:name w:val="Table Grid30"/>
    <w:basedOn w:val="TableNormal"/>
    <w:next w:val="TableGrid"/>
    <w:uiPriority w:val="39"/>
    <w:rsid w:val="00D3539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importat532">
    <w:name w:val="Stil importat 532"/>
    <w:rsid w:val="0081059F"/>
  </w:style>
  <w:style w:type="numbering" w:customStyle="1" w:styleId="ImportedStyle801112">
    <w:name w:val="Imported Style 801112"/>
    <w:rsid w:val="00301CF8"/>
  </w:style>
  <w:style w:type="numbering" w:customStyle="1" w:styleId="ImportedStyle1141122">
    <w:name w:val="Imported Style 1141122"/>
    <w:rsid w:val="00301CF8"/>
  </w:style>
  <w:style w:type="numbering" w:customStyle="1" w:styleId="ImportedStyle1151112">
    <w:name w:val="Imported Style 1151112"/>
    <w:rsid w:val="00301CF8"/>
  </w:style>
  <w:style w:type="numbering" w:customStyle="1" w:styleId="NoList18">
    <w:name w:val="No List18"/>
    <w:next w:val="NoList"/>
    <w:uiPriority w:val="99"/>
    <w:semiHidden/>
    <w:unhideWhenUsed/>
    <w:rsid w:val="00D05E4C"/>
  </w:style>
  <w:style w:type="table" w:customStyle="1" w:styleId="PlainTable21">
    <w:name w:val="Plain Table 21"/>
    <w:basedOn w:val="TableNormal"/>
    <w:uiPriority w:val="42"/>
    <w:rsid w:val="00D05E4C"/>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8">
    <w:name w:val="Table Grid28"/>
    <w:basedOn w:val="TableNormal"/>
    <w:next w:val="TableGrid"/>
    <w:uiPriority w:val="59"/>
    <w:rsid w:val="00D05E4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D05E4C"/>
  </w:style>
  <w:style w:type="paragraph" w:customStyle="1" w:styleId="rvps1">
    <w:name w:val="rvps1"/>
    <w:basedOn w:val="Normal"/>
    <w:rsid w:val="00D05E4C"/>
    <w:pPr>
      <w:spacing w:before="100" w:beforeAutospacing="1" w:after="100" w:afterAutospacing="1" w:line="240" w:lineRule="auto"/>
    </w:pPr>
    <w:rPr>
      <w:rFonts w:ascii="Times New Roman" w:eastAsia="Times New Roman" w:hAnsi="Times New Roman" w:cs="Times New Roman"/>
      <w:sz w:val="24"/>
      <w:szCs w:val="24"/>
      <w:lang w:eastAsia="ro-RO"/>
    </w:rPr>
  </w:style>
  <w:style w:type="numbering" w:customStyle="1" w:styleId="ImportedStyle784">
    <w:name w:val="Imported Style 784"/>
    <w:rsid w:val="00D05E4C"/>
    <w:pPr>
      <w:numPr>
        <w:numId w:val="1"/>
      </w:numPr>
    </w:pPr>
  </w:style>
  <w:style w:type="numbering" w:customStyle="1" w:styleId="ImportedStyle7805">
    <w:name w:val="Imported Style 78.05"/>
    <w:rsid w:val="00D05E4C"/>
    <w:pPr>
      <w:numPr>
        <w:numId w:val="2"/>
      </w:numPr>
    </w:pPr>
  </w:style>
  <w:style w:type="numbering" w:customStyle="1" w:styleId="ImportedStyle805">
    <w:name w:val="Imported Style 805"/>
    <w:rsid w:val="00D05E4C"/>
    <w:pPr>
      <w:numPr>
        <w:numId w:val="3"/>
      </w:numPr>
    </w:pPr>
  </w:style>
  <w:style w:type="numbering" w:customStyle="1" w:styleId="ImportedStyle824">
    <w:name w:val="Imported Style 824"/>
    <w:rsid w:val="00D05E4C"/>
    <w:pPr>
      <w:numPr>
        <w:numId w:val="4"/>
      </w:numPr>
    </w:pPr>
  </w:style>
  <w:style w:type="numbering" w:customStyle="1" w:styleId="ImportedStyle834">
    <w:name w:val="Imported Style 834"/>
    <w:rsid w:val="00D05E4C"/>
    <w:pPr>
      <w:numPr>
        <w:numId w:val="5"/>
      </w:numPr>
    </w:pPr>
  </w:style>
  <w:style w:type="numbering" w:customStyle="1" w:styleId="ImportedStyle1144">
    <w:name w:val="Imported Style 1144"/>
    <w:rsid w:val="00D05E4C"/>
    <w:pPr>
      <w:numPr>
        <w:numId w:val="6"/>
      </w:numPr>
    </w:pPr>
  </w:style>
  <w:style w:type="numbering" w:customStyle="1" w:styleId="ImportedStyle1155">
    <w:name w:val="Imported Style 1155"/>
    <w:rsid w:val="00D05E4C"/>
    <w:pPr>
      <w:numPr>
        <w:numId w:val="7"/>
      </w:numPr>
    </w:pPr>
  </w:style>
  <w:style w:type="numbering" w:customStyle="1" w:styleId="ImportedStyle1164">
    <w:name w:val="Imported Style 1164"/>
    <w:rsid w:val="00D05E4C"/>
    <w:pPr>
      <w:numPr>
        <w:numId w:val="8"/>
      </w:numPr>
    </w:pPr>
  </w:style>
  <w:style w:type="numbering" w:customStyle="1" w:styleId="ImportedStyle4">
    <w:name w:val="Imported Style 4"/>
    <w:rsid w:val="00C5117B"/>
    <w:pPr>
      <w:numPr>
        <w:numId w:val="257"/>
      </w:numPr>
    </w:pPr>
  </w:style>
  <w:style w:type="numbering" w:customStyle="1" w:styleId="ImportedStyle5">
    <w:name w:val="Imported Style 5"/>
    <w:rsid w:val="00C5117B"/>
    <w:pPr>
      <w:numPr>
        <w:numId w:val="261"/>
      </w:numPr>
    </w:pPr>
  </w:style>
  <w:style w:type="numbering" w:customStyle="1" w:styleId="ImportedStyle6">
    <w:name w:val="Imported Style 6"/>
    <w:rsid w:val="00C5117B"/>
    <w:pPr>
      <w:numPr>
        <w:numId w:val="263"/>
      </w:numPr>
    </w:pPr>
  </w:style>
  <w:style w:type="numbering" w:customStyle="1" w:styleId="ImportedStyle7">
    <w:name w:val="Imported Style 7"/>
    <w:rsid w:val="00C5117B"/>
    <w:pPr>
      <w:numPr>
        <w:numId w:val="264"/>
      </w:numPr>
    </w:pPr>
  </w:style>
  <w:style w:type="numbering" w:customStyle="1" w:styleId="ImportedStyle8">
    <w:name w:val="Imported Style 8"/>
    <w:rsid w:val="00C5117B"/>
    <w:pPr>
      <w:numPr>
        <w:numId w:val="265"/>
      </w:numPr>
    </w:pPr>
  </w:style>
  <w:style w:type="numbering" w:customStyle="1" w:styleId="ImportedStyle9">
    <w:name w:val="Imported Style 9"/>
    <w:rsid w:val="00C5117B"/>
    <w:pPr>
      <w:numPr>
        <w:numId w:val="267"/>
      </w:numPr>
    </w:pPr>
  </w:style>
  <w:style w:type="numbering" w:customStyle="1" w:styleId="ImportedStyle10">
    <w:name w:val="Imported Style 10"/>
    <w:rsid w:val="00C5117B"/>
    <w:pPr>
      <w:numPr>
        <w:numId w:val="269"/>
      </w:numPr>
    </w:pPr>
  </w:style>
  <w:style w:type="numbering" w:customStyle="1" w:styleId="ImportedStyle801113">
    <w:name w:val="Imported Style 801113"/>
    <w:rsid w:val="00E02EA5"/>
  </w:style>
  <w:style w:type="numbering" w:customStyle="1" w:styleId="ImportedStyle1141123">
    <w:name w:val="Imported Style 1141123"/>
    <w:rsid w:val="00E02EA5"/>
  </w:style>
  <w:style w:type="numbering" w:customStyle="1" w:styleId="ImportedStyle1151113">
    <w:name w:val="Imported Style 1151113"/>
    <w:rsid w:val="00E02EA5"/>
  </w:style>
  <w:style w:type="paragraph" w:customStyle="1" w:styleId="BodyA">
    <w:name w:val="Body A"/>
    <w:rsid w:val="00A827C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12700" w14:cap="flat" w14:cmpd="sng" w14:algn="ctr">
        <w14:noFill/>
        <w14:prstDash w14:val="solid"/>
        <w14:miter w14:lim="400000"/>
      </w14:textOutline>
    </w:rPr>
  </w:style>
  <w:style w:type="numbering" w:customStyle="1" w:styleId="ImportedStyle20">
    <w:name w:val="Imported Style 2.0"/>
    <w:rsid w:val="00A827C3"/>
    <w:pPr>
      <w:numPr>
        <w:numId w:val="305"/>
      </w:numPr>
    </w:pPr>
  </w:style>
  <w:style w:type="numbering" w:customStyle="1" w:styleId="NoList19">
    <w:name w:val="No List19"/>
    <w:next w:val="NoList"/>
    <w:uiPriority w:val="99"/>
    <w:semiHidden/>
    <w:unhideWhenUsed/>
    <w:rsid w:val="009F1EE3"/>
  </w:style>
  <w:style w:type="table" w:customStyle="1" w:styleId="TableGrid29">
    <w:name w:val="Table Grid29"/>
    <w:basedOn w:val="TableNormal"/>
    <w:next w:val="TableGrid"/>
    <w:uiPriority w:val="59"/>
    <w:rsid w:val="009F1EE3"/>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Anchor">
    <w:name w:val="Footnote Anchor"/>
    <w:rsid w:val="009F1EE3"/>
    <w:rPr>
      <w:vertAlign w:val="superscript"/>
    </w:rPr>
  </w:style>
  <w:style w:type="paragraph" w:customStyle="1" w:styleId="TableContents">
    <w:name w:val="Table Contents"/>
    <w:basedOn w:val="Normal"/>
    <w:qFormat/>
    <w:rsid w:val="009F1EE3"/>
    <w:pPr>
      <w:suppressAutoHyphens/>
      <w:spacing w:after="200" w:line="276" w:lineRule="auto"/>
    </w:pPr>
    <w:rPr>
      <w:rFonts w:ascii="Calibri" w:eastAsia="Times New Roman" w:hAnsi="Calibri" w:cs="Times New Roman"/>
      <w:color w:val="00000A"/>
      <w:lang w:val="en-US"/>
    </w:rPr>
  </w:style>
  <w:style w:type="paragraph" w:customStyle="1" w:styleId="TableHeading">
    <w:name w:val="Table Heading"/>
    <w:basedOn w:val="TableContents"/>
    <w:rsid w:val="009F1EE3"/>
  </w:style>
  <w:style w:type="paragraph" w:customStyle="1" w:styleId="Footnote">
    <w:name w:val="Footnote"/>
    <w:basedOn w:val="Normal"/>
    <w:rsid w:val="009F1EE3"/>
    <w:pPr>
      <w:suppressAutoHyphens/>
      <w:spacing w:after="200" w:line="276" w:lineRule="auto"/>
    </w:pPr>
    <w:rPr>
      <w:rFonts w:ascii="Calibri" w:eastAsia="Times New Roman" w:hAnsi="Calibri" w:cs="Times New Roman"/>
      <w:color w:val="00000A"/>
      <w:lang w:val="en-US"/>
    </w:rPr>
  </w:style>
  <w:style w:type="character" w:customStyle="1" w:styleId="A8">
    <w:name w:val="A8"/>
    <w:uiPriority w:val="99"/>
    <w:rsid w:val="009F1EE3"/>
    <w:rPr>
      <w:rFonts w:cs="Minion Pro"/>
      <w:color w:val="000000"/>
    </w:rPr>
  </w:style>
  <w:style w:type="paragraph" w:customStyle="1" w:styleId="Pa21">
    <w:name w:val="Pa21"/>
    <w:basedOn w:val="Default"/>
    <w:next w:val="Default"/>
    <w:uiPriority w:val="99"/>
    <w:rsid w:val="009F1EE3"/>
    <w:pPr>
      <w:spacing w:line="141" w:lineRule="atLeast"/>
    </w:pPr>
    <w:rPr>
      <w:rFonts w:ascii="Avenir LT Std 55 Roman" w:hAnsi="Avenir LT Std 55 Roman" w:cs="Times New Roman"/>
      <w:color w:val="auto"/>
    </w:rPr>
  </w:style>
  <w:style w:type="paragraph" w:customStyle="1" w:styleId="Pa22">
    <w:name w:val="Pa22"/>
    <w:basedOn w:val="Default"/>
    <w:next w:val="Default"/>
    <w:uiPriority w:val="99"/>
    <w:rsid w:val="009F1EE3"/>
    <w:pPr>
      <w:spacing w:line="181" w:lineRule="atLeast"/>
    </w:pPr>
    <w:rPr>
      <w:rFonts w:ascii="Avenir LT Std 55 Roman" w:hAnsi="Avenir LT Std 55 Roman" w:cs="Times New Roman"/>
      <w:color w:val="auto"/>
    </w:rPr>
  </w:style>
  <w:style w:type="paragraph" w:styleId="BodyText3">
    <w:name w:val="Body Text 3"/>
    <w:basedOn w:val="Normal"/>
    <w:link w:val="BodyText3Char"/>
    <w:semiHidden/>
    <w:rsid w:val="009F1EE3"/>
    <w:pPr>
      <w:spacing w:after="0" w:line="240" w:lineRule="auto"/>
      <w:jc w:val="both"/>
    </w:pPr>
    <w:rPr>
      <w:rFonts w:ascii="Times New Roman" w:eastAsia="Times New Roman" w:hAnsi="Times New Roman" w:cs="Times New Roman"/>
      <w:color w:val="000000"/>
      <w:sz w:val="18"/>
      <w:szCs w:val="24"/>
    </w:rPr>
  </w:style>
  <w:style w:type="character" w:customStyle="1" w:styleId="BodyText3Char">
    <w:name w:val="Body Text 3 Char"/>
    <w:basedOn w:val="DefaultParagraphFont"/>
    <w:link w:val="BodyText3"/>
    <w:semiHidden/>
    <w:rsid w:val="009F1EE3"/>
    <w:rPr>
      <w:rFonts w:ascii="Times New Roman" w:eastAsia="Times New Roman" w:hAnsi="Times New Roman" w:cs="Times New Roman"/>
      <w:color w:val="000000"/>
      <w:sz w:val="18"/>
      <w:szCs w:val="24"/>
    </w:rPr>
  </w:style>
  <w:style w:type="paragraph" w:customStyle="1" w:styleId="Standard">
    <w:name w:val="Standard"/>
    <w:rsid w:val="009F1EE3"/>
    <w:pPr>
      <w:suppressAutoHyphens/>
      <w:autoSpaceDN w:val="0"/>
      <w:spacing w:after="200" w:line="276" w:lineRule="auto"/>
      <w:textAlignment w:val="baseline"/>
    </w:pPr>
    <w:rPr>
      <w:rFonts w:ascii="Calibri" w:eastAsia="SimSun" w:hAnsi="Calibri" w:cs="Calibri"/>
      <w:kern w:val="3"/>
      <w:lang w:val="en-US"/>
    </w:rPr>
  </w:style>
  <w:style w:type="paragraph" w:customStyle="1" w:styleId="Listparagraf1">
    <w:name w:val="Listă paragraf1"/>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character" w:customStyle="1" w:styleId="InternetLink">
    <w:name w:val="Internet Link"/>
    <w:rsid w:val="009F1EE3"/>
    <w:rPr>
      <w:color w:val="000080"/>
      <w:u w:val="single"/>
    </w:rPr>
  </w:style>
  <w:style w:type="paragraph" w:customStyle="1" w:styleId="Listparagraf2">
    <w:name w:val="Listă paragraf2"/>
    <w:basedOn w:val="Normal"/>
    <w:rsid w:val="009F1EE3"/>
    <w:pPr>
      <w:spacing w:after="0" w:line="240" w:lineRule="auto"/>
      <w:ind w:left="720"/>
      <w:contextualSpacing/>
    </w:pPr>
    <w:rPr>
      <w:rFonts w:ascii="Times New Roman" w:eastAsia="Calibri" w:hAnsi="Times New Roman" w:cs="Times New Roman"/>
      <w:sz w:val="24"/>
      <w:szCs w:val="24"/>
      <w:lang w:eastAsia="ro-RO"/>
    </w:rPr>
  </w:style>
  <w:style w:type="table" w:customStyle="1" w:styleId="TableGridLight1">
    <w:name w:val="Table Grid Light1"/>
    <w:basedOn w:val="TableNormal"/>
    <w:uiPriority w:val="40"/>
    <w:rsid w:val="009F1EE3"/>
    <w:pPr>
      <w:spacing w:after="0" w:line="240" w:lineRule="auto"/>
    </w:pPr>
    <w:rPr>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ImportedStyle24">
    <w:name w:val="Imported Style 24"/>
    <w:rsid w:val="00A171FB"/>
    <w:pPr>
      <w:numPr>
        <w:numId w:val="6"/>
      </w:numPr>
    </w:pPr>
  </w:style>
  <w:style w:type="numbering" w:customStyle="1" w:styleId="ImportedStyle34">
    <w:name w:val="Imported Style 34"/>
    <w:rsid w:val="00A171FB"/>
    <w:pPr>
      <w:numPr>
        <w:numId w:val="2"/>
      </w:numPr>
    </w:pPr>
  </w:style>
  <w:style w:type="numbering" w:customStyle="1" w:styleId="ImportedStyle112">
    <w:name w:val="Imported Style 112"/>
    <w:rsid w:val="00A171FB"/>
    <w:pPr>
      <w:numPr>
        <w:numId w:val="3"/>
      </w:numPr>
    </w:pPr>
  </w:style>
  <w:style w:type="numbering" w:customStyle="1" w:styleId="ImportedStyle132">
    <w:name w:val="Imported Style 132"/>
    <w:rsid w:val="00A171FB"/>
    <w:pPr>
      <w:numPr>
        <w:numId w:val="4"/>
      </w:numPr>
    </w:pPr>
  </w:style>
  <w:style w:type="numbering" w:customStyle="1" w:styleId="ImportedStyle51">
    <w:name w:val="Imported Style 51"/>
    <w:rsid w:val="00A171FB"/>
    <w:pPr>
      <w:numPr>
        <w:numId w:val="9"/>
      </w:numPr>
    </w:pPr>
  </w:style>
  <w:style w:type="numbering" w:customStyle="1" w:styleId="ImportedStyle81">
    <w:name w:val="Imported Style 81"/>
    <w:rsid w:val="00A171FB"/>
    <w:pPr>
      <w:numPr>
        <w:numId w:val="11"/>
      </w:numPr>
    </w:pPr>
  </w:style>
  <w:style w:type="numbering" w:customStyle="1" w:styleId="ImportedStyle91">
    <w:name w:val="Imported Style 91"/>
    <w:rsid w:val="00A171F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9635">
      <w:bodyDiv w:val="1"/>
      <w:marLeft w:val="0"/>
      <w:marRight w:val="0"/>
      <w:marTop w:val="0"/>
      <w:marBottom w:val="0"/>
      <w:divBdr>
        <w:top w:val="none" w:sz="0" w:space="0" w:color="auto"/>
        <w:left w:val="none" w:sz="0" w:space="0" w:color="auto"/>
        <w:bottom w:val="none" w:sz="0" w:space="0" w:color="auto"/>
        <w:right w:val="none" w:sz="0" w:space="0" w:color="auto"/>
      </w:divBdr>
    </w:div>
    <w:div w:id="129128317">
      <w:bodyDiv w:val="1"/>
      <w:marLeft w:val="0"/>
      <w:marRight w:val="0"/>
      <w:marTop w:val="0"/>
      <w:marBottom w:val="0"/>
      <w:divBdr>
        <w:top w:val="none" w:sz="0" w:space="0" w:color="auto"/>
        <w:left w:val="none" w:sz="0" w:space="0" w:color="auto"/>
        <w:bottom w:val="none" w:sz="0" w:space="0" w:color="auto"/>
        <w:right w:val="none" w:sz="0" w:space="0" w:color="auto"/>
      </w:divBdr>
    </w:div>
    <w:div w:id="159203062">
      <w:bodyDiv w:val="1"/>
      <w:marLeft w:val="0"/>
      <w:marRight w:val="0"/>
      <w:marTop w:val="0"/>
      <w:marBottom w:val="0"/>
      <w:divBdr>
        <w:top w:val="none" w:sz="0" w:space="0" w:color="auto"/>
        <w:left w:val="none" w:sz="0" w:space="0" w:color="auto"/>
        <w:bottom w:val="none" w:sz="0" w:space="0" w:color="auto"/>
        <w:right w:val="none" w:sz="0" w:space="0" w:color="auto"/>
      </w:divBdr>
    </w:div>
    <w:div w:id="187067599">
      <w:bodyDiv w:val="1"/>
      <w:marLeft w:val="0"/>
      <w:marRight w:val="0"/>
      <w:marTop w:val="0"/>
      <w:marBottom w:val="0"/>
      <w:divBdr>
        <w:top w:val="none" w:sz="0" w:space="0" w:color="auto"/>
        <w:left w:val="none" w:sz="0" w:space="0" w:color="auto"/>
        <w:bottom w:val="none" w:sz="0" w:space="0" w:color="auto"/>
        <w:right w:val="none" w:sz="0" w:space="0" w:color="auto"/>
      </w:divBdr>
    </w:div>
    <w:div w:id="324743347">
      <w:bodyDiv w:val="1"/>
      <w:marLeft w:val="0"/>
      <w:marRight w:val="0"/>
      <w:marTop w:val="0"/>
      <w:marBottom w:val="0"/>
      <w:divBdr>
        <w:top w:val="none" w:sz="0" w:space="0" w:color="auto"/>
        <w:left w:val="none" w:sz="0" w:space="0" w:color="auto"/>
        <w:bottom w:val="none" w:sz="0" w:space="0" w:color="auto"/>
        <w:right w:val="none" w:sz="0" w:space="0" w:color="auto"/>
      </w:divBdr>
    </w:div>
    <w:div w:id="404037637">
      <w:bodyDiv w:val="1"/>
      <w:marLeft w:val="0"/>
      <w:marRight w:val="0"/>
      <w:marTop w:val="0"/>
      <w:marBottom w:val="0"/>
      <w:divBdr>
        <w:top w:val="none" w:sz="0" w:space="0" w:color="auto"/>
        <w:left w:val="none" w:sz="0" w:space="0" w:color="auto"/>
        <w:bottom w:val="none" w:sz="0" w:space="0" w:color="auto"/>
        <w:right w:val="none" w:sz="0" w:space="0" w:color="auto"/>
      </w:divBdr>
      <w:divsChild>
        <w:div w:id="699623055">
          <w:marLeft w:val="0"/>
          <w:marRight w:val="0"/>
          <w:marTop w:val="0"/>
          <w:marBottom w:val="0"/>
          <w:divBdr>
            <w:top w:val="single" w:sz="6" w:space="0" w:color="000000"/>
            <w:left w:val="single" w:sz="6" w:space="0" w:color="000000"/>
            <w:bottom w:val="single" w:sz="6" w:space="0" w:color="000000"/>
            <w:right w:val="single" w:sz="6" w:space="0" w:color="000000"/>
          </w:divBdr>
          <w:divsChild>
            <w:div w:id="915169545">
              <w:marLeft w:val="0"/>
              <w:marRight w:val="0"/>
              <w:marTop w:val="0"/>
              <w:marBottom w:val="0"/>
              <w:divBdr>
                <w:top w:val="none" w:sz="0" w:space="0" w:color="auto"/>
                <w:left w:val="none" w:sz="0" w:space="0" w:color="auto"/>
                <w:bottom w:val="none" w:sz="0" w:space="0" w:color="auto"/>
                <w:right w:val="none" w:sz="0" w:space="0" w:color="auto"/>
              </w:divBdr>
              <w:divsChild>
                <w:div w:id="98766573">
                  <w:marLeft w:val="0"/>
                  <w:marRight w:val="0"/>
                  <w:marTop w:val="0"/>
                  <w:marBottom w:val="0"/>
                  <w:divBdr>
                    <w:top w:val="none" w:sz="0" w:space="0" w:color="auto"/>
                    <w:left w:val="none" w:sz="0" w:space="0" w:color="auto"/>
                    <w:bottom w:val="none" w:sz="0" w:space="0" w:color="auto"/>
                    <w:right w:val="none" w:sz="0" w:space="0" w:color="auto"/>
                  </w:divBdr>
                  <w:divsChild>
                    <w:div w:id="583952788">
                      <w:marLeft w:val="0"/>
                      <w:marRight w:val="0"/>
                      <w:marTop w:val="0"/>
                      <w:marBottom w:val="0"/>
                      <w:divBdr>
                        <w:top w:val="none" w:sz="0" w:space="0" w:color="auto"/>
                        <w:left w:val="none" w:sz="0" w:space="0" w:color="auto"/>
                        <w:bottom w:val="none" w:sz="0" w:space="0" w:color="auto"/>
                        <w:right w:val="none" w:sz="0" w:space="0" w:color="auto"/>
                      </w:divBdr>
                      <w:divsChild>
                        <w:div w:id="1169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000255">
      <w:bodyDiv w:val="1"/>
      <w:marLeft w:val="0"/>
      <w:marRight w:val="0"/>
      <w:marTop w:val="0"/>
      <w:marBottom w:val="0"/>
      <w:divBdr>
        <w:top w:val="none" w:sz="0" w:space="0" w:color="auto"/>
        <w:left w:val="none" w:sz="0" w:space="0" w:color="auto"/>
        <w:bottom w:val="none" w:sz="0" w:space="0" w:color="auto"/>
        <w:right w:val="none" w:sz="0" w:space="0" w:color="auto"/>
      </w:divBdr>
    </w:div>
    <w:div w:id="658580231">
      <w:bodyDiv w:val="1"/>
      <w:marLeft w:val="0"/>
      <w:marRight w:val="0"/>
      <w:marTop w:val="0"/>
      <w:marBottom w:val="0"/>
      <w:divBdr>
        <w:top w:val="none" w:sz="0" w:space="0" w:color="auto"/>
        <w:left w:val="none" w:sz="0" w:space="0" w:color="auto"/>
        <w:bottom w:val="none" w:sz="0" w:space="0" w:color="auto"/>
        <w:right w:val="none" w:sz="0" w:space="0" w:color="auto"/>
      </w:divBdr>
    </w:div>
    <w:div w:id="715084278">
      <w:bodyDiv w:val="1"/>
      <w:marLeft w:val="0"/>
      <w:marRight w:val="0"/>
      <w:marTop w:val="0"/>
      <w:marBottom w:val="0"/>
      <w:divBdr>
        <w:top w:val="none" w:sz="0" w:space="0" w:color="auto"/>
        <w:left w:val="none" w:sz="0" w:space="0" w:color="auto"/>
        <w:bottom w:val="none" w:sz="0" w:space="0" w:color="auto"/>
        <w:right w:val="none" w:sz="0" w:space="0" w:color="auto"/>
      </w:divBdr>
    </w:div>
    <w:div w:id="771707899">
      <w:bodyDiv w:val="1"/>
      <w:marLeft w:val="0"/>
      <w:marRight w:val="0"/>
      <w:marTop w:val="0"/>
      <w:marBottom w:val="0"/>
      <w:divBdr>
        <w:top w:val="none" w:sz="0" w:space="0" w:color="auto"/>
        <w:left w:val="none" w:sz="0" w:space="0" w:color="auto"/>
        <w:bottom w:val="none" w:sz="0" w:space="0" w:color="auto"/>
        <w:right w:val="none" w:sz="0" w:space="0" w:color="auto"/>
      </w:divBdr>
    </w:div>
    <w:div w:id="826285164">
      <w:bodyDiv w:val="1"/>
      <w:marLeft w:val="0"/>
      <w:marRight w:val="0"/>
      <w:marTop w:val="0"/>
      <w:marBottom w:val="0"/>
      <w:divBdr>
        <w:top w:val="none" w:sz="0" w:space="0" w:color="auto"/>
        <w:left w:val="none" w:sz="0" w:space="0" w:color="auto"/>
        <w:bottom w:val="none" w:sz="0" w:space="0" w:color="auto"/>
        <w:right w:val="none" w:sz="0" w:space="0" w:color="auto"/>
      </w:divBdr>
    </w:div>
    <w:div w:id="855269192">
      <w:bodyDiv w:val="1"/>
      <w:marLeft w:val="0"/>
      <w:marRight w:val="0"/>
      <w:marTop w:val="0"/>
      <w:marBottom w:val="0"/>
      <w:divBdr>
        <w:top w:val="none" w:sz="0" w:space="0" w:color="auto"/>
        <w:left w:val="none" w:sz="0" w:space="0" w:color="auto"/>
        <w:bottom w:val="none" w:sz="0" w:space="0" w:color="auto"/>
        <w:right w:val="none" w:sz="0" w:space="0" w:color="auto"/>
      </w:divBdr>
    </w:div>
    <w:div w:id="950356215">
      <w:bodyDiv w:val="1"/>
      <w:marLeft w:val="0"/>
      <w:marRight w:val="0"/>
      <w:marTop w:val="0"/>
      <w:marBottom w:val="0"/>
      <w:divBdr>
        <w:top w:val="none" w:sz="0" w:space="0" w:color="auto"/>
        <w:left w:val="none" w:sz="0" w:space="0" w:color="auto"/>
        <w:bottom w:val="none" w:sz="0" w:space="0" w:color="auto"/>
        <w:right w:val="none" w:sz="0" w:space="0" w:color="auto"/>
      </w:divBdr>
    </w:div>
    <w:div w:id="985740669">
      <w:bodyDiv w:val="1"/>
      <w:marLeft w:val="0"/>
      <w:marRight w:val="0"/>
      <w:marTop w:val="0"/>
      <w:marBottom w:val="0"/>
      <w:divBdr>
        <w:top w:val="none" w:sz="0" w:space="0" w:color="auto"/>
        <w:left w:val="none" w:sz="0" w:space="0" w:color="auto"/>
        <w:bottom w:val="none" w:sz="0" w:space="0" w:color="auto"/>
        <w:right w:val="none" w:sz="0" w:space="0" w:color="auto"/>
      </w:divBdr>
    </w:div>
    <w:div w:id="992174477">
      <w:bodyDiv w:val="1"/>
      <w:marLeft w:val="0"/>
      <w:marRight w:val="0"/>
      <w:marTop w:val="0"/>
      <w:marBottom w:val="0"/>
      <w:divBdr>
        <w:top w:val="none" w:sz="0" w:space="0" w:color="auto"/>
        <w:left w:val="none" w:sz="0" w:space="0" w:color="auto"/>
        <w:bottom w:val="none" w:sz="0" w:space="0" w:color="auto"/>
        <w:right w:val="none" w:sz="0" w:space="0" w:color="auto"/>
      </w:divBdr>
      <w:divsChild>
        <w:div w:id="650521054">
          <w:marLeft w:val="0"/>
          <w:marRight w:val="0"/>
          <w:marTop w:val="0"/>
          <w:marBottom w:val="0"/>
          <w:divBdr>
            <w:top w:val="single" w:sz="6" w:space="0" w:color="000000"/>
            <w:left w:val="single" w:sz="6" w:space="0" w:color="000000"/>
            <w:bottom w:val="single" w:sz="6" w:space="0" w:color="000000"/>
            <w:right w:val="single" w:sz="6" w:space="0" w:color="000000"/>
          </w:divBdr>
          <w:divsChild>
            <w:div w:id="765080083">
              <w:marLeft w:val="0"/>
              <w:marRight w:val="0"/>
              <w:marTop w:val="0"/>
              <w:marBottom w:val="0"/>
              <w:divBdr>
                <w:top w:val="none" w:sz="0" w:space="0" w:color="auto"/>
                <w:left w:val="none" w:sz="0" w:space="0" w:color="auto"/>
                <w:bottom w:val="none" w:sz="0" w:space="0" w:color="auto"/>
                <w:right w:val="none" w:sz="0" w:space="0" w:color="auto"/>
              </w:divBdr>
              <w:divsChild>
                <w:div w:id="454251470">
                  <w:marLeft w:val="0"/>
                  <w:marRight w:val="0"/>
                  <w:marTop w:val="0"/>
                  <w:marBottom w:val="0"/>
                  <w:divBdr>
                    <w:top w:val="none" w:sz="0" w:space="0" w:color="auto"/>
                    <w:left w:val="none" w:sz="0" w:space="0" w:color="auto"/>
                    <w:bottom w:val="none" w:sz="0" w:space="0" w:color="auto"/>
                    <w:right w:val="none" w:sz="0" w:space="0" w:color="auto"/>
                  </w:divBdr>
                  <w:divsChild>
                    <w:div w:id="1366981942">
                      <w:marLeft w:val="0"/>
                      <w:marRight w:val="0"/>
                      <w:marTop w:val="0"/>
                      <w:marBottom w:val="0"/>
                      <w:divBdr>
                        <w:top w:val="none" w:sz="0" w:space="0" w:color="auto"/>
                        <w:left w:val="none" w:sz="0" w:space="0" w:color="auto"/>
                        <w:bottom w:val="none" w:sz="0" w:space="0" w:color="auto"/>
                        <w:right w:val="none" w:sz="0" w:space="0" w:color="auto"/>
                      </w:divBdr>
                      <w:divsChild>
                        <w:div w:id="220749169">
                          <w:marLeft w:val="0"/>
                          <w:marRight w:val="0"/>
                          <w:marTop w:val="0"/>
                          <w:marBottom w:val="0"/>
                          <w:divBdr>
                            <w:top w:val="none" w:sz="0" w:space="0" w:color="auto"/>
                            <w:left w:val="none" w:sz="0" w:space="0" w:color="auto"/>
                            <w:bottom w:val="none" w:sz="0" w:space="0" w:color="auto"/>
                            <w:right w:val="none" w:sz="0" w:space="0" w:color="auto"/>
                          </w:divBdr>
                          <w:divsChild>
                            <w:div w:id="145032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5061509">
      <w:bodyDiv w:val="1"/>
      <w:marLeft w:val="0"/>
      <w:marRight w:val="0"/>
      <w:marTop w:val="0"/>
      <w:marBottom w:val="0"/>
      <w:divBdr>
        <w:top w:val="none" w:sz="0" w:space="0" w:color="auto"/>
        <w:left w:val="none" w:sz="0" w:space="0" w:color="auto"/>
        <w:bottom w:val="none" w:sz="0" w:space="0" w:color="auto"/>
        <w:right w:val="none" w:sz="0" w:space="0" w:color="auto"/>
      </w:divBdr>
    </w:div>
    <w:div w:id="1088885305">
      <w:bodyDiv w:val="1"/>
      <w:marLeft w:val="0"/>
      <w:marRight w:val="0"/>
      <w:marTop w:val="0"/>
      <w:marBottom w:val="0"/>
      <w:divBdr>
        <w:top w:val="none" w:sz="0" w:space="0" w:color="auto"/>
        <w:left w:val="none" w:sz="0" w:space="0" w:color="auto"/>
        <w:bottom w:val="none" w:sz="0" w:space="0" w:color="auto"/>
        <w:right w:val="none" w:sz="0" w:space="0" w:color="auto"/>
      </w:divBdr>
    </w:div>
    <w:div w:id="1160928547">
      <w:bodyDiv w:val="1"/>
      <w:marLeft w:val="0"/>
      <w:marRight w:val="0"/>
      <w:marTop w:val="0"/>
      <w:marBottom w:val="0"/>
      <w:divBdr>
        <w:top w:val="none" w:sz="0" w:space="0" w:color="auto"/>
        <w:left w:val="none" w:sz="0" w:space="0" w:color="auto"/>
        <w:bottom w:val="none" w:sz="0" w:space="0" w:color="auto"/>
        <w:right w:val="none" w:sz="0" w:space="0" w:color="auto"/>
      </w:divBdr>
    </w:div>
    <w:div w:id="1325671157">
      <w:bodyDiv w:val="1"/>
      <w:marLeft w:val="0"/>
      <w:marRight w:val="0"/>
      <w:marTop w:val="0"/>
      <w:marBottom w:val="0"/>
      <w:divBdr>
        <w:top w:val="none" w:sz="0" w:space="0" w:color="auto"/>
        <w:left w:val="none" w:sz="0" w:space="0" w:color="auto"/>
        <w:bottom w:val="none" w:sz="0" w:space="0" w:color="auto"/>
        <w:right w:val="none" w:sz="0" w:space="0" w:color="auto"/>
      </w:divBdr>
      <w:divsChild>
        <w:div w:id="1825780234">
          <w:marLeft w:val="0"/>
          <w:marRight w:val="0"/>
          <w:marTop w:val="0"/>
          <w:marBottom w:val="0"/>
          <w:divBdr>
            <w:top w:val="single" w:sz="6" w:space="0" w:color="000000"/>
            <w:left w:val="single" w:sz="6" w:space="0" w:color="000000"/>
            <w:bottom w:val="single" w:sz="6" w:space="0" w:color="000000"/>
            <w:right w:val="single" w:sz="6" w:space="0" w:color="000000"/>
          </w:divBdr>
          <w:divsChild>
            <w:div w:id="2093619571">
              <w:marLeft w:val="0"/>
              <w:marRight w:val="0"/>
              <w:marTop w:val="0"/>
              <w:marBottom w:val="0"/>
              <w:divBdr>
                <w:top w:val="none" w:sz="0" w:space="0" w:color="auto"/>
                <w:left w:val="none" w:sz="0" w:space="0" w:color="auto"/>
                <w:bottom w:val="none" w:sz="0" w:space="0" w:color="auto"/>
                <w:right w:val="none" w:sz="0" w:space="0" w:color="auto"/>
              </w:divBdr>
              <w:divsChild>
                <w:div w:id="568811530">
                  <w:marLeft w:val="0"/>
                  <w:marRight w:val="0"/>
                  <w:marTop w:val="0"/>
                  <w:marBottom w:val="0"/>
                  <w:divBdr>
                    <w:top w:val="none" w:sz="0" w:space="0" w:color="auto"/>
                    <w:left w:val="none" w:sz="0" w:space="0" w:color="auto"/>
                    <w:bottom w:val="none" w:sz="0" w:space="0" w:color="auto"/>
                    <w:right w:val="none" w:sz="0" w:space="0" w:color="auto"/>
                  </w:divBdr>
                  <w:divsChild>
                    <w:div w:id="2056152078">
                      <w:marLeft w:val="0"/>
                      <w:marRight w:val="0"/>
                      <w:marTop w:val="0"/>
                      <w:marBottom w:val="0"/>
                      <w:divBdr>
                        <w:top w:val="none" w:sz="0" w:space="0" w:color="auto"/>
                        <w:left w:val="none" w:sz="0" w:space="0" w:color="auto"/>
                        <w:bottom w:val="none" w:sz="0" w:space="0" w:color="auto"/>
                        <w:right w:val="none" w:sz="0" w:space="0" w:color="auto"/>
                      </w:divBdr>
                      <w:divsChild>
                        <w:div w:id="501044627">
                          <w:marLeft w:val="0"/>
                          <w:marRight w:val="0"/>
                          <w:marTop w:val="0"/>
                          <w:marBottom w:val="0"/>
                          <w:divBdr>
                            <w:top w:val="none" w:sz="0" w:space="0" w:color="auto"/>
                            <w:left w:val="none" w:sz="0" w:space="0" w:color="auto"/>
                            <w:bottom w:val="none" w:sz="0" w:space="0" w:color="auto"/>
                            <w:right w:val="none" w:sz="0" w:space="0" w:color="auto"/>
                          </w:divBdr>
                          <w:divsChild>
                            <w:div w:id="827553056">
                              <w:marLeft w:val="0"/>
                              <w:marRight w:val="0"/>
                              <w:marTop w:val="0"/>
                              <w:marBottom w:val="0"/>
                              <w:divBdr>
                                <w:top w:val="none" w:sz="0" w:space="0" w:color="auto"/>
                                <w:left w:val="none" w:sz="0" w:space="0" w:color="auto"/>
                                <w:bottom w:val="none" w:sz="0" w:space="0" w:color="auto"/>
                                <w:right w:val="none" w:sz="0" w:space="0" w:color="auto"/>
                              </w:divBdr>
                            </w:div>
                            <w:div w:id="1697850134">
                              <w:marLeft w:val="0"/>
                              <w:marRight w:val="0"/>
                              <w:marTop w:val="0"/>
                              <w:marBottom w:val="0"/>
                              <w:divBdr>
                                <w:top w:val="none" w:sz="0" w:space="0" w:color="auto"/>
                                <w:left w:val="none" w:sz="0" w:space="0" w:color="auto"/>
                                <w:bottom w:val="none" w:sz="0" w:space="0" w:color="auto"/>
                                <w:right w:val="none" w:sz="0" w:space="0" w:color="auto"/>
                              </w:divBdr>
                            </w:div>
                            <w:div w:id="21225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152956">
      <w:bodyDiv w:val="1"/>
      <w:marLeft w:val="0"/>
      <w:marRight w:val="0"/>
      <w:marTop w:val="0"/>
      <w:marBottom w:val="0"/>
      <w:divBdr>
        <w:top w:val="none" w:sz="0" w:space="0" w:color="auto"/>
        <w:left w:val="none" w:sz="0" w:space="0" w:color="auto"/>
        <w:bottom w:val="none" w:sz="0" w:space="0" w:color="auto"/>
        <w:right w:val="none" w:sz="0" w:space="0" w:color="auto"/>
      </w:divBdr>
      <w:divsChild>
        <w:div w:id="528228116">
          <w:marLeft w:val="0"/>
          <w:marRight w:val="0"/>
          <w:marTop w:val="0"/>
          <w:marBottom w:val="0"/>
          <w:divBdr>
            <w:top w:val="single" w:sz="6" w:space="0" w:color="000000"/>
            <w:left w:val="single" w:sz="6" w:space="0" w:color="000000"/>
            <w:bottom w:val="single" w:sz="6" w:space="0" w:color="000000"/>
            <w:right w:val="single" w:sz="6" w:space="0" w:color="000000"/>
          </w:divBdr>
          <w:divsChild>
            <w:div w:id="1392464092">
              <w:marLeft w:val="0"/>
              <w:marRight w:val="0"/>
              <w:marTop w:val="0"/>
              <w:marBottom w:val="0"/>
              <w:divBdr>
                <w:top w:val="none" w:sz="0" w:space="0" w:color="auto"/>
                <w:left w:val="none" w:sz="0" w:space="0" w:color="auto"/>
                <w:bottom w:val="none" w:sz="0" w:space="0" w:color="auto"/>
                <w:right w:val="none" w:sz="0" w:space="0" w:color="auto"/>
              </w:divBdr>
              <w:divsChild>
                <w:div w:id="1716345194">
                  <w:marLeft w:val="0"/>
                  <w:marRight w:val="0"/>
                  <w:marTop w:val="0"/>
                  <w:marBottom w:val="0"/>
                  <w:divBdr>
                    <w:top w:val="none" w:sz="0" w:space="0" w:color="auto"/>
                    <w:left w:val="none" w:sz="0" w:space="0" w:color="auto"/>
                    <w:bottom w:val="none" w:sz="0" w:space="0" w:color="auto"/>
                    <w:right w:val="none" w:sz="0" w:space="0" w:color="auto"/>
                  </w:divBdr>
                  <w:divsChild>
                    <w:div w:id="1458572378">
                      <w:marLeft w:val="0"/>
                      <w:marRight w:val="0"/>
                      <w:marTop w:val="0"/>
                      <w:marBottom w:val="0"/>
                      <w:divBdr>
                        <w:top w:val="none" w:sz="0" w:space="0" w:color="auto"/>
                        <w:left w:val="none" w:sz="0" w:space="0" w:color="auto"/>
                        <w:bottom w:val="none" w:sz="0" w:space="0" w:color="auto"/>
                        <w:right w:val="none" w:sz="0" w:space="0" w:color="auto"/>
                      </w:divBdr>
                      <w:divsChild>
                        <w:div w:id="1418670966">
                          <w:marLeft w:val="0"/>
                          <w:marRight w:val="0"/>
                          <w:marTop w:val="0"/>
                          <w:marBottom w:val="0"/>
                          <w:divBdr>
                            <w:top w:val="none" w:sz="0" w:space="0" w:color="auto"/>
                            <w:left w:val="none" w:sz="0" w:space="0" w:color="auto"/>
                            <w:bottom w:val="none" w:sz="0" w:space="0" w:color="auto"/>
                            <w:right w:val="none" w:sz="0" w:space="0" w:color="auto"/>
                          </w:divBdr>
                          <w:divsChild>
                            <w:div w:id="41898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660540">
      <w:bodyDiv w:val="1"/>
      <w:marLeft w:val="0"/>
      <w:marRight w:val="0"/>
      <w:marTop w:val="0"/>
      <w:marBottom w:val="0"/>
      <w:divBdr>
        <w:top w:val="none" w:sz="0" w:space="0" w:color="auto"/>
        <w:left w:val="none" w:sz="0" w:space="0" w:color="auto"/>
        <w:bottom w:val="none" w:sz="0" w:space="0" w:color="auto"/>
        <w:right w:val="none" w:sz="0" w:space="0" w:color="auto"/>
      </w:divBdr>
    </w:div>
    <w:div w:id="1504197406">
      <w:bodyDiv w:val="1"/>
      <w:marLeft w:val="0"/>
      <w:marRight w:val="0"/>
      <w:marTop w:val="0"/>
      <w:marBottom w:val="0"/>
      <w:divBdr>
        <w:top w:val="none" w:sz="0" w:space="0" w:color="auto"/>
        <w:left w:val="none" w:sz="0" w:space="0" w:color="auto"/>
        <w:bottom w:val="none" w:sz="0" w:space="0" w:color="auto"/>
        <w:right w:val="none" w:sz="0" w:space="0" w:color="auto"/>
      </w:divBdr>
    </w:div>
    <w:div w:id="1539858785">
      <w:bodyDiv w:val="1"/>
      <w:marLeft w:val="0"/>
      <w:marRight w:val="0"/>
      <w:marTop w:val="0"/>
      <w:marBottom w:val="0"/>
      <w:divBdr>
        <w:top w:val="none" w:sz="0" w:space="0" w:color="auto"/>
        <w:left w:val="none" w:sz="0" w:space="0" w:color="auto"/>
        <w:bottom w:val="none" w:sz="0" w:space="0" w:color="auto"/>
        <w:right w:val="none" w:sz="0" w:space="0" w:color="auto"/>
      </w:divBdr>
    </w:div>
    <w:div w:id="1557669526">
      <w:bodyDiv w:val="1"/>
      <w:marLeft w:val="0"/>
      <w:marRight w:val="0"/>
      <w:marTop w:val="0"/>
      <w:marBottom w:val="0"/>
      <w:divBdr>
        <w:top w:val="none" w:sz="0" w:space="0" w:color="auto"/>
        <w:left w:val="none" w:sz="0" w:space="0" w:color="auto"/>
        <w:bottom w:val="none" w:sz="0" w:space="0" w:color="auto"/>
        <w:right w:val="none" w:sz="0" w:space="0" w:color="auto"/>
      </w:divBdr>
    </w:div>
    <w:div w:id="1612318833">
      <w:bodyDiv w:val="1"/>
      <w:marLeft w:val="0"/>
      <w:marRight w:val="0"/>
      <w:marTop w:val="0"/>
      <w:marBottom w:val="0"/>
      <w:divBdr>
        <w:top w:val="none" w:sz="0" w:space="0" w:color="auto"/>
        <w:left w:val="none" w:sz="0" w:space="0" w:color="auto"/>
        <w:bottom w:val="none" w:sz="0" w:space="0" w:color="auto"/>
        <w:right w:val="none" w:sz="0" w:space="0" w:color="auto"/>
      </w:divBdr>
    </w:div>
    <w:div w:id="1650358355">
      <w:bodyDiv w:val="1"/>
      <w:marLeft w:val="0"/>
      <w:marRight w:val="0"/>
      <w:marTop w:val="0"/>
      <w:marBottom w:val="0"/>
      <w:divBdr>
        <w:top w:val="none" w:sz="0" w:space="0" w:color="auto"/>
        <w:left w:val="none" w:sz="0" w:space="0" w:color="auto"/>
        <w:bottom w:val="none" w:sz="0" w:space="0" w:color="auto"/>
        <w:right w:val="none" w:sz="0" w:space="0" w:color="auto"/>
      </w:divBdr>
    </w:div>
    <w:div w:id="1854957300">
      <w:bodyDiv w:val="1"/>
      <w:marLeft w:val="0"/>
      <w:marRight w:val="0"/>
      <w:marTop w:val="0"/>
      <w:marBottom w:val="0"/>
      <w:divBdr>
        <w:top w:val="none" w:sz="0" w:space="0" w:color="auto"/>
        <w:left w:val="none" w:sz="0" w:space="0" w:color="auto"/>
        <w:bottom w:val="none" w:sz="0" w:space="0" w:color="auto"/>
        <w:right w:val="none" w:sz="0" w:space="0" w:color="auto"/>
      </w:divBdr>
    </w:div>
    <w:div w:id="1902518809">
      <w:bodyDiv w:val="1"/>
      <w:marLeft w:val="0"/>
      <w:marRight w:val="0"/>
      <w:marTop w:val="0"/>
      <w:marBottom w:val="0"/>
      <w:divBdr>
        <w:top w:val="none" w:sz="0" w:space="0" w:color="auto"/>
        <w:left w:val="none" w:sz="0" w:space="0" w:color="auto"/>
        <w:bottom w:val="none" w:sz="0" w:space="0" w:color="auto"/>
        <w:right w:val="none" w:sz="0" w:space="0" w:color="auto"/>
      </w:divBdr>
    </w:div>
    <w:div w:id="1922719437">
      <w:bodyDiv w:val="1"/>
      <w:marLeft w:val="0"/>
      <w:marRight w:val="0"/>
      <w:marTop w:val="0"/>
      <w:marBottom w:val="0"/>
      <w:divBdr>
        <w:top w:val="none" w:sz="0" w:space="0" w:color="auto"/>
        <w:left w:val="none" w:sz="0" w:space="0" w:color="auto"/>
        <w:bottom w:val="none" w:sz="0" w:space="0" w:color="auto"/>
        <w:right w:val="none" w:sz="0" w:space="0" w:color="auto"/>
      </w:divBdr>
      <w:divsChild>
        <w:div w:id="1887176701">
          <w:marLeft w:val="0"/>
          <w:marRight w:val="0"/>
          <w:marTop w:val="0"/>
          <w:marBottom w:val="0"/>
          <w:divBdr>
            <w:top w:val="single" w:sz="6" w:space="0" w:color="000000"/>
            <w:left w:val="single" w:sz="6" w:space="0" w:color="000000"/>
            <w:bottom w:val="single" w:sz="6" w:space="0" w:color="000000"/>
            <w:right w:val="single" w:sz="6" w:space="0" w:color="000000"/>
          </w:divBdr>
          <w:divsChild>
            <w:div w:id="1079641805">
              <w:marLeft w:val="0"/>
              <w:marRight w:val="0"/>
              <w:marTop w:val="0"/>
              <w:marBottom w:val="0"/>
              <w:divBdr>
                <w:top w:val="none" w:sz="0" w:space="0" w:color="auto"/>
                <w:left w:val="none" w:sz="0" w:space="0" w:color="auto"/>
                <w:bottom w:val="none" w:sz="0" w:space="0" w:color="auto"/>
                <w:right w:val="none" w:sz="0" w:space="0" w:color="auto"/>
              </w:divBdr>
              <w:divsChild>
                <w:div w:id="1433745524">
                  <w:marLeft w:val="0"/>
                  <w:marRight w:val="0"/>
                  <w:marTop w:val="0"/>
                  <w:marBottom w:val="0"/>
                  <w:divBdr>
                    <w:top w:val="none" w:sz="0" w:space="0" w:color="auto"/>
                    <w:left w:val="none" w:sz="0" w:space="0" w:color="auto"/>
                    <w:bottom w:val="none" w:sz="0" w:space="0" w:color="auto"/>
                    <w:right w:val="none" w:sz="0" w:space="0" w:color="auto"/>
                  </w:divBdr>
                  <w:divsChild>
                    <w:div w:id="1460801409">
                      <w:marLeft w:val="0"/>
                      <w:marRight w:val="0"/>
                      <w:marTop w:val="0"/>
                      <w:marBottom w:val="0"/>
                      <w:divBdr>
                        <w:top w:val="none" w:sz="0" w:space="0" w:color="auto"/>
                        <w:left w:val="none" w:sz="0" w:space="0" w:color="auto"/>
                        <w:bottom w:val="none" w:sz="0" w:space="0" w:color="auto"/>
                        <w:right w:val="none" w:sz="0" w:space="0" w:color="auto"/>
                      </w:divBdr>
                      <w:divsChild>
                        <w:div w:id="1549680313">
                          <w:marLeft w:val="0"/>
                          <w:marRight w:val="0"/>
                          <w:marTop w:val="0"/>
                          <w:marBottom w:val="0"/>
                          <w:divBdr>
                            <w:top w:val="none" w:sz="0" w:space="0" w:color="auto"/>
                            <w:left w:val="none" w:sz="0" w:space="0" w:color="auto"/>
                            <w:bottom w:val="none" w:sz="0" w:space="0" w:color="auto"/>
                            <w:right w:val="none" w:sz="0" w:space="0" w:color="auto"/>
                          </w:divBdr>
                          <w:divsChild>
                            <w:div w:id="80689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13A7-315A-4A39-8B9F-53125302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8360</Words>
  <Characters>47652</Characters>
  <Application>Microsoft Office Word</Application>
  <DocSecurity>0</DocSecurity>
  <Lines>397</Lines>
  <Paragraphs>111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SCM</Company>
  <LinksUpToDate>false</LinksUpToDate>
  <CharactersWithSpaces>55901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Ciulu-Costinescu</dc:creator>
  <cp:keywords/>
  <dc:description/>
  <cp:lastModifiedBy>User</cp:lastModifiedBy>
  <cp:revision>3</cp:revision>
  <cp:lastPrinted>2023-12-21T07:01:00Z</cp:lastPrinted>
  <dcterms:created xsi:type="dcterms:W3CDTF">2023-12-21T07:09:00Z</dcterms:created>
  <dcterms:modified xsi:type="dcterms:W3CDTF">2024-02-13T08:32:00Z</dcterms:modified>
</cp:coreProperties>
</file>