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19562E" w:rsidRDefault="004214B1" w:rsidP="007D174F">
      <w:pPr>
        <w:tabs>
          <w:tab w:val="center" w:pos="4950"/>
          <w:tab w:val="right" w:pos="9900"/>
        </w:tabs>
        <w:spacing w:after="0" w:line="240" w:lineRule="auto"/>
        <w:jc w:val="center"/>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 xml:space="preserve">   </w:t>
      </w:r>
    </w:p>
    <w:p w:rsidR="003E535B" w:rsidRPr="0019562E" w:rsidRDefault="007D174F" w:rsidP="007D174F">
      <w:pPr>
        <w:tabs>
          <w:tab w:val="center" w:pos="4950"/>
          <w:tab w:val="center" w:pos="4995"/>
          <w:tab w:val="left" w:pos="6165"/>
          <w:tab w:val="right" w:pos="9900"/>
        </w:tabs>
        <w:spacing w:after="0" w:line="240" w:lineRule="auto"/>
        <w:rPr>
          <w:rFonts w:ascii="Times New Roman" w:eastAsia="Times New Roman" w:hAnsi="Times New Roman" w:cs="Times New Roman"/>
          <w:b/>
          <w:bCs/>
          <w:sz w:val="24"/>
          <w:szCs w:val="24"/>
          <w:lang w:val="ro-RO" w:eastAsia="ro-RO"/>
        </w:rPr>
      </w:pPr>
      <w:r>
        <w:rPr>
          <w:rFonts w:ascii="Times New Roman" w:eastAsia="Times New Roman" w:hAnsi="Times New Roman" w:cs="Times New Roman"/>
          <w:b/>
          <w:bCs/>
          <w:sz w:val="24"/>
          <w:szCs w:val="24"/>
          <w:lang w:val="ro-RO" w:eastAsia="ro-RO"/>
        </w:rPr>
        <w:tab/>
      </w:r>
      <w:r w:rsidR="002C2C3E" w:rsidRPr="0019562E">
        <w:rPr>
          <w:rFonts w:ascii="Times New Roman" w:eastAsia="Times New Roman" w:hAnsi="Times New Roman" w:cs="Times New Roman"/>
          <w:b/>
          <w:bCs/>
          <w:sz w:val="24"/>
          <w:szCs w:val="24"/>
          <w:lang w:val="ro-RO" w:eastAsia="ro-RO"/>
        </w:rPr>
        <w:t>A N U N Ţ</w:t>
      </w:r>
      <w:r>
        <w:rPr>
          <w:rFonts w:ascii="Times New Roman" w:eastAsia="Times New Roman" w:hAnsi="Times New Roman" w:cs="Times New Roman"/>
          <w:b/>
          <w:bCs/>
          <w:sz w:val="24"/>
          <w:szCs w:val="24"/>
          <w:lang w:val="ro-RO" w:eastAsia="ro-RO"/>
        </w:rPr>
        <w:tab/>
      </w:r>
    </w:p>
    <w:p w:rsidR="004E2753" w:rsidRPr="0019562E" w:rsidRDefault="004E2753" w:rsidP="007D174F">
      <w:pPr>
        <w:spacing w:after="0" w:line="240" w:lineRule="auto"/>
        <w:jc w:val="both"/>
        <w:rPr>
          <w:rFonts w:ascii="Times New Roman" w:eastAsia="Times New Roman" w:hAnsi="Times New Roman" w:cs="Times New Roman"/>
          <w:sz w:val="24"/>
          <w:szCs w:val="24"/>
        </w:rPr>
      </w:pPr>
    </w:p>
    <w:p w:rsidR="009473F8" w:rsidRPr="0019562E" w:rsidRDefault="009473F8" w:rsidP="007D174F">
      <w:pPr>
        <w:pStyle w:val="Default"/>
        <w:jc w:val="both"/>
        <w:rPr>
          <w:lang w:val="ro-RO"/>
        </w:rPr>
      </w:pPr>
      <w:r w:rsidRPr="0019562E">
        <w:rPr>
          <w:lang w:val="ro-RO"/>
        </w:rPr>
        <w:t xml:space="preserve">Având în vedere prevederile </w:t>
      </w:r>
      <w:r w:rsidR="00C06C5B" w:rsidRPr="0019562E">
        <w:rPr>
          <w:lang w:val="ro-RO"/>
        </w:rPr>
        <w:t>Ordonanței de urgență a Guvernului nr. 76/2022 privind înființarea, organizarea și funcționarea Agenției Naționale pentru Dezvoltarea Infrastructurii în Sănătat</w:t>
      </w:r>
      <w:r w:rsidR="006C16DD" w:rsidRPr="0019562E">
        <w:rPr>
          <w:lang w:val="ro-RO"/>
        </w:rPr>
        <w:t>e</w:t>
      </w:r>
      <w:r w:rsidR="00C06C5B" w:rsidRPr="0019562E">
        <w:rPr>
          <w:lang w:val="ro-RO"/>
        </w:rPr>
        <w:t xml:space="preserve"> și a</w:t>
      </w:r>
      <w:r w:rsidR="00BA0762">
        <w:rPr>
          <w:lang w:val="ro-RO"/>
        </w:rPr>
        <w:t>le</w:t>
      </w:r>
      <w:r w:rsidR="00C06C5B" w:rsidRPr="0019562E">
        <w:rPr>
          <w:lang w:val="ro-RO"/>
        </w:rPr>
        <w:t xml:space="preserve"> Ordinului ministrulu</w:t>
      </w:r>
      <w:r w:rsidR="00B45C58" w:rsidRPr="0019562E">
        <w:rPr>
          <w:lang w:val="ro-RO"/>
        </w:rPr>
        <w:t>i</w:t>
      </w:r>
      <w:r w:rsidR="00C06C5B" w:rsidRPr="0019562E">
        <w:rPr>
          <w:lang w:val="ro-RO"/>
        </w:rPr>
        <w:t xml:space="preserve"> sănătății nr. 3515/22.11.2022 privind aprobarea Regulamentului de organizare și desfășurare a concursului pentru ocuparea funcției de vicepreședinte al Agenției Naționale pentru Dezvoltarea Infrastructurii în Sănătate (ANDIS)</w:t>
      </w:r>
      <w:r w:rsidRPr="0019562E">
        <w:rPr>
          <w:lang w:val="ro-RO"/>
        </w:rPr>
        <w:t xml:space="preserve">, </w:t>
      </w:r>
    </w:p>
    <w:p w:rsidR="009473F8" w:rsidRPr="00BA0762" w:rsidRDefault="009473F8" w:rsidP="007D174F">
      <w:pPr>
        <w:pStyle w:val="Heading1"/>
        <w:spacing w:before="0" w:line="240" w:lineRule="auto"/>
        <w:jc w:val="center"/>
        <w:rPr>
          <w:rFonts w:ascii="Times New Roman" w:hAnsi="Times New Roman" w:cs="Times New Roman"/>
          <w:b/>
          <w:color w:val="auto"/>
          <w:sz w:val="24"/>
          <w:szCs w:val="24"/>
          <w:lang w:val="ro-RO"/>
        </w:rPr>
      </w:pPr>
      <w:r w:rsidRPr="00BA0762">
        <w:rPr>
          <w:rFonts w:ascii="Times New Roman" w:hAnsi="Times New Roman" w:cs="Times New Roman"/>
          <w:b/>
          <w:color w:val="auto"/>
          <w:sz w:val="24"/>
          <w:szCs w:val="24"/>
          <w:lang w:val="ro-RO"/>
        </w:rPr>
        <w:t>Ministerul Sănătăţii</w:t>
      </w:r>
    </w:p>
    <w:p w:rsidR="00024EED" w:rsidRPr="0019562E" w:rsidRDefault="00B11778" w:rsidP="007D174F">
      <w:pPr>
        <w:spacing w:after="0" w:line="240" w:lineRule="auto"/>
        <w:jc w:val="both"/>
        <w:rPr>
          <w:rFonts w:ascii="Times New Roman" w:hAnsi="Times New Roman" w:cs="Times New Roman"/>
          <w:bCs/>
          <w:sz w:val="24"/>
          <w:szCs w:val="24"/>
          <w:lang w:val="ro-RO"/>
        </w:rPr>
      </w:pPr>
      <w:r w:rsidRPr="0019562E">
        <w:rPr>
          <w:rStyle w:val="slitbdy"/>
          <w:rFonts w:ascii="Times New Roman" w:hAnsi="Times New Roman" w:cs="Times New Roman"/>
          <w:sz w:val="24"/>
          <w:szCs w:val="24"/>
          <w:bdr w:val="none" w:sz="0" w:space="0" w:color="auto" w:frame="1"/>
          <w:shd w:val="clear" w:color="auto" w:fill="FFFFFF"/>
          <w:lang w:val="ro-RO"/>
        </w:rPr>
        <w:t>organizează concursul în vederea ocupării funcției de vicepreședinte al Agenției Naționale pentru Dezvoltarea Infrastructurii în Sănătate, (ANDIS)</w:t>
      </w:r>
      <w:r w:rsidR="009473F8" w:rsidRPr="0019562E">
        <w:rPr>
          <w:rFonts w:ascii="Times New Roman" w:hAnsi="Times New Roman" w:cs="Times New Roman"/>
          <w:b/>
          <w:bCs/>
          <w:sz w:val="24"/>
          <w:szCs w:val="24"/>
          <w:lang w:val="ro-RO"/>
        </w:rPr>
        <w:t xml:space="preserve">, </w:t>
      </w:r>
      <w:r w:rsidR="00BC24B9" w:rsidRPr="0019562E">
        <w:rPr>
          <w:rFonts w:ascii="Times New Roman" w:hAnsi="Times New Roman" w:cs="Times New Roman"/>
          <w:bCs/>
          <w:sz w:val="24"/>
          <w:szCs w:val="24"/>
          <w:lang w:val="ro-RO"/>
        </w:rPr>
        <w:t>pentru un mandat de 4 ani, în condițiile legii</w:t>
      </w:r>
    </w:p>
    <w:p w:rsidR="007D174F" w:rsidRDefault="007D174F" w:rsidP="007D174F">
      <w:pPr>
        <w:spacing w:after="0" w:line="240" w:lineRule="auto"/>
        <w:jc w:val="both"/>
        <w:rPr>
          <w:rFonts w:ascii="Times New Roman" w:hAnsi="Times New Roman" w:cs="Times New Roman"/>
          <w:b/>
          <w:sz w:val="24"/>
          <w:szCs w:val="24"/>
          <w:lang w:val="ro-RO"/>
        </w:rPr>
      </w:pPr>
    </w:p>
    <w:p w:rsidR="009473F8" w:rsidRPr="0019562E" w:rsidRDefault="009473F8" w:rsidP="007D174F">
      <w:pPr>
        <w:spacing w:after="0" w:line="240" w:lineRule="auto"/>
        <w:jc w:val="both"/>
        <w:rPr>
          <w:rFonts w:ascii="Times New Roman" w:hAnsi="Times New Roman" w:cs="Times New Roman"/>
          <w:b/>
          <w:sz w:val="24"/>
          <w:szCs w:val="24"/>
          <w:lang w:val="ro-RO"/>
        </w:rPr>
      </w:pPr>
      <w:r w:rsidRPr="0019562E">
        <w:rPr>
          <w:rFonts w:ascii="Times New Roman" w:hAnsi="Times New Roman" w:cs="Times New Roman"/>
          <w:b/>
          <w:sz w:val="24"/>
          <w:szCs w:val="24"/>
          <w:lang w:val="ro-RO"/>
        </w:rPr>
        <w:t>1. Condiţiile de participare la concurs:</w:t>
      </w:r>
    </w:p>
    <w:p w:rsidR="007229B0" w:rsidRPr="0019562E" w:rsidRDefault="007229B0" w:rsidP="007D174F">
      <w:pPr>
        <w:pStyle w:val="NormalWeb"/>
        <w:shd w:val="clear" w:color="auto" w:fill="FFFFFF"/>
        <w:spacing w:before="0" w:beforeAutospacing="0" w:after="0" w:afterAutospacing="0"/>
        <w:jc w:val="both"/>
        <w:rPr>
          <w:color w:val="000000"/>
        </w:rPr>
      </w:pPr>
      <w:r w:rsidRPr="0019562E">
        <w:t xml:space="preserve">   </w:t>
      </w:r>
      <w:r w:rsidRPr="0019562E">
        <w:rPr>
          <w:rStyle w:val="rvts2"/>
          <w:color w:val="000000"/>
          <w:bdr w:val="none" w:sz="0" w:space="0" w:color="auto" w:frame="1"/>
        </w:rPr>
        <w:t>Persoana care ocupă funcţia de vicepreşedinte al ANDIS trebuie să îndeplinească în mod cumulativ următoarele condiţii generale:</w:t>
      </w:r>
    </w:p>
    <w:p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a) să deţină cetăţenia română;</w:t>
      </w:r>
    </w:p>
    <w:p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b) să cunoască limba română, scris şi vorbit, precum şi o limbă de circulaţie internaţională, nivel intermediar, scris şi vorbit;</w:t>
      </w:r>
    </w:p>
    <w:p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c) să aibă capacitate deplină de exerciţiu;</w:t>
      </w:r>
    </w:p>
    <w:p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 xml:space="preserve">d) să aibă o stare de sănătate corespunzătoare pentru exercitarea funcţiei, atestată pe bază de examen medical, conform </w:t>
      </w:r>
      <w:r w:rsidRPr="00BA0762">
        <w:rPr>
          <w:rStyle w:val="rvts2"/>
          <w:bdr w:val="none" w:sz="0" w:space="0" w:color="auto" w:frame="1"/>
        </w:rPr>
        <w:t>dispoziţiilor </w:t>
      </w:r>
      <w:hyperlink r:id="rId8" w:history="1">
        <w:r w:rsidRPr="00BA0762">
          <w:rPr>
            <w:rStyle w:val="Hyperlink"/>
            <w:color w:val="auto"/>
            <w:u w:val="none"/>
            <w:bdr w:val="none" w:sz="0" w:space="0" w:color="auto" w:frame="1"/>
          </w:rPr>
          <w:t>Hot</w:t>
        </w:r>
      </w:hyperlink>
      <w:hyperlink r:id="rId9" w:history="1">
        <w:r w:rsidRPr="00BA0762">
          <w:rPr>
            <w:rStyle w:val="Hyperlink"/>
            <w:color w:val="auto"/>
            <w:u w:val="none"/>
            <w:bdr w:val="none" w:sz="0" w:space="0" w:color="auto" w:frame="1"/>
          </w:rPr>
          <w:t>ă</w:t>
        </w:r>
      </w:hyperlink>
      <w:hyperlink r:id="rId10" w:history="1">
        <w:r w:rsidRPr="00BA0762">
          <w:rPr>
            <w:rStyle w:val="Hyperlink"/>
            <w:color w:val="auto"/>
            <w:u w:val="none"/>
            <w:bdr w:val="none" w:sz="0" w:space="0" w:color="auto" w:frame="1"/>
          </w:rPr>
          <w:t>r</w:t>
        </w:r>
      </w:hyperlink>
      <w:hyperlink r:id="rId11" w:history="1">
        <w:r w:rsidRPr="00BA0762">
          <w:rPr>
            <w:rStyle w:val="Hyperlink"/>
            <w:color w:val="auto"/>
            <w:u w:val="none"/>
            <w:bdr w:val="none" w:sz="0" w:space="0" w:color="auto" w:frame="1"/>
          </w:rPr>
          <w:t>â</w:t>
        </w:r>
      </w:hyperlink>
      <w:hyperlink r:id="rId12" w:history="1">
        <w:r w:rsidRPr="00BA0762">
          <w:rPr>
            <w:rStyle w:val="Hyperlink"/>
            <w:color w:val="auto"/>
            <w:u w:val="none"/>
            <w:bdr w:val="none" w:sz="0" w:space="0" w:color="auto" w:frame="1"/>
          </w:rPr>
          <w:t>rii</w:t>
        </w:r>
      </w:hyperlink>
      <w:r w:rsidRPr="00BA0762">
        <w:rPr>
          <w:rStyle w:val="rvts2"/>
          <w:bdr w:val="none" w:sz="0" w:space="0" w:color="auto" w:frame="1"/>
        </w:rPr>
        <w:t> </w:t>
      </w:r>
      <w:r w:rsidRPr="0019562E">
        <w:rPr>
          <w:rStyle w:val="rvts2"/>
          <w:color w:val="000000"/>
          <w:bdr w:val="none" w:sz="0" w:space="0" w:color="auto" w:frame="1"/>
        </w:rPr>
        <w:t>Guvernului nr. 355/2007 privind supravegherea sănătăţii lucrătorilor, cu modificările şi completările ulterioare;</w:t>
      </w:r>
    </w:p>
    <w:p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e) să aibă studii universitare de lungă durată absolvite cu diplomă de licenţă, respectiv studii superioare de lungă durată absolvite cu diplomă, în una dintre următoarele specializări: administraţie publică, medicină, inginerie, arhitectură, economie, drept;</w:t>
      </w:r>
    </w:p>
    <w:p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f) să nu fi suferit condamnări penale, cu excepţia situaţiei în care a intervenit reabilitarea;</w:t>
      </w:r>
    </w:p>
    <w:p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 xml:space="preserve">g) să nu se afle în perioada de interdicţie de trei ani de a ocupa funcţii sau demnităţi publice, prevăzută </w:t>
      </w:r>
      <w:r w:rsidRPr="00BA0762">
        <w:rPr>
          <w:rStyle w:val="rvts2"/>
          <w:bdr w:val="none" w:sz="0" w:space="0" w:color="auto" w:frame="1"/>
        </w:rPr>
        <w:t>la </w:t>
      </w:r>
      <w:hyperlink r:id="rId13" w:history="1">
        <w:r w:rsidRPr="00BA0762">
          <w:rPr>
            <w:rStyle w:val="Hyperlink"/>
            <w:color w:val="auto"/>
            <w:u w:val="none"/>
            <w:bdr w:val="none" w:sz="0" w:space="0" w:color="auto" w:frame="1"/>
          </w:rPr>
          <w:t>art. 25</w:t>
        </w:r>
      </w:hyperlink>
      <w:r w:rsidRPr="0019562E">
        <w:rPr>
          <w:rStyle w:val="rvts2"/>
          <w:color w:val="000000"/>
          <w:bdr w:val="none" w:sz="0" w:space="0" w:color="auto" w:frame="1"/>
        </w:rPr>
        <w:t> alin. (2)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şi completările ulterioare;</w:t>
      </w:r>
    </w:p>
    <w:p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h) să nu se încadreze în dispoziţiile </w:t>
      </w:r>
      <w:r w:rsidR="006B54B9">
        <w:rPr>
          <w:rStyle w:val="Hyperlink"/>
          <w:color w:val="auto"/>
          <w:u w:val="none"/>
          <w:bdr w:val="none" w:sz="0" w:space="0" w:color="auto" w:frame="1"/>
        </w:rPr>
        <w:fldChar w:fldCharType="begin"/>
      </w:r>
      <w:r w:rsidR="006B54B9">
        <w:rPr>
          <w:rStyle w:val="Hyperlink"/>
          <w:color w:val="auto"/>
          <w:u w:val="none"/>
          <w:bdr w:val="none" w:sz="0" w:space="0" w:color="auto" w:frame="1"/>
        </w:rPr>
        <w:instrText xml:space="preserve"> HYPERLINK "javascript:OpenDocumentView(362542,%206852950);" </w:instrText>
      </w:r>
      <w:r w:rsidR="006B54B9">
        <w:rPr>
          <w:rStyle w:val="Hyperlink"/>
          <w:color w:val="auto"/>
          <w:u w:val="none"/>
          <w:bdr w:val="none" w:sz="0" w:space="0" w:color="auto" w:frame="1"/>
        </w:rPr>
        <w:fldChar w:fldCharType="separate"/>
      </w:r>
      <w:r w:rsidRPr="00BA0762">
        <w:rPr>
          <w:rStyle w:val="Hyperlink"/>
          <w:color w:val="auto"/>
          <w:u w:val="none"/>
          <w:bdr w:val="none" w:sz="0" w:space="0" w:color="auto" w:frame="1"/>
        </w:rPr>
        <w:t>art. 2</w:t>
      </w:r>
      <w:r w:rsidR="006B54B9">
        <w:rPr>
          <w:rStyle w:val="Hyperlink"/>
          <w:color w:val="auto"/>
          <w:u w:val="none"/>
          <w:bdr w:val="none" w:sz="0" w:space="0" w:color="auto" w:frame="1"/>
        </w:rPr>
        <w:fldChar w:fldCharType="end"/>
      </w:r>
      <w:r w:rsidRPr="0019562E">
        <w:rPr>
          <w:rStyle w:val="rvts2"/>
          <w:color w:val="000000"/>
          <w:bdr w:val="none" w:sz="0" w:space="0" w:color="auto" w:frame="1"/>
        </w:rPr>
        <w:t> lit. a) şi b) din Ordonanţa de urgenţă a Guvernului nr. 24/2008 privind accesul la propriul dosar şi deconspirarea Securităţii, aprobată cu modificări şi completări prin Legea nr. 293/2008, cu modificările ulterioare;</w:t>
      </w:r>
    </w:p>
    <w:p w:rsidR="007229B0" w:rsidRPr="0019562E" w:rsidRDefault="007229B0" w:rsidP="007D174F">
      <w:pPr>
        <w:pStyle w:val="NormalWeb"/>
        <w:shd w:val="clear" w:color="auto" w:fill="FFFFFF"/>
        <w:spacing w:before="0" w:beforeAutospacing="0" w:after="0" w:afterAutospacing="0"/>
        <w:jc w:val="both"/>
        <w:rPr>
          <w:color w:val="000000"/>
        </w:rPr>
      </w:pPr>
      <w:r w:rsidRPr="0019562E">
        <w:rPr>
          <w:rStyle w:val="rvts2"/>
          <w:color w:val="000000"/>
          <w:bdr w:val="none" w:sz="0" w:space="0" w:color="auto" w:frame="1"/>
        </w:rPr>
        <w:t>i) să aibă experienţă în specialitatea studiilor de cel puţin 5 ani şi experienţă în domeniul gestionării proiectelor de investiţii finanţate din fonduri rambursabile sau nerambursabile de cel puţin 2 ani.</w:t>
      </w:r>
    </w:p>
    <w:p w:rsidR="007229B0" w:rsidRPr="0019562E" w:rsidRDefault="007229B0" w:rsidP="007D174F">
      <w:pPr>
        <w:pStyle w:val="ListParagraph"/>
        <w:spacing w:after="0" w:line="240" w:lineRule="auto"/>
        <w:jc w:val="both"/>
        <w:rPr>
          <w:rFonts w:ascii="Times New Roman" w:hAnsi="Times New Roman" w:cs="Times New Roman"/>
          <w:b/>
          <w:sz w:val="24"/>
          <w:szCs w:val="24"/>
          <w:u w:val="single"/>
          <w:lang w:val="ro-RO"/>
        </w:rPr>
      </w:pPr>
    </w:p>
    <w:p w:rsidR="009473F8" w:rsidRPr="0019562E" w:rsidRDefault="00A56919" w:rsidP="007D174F">
      <w:pPr>
        <w:spacing w:after="0" w:line="240" w:lineRule="auto"/>
        <w:jc w:val="both"/>
        <w:rPr>
          <w:rFonts w:ascii="Times New Roman" w:hAnsi="Times New Roman" w:cs="Times New Roman"/>
          <w:sz w:val="24"/>
          <w:szCs w:val="24"/>
          <w:u w:val="single"/>
        </w:rPr>
      </w:pPr>
      <w:r w:rsidRPr="0019562E">
        <w:rPr>
          <w:rFonts w:ascii="Times New Roman" w:hAnsi="Times New Roman" w:cs="Times New Roman"/>
          <w:b/>
          <w:sz w:val="24"/>
          <w:szCs w:val="24"/>
          <w:lang w:val="ro-RO"/>
        </w:rPr>
        <w:t>2.</w:t>
      </w:r>
      <w:r w:rsidR="009473F8" w:rsidRPr="0019562E">
        <w:rPr>
          <w:rFonts w:ascii="Times New Roman" w:hAnsi="Times New Roman" w:cs="Times New Roman"/>
          <w:b/>
          <w:sz w:val="24"/>
          <w:szCs w:val="24"/>
          <w:lang w:val="ro-RO"/>
        </w:rPr>
        <w:t>Dosarul de concurs</w:t>
      </w:r>
      <w:r w:rsidR="009473F8" w:rsidRPr="0019562E">
        <w:rPr>
          <w:rFonts w:ascii="Times New Roman" w:hAnsi="Times New Roman" w:cs="Times New Roman"/>
          <w:sz w:val="24"/>
          <w:szCs w:val="24"/>
          <w:u w:val="single"/>
        </w:rPr>
        <w:t>:</w:t>
      </w:r>
    </w:p>
    <w:p w:rsidR="00392928" w:rsidRPr="0019562E" w:rsidRDefault="00392928" w:rsidP="007D174F">
      <w:pPr>
        <w:spacing w:after="0" w:line="240" w:lineRule="auto"/>
        <w:jc w:val="both"/>
        <w:rPr>
          <w:rStyle w:val="spar"/>
          <w:rFonts w:ascii="Times New Roman" w:hAnsi="Times New Roman" w:cs="Times New Roman"/>
          <w:color w:val="000000"/>
          <w:sz w:val="24"/>
          <w:szCs w:val="24"/>
          <w:bdr w:val="none" w:sz="0" w:space="0" w:color="auto" w:frame="1"/>
          <w:shd w:val="clear" w:color="auto" w:fill="FFFFFF"/>
          <w:lang w:val="ro-RO"/>
        </w:rPr>
      </w:pPr>
      <w:r w:rsidRPr="0019562E">
        <w:rPr>
          <w:rStyle w:val="spar"/>
          <w:rFonts w:ascii="Times New Roman" w:hAnsi="Times New Roman" w:cs="Times New Roman"/>
          <w:color w:val="000000"/>
          <w:sz w:val="24"/>
          <w:szCs w:val="24"/>
          <w:bdr w:val="none" w:sz="0" w:space="0" w:color="auto" w:frame="1"/>
          <w:shd w:val="clear" w:color="auto" w:fill="FFFFFF"/>
          <w:lang w:val="ro-RO"/>
        </w:rPr>
        <w:t xml:space="preserve"> (1) Dosarul de înscriere trebuie să conţină următoarele documente:</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a) cererea de înscriere la concurs în care candidatul menţionează funcţia pentru care doreşte să candideze;</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b) copia  actului de identitate, aflat în termen de valabilitate;</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c) copia diplomei de licenţă sau echivalentă: studii universitare de lungă durată absolvite cu diplomă de licență, respectiv studii superioare de lungă durată, absolvite cu diplomă, în una dintre următoarele specializări: administrație publică, medicină, inginerie, arhitectură, economie, drept;</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lastRenderedPageBreak/>
        <w:t>d) declaraţie pe propria răspundere potrivit căreia nu se află in perioada de interdictie de trei ani de a ocupa functii sau demnitati publice, prevazuta la art. 25 alin. (2) din 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modificarile si completarile ulterioare;</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e) curriculum vitae în format european;</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f) înscrisuri care atestă experiența în specialitatea studiilor de cel puțin 5 ani și experiență în domeniul gestionării proiectelor de investiții finanțate din fonduri rambursabile sau nerambursabile de cel puțin 2 ani;</w:t>
      </w:r>
    </w:p>
    <w:p w:rsidR="00392928" w:rsidRPr="00CF458F"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g) cazierul judiciar sau declaraţia candidatului prin care acesta îşi exprimă consimţământul pentru obţinerea extrasului de pe cazierul judiciar de către comisia de evaluare conform </w:t>
      </w:r>
      <w:hyperlink r:id="rId14" w:history="1">
        <w:r w:rsidRPr="00CF458F">
          <w:rPr>
            <w:rStyle w:val="Hyperlink"/>
            <w:rFonts w:ascii="Times New Roman" w:hAnsi="Times New Roman" w:cs="Times New Roman"/>
            <w:color w:val="auto"/>
            <w:sz w:val="24"/>
            <w:szCs w:val="24"/>
            <w:u w:val="none"/>
            <w:bdr w:val="none" w:sz="0" w:space="0" w:color="auto" w:frame="1"/>
            <w:shd w:val="clear" w:color="auto" w:fill="FFFFFF"/>
            <w:lang w:val="ro-RO"/>
          </w:rPr>
          <w:t>Legii nr. 290/2004</w:t>
        </w:r>
      </w:hyperlink>
      <w:r w:rsidRPr="00CF458F">
        <w:rPr>
          <w:rStyle w:val="slitbdy"/>
          <w:rFonts w:ascii="Times New Roman" w:hAnsi="Times New Roman" w:cs="Times New Roman"/>
          <w:sz w:val="24"/>
          <w:szCs w:val="24"/>
          <w:bdr w:val="none" w:sz="0" w:space="0" w:color="auto" w:frame="1"/>
          <w:shd w:val="clear" w:color="auto" w:fill="FFFFFF"/>
          <w:lang w:val="ro-RO"/>
        </w:rPr>
        <w:t> privind cazierul judiciar, republicată, cu modificările şi completările ulterioare</w:t>
      </w:r>
      <w:r w:rsidR="0009495C" w:rsidRPr="00CF458F">
        <w:rPr>
          <w:rStyle w:val="slitbdy"/>
          <w:rFonts w:ascii="Times New Roman" w:hAnsi="Times New Roman" w:cs="Times New Roman"/>
          <w:sz w:val="24"/>
          <w:szCs w:val="24"/>
          <w:bdr w:val="none" w:sz="0" w:space="0" w:color="auto" w:frame="1"/>
          <w:shd w:val="clear" w:color="auto" w:fill="FFFFFF"/>
          <w:lang w:val="ro-RO"/>
        </w:rPr>
        <w:t>,</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h) </w:t>
      </w:r>
      <w:r w:rsidR="006D518D" w:rsidRPr="0019562E">
        <w:rPr>
          <w:rStyle w:val="slitbdy"/>
          <w:rFonts w:ascii="Times New Roman" w:hAnsi="Times New Roman" w:cs="Times New Roman"/>
          <w:sz w:val="24"/>
          <w:szCs w:val="24"/>
          <w:bdr w:val="none" w:sz="0" w:space="0" w:color="auto" w:frame="1"/>
          <w:shd w:val="clear" w:color="auto" w:fill="FFFFFF"/>
          <w:lang w:val="ro-RO"/>
        </w:rPr>
        <w:t xml:space="preserve">fișa aferentă examenului medical efectuat conform </w:t>
      </w:r>
      <w:r w:rsidRPr="0019562E">
        <w:rPr>
          <w:rStyle w:val="slitbdy"/>
          <w:rFonts w:ascii="Times New Roman" w:hAnsi="Times New Roman" w:cs="Times New Roman"/>
          <w:sz w:val="24"/>
          <w:szCs w:val="24"/>
          <w:bdr w:val="none" w:sz="0" w:space="0" w:color="auto" w:frame="1"/>
          <w:shd w:val="clear" w:color="auto" w:fill="FFFFFF"/>
          <w:lang w:val="ro-RO"/>
        </w:rPr>
        <w:t>dispozițiilor Hotărârii Guvernului nr. 355/2007 privind supravegherea sănătății lucrătorilor, cu modificările și completările ulterioare</w:t>
      </w:r>
      <w:r w:rsidR="00640FE4">
        <w:rPr>
          <w:rStyle w:val="slitbdy"/>
          <w:rFonts w:ascii="Times New Roman" w:hAnsi="Times New Roman" w:cs="Times New Roman"/>
          <w:sz w:val="24"/>
          <w:szCs w:val="24"/>
          <w:bdr w:val="none" w:sz="0" w:space="0" w:color="auto" w:frame="1"/>
          <w:shd w:val="clear" w:color="auto" w:fill="FFFFFF"/>
          <w:lang w:val="ro-RO"/>
        </w:rPr>
        <w:t xml:space="preserve"> și adeverinț</w:t>
      </w:r>
      <w:r w:rsidR="006D518D" w:rsidRPr="0019562E">
        <w:rPr>
          <w:rStyle w:val="slitbdy"/>
          <w:rFonts w:ascii="Times New Roman" w:hAnsi="Times New Roman" w:cs="Times New Roman"/>
          <w:sz w:val="24"/>
          <w:szCs w:val="24"/>
          <w:bdr w:val="none" w:sz="0" w:space="0" w:color="auto" w:frame="1"/>
          <w:shd w:val="clear" w:color="auto" w:fill="FFFFFF"/>
          <w:lang w:val="ro-RO"/>
        </w:rPr>
        <w:t>ă/certificat medical din care să rezulte capacitatea deplină de exercițiu – se recomandă certificat medical tip A5 cu viza medicului psihiatru</w:t>
      </w:r>
      <w:r w:rsidRPr="0019562E">
        <w:rPr>
          <w:rStyle w:val="slitbdy"/>
          <w:rFonts w:ascii="Times New Roman" w:hAnsi="Times New Roman" w:cs="Times New Roman"/>
          <w:sz w:val="24"/>
          <w:szCs w:val="24"/>
          <w:bdr w:val="none" w:sz="0" w:space="0" w:color="auto" w:frame="1"/>
          <w:shd w:val="clear" w:color="auto" w:fill="FFFFFF"/>
          <w:lang w:val="ro-RO"/>
        </w:rPr>
        <w:t>;</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i) declaraţia pe propria răspundere privind neîncadrarea în situațiile prevăzute de art. 2 lit. a) şi b) din Ordonanţa de urgenţă a Guvernului nr. 24/2008 privind accesul la propriul dosar şi deconspirarea Securităţii, aprobată cu modificări şi completări prin Legea nr. 293/2008, cu modificările ulterioare;</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j) copie a actului (certificat de căsătorie etc.) care atestă  schimbarea numelui candidatului, după caz;</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k) proiectul de management realizat de candidat - original;</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l) declaraţie pe propria răspundere a candidatului că proiectul de management este conceput şi realizat integral de către candidat;</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m) declaraţie pe propria răspundere potrivit căreia în ultimii 3 ani nu a fost constatată de către instituţia competentă existenţa conflictului de interese ori starea de incompatibilitate cu privire la candidat;</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n) atestat de competenţă lingvistică într-o limbă de circulaţie internaţională.</w:t>
      </w:r>
    </w:p>
    <w:p w:rsidR="00392928" w:rsidRPr="00BA0762"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BA0762">
        <w:rPr>
          <w:rStyle w:val="slitbdy"/>
          <w:rFonts w:ascii="Times New Roman" w:hAnsi="Times New Roman" w:cs="Times New Roman"/>
          <w:sz w:val="24"/>
          <w:szCs w:val="24"/>
          <w:bdr w:val="none" w:sz="0" w:space="0" w:color="auto" w:frame="1"/>
          <w:shd w:val="clear" w:color="auto" w:fill="FFFFFF"/>
          <w:lang w:val="ro-RO"/>
        </w:rPr>
        <w:t xml:space="preserve">(2) Documentele solicitate în copie vor fi prezentate și în original, pentru conformitate. </w:t>
      </w:r>
    </w:p>
    <w:p w:rsidR="00392928" w:rsidRPr="0019562E" w:rsidRDefault="00392928"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(3)Candidatul poate depune, suplimentar celor prevăzute la alin. (1), documente care atestă studii/specializări/calificări/certificări/cursuri și care sunt relevante </w:t>
      </w:r>
      <w:r w:rsidR="00DD74BC" w:rsidRPr="0019562E">
        <w:rPr>
          <w:rStyle w:val="slitbdy"/>
          <w:rFonts w:ascii="Times New Roman" w:hAnsi="Times New Roman" w:cs="Times New Roman"/>
          <w:sz w:val="24"/>
          <w:szCs w:val="24"/>
          <w:bdr w:val="none" w:sz="0" w:space="0" w:color="auto" w:frame="1"/>
          <w:shd w:val="clear" w:color="auto" w:fill="FFFFFF"/>
          <w:lang w:val="ro-RO"/>
        </w:rPr>
        <w:t>evaluării dosarelor.</w:t>
      </w:r>
    </w:p>
    <w:p w:rsidR="00A56919" w:rsidRPr="0019562E" w:rsidRDefault="00A56919"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p>
    <w:p w:rsidR="009473F8" w:rsidRPr="0019562E" w:rsidRDefault="009473F8" w:rsidP="007D174F">
      <w:pPr>
        <w:numPr>
          <w:ilvl w:val="0"/>
          <w:numId w:val="15"/>
        </w:numPr>
        <w:spacing w:after="0" w:line="240" w:lineRule="auto"/>
        <w:jc w:val="both"/>
        <w:rPr>
          <w:rFonts w:ascii="Times New Roman" w:hAnsi="Times New Roman" w:cs="Times New Roman"/>
          <w:b/>
          <w:sz w:val="24"/>
          <w:szCs w:val="24"/>
          <w:lang w:val="ro-RO"/>
        </w:rPr>
      </w:pPr>
      <w:r w:rsidRPr="0019562E">
        <w:rPr>
          <w:rStyle w:val="rvts8"/>
          <w:rFonts w:ascii="Times New Roman" w:hAnsi="Times New Roman" w:cs="Times New Roman"/>
          <w:b/>
          <w:sz w:val="24"/>
          <w:szCs w:val="24"/>
        </w:rPr>
        <w:t xml:space="preserve"> </w:t>
      </w:r>
      <w:proofErr w:type="spellStart"/>
      <w:r w:rsidRPr="0019562E">
        <w:rPr>
          <w:rStyle w:val="rvts8"/>
          <w:rFonts w:ascii="Times New Roman" w:hAnsi="Times New Roman" w:cs="Times New Roman"/>
          <w:b/>
          <w:sz w:val="24"/>
          <w:szCs w:val="24"/>
        </w:rPr>
        <w:t>Dispoziţii</w:t>
      </w:r>
      <w:proofErr w:type="spellEnd"/>
      <w:r w:rsidRPr="0019562E">
        <w:rPr>
          <w:rStyle w:val="rvts8"/>
          <w:rFonts w:ascii="Times New Roman" w:hAnsi="Times New Roman" w:cs="Times New Roman"/>
          <w:b/>
          <w:sz w:val="24"/>
          <w:szCs w:val="24"/>
        </w:rPr>
        <w:t xml:space="preserve"> </w:t>
      </w:r>
      <w:proofErr w:type="spellStart"/>
      <w:r w:rsidRPr="0019562E">
        <w:rPr>
          <w:rStyle w:val="rvts8"/>
          <w:rFonts w:ascii="Times New Roman" w:hAnsi="Times New Roman" w:cs="Times New Roman"/>
          <w:b/>
          <w:sz w:val="24"/>
          <w:szCs w:val="24"/>
        </w:rPr>
        <w:t>generale</w:t>
      </w:r>
      <w:proofErr w:type="spellEnd"/>
      <w:r w:rsidRPr="0019562E">
        <w:rPr>
          <w:rStyle w:val="rvts8"/>
          <w:rFonts w:ascii="Times New Roman" w:hAnsi="Times New Roman" w:cs="Times New Roman"/>
          <w:b/>
          <w:sz w:val="24"/>
          <w:szCs w:val="24"/>
        </w:rPr>
        <w:t xml:space="preserve"> </w:t>
      </w:r>
      <w:proofErr w:type="spellStart"/>
      <w:r w:rsidRPr="0019562E">
        <w:rPr>
          <w:rStyle w:val="rvts8"/>
          <w:rFonts w:ascii="Times New Roman" w:hAnsi="Times New Roman" w:cs="Times New Roman"/>
          <w:b/>
          <w:sz w:val="24"/>
          <w:szCs w:val="24"/>
        </w:rPr>
        <w:t>privind</w:t>
      </w:r>
      <w:proofErr w:type="spellEnd"/>
      <w:r w:rsidRPr="0019562E">
        <w:rPr>
          <w:rStyle w:val="rvts8"/>
          <w:rFonts w:ascii="Times New Roman" w:hAnsi="Times New Roman" w:cs="Times New Roman"/>
          <w:b/>
          <w:sz w:val="24"/>
          <w:szCs w:val="24"/>
        </w:rPr>
        <w:t xml:space="preserve"> </w:t>
      </w:r>
      <w:proofErr w:type="spellStart"/>
      <w:r w:rsidRPr="0019562E">
        <w:rPr>
          <w:rStyle w:val="rvts8"/>
          <w:rFonts w:ascii="Times New Roman" w:hAnsi="Times New Roman" w:cs="Times New Roman"/>
          <w:b/>
          <w:sz w:val="24"/>
          <w:szCs w:val="24"/>
        </w:rPr>
        <w:t>desfăşurarea</w:t>
      </w:r>
      <w:proofErr w:type="spellEnd"/>
      <w:r w:rsidRPr="0019562E">
        <w:rPr>
          <w:rStyle w:val="rvts8"/>
          <w:rFonts w:ascii="Times New Roman" w:hAnsi="Times New Roman" w:cs="Times New Roman"/>
          <w:b/>
          <w:sz w:val="24"/>
          <w:szCs w:val="24"/>
        </w:rPr>
        <w:t xml:space="preserve"> </w:t>
      </w:r>
      <w:proofErr w:type="spellStart"/>
      <w:r w:rsidRPr="0019562E">
        <w:rPr>
          <w:rStyle w:val="rvts8"/>
          <w:rFonts w:ascii="Times New Roman" w:hAnsi="Times New Roman" w:cs="Times New Roman"/>
          <w:b/>
          <w:sz w:val="24"/>
          <w:szCs w:val="24"/>
        </w:rPr>
        <w:t>concursului</w:t>
      </w:r>
      <w:proofErr w:type="spellEnd"/>
      <w:r w:rsidRPr="0019562E">
        <w:rPr>
          <w:rFonts w:ascii="Times New Roman" w:hAnsi="Times New Roman" w:cs="Times New Roman"/>
          <w:b/>
          <w:sz w:val="24"/>
          <w:szCs w:val="24"/>
          <w:lang w:val="ro-RO"/>
        </w:rPr>
        <w:t>:</w:t>
      </w:r>
    </w:p>
    <w:p w:rsidR="00DD74BC" w:rsidRPr="0019562E" w:rsidRDefault="00DD74BC"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 Concursul se desfășoară în două etape, după cum urmează:</w:t>
      </w:r>
    </w:p>
    <w:p w:rsidR="00DD74BC" w:rsidRPr="0019562E" w:rsidRDefault="00DD74BC"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a) evaluarea dosarelor de concurs ale tuturor participanţilor şi stabilirea clasamentului acestora pe baza criteriilor de evaluare de către o comisie de evaluare numită prin ordin al ministrului sănătăţii;</w:t>
      </w:r>
    </w:p>
    <w:p w:rsidR="00DD74BC" w:rsidRPr="0019562E" w:rsidRDefault="00DD74BC" w:rsidP="007D174F">
      <w:pPr>
        <w:pStyle w:val="ListParagraph"/>
        <w:spacing w:after="0" w:line="240" w:lineRule="auto"/>
        <w:ind w:left="0"/>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b) susţinerea de către primii cinci candidaţi clasaţi în urma evaluării prevăzute la lit. a) de interviuri şi prezentarea proiectelor de management ale acestora în faţa comisiei de evaluare şi a Consiliului de supraveghere al ANDIS. </w:t>
      </w:r>
    </w:p>
    <w:p w:rsidR="009473F8" w:rsidRPr="0019562E" w:rsidRDefault="009473F8" w:rsidP="007D174F">
      <w:pPr>
        <w:spacing w:after="0" w:line="240" w:lineRule="auto"/>
        <w:jc w:val="both"/>
        <w:rPr>
          <w:rFonts w:ascii="Times New Roman" w:hAnsi="Times New Roman" w:cs="Times New Roman"/>
          <w:sz w:val="24"/>
          <w:szCs w:val="24"/>
          <w:lang w:val="ro-RO"/>
        </w:rPr>
      </w:pPr>
      <w:r w:rsidRPr="0019562E">
        <w:rPr>
          <w:rFonts w:ascii="Times New Roman" w:hAnsi="Times New Roman" w:cs="Times New Roman"/>
          <w:b/>
          <w:sz w:val="24"/>
          <w:szCs w:val="24"/>
          <w:lang w:val="ro-RO"/>
        </w:rPr>
        <w:t>Înscrierea la concurs</w:t>
      </w:r>
      <w:r w:rsidRPr="0019562E">
        <w:rPr>
          <w:rFonts w:ascii="Times New Roman" w:hAnsi="Times New Roman" w:cs="Times New Roman"/>
          <w:sz w:val="24"/>
          <w:szCs w:val="24"/>
          <w:lang w:val="ro-RO"/>
        </w:rPr>
        <w:t xml:space="preserve"> se va face</w:t>
      </w:r>
      <w:r w:rsidR="00A35D66" w:rsidRPr="0019562E">
        <w:rPr>
          <w:rFonts w:ascii="Times New Roman" w:hAnsi="Times New Roman" w:cs="Times New Roman"/>
          <w:sz w:val="24"/>
          <w:szCs w:val="24"/>
          <w:lang w:val="ro-RO"/>
        </w:rPr>
        <w:t xml:space="preserve"> de către fiecare candidat </w:t>
      </w:r>
      <w:r w:rsidR="00F536AB" w:rsidRPr="0019562E">
        <w:rPr>
          <w:rFonts w:ascii="Times New Roman" w:hAnsi="Times New Roman" w:cs="Times New Roman"/>
          <w:sz w:val="24"/>
          <w:szCs w:val="24"/>
          <w:lang w:val="ro-RO"/>
        </w:rPr>
        <w:t>la sediul Ministerului Sănătății din București, intr.Cris</w:t>
      </w:r>
      <w:r w:rsidR="00121A1F" w:rsidRPr="0019562E">
        <w:rPr>
          <w:rFonts w:ascii="Times New Roman" w:hAnsi="Times New Roman" w:cs="Times New Roman"/>
          <w:sz w:val="24"/>
          <w:szCs w:val="24"/>
          <w:lang w:val="ro-RO"/>
        </w:rPr>
        <w:t>tian Popişteanu nr.1-3,</w:t>
      </w:r>
      <w:r w:rsidR="009307B9" w:rsidRPr="0019562E">
        <w:rPr>
          <w:rFonts w:ascii="Times New Roman" w:hAnsi="Times New Roman" w:cs="Times New Roman"/>
          <w:sz w:val="24"/>
          <w:szCs w:val="24"/>
          <w:lang w:val="ro-RO"/>
        </w:rPr>
        <w:t xml:space="preserve"> tel.0213072</w:t>
      </w:r>
      <w:r w:rsidR="009307B9" w:rsidRPr="00191DFF">
        <w:rPr>
          <w:rFonts w:ascii="Times New Roman" w:hAnsi="Times New Roman" w:cs="Times New Roman"/>
          <w:i/>
          <w:sz w:val="24"/>
          <w:szCs w:val="24"/>
          <w:lang w:val="ro-RO"/>
        </w:rPr>
        <w:t>599</w:t>
      </w:r>
      <w:r w:rsidR="00191DFF">
        <w:rPr>
          <w:rFonts w:ascii="Times New Roman" w:hAnsi="Times New Roman" w:cs="Times New Roman"/>
          <w:i/>
          <w:sz w:val="24"/>
          <w:szCs w:val="24"/>
          <w:lang w:val="ro-RO"/>
        </w:rPr>
        <w:t>/603</w:t>
      </w:r>
      <w:r w:rsidR="009307B9" w:rsidRPr="0019562E">
        <w:rPr>
          <w:rFonts w:ascii="Times New Roman" w:hAnsi="Times New Roman" w:cs="Times New Roman"/>
          <w:sz w:val="24"/>
          <w:szCs w:val="24"/>
          <w:lang w:val="ro-RO"/>
        </w:rPr>
        <w:t>,</w:t>
      </w:r>
      <w:r w:rsidR="00A35D66" w:rsidRPr="0019562E">
        <w:rPr>
          <w:rFonts w:ascii="Times New Roman" w:hAnsi="Times New Roman" w:cs="Times New Roman"/>
          <w:sz w:val="24"/>
          <w:szCs w:val="24"/>
          <w:lang w:val="ro-RO"/>
        </w:rPr>
        <w:t xml:space="preserve"> </w:t>
      </w:r>
      <w:proofErr w:type="spellStart"/>
      <w:r w:rsidRPr="0019562E">
        <w:rPr>
          <w:rFonts w:ascii="Times New Roman" w:hAnsi="Times New Roman" w:cs="Times New Roman"/>
          <w:sz w:val="24"/>
          <w:szCs w:val="24"/>
        </w:rPr>
        <w:t>în</w:t>
      </w:r>
      <w:proofErr w:type="spellEnd"/>
      <w:r w:rsidRPr="0019562E">
        <w:rPr>
          <w:rFonts w:ascii="Times New Roman" w:hAnsi="Times New Roman" w:cs="Times New Roman"/>
          <w:sz w:val="24"/>
          <w:szCs w:val="24"/>
        </w:rPr>
        <w:t xml:space="preserve"> </w:t>
      </w:r>
      <w:proofErr w:type="spellStart"/>
      <w:r w:rsidRPr="0019562E">
        <w:rPr>
          <w:rFonts w:ascii="Times New Roman" w:hAnsi="Times New Roman" w:cs="Times New Roman"/>
          <w:sz w:val="24"/>
          <w:szCs w:val="24"/>
        </w:rPr>
        <w:t>perioada</w:t>
      </w:r>
      <w:proofErr w:type="spellEnd"/>
      <w:r w:rsidRPr="0019562E">
        <w:rPr>
          <w:rFonts w:ascii="Times New Roman" w:hAnsi="Times New Roman" w:cs="Times New Roman"/>
          <w:sz w:val="24"/>
          <w:szCs w:val="24"/>
        </w:rPr>
        <w:t xml:space="preserve"> </w:t>
      </w:r>
      <w:r w:rsidR="00455C2E" w:rsidRPr="00E50270">
        <w:rPr>
          <w:rFonts w:ascii="Times New Roman" w:hAnsi="Times New Roman" w:cs="Times New Roman"/>
          <w:sz w:val="24"/>
          <w:szCs w:val="24"/>
        </w:rPr>
        <w:t>08.05</w:t>
      </w:r>
      <w:r w:rsidR="00B722F7" w:rsidRPr="00E50270">
        <w:rPr>
          <w:rFonts w:ascii="Times New Roman" w:hAnsi="Times New Roman" w:cs="Times New Roman"/>
          <w:sz w:val="24"/>
          <w:szCs w:val="24"/>
        </w:rPr>
        <w:t>.</w:t>
      </w:r>
      <w:r w:rsidR="00455C2E" w:rsidRPr="00E50270">
        <w:rPr>
          <w:rFonts w:ascii="Times New Roman" w:hAnsi="Times New Roman" w:cs="Times New Roman"/>
          <w:sz w:val="24"/>
          <w:szCs w:val="24"/>
        </w:rPr>
        <w:t>2023-06.06.2023</w:t>
      </w:r>
      <w:r w:rsidRPr="0019562E">
        <w:rPr>
          <w:rFonts w:ascii="Times New Roman" w:hAnsi="Times New Roman" w:cs="Times New Roman"/>
          <w:sz w:val="24"/>
          <w:szCs w:val="24"/>
        </w:rPr>
        <w:t xml:space="preserve">, de </w:t>
      </w:r>
      <w:proofErr w:type="spellStart"/>
      <w:r w:rsidRPr="0019562E">
        <w:rPr>
          <w:rFonts w:ascii="Times New Roman" w:hAnsi="Times New Roman" w:cs="Times New Roman"/>
          <w:sz w:val="24"/>
          <w:szCs w:val="24"/>
        </w:rPr>
        <w:t>luni</w:t>
      </w:r>
      <w:proofErr w:type="spellEnd"/>
      <w:r w:rsidRPr="0019562E">
        <w:rPr>
          <w:rFonts w:ascii="Times New Roman" w:hAnsi="Times New Roman" w:cs="Times New Roman"/>
          <w:sz w:val="24"/>
          <w:szCs w:val="24"/>
        </w:rPr>
        <w:t xml:space="preserve"> </w:t>
      </w:r>
      <w:proofErr w:type="spellStart"/>
      <w:r w:rsidRPr="0019562E">
        <w:rPr>
          <w:rFonts w:ascii="Times New Roman" w:hAnsi="Times New Roman" w:cs="Times New Roman"/>
          <w:sz w:val="24"/>
          <w:szCs w:val="24"/>
        </w:rPr>
        <w:t>până</w:t>
      </w:r>
      <w:proofErr w:type="spellEnd"/>
      <w:r w:rsidRPr="0019562E">
        <w:rPr>
          <w:rFonts w:ascii="Times New Roman" w:hAnsi="Times New Roman" w:cs="Times New Roman"/>
          <w:sz w:val="24"/>
          <w:szCs w:val="24"/>
        </w:rPr>
        <w:t xml:space="preserve"> </w:t>
      </w:r>
      <w:proofErr w:type="spellStart"/>
      <w:r w:rsidRPr="0019562E">
        <w:rPr>
          <w:rFonts w:ascii="Times New Roman" w:hAnsi="Times New Roman" w:cs="Times New Roman"/>
          <w:sz w:val="24"/>
          <w:szCs w:val="24"/>
        </w:rPr>
        <w:t>vineri</w:t>
      </w:r>
      <w:proofErr w:type="spellEnd"/>
      <w:r w:rsidRPr="0019562E">
        <w:rPr>
          <w:rFonts w:ascii="Times New Roman" w:hAnsi="Times New Roman" w:cs="Times New Roman"/>
          <w:sz w:val="24"/>
          <w:szCs w:val="24"/>
        </w:rPr>
        <w:t xml:space="preserve"> </w:t>
      </w:r>
      <w:proofErr w:type="spellStart"/>
      <w:r w:rsidRPr="0019562E">
        <w:rPr>
          <w:rFonts w:ascii="Times New Roman" w:hAnsi="Times New Roman" w:cs="Times New Roman"/>
          <w:sz w:val="24"/>
          <w:szCs w:val="24"/>
        </w:rPr>
        <w:t>între</w:t>
      </w:r>
      <w:proofErr w:type="spellEnd"/>
      <w:r w:rsidRPr="0019562E">
        <w:rPr>
          <w:rFonts w:ascii="Times New Roman" w:hAnsi="Times New Roman" w:cs="Times New Roman"/>
          <w:sz w:val="24"/>
          <w:szCs w:val="24"/>
        </w:rPr>
        <w:t xml:space="preserve"> </w:t>
      </w:r>
      <w:proofErr w:type="spellStart"/>
      <w:r w:rsidRPr="0019562E">
        <w:rPr>
          <w:rFonts w:ascii="Times New Roman" w:hAnsi="Times New Roman" w:cs="Times New Roman"/>
          <w:sz w:val="24"/>
          <w:szCs w:val="24"/>
        </w:rPr>
        <w:t>orele</w:t>
      </w:r>
      <w:proofErr w:type="spellEnd"/>
      <w:r w:rsidRPr="0019562E">
        <w:rPr>
          <w:rFonts w:ascii="Times New Roman" w:hAnsi="Times New Roman" w:cs="Times New Roman"/>
          <w:sz w:val="24"/>
          <w:szCs w:val="24"/>
        </w:rPr>
        <w:t xml:space="preserve"> 8</w:t>
      </w:r>
      <w:r w:rsidRPr="0019562E">
        <w:rPr>
          <w:rFonts w:ascii="Times New Roman" w:hAnsi="Times New Roman" w:cs="Times New Roman"/>
          <w:sz w:val="24"/>
          <w:szCs w:val="24"/>
          <w:vertAlign w:val="superscript"/>
        </w:rPr>
        <w:t>30</w:t>
      </w:r>
      <w:r w:rsidRPr="0019562E">
        <w:rPr>
          <w:rFonts w:ascii="Times New Roman" w:hAnsi="Times New Roman" w:cs="Times New Roman"/>
          <w:sz w:val="24"/>
          <w:szCs w:val="24"/>
        </w:rPr>
        <w:t xml:space="preserve"> – 14</w:t>
      </w:r>
      <w:r w:rsidRPr="0019562E">
        <w:rPr>
          <w:rFonts w:ascii="Times New Roman" w:hAnsi="Times New Roman" w:cs="Times New Roman"/>
          <w:sz w:val="24"/>
          <w:szCs w:val="24"/>
          <w:vertAlign w:val="superscript"/>
        </w:rPr>
        <w:t>00</w:t>
      </w:r>
      <w:r w:rsidR="009307B9" w:rsidRPr="0019562E">
        <w:rPr>
          <w:rFonts w:ascii="Times New Roman" w:hAnsi="Times New Roman" w:cs="Times New Roman"/>
          <w:sz w:val="24"/>
          <w:szCs w:val="24"/>
          <w:vertAlign w:val="superscript"/>
        </w:rPr>
        <w:t xml:space="preserve"> </w:t>
      </w:r>
      <w:r w:rsidR="009307B9" w:rsidRPr="0019562E">
        <w:rPr>
          <w:rFonts w:ascii="Times New Roman" w:hAnsi="Times New Roman" w:cs="Times New Roman"/>
          <w:sz w:val="24"/>
          <w:szCs w:val="24"/>
        </w:rPr>
        <w:t xml:space="preserve">, la </w:t>
      </w:r>
      <w:proofErr w:type="spellStart"/>
      <w:r w:rsidR="009307B9" w:rsidRPr="0019562E">
        <w:rPr>
          <w:rFonts w:ascii="Times New Roman" w:hAnsi="Times New Roman" w:cs="Times New Roman"/>
          <w:sz w:val="24"/>
          <w:szCs w:val="24"/>
        </w:rPr>
        <w:t>secretariatul</w:t>
      </w:r>
      <w:proofErr w:type="spellEnd"/>
      <w:r w:rsidR="009307B9" w:rsidRPr="0019562E">
        <w:rPr>
          <w:rFonts w:ascii="Times New Roman" w:hAnsi="Times New Roman" w:cs="Times New Roman"/>
          <w:sz w:val="24"/>
          <w:szCs w:val="24"/>
        </w:rPr>
        <w:t xml:space="preserve"> </w:t>
      </w:r>
      <w:proofErr w:type="spellStart"/>
      <w:r w:rsidR="009307B9" w:rsidRPr="0019562E">
        <w:rPr>
          <w:rFonts w:ascii="Times New Roman" w:hAnsi="Times New Roman" w:cs="Times New Roman"/>
          <w:sz w:val="24"/>
          <w:szCs w:val="24"/>
        </w:rPr>
        <w:t>comisiei</w:t>
      </w:r>
      <w:proofErr w:type="spellEnd"/>
      <w:r w:rsidR="009307B9" w:rsidRPr="0019562E">
        <w:rPr>
          <w:rFonts w:ascii="Times New Roman" w:hAnsi="Times New Roman" w:cs="Times New Roman"/>
          <w:sz w:val="24"/>
          <w:szCs w:val="24"/>
        </w:rPr>
        <w:t xml:space="preserve"> de </w:t>
      </w:r>
      <w:proofErr w:type="spellStart"/>
      <w:r w:rsidR="009307B9" w:rsidRPr="0019562E">
        <w:rPr>
          <w:rFonts w:ascii="Times New Roman" w:hAnsi="Times New Roman" w:cs="Times New Roman"/>
          <w:sz w:val="24"/>
          <w:szCs w:val="24"/>
        </w:rPr>
        <w:t>evaluare</w:t>
      </w:r>
      <w:proofErr w:type="spellEnd"/>
      <w:r w:rsidR="009307B9" w:rsidRPr="0019562E">
        <w:rPr>
          <w:rFonts w:ascii="Times New Roman" w:hAnsi="Times New Roman" w:cs="Times New Roman"/>
          <w:sz w:val="24"/>
          <w:szCs w:val="24"/>
        </w:rPr>
        <w:t xml:space="preserve">, </w:t>
      </w:r>
      <w:proofErr w:type="spellStart"/>
      <w:r w:rsidR="009307B9" w:rsidRPr="0019562E">
        <w:rPr>
          <w:rFonts w:ascii="Times New Roman" w:hAnsi="Times New Roman" w:cs="Times New Roman"/>
          <w:sz w:val="24"/>
          <w:szCs w:val="24"/>
        </w:rPr>
        <w:t>parter</w:t>
      </w:r>
      <w:proofErr w:type="spellEnd"/>
      <w:r w:rsidR="00695558" w:rsidRPr="0019562E">
        <w:rPr>
          <w:rFonts w:ascii="Times New Roman" w:hAnsi="Times New Roman" w:cs="Times New Roman"/>
          <w:sz w:val="24"/>
          <w:szCs w:val="24"/>
        </w:rPr>
        <w:t>, cam.38</w:t>
      </w:r>
      <w:r w:rsidRPr="0019562E">
        <w:rPr>
          <w:rFonts w:ascii="Times New Roman" w:hAnsi="Times New Roman" w:cs="Times New Roman"/>
          <w:sz w:val="24"/>
          <w:szCs w:val="24"/>
          <w:lang w:val="ro-RO"/>
        </w:rPr>
        <w:t>;</w:t>
      </w:r>
    </w:p>
    <w:p w:rsidR="009473F8" w:rsidRPr="0019562E" w:rsidRDefault="00F44BEF" w:rsidP="007D174F">
      <w:pPr>
        <w:spacing w:after="0" w:line="240" w:lineRule="auto"/>
        <w:jc w:val="both"/>
        <w:rPr>
          <w:rFonts w:ascii="Times New Roman" w:hAnsi="Times New Roman" w:cs="Times New Roman"/>
          <w:sz w:val="24"/>
          <w:szCs w:val="24"/>
          <w:lang w:val="ro-RO"/>
        </w:rPr>
      </w:pPr>
      <w:r w:rsidRPr="0019562E">
        <w:rPr>
          <w:rFonts w:ascii="Times New Roman" w:hAnsi="Times New Roman" w:cs="Times New Roman"/>
          <w:sz w:val="24"/>
          <w:szCs w:val="24"/>
          <w:lang w:val="ro-RO"/>
        </w:rPr>
        <w:t xml:space="preserve">Rezultatul evaluării </w:t>
      </w:r>
      <w:r w:rsidR="009473F8" w:rsidRPr="0019562E">
        <w:rPr>
          <w:rFonts w:ascii="Times New Roman" w:hAnsi="Times New Roman" w:cs="Times New Roman"/>
          <w:sz w:val="24"/>
          <w:szCs w:val="24"/>
          <w:lang w:val="ro-RO"/>
        </w:rPr>
        <w:t xml:space="preserve">dosarelor </w:t>
      </w:r>
      <w:r w:rsidRPr="0019562E">
        <w:rPr>
          <w:rFonts w:ascii="Times New Roman" w:hAnsi="Times New Roman" w:cs="Times New Roman"/>
          <w:sz w:val="24"/>
          <w:szCs w:val="24"/>
          <w:lang w:val="ro-RO"/>
        </w:rPr>
        <w:t xml:space="preserve">de înscriere </w:t>
      </w:r>
      <w:r w:rsidR="009473F8" w:rsidRPr="0019562E">
        <w:rPr>
          <w:rFonts w:ascii="Times New Roman" w:hAnsi="Times New Roman" w:cs="Times New Roman"/>
          <w:sz w:val="24"/>
          <w:szCs w:val="24"/>
          <w:lang w:val="ro-RO"/>
        </w:rPr>
        <w:t>se v</w:t>
      </w:r>
      <w:r w:rsidR="00CE49E5">
        <w:rPr>
          <w:rFonts w:ascii="Times New Roman" w:hAnsi="Times New Roman" w:cs="Times New Roman"/>
          <w:sz w:val="24"/>
          <w:szCs w:val="24"/>
          <w:lang w:val="ro-RO"/>
        </w:rPr>
        <w:t>a</w:t>
      </w:r>
      <w:r w:rsidR="009473F8" w:rsidRPr="0019562E">
        <w:rPr>
          <w:rFonts w:ascii="Times New Roman" w:hAnsi="Times New Roman" w:cs="Times New Roman"/>
          <w:sz w:val="24"/>
          <w:szCs w:val="24"/>
          <w:lang w:val="ro-RO"/>
        </w:rPr>
        <w:t xml:space="preserve"> afișa în data de </w:t>
      </w:r>
      <w:r w:rsidR="00455C2E" w:rsidRPr="00E50270">
        <w:rPr>
          <w:rFonts w:ascii="Times New Roman" w:hAnsi="Times New Roman" w:cs="Times New Roman"/>
          <w:sz w:val="24"/>
          <w:szCs w:val="24"/>
          <w:lang w:val="ro-RO"/>
        </w:rPr>
        <w:t>09.06.2023</w:t>
      </w:r>
      <w:r w:rsidR="00455C2E">
        <w:rPr>
          <w:rFonts w:ascii="Times New Roman" w:hAnsi="Times New Roman" w:cs="Times New Roman"/>
          <w:sz w:val="24"/>
          <w:szCs w:val="24"/>
          <w:lang w:val="ro-RO"/>
        </w:rPr>
        <w:t>,</w:t>
      </w:r>
      <w:r w:rsidR="005D120F" w:rsidRPr="00640FE4">
        <w:rPr>
          <w:rFonts w:ascii="Times New Roman" w:hAnsi="Times New Roman" w:cs="Times New Roman"/>
          <w:color w:val="FF0000"/>
          <w:sz w:val="24"/>
          <w:szCs w:val="24"/>
          <w:lang w:val="ro-RO"/>
        </w:rPr>
        <w:t xml:space="preserve"> </w:t>
      </w:r>
      <w:r w:rsidR="005D120F" w:rsidRPr="00B722F7">
        <w:rPr>
          <w:rFonts w:ascii="Times New Roman" w:hAnsi="Times New Roman" w:cs="Times New Roman"/>
          <w:sz w:val="24"/>
          <w:szCs w:val="24"/>
          <w:lang w:val="ro-RO"/>
        </w:rPr>
        <w:t>ora 1</w:t>
      </w:r>
      <w:r w:rsidR="00455C2E" w:rsidRPr="00B722F7">
        <w:rPr>
          <w:rFonts w:ascii="Times New Roman" w:hAnsi="Times New Roman" w:cs="Times New Roman"/>
          <w:sz w:val="24"/>
          <w:szCs w:val="24"/>
          <w:lang w:val="ro-RO"/>
        </w:rPr>
        <w:t>4</w:t>
      </w:r>
      <w:r w:rsidRPr="0019562E">
        <w:rPr>
          <w:rFonts w:ascii="Times New Roman" w:hAnsi="Times New Roman" w:cs="Times New Roman"/>
          <w:sz w:val="24"/>
          <w:szCs w:val="24"/>
          <w:lang w:val="ro-RO"/>
        </w:rPr>
        <w:t>, la sediul Ministerului Săn</w:t>
      </w:r>
      <w:r w:rsidR="00BA0762">
        <w:rPr>
          <w:rFonts w:ascii="Times New Roman" w:hAnsi="Times New Roman" w:cs="Times New Roman"/>
          <w:sz w:val="24"/>
          <w:szCs w:val="24"/>
          <w:lang w:val="ro-RO"/>
        </w:rPr>
        <w:t>ătății și pe pagina de internet a instituției</w:t>
      </w:r>
    </w:p>
    <w:p w:rsidR="00F44BEF" w:rsidRPr="0019562E" w:rsidRDefault="00F44BEF" w:rsidP="007D174F">
      <w:pPr>
        <w:spacing w:after="0" w:line="240" w:lineRule="auto"/>
        <w:jc w:val="both"/>
        <w:rPr>
          <w:rFonts w:ascii="Times New Roman" w:hAnsi="Times New Roman" w:cs="Times New Roman"/>
          <w:sz w:val="24"/>
          <w:szCs w:val="24"/>
          <w:lang w:val="ro-RO"/>
        </w:rPr>
      </w:pPr>
      <w:r w:rsidRPr="0019562E">
        <w:rPr>
          <w:rFonts w:ascii="Times New Roman" w:hAnsi="Times New Roman" w:cs="Times New Roman"/>
          <w:sz w:val="24"/>
          <w:szCs w:val="24"/>
          <w:lang w:val="ro-RO"/>
        </w:rPr>
        <w:t>Rezultatul evaluării poate fi contestat în termen de 24 de ore de la data publicării rezultatelor</w:t>
      </w:r>
    </w:p>
    <w:p w:rsidR="00F44BEF" w:rsidRPr="0019562E" w:rsidRDefault="00F44BEF" w:rsidP="007D174F">
      <w:pPr>
        <w:spacing w:after="0" w:line="240" w:lineRule="auto"/>
        <w:jc w:val="both"/>
        <w:rPr>
          <w:rFonts w:ascii="Times New Roman" w:hAnsi="Times New Roman" w:cs="Times New Roman"/>
          <w:sz w:val="24"/>
          <w:szCs w:val="24"/>
          <w:lang w:val="ro-RO"/>
        </w:rPr>
      </w:pPr>
      <w:r w:rsidRPr="0019562E">
        <w:rPr>
          <w:rFonts w:ascii="Times New Roman" w:hAnsi="Times New Roman" w:cs="Times New Roman"/>
          <w:sz w:val="24"/>
          <w:szCs w:val="24"/>
          <w:lang w:val="ro-RO"/>
        </w:rPr>
        <w:lastRenderedPageBreak/>
        <w:t>Rezultatul soluționării contestațiilor va fi afișat la sediul Ministerului Sănătății și concomitent se publică pe pagina sa de internet – în termen de maximum 48 de or</w:t>
      </w:r>
      <w:r w:rsidR="00A35D66" w:rsidRPr="0019562E">
        <w:rPr>
          <w:rFonts w:ascii="Times New Roman" w:hAnsi="Times New Roman" w:cs="Times New Roman"/>
          <w:sz w:val="24"/>
          <w:szCs w:val="24"/>
          <w:lang w:val="ro-RO"/>
        </w:rPr>
        <w:t>e</w:t>
      </w:r>
      <w:r w:rsidRPr="0019562E">
        <w:rPr>
          <w:rFonts w:ascii="Times New Roman" w:hAnsi="Times New Roman" w:cs="Times New Roman"/>
          <w:sz w:val="24"/>
          <w:szCs w:val="24"/>
          <w:lang w:val="ro-RO"/>
        </w:rPr>
        <w:t xml:space="preserve"> de la data expirării termenului de depunere a constațiilor</w:t>
      </w:r>
      <w:r w:rsidR="00862CF0" w:rsidRPr="0019562E">
        <w:rPr>
          <w:rFonts w:ascii="Times New Roman" w:hAnsi="Times New Roman" w:cs="Times New Roman"/>
          <w:sz w:val="24"/>
          <w:szCs w:val="24"/>
          <w:lang w:val="ro-RO"/>
        </w:rPr>
        <w:t>.</w:t>
      </w:r>
    </w:p>
    <w:p w:rsidR="005608AB" w:rsidRPr="0019562E" w:rsidRDefault="00F44BEF" w:rsidP="007D174F">
      <w:pPr>
        <w:tabs>
          <w:tab w:val="left" w:pos="1560"/>
        </w:tabs>
        <w:spacing w:after="0" w:line="240" w:lineRule="auto"/>
        <w:jc w:val="both"/>
        <w:rPr>
          <w:rFonts w:ascii="Times New Roman" w:eastAsia="Times New Roman" w:hAnsi="Times New Roman" w:cs="Times New Roman"/>
          <w:sz w:val="24"/>
          <w:szCs w:val="24"/>
          <w:lang w:val="ro-RO" w:eastAsia="ro-RO"/>
        </w:rPr>
      </w:pPr>
      <w:r w:rsidRPr="0019562E">
        <w:rPr>
          <w:rFonts w:ascii="Times New Roman" w:hAnsi="Times New Roman" w:cs="Times New Roman"/>
          <w:sz w:val="24"/>
          <w:szCs w:val="24"/>
          <w:lang w:val="ro-RO"/>
        </w:rPr>
        <w:t>Primii cinci candidați clasați în urma evaluării susțin proba de interviuri și prezentarea proiectelor de management în fața Comisie de evaluare și a Consiliului de supraveghere al ANDIS</w:t>
      </w:r>
      <w:r w:rsidR="00BA0762">
        <w:rPr>
          <w:rFonts w:ascii="Times New Roman" w:hAnsi="Times New Roman" w:cs="Times New Roman"/>
          <w:sz w:val="24"/>
          <w:szCs w:val="24"/>
          <w:lang w:val="ro-RO"/>
        </w:rPr>
        <w:t>. D</w:t>
      </w:r>
      <w:r w:rsidR="005608AB" w:rsidRPr="0019562E">
        <w:rPr>
          <w:rFonts w:ascii="Times New Roman" w:eastAsia="Times New Roman" w:hAnsi="Times New Roman" w:cs="Times New Roman"/>
          <w:sz w:val="24"/>
          <w:szCs w:val="24"/>
          <w:lang w:val="ro-RO" w:eastAsia="ro-RO"/>
        </w:rPr>
        <w:t>ata susținerii interviului se va stabili odată cu afișarea rezultatelor evaluării dosarelor de înscriere (</w:t>
      </w:r>
      <w:proofErr w:type="spellStart"/>
      <w:r w:rsidR="00C121BD" w:rsidRPr="0019562E">
        <w:rPr>
          <w:rFonts w:ascii="Times New Roman" w:hAnsi="Times New Roman" w:cs="Times New Roman"/>
          <w:color w:val="000000"/>
          <w:sz w:val="24"/>
          <w:szCs w:val="24"/>
          <w:shd w:val="clear" w:color="auto" w:fill="FFFFFF"/>
        </w:rPr>
        <w:t>dar</w:t>
      </w:r>
      <w:proofErr w:type="spellEnd"/>
      <w:r w:rsidR="00C121BD" w:rsidRPr="0019562E">
        <w:rPr>
          <w:rFonts w:ascii="Times New Roman" w:hAnsi="Times New Roman" w:cs="Times New Roman"/>
          <w:color w:val="000000"/>
          <w:sz w:val="24"/>
          <w:szCs w:val="24"/>
          <w:shd w:val="clear" w:color="auto" w:fill="FFFFFF"/>
        </w:rPr>
        <w:t xml:space="preserve"> nu </w:t>
      </w:r>
      <w:proofErr w:type="spellStart"/>
      <w:r w:rsidR="00C121BD" w:rsidRPr="0019562E">
        <w:rPr>
          <w:rFonts w:ascii="Times New Roman" w:hAnsi="Times New Roman" w:cs="Times New Roman"/>
          <w:color w:val="000000"/>
          <w:sz w:val="24"/>
          <w:szCs w:val="24"/>
          <w:shd w:val="clear" w:color="auto" w:fill="FFFFFF"/>
        </w:rPr>
        <w:t>mai</w:t>
      </w:r>
      <w:proofErr w:type="spellEnd"/>
      <w:r w:rsidR="00C121BD" w:rsidRPr="0019562E">
        <w:rPr>
          <w:rFonts w:ascii="Times New Roman" w:hAnsi="Times New Roman" w:cs="Times New Roman"/>
          <w:color w:val="000000"/>
          <w:sz w:val="24"/>
          <w:szCs w:val="24"/>
          <w:shd w:val="clear" w:color="auto" w:fill="FFFFFF"/>
        </w:rPr>
        <w:t xml:space="preserve"> </w:t>
      </w:r>
      <w:proofErr w:type="spellStart"/>
      <w:r w:rsidR="00C121BD" w:rsidRPr="0019562E">
        <w:rPr>
          <w:rFonts w:ascii="Times New Roman" w:hAnsi="Times New Roman" w:cs="Times New Roman"/>
          <w:color w:val="000000"/>
          <w:sz w:val="24"/>
          <w:szCs w:val="24"/>
          <w:shd w:val="clear" w:color="auto" w:fill="FFFFFF"/>
        </w:rPr>
        <w:t>târziu</w:t>
      </w:r>
      <w:proofErr w:type="spellEnd"/>
      <w:r w:rsidR="00C121BD" w:rsidRPr="0019562E">
        <w:rPr>
          <w:rFonts w:ascii="Times New Roman" w:hAnsi="Times New Roman" w:cs="Times New Roman"/>
          <w:color w:val="000000"/>
          <w:sz w:val="24"/>
          <w:szCs w:val="24"/>
          <w:shd w:val="clear" w:color="auto" w:fill="FFFFFF"/>
        </w:rPr>
        <w:t xml:space="preserve"> de 15 </w:t>
      </w:r>
      <w:proofErr w:type="spellStart"/>
      <w:r w:rsidR="00C121BD" w:rsidRPr="0019562E">
        <w:rPr>
          <w:rFonts w:ascii="Times New Roman" w:hAnsi="Times New Roman" w:cs="Times New Roman"/>
          <w:color w:val="000000"/>
          <w:sz w:val="24"/>
          <w:szCs w:val="24"/>
          <w:shd w:val="clear" w:color="auto" w:fill="FFFFFF"/>
        </w:rPr>
        <w:t>zile</w:t>
      </w:r>
      <w:proofErr w:type="spellEnd"/>
      <w:r w:rsidR="00C121BD" w:rsidRPr="0019562E">
        <w:rPr>
          <w:rFonts w:ascii="Times New Roman" w:hAnsi="Times New Roman" w:cs="Times New Roman"/>
          <w:color w:val="000000"/>
          <w:sz w:val="24"/>
          <w:szCs w:val="24"/>
          <w:shd w:val="clear" w:color="auto" w:fill="FFFFFF"/>
        </w:rPr>
        <w:t xml:space="preserve"> de la data-</w:t>
      </w:r>
      <w:proofErr w:type="spellStart"/>
      <w:r w:rsidR="00C121BD" w:rsidRPr="0019562E">
        <w:rPr>
          <w:rFonts w:ascii="Times New Roman" w:hAnsi="Times New Roman" w:cs="Times New Roman"/>
          <w:color w:val="000000"/>
          <w:sz w:val="24"/>
          <w:szCs w:val="24"/>
          <w:shd w:val="clear" w:color="auto" w:fill="FFFFFF"/>
        </w:rPr>
        <w:t>limită</w:t>
      </w:r>
      <w:proofErr w:type="spellEnd"/>
      <w:r w:rsidR="00C121BD" w:rsidRPr="0019562E">
        <w:rPr>
          <w:rFonts w:ascii="Times New Roman" w:hAnsi="Times New Roman" w:cs="Times New Roman"/>
          <w:color w:val="000000"/>
          <w:sz w:val="24"/>
          <w:szCs w:val="24"/>
          <w:shd w:val="clear" w:color="auto" w:fill="FFFFFF"/>
        </w:rPr>
        <w:t xml:space="preserve"> de </w:t>
      </w:r>
      <w:proofErr w:type="spellStart"/>
      <w:r w:rsidR="00C121BD" w:rsidRPr="0019562E">
        <w:rPr>
          <w:rFonts w:ascii="Times New Roman" w:hAnsi="Times New Roman" w:cs="Times New Roman"/>
          <w:color w:val="000000"/>
          <w:sz w:val="24"/>
          <w:szCs w:val="24"/>
          <w:shd w:val="clear" w:color="auto" w:fill="FFFFFF"/>
        </w:rPr>
        <w:t>depunere</w:t>
      </w:r>
      <w:proofErr w:type="spellEnd"/>
      <w:r w:rsidR="00C121BD" w:rsidRPr="0019562E">
        <w:rPr>
          <w:rFonts w:ascii="Times New Roman" w:hAnsi="Times New Roman" w:cs="Times New Roman"/>
          <w:color w:val="000000"/>
          <w:sz w:val="24"/>
          <w:szCs w:val="24"/>
          <w:shd w:val="clear" w:color="auto" w:fill="FFFFFF"/>
        </w:rPr>
        <w:t xml:space="preserve"> a </w:t>
      </w:r>
      <w:proofErr w:type="spellStart"/>
      <w:r w:rsidR="00C121BD" w:rsidRPr="0019562E">
        <w:rPr>
          <w:rFonts w:ascii="Times New Roman" w:hAnsi="Times New Roman" w:cs="Times New Roman"/>
          <w:color w:val="000000"/>
          <w:sz w:val="24"/>
          <w:szCs w:val="24"/>
          <w:shd w:val="clear" w:color="auto" w:fill="FFFFFF"/>
        </w:rPr>
        <w:t>dosarelor</w:t>
      </w:r>
      <w:proofErr w:type="spellEnd"/>
      <w:r w:rsidR="00C121BD" w:rsidRPr="0019562E">
        <w:rPr>
          <w:rFonts w:ascii="Times New Roman" w:hAnsi="Times New Roman" w:cs="Times New Roman"/>
          <w:color w:val="000000"/>
          <w:sz w:val="24"/>
          <w:szCs w:val="24"/>
          <w:shd w:val="clear" w:color="auto" w:fill="FFFFFF"/>
        </w:rPr>
        <w:t xml:space="preserve"> de </w:t>
      </w:r>
      <w:proofErr w:type="spellStart"/>
      <w:r w:rsidR="00C121BD" w:rsidRPr="0019562E">
        <w:rPr>
          <w:rFonts w:ascii="Times New Roman" w:hAnsi="Times New Roman" w:cs="Times New Roman"/>
          <w:color w:val="000000"/>
          <w:sz w:val="24"/>
          <w:szCs w:val="24"/>
          <w:shd w:val="clear" w:color="auto" w:fill="FFFFFF"/>
        </w:rPr>
        <w:t>înscriere</w:t>
      </w:r>
      <w:proofErr w:type="spellEnd"/>
      <w:r w:rsidR="00C121BD" w:rsidRPr="0019562E">
        <w:rPr>
          <w:rFonts w:ascii="Times New Roman" w:hAnsi="Times New Roman" w:cs="Times New Roman"/>
          <w:color w:val="000000"/>
          <w:sz w:val="24"/>
          <w:szCs w:val="24"/>
          <w:shd w:val="clear" w:color="auto" w:fill="FFFFFF"/>
        </w:rPr>
        <w:t xml:space="preserve"> la concurs</w:t>
      </w:r>
      <w:r w:rsidR="005608AB" w:rsidRPr="0019562E">
        <w:rPr>
          <w:rFonts w:ascii="Times New Roman" w:eastAsia="Times New Roman" w:hAnsi="Times New Roman" w:cs="Times New Roman"/>
          <w:sz w:val="24"/>
          <w:szCs w:val="24"/>
          <w:lang w:val="ro-RO" w:eastAsia="ro-RO"/>
        </w:rPr>
        <w:t>).</w:t>
      </w:r>
    </w:p>
    <w:p w:rsidR="00BA0762" w:rsidRDefault="00F44BEF"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Rezultatele obținute de candidați în urma desfăşurării probei referitoare la susţinerea interviului şi evaluarea proiectului de management se afişează la sediul Ministerului Sănătății şi se publică pe pagina sa de internet, în termen de 24 de ore de la finalizarea probei.</w:t>
      </w:r>
    </w:p>
    <w:p w:rsidR="00BA0762" w:rsidRDefault="00F44BEF"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Candidaţii au dreptul să conteste rezultatele în termen de 24 de ore de la data publicării r</w:t>
      </w:r>
      <w:r w:rsidR="00BA0762">
        <w:rPr>
          <w:rStyle w:val="slitbdy"/>
          <w:rFonts w:ascii="Times New Roman" w:hAnsi="Times New Roman" w:cs="Times New Roman"/>
          <w:sz w:val="24"/>
          <w:szCs w:val="24"/>
          <w:bdr w:val="none" w:sz="0" w:space="0" w:color="auto" w:frame="1"/>
          <w:shd w:val="clear" w:color="auto" w:fill="FFFFFF"/>
          <w:lang w:val="ro-RO"/>
        </w:rPr>
        <w:t>ezultatelor.</w:t>
      </w:r>
      <w:r w:rsidRPr="0019562E">
        <w:rPr>
          <w:rStyle w:val="slitbdy"/>
          <w:rFonts w:ascii="Times New Roman" w:hAnsi="Times New Roman" w:cs="Times New Roman"/>
          <w:sz w:val="24"/>
          <w:szCs w:val="24"/>
          <w:bdr w:val="none" w:sz="0" w:space="0" w:color="auto" w:frame="1"/>
          <w:shd w:val="clear" w:color="auto" w:fill="FFFFFF"/>
          <w:lang w:val="ro-RO"/>
        </w:rPr>
        <w:t xml:space="preserve"> </w:t>
      </w:r>
    </w:p>
    <w:p w:rsidR="00F44BEF" w:rsidRPr="0019562E" w:rsidRDefault="00F44BEF"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Contestaţiile se soluţionează de comisia de soluţionare a contestaţiilor în termen de 48 de ore de la data expirării termenului de depunere a acestora.</w:t>
      </w:r>
      <w:r w:rsidRPr="0019562E">
        <w:rPr>
          <w:rFonts w:ascii="Times New Roman" w:hAnsi="Times New Roman" w:cs="Times New Roman"/>
          <w:sz w:val="24"/>
          <w:szCs w:val="24"/>
        </w:rPr>
        <w:t xml:space="preserve"> </w:t>
      </w:r>
      <w:r w:rsidRPr="0019562E">
        <w:rPr>
          <w:rStyle w:val="slitbdy"/>
          <w:rFonts w:ascii="Times New Roman" w:hAnsi="Times New Roman" w:cs="Times New Roman"/>
          <w:sz w:val="24"/>
          <w:szCs w:val="24"/>
          <w:bdr w:val="none" w:sz="0" w:space="0" w:color="auto" w:frame="1"/>
          <w:shd w:val="clear" w:color="auto" w:fill="FFFFFF"/>
          <w:lang w:val="ro-RO"/>
        </w:rPr>
        <w:t>Rezultatul soluționării contestațiilor va fi afișat la sediul Ministerului Sănătății şi se publică pe pagina sa de internet.</w:t>
      </w:r>
      <w:r w:rsidRPr="0019562E">
        <w:rPr>
          <w:rFonts w:ascii="Times New Roman" w:hAnsi="Times New Roman" w:cs="Times New Roman"/>
          <w:sz w:val="24"/>
          <w:szCs w:val="24"/>
        </w:rPr>
        <w:t xml:space="preserve"> </w:t>
      </w:r>
      <w:r w:rsidRPr="0019562E">
        <w:rPr>
          <w:rStyle w:val="slitbdy"/>
          <w:rFonts w:ascii="Times New Roman" w:hAnsi="Times New Roman" w:cs="Times New Roman"/>
          <w:sz w:val="24"/>
          <w:szCs w:val="24"/>
          <w:bdr w:val="none" w:sz="0" w:space="0" w:color="auto" w:frame="1"/>
          <w:shd w:val="clear" w:color="auto" w:fill="FFFFFF"/>
          <w:lang w:val="ro-RO"/>
        </w:rPr>
        <w:t>Candidatul nemulţumit de modul de soluţionare a contestaţiei se poate adresa instanţei de contencios administrativ, în condiţiile legii.</w:t>
      </w:r>
    </w:p>
    <w:p w:rsidR="00F44BEF" w:rsidRPr="0019562E" w:rsidRDefault="00F44BEF"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Rezultatele finale ale concursului se afişează la sediul Ministerului Sănătății şi se publică pe pagina sa de internet.</w:t>
      </w:r>
    </w:p>
    <w:p w:rsidR="00862CF0" w:rsidRPr="0019562E" w:rsidRDefault="00862CF0" w:rsidP="007D174F">
      <w:pPr>
        <w:spacing w:after="0" w:line="240" w:lineRule="auto"/>
        <w:jc w:val="both"/>
        <w:rPr>
          <w:rFonts w:ascii="Times New Roman" w:hAnsi="Times New Roman" w:cs="Times New Roman"/>
          <w:sz w:val="24"/>
          <w:szCs w:val="24"/>
          <w:lang w:val="ro-RO"/>
        </w:rPr>
      </w:pPr>
    </w:p>
    <w:p w:rsidR="002B6254" w:rsidRPr="0019562E" w:rsidRDefault="002B6254" w:rsidP="007D174F">
      <w:pPr>
        <w:spacing w:after="0" w:line="240" w:lineRule="auto"/>
        <w:jc w:val="both"/>
        <w:rPr>
          <w:rStyle w:val="sartttl"/>
          <w:rFonts w:ascii="Times New Roman" w:hAnsi="Times New Roman" w:cs="Times New Roman"/>
          <w:b/>
          <w:bCs/>
          <w:sz w:val="24"/>
          <w:szCs w:val="24"/>
          <w:bdr w:val="none" w:sz="0" w:space="0" w:color="auto" w:frame="1"/>
          <w:shd w:val="clear" w:color="auto" w:fill="FFFFFF"/>
          <w:lang w:val="ro-RO"/>
        </w:rPr>
      </w:pPr>
      <w:r w:rsidRPr="0019562E">
        <w:rPr>
          <w:rStyle w:val="sartttl"/>
          <w:rFonts w:ascii="Times New Roman" w:hAnsi="Times New Roman" w:cs="Times New Roman"/>
          <w:b/>
          <w:bCs/>
          <w:sz w:val="24"/>
          <w:szCs w:val="24"/>
          <w:bdr w:val="none" w:sz="0" w:space="0" w:color="auto" w:frame="1"/>
          <w:shd w:val="clear" w:color="auto" w:fill="FFFFFF"/>
          <w:lang w:val="ro-RO"/>
        </w:rPr>
        <w:t xml:space="preserve">PROIECTUL DE MANAGEMENT – parte </w:t>
      </w:r>
      <w:r w:rsidR="007E7682" w:rsidRPr="0019562E">
        <w:rPr>
          <w:rStyle w:val="sartttl"/>
          <w:rFonts w:ascii="Times New Roman" w:hAnsi="Times New Roman" w:cs="Times New Roman"/>
          <w:b/>
          <w:bCs/>
          <w:sz w:val="24"/>
          <w:szCs w:val="24"/>
          <w:bdr w:val="none" w:sz="0" w:space="0" w:color="auto" w:frame="1"/>
          <w:shd w:val="clear" w:color="auto" w:fill="FFFFFF"/>
          <w:lang w:val="ro-RO"/>
        </w:rPr>
        <w:t xml:space="preserve">integrantă </w:t>
      </w:r>
      <w:r w:rsidRPr="0019562E">
        <w:rPr>
          <w:rStyle w:val="sartttl"/>
          <w:rFonts w:ascii="Times New Roman" w:hAnsi="Times New Roman" w:cs="Times New Roman"/>
          <w:b/>
          <w:bCs/>
          <w:sz w:val="24"/>
          <w:szCs w:val="24"/>
          <w:bdr w:val="none" w:sz="0" w:space="0" w:color="auto" w:frame="1"/>
          <w:shd w:val="clear" w:color="auto" w:fill="FFFFFF"/>
          <w:lang w:val="ro-RO"/>
        </w:rPr>
        <w:t>a dosarului de concurs</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artttl"/>
          <w:rFonts w:ascii="Times New Roman" w:hAnsi="Times New Roman" w:cs="Times New Roman"/>
          <w:bCs/>
          <w:sz w:val="24"/>
          <w:szCs w:val="24"/>
          <w:bdr w:val="none" w:sz="0" w:space="0" w:color="auto" w:frame="1"/>
          <w:shd w:val="clear" w:color="auto" w:fill="FFFFFF"/>
          <w:lang w:val="ro-RO"/>
        </w:rPr>
        <w:t xml:space="preserve">Participanții la concursul în vederea ocupării funcției de vicepreședinte al ANDIS vor prezenta, ca parte a dosarului de concurs, proiectul propriu de management, care, în situația în care participantul este numit în funcția de vicepresedinte al ANDIS, va constitui baza pentru stabilirea planului de acțiune strategică a ANDIS. </w:t>
      </w:r>
    </w:p>
    <w:p w:rsidR="00CE27CB" w:rsidRPr="0019562E" w:rsidRDefault="00A463E6" w:rsidP="007D174F">
      <w:pPr>
        <w:tabs>
          <w:tab w:val="left" w:pos="1560"/>
        </w:tabs>
        <w:spacing w:after="0" w:line="240" w:lineRule="auto"/>
        <w:jc w:val="both"/>
        <w:rPr>
          <w:rStyle w:val="slitbdy"/>
          <w:rFonts w:ascii="Times New Roman" w:eastAsia="Times New Roman" w:hAnsi="Times New Roman" w:cs="Times New Roman"/>
          <w:sz w:val="24"/>
          <w:szCs w:val="24"/>
          <w:lang w:val="ro-RO" w:eastAsia="ro-RO"/>
        </w:rPr>
      </w:pPr>
      <w:r w:rsidRPr="0019562E">
        <w:rPr>
          <w:rStyle w:val="slitbdy"/>
          <w:rFonts w:ascii="Times New Roman" w:hAnsi="Times New Roman" w:cs="Times New Roman"/>
          <w:sz w:val="24"/>
          <w:szCs w:val="24"/>
          <w:bdr w:val="none" w:sz="0" w:space="0" w:color="auto" w:frame="1"/>
          <w:shd w:val="clear" w:color="auto" w:fill="FFFFFF"/>
          <w:lang w:val="ro-RO"/>
        </w:rPr>
        <w:t>Data s</w:t>
      </w:r>
      <w:r w:rsidR="002B6254" w:rsidRPr="0019562E">
        <w:rPr>
          <w:rStyle w:val="slitbdy"/>
          <w:rFonts w:ascii="Times New Roman" w:hAnsi="Times New Roman" w:cs="Times New Roman"/>
          <w:sz w:val="24"/>
          <w:szCs w:val="24"/>
          <w:bdr w:val="none" w:sz="0" w:space="0" w:color="auto" w:frame="1"/>
          <w:shd w:val="clear" w:color="auto" w:fill="FFFFFF"/>
          <w:lang w:val="ro-RO"/>
        </w:rPr>
        <w:t>usţiner</w:t>
      </w:r>
      <w:r w:rsidRPr="0019562E">
        <w:rPr>
          <w:rStyle w:val="slitbdy"/>
          <w:rFonts w:ascii="Times New Roman" w:hAnsi="Times New Roman" w:cs="Times New Roman"/>
          <w:sz w:val="24"/>
          <w:szCs w:val="24"/>
          <w:bdr w:val="none" w:sz="0" w:space="0" w:color="auto" w:frame="1"/>
          <w:shd w:val="clear" w:color="auto" w:fill="FFFFFF"/>
          <w:lang w:val="ro-RO"/>
        </w:rPr>
        <w:t>ii</w:t>
      </w:r>
      <w:r w:rsidR="002B6254" w:rsidRPr="0019562E">
        <w:rPr>
          <w:rStyle w:val="slitbdy"/>
          <w:rFonts w:ascii="Times New Roman" w:hAnsi="Times New Roman" w:cs="Times New Roman"/>
          <w:sz w:val="24"/>
          <w:szCs w:val="24"/>
          <w:bdr w:val="none" w:sz="0" w:space="0" w:color="auto" w:frame="1"/>
          <w:shd w:val="clear" w:color="auto" w:fill="FFFFFF"/>
          <w:lang w:val="ro-RO"/>
        </w:rPr>
        <w:t xml:space="preserve"> proiectului de management de către candidaţi </w:t>
      </w:r>
      <w:r w:rsidRPr="0019562E">
        <w:rPr>
          <w:rFonts w:ascii="Times New Roman" w:eastAsia="Times New Roman" w:hAnsi="Times New Roman" w:cs="Times New Roman"/>
          <w:sz w:val="24"/>
          <w:szCs w:val="24"/>
          <w:lang w:val="ro-RO" w:eastAsia="ro-RO"/>
        </w:rPr>
        <w:t>se va stabili odată cu afișarea rezultatelor evaluării dosarelor de înscriere (</w:t>
      </w:r>
      <w:proofErr w:type="spellStart"/>
      <w:r w:rsidRPr="0019562E">
        <w:rPr>
          <w:rFonts w:ascii="Times New Roman" w:hAnsi="Times New Roman" w:cs="Times New Roman"/>
          <w:color w:val="000000"/>
          <w:sz w:val="24"/>
          <w:szCs w:val="24"/>
          <w:shd w:val="clear" w:color="auto" w:fill="FFFFFF"/>
        </w:rPr>
        <w:t>dar</w:t>
      </w:r>
      <w:proofErr w:type="spellEnd"/>
      <w:r w:rsidRPr="0019562E">
        <w:rPr>
          <w:rFonts w:ascii="Times New Roman" w:hAnsi="Times New Roman" w:cs="Times New Roman"/>
          <w:color w:val="000000"/>
          <w:sz w:val="24"/>
          <w:szCs w:val="24"/>
          <w:shd w:val="clear" w:color="auto" w:fill="FFFFFF"/>
        </w:rPr>
        <w:t xml:space="preserve"> nu </w:t>
      </w:r>
      <w:proofErr w:type="spellStart"/>
      <w:r w:rsidRPr="0019562E">
        <w:rPr>
          <w:rFonts w:ascii="Times New Roman" w:hAnsi="Times New Roman" w:cs="Times New Roman"/>
          <w:color w:val="000000"/>
          <w:sz w:val="24"/>
          <w:szCs w:val="24"/>
          <w:shd w:val="clear" w:color="auto" w:fill="FFFFFF"/>
        </w:rPr>
        <w:t>mai</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târziu</w:t>
      </w:r>
      <w:proofErr w:type="spellEnd"/>
      <w:r w:rsidRPr="0019562E">
        <w:rPr>
          <w:rFonts w:ascii="Times New Roman" w:hAnsi="Times New Roman" w:cs="Times New Roman"/>
          <w:color w:val="000000"/>
          <w:sz w:val="24"/>
          <w:szCs w:val="24"/>
          <w:shd w:val="clear" w:color="auto" w:fill="FFFFFF"/>
        </w:rPr>
        <w:t xml:space="preserve"> de 15 </w:t>
      </w:r>
      <w:proofErr w:type="spellStart"/>
      <w:r w:rsidRPr="0019562E">
        <w:rPr>
          <w:rFonts w:ascii="Times New Roman" w:hAnsi="Times New Roman" w:cs="Times New Roman"/>
          <w:color w:val="000000"/>
          <w:sz w:val="24"/>
          <w:szCs w:val="24"/>
          <w:shd w:val="clear" w:color="auto" w:fill="FFFFFF"/>
        </w:rPr>
        <w:t>zile</w:t>
      </w:r>
      <w:proofErr w:type="spellEnd"/>
      <w:r w:rsidRPr="0019562E">
        <w:rPr>
          <w:rFonts w:ascii="Times New Roman" w:hAnsi="Times New Roman" w:cs="Times New Roman"/>
          <w:color w:val="000000"/>
          <w:sz w:val="24"/>
          <w:szCs w:val="24"/>
          <w:shd w:val="clear" w:color="auto" w:fill="FFFFFF"/>
        </w:rPr>
        <w:t xml:space="preserve"> de la data-</w:t>
      </w:r>
      <w:proofErr w:type="spellStart"/>
      <w:r w:rsidRPr="0019562E">
        <w:rPr>
          <w:rFonts w:ascii="Times New Roman" w:hAnsi="Times New Roman" w:cs="Times New Roman"/>
          <w:color w:val="000000"/>
          <w:sz w:val="24"/>
          <w:szCs w:val="24"/>
          <w:shd w:val="clear" w:color="auto" w:fill="FFFFFF"/>
        </w:rPr>
        <w:t>limită</w:t>
      </w:r>
      <w:proofErr w:type="spellEnd"/>
      <w:r w:rsidRPr="0019562E">
        <w:rPr>
          <w:rFonts w:ascii="Times New Roman" w:hAnsi="Times New Roman" w:cs="Times New Roman"/>
          <w:color w:val="000000"/>
          <w:sz w:val="24"/>
          <w:szCs w:val="24"/>
          <w:shd w:val="clear" w:color="auto" w:fill="FFFFFF"/>
        </w:rPr>
        <w:t xml:space="preserve"> de </w:t>
      </w:r>
      <w:proofErr w:type="spellStart"/>
      <w:r w:rsidRPr="0019562E">
        <w:rPr>
          <w:rFonts w:ascii="Times New Roman" w:hAnsi="Times New Roman" w:cs="Times New Roman"/>
          <w:color w:val="000000"/>
          <w:sz w:val="24"/>
          <w:szCs w:val="24"/>
          <w:shd w:val="clear" w:color="auto" w:fill="FFFFFF"/>
        </w:rPr>
        <w:t>depunere</w:t>
      </w:r>
      <w:proofErr w:type="spellEnd"/>
      <w:r w:rsidRPr="0019562E">
        <w:rPr>
          <w:rFonts w:ascii="Times New Roman" w:hAnsi="Times New Roman" w:cs="Times New Roman"/>
          <w:color w:val="000000"/>
          <w:sz w:val="24"/>
          <w:szCs w:val="24"/>
          <w:shd w:val="clear" w:color="auto" w:fill="FFFFFF"/>
        </w:rPr>
        <w:t xml:space="preserve"> a </w:t>
      </w:r>
      <w:proofErr w:type="spellStart"/>
      <w:r w:rsidRPr="0019562E">
        <w:rPr>
          <w:rFonts w:ascii="Times New Roman" w:hAnsi="Times New Roman" w:cs="Times New Roman"/>
          <w:color w:val="000000"/>
          <w:sz w:val="24"/>
          <w:szCs w:val="24"/>
          <w:shd w:val="clear" w:color="auto" w:fill="FFFFFF"/>
        </w:rPr>
        <w:t>dosarelor</w:t>
      </w:r>
      <w:proofErr w:type="spellEnd"/>
      <w:r w:rsidRPr="0019562E">
        <w:rPr>
          <w:rFonts w:ascii="Times New Roman" w:hAnsi="Times New Roman" w:cs="Times New Roman"/>
          <w:color w:val="000000"/>
          <w:sz w:val="24"/>
          <w:szCs w:val="24"/>
          <w:shd w:val="clear" w:color="auto" w:fill="FFFFFF"/>
        </w:rPr>
        <w:t xml:space="preserve"> de </w:t>
      </w:r>
      <w:proofErr w:type="spellStart"/>
      <w:r w:rsidRPr="0019562E">
        <w:rPr>
          <w:rFonts w:ascii="Times New Roman" w:hAnsi="Times New Roman" w:cs="Times New Roman"/>
          <w:color w:val="000000"/>
          <w:sz w:val="24"/>
          <w:szCs w:val="24"/>
          <w:shd w:val="clear" w:color="auto" w:fill="FFFFFF"/>
        </w:rPr>
        <w:t>înscriere</w:t>
      </w:r>
      <w:proofErr w:type="spellEnd"/>
      <w:r w:rsidRPr="0019562E">
        <w:rPr>
          <w:rFonts w:ascii="Times New Roman" w:hAnsi="Times New Roman" w:cs="Times New Roman"/>
          <w:color w:val="000000"/>
          <w:sz w:val="24"/>
          <w:szCs w:val="24"/>
          <w:shd w:val="clear" w:color="auto" w:fill="FFFFFF"/>
        </w:rPr>
        <w:t xml:space="preserve"> la concurs</w:t>
      </w:r>
      <w:r w:rsidRPr="0019562E">
        <w:rPr>
          <w:rFonts w:ascii="Times New Roman" w:eastAsia="Times New Roman" w:hAnsi="Times New Roman" w:cs="Times New Roman"/>
          <w:sz w:val="24"/>
          <w:szCs w:val="24"/>
          <w:lang w:val="ro-RO" w:eastAsia="ro-RO"/>
        </w:rPr>
        <w:t>).</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Proiectul de management trebuie să evidenţieze modul în care candidatul analizează şi propune soluţii de rezolvare a temei de concurs.</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Tema aleasă de candidat pentru proiectul de management face referire la activitatea Agenției Naționale pentru Dezvoltarea Infrastructurii în Sănătate. Informaţiile necesare pentru realizarea proiectului trebuie să fie accesibile candidaţilor şi obţinute în conformitate cu prevederile legale în vigoare.</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Tema proiectului de management este la alegere</w:t>
      </w:r>
      <w:r w:rsidR="0093527A" w:rsidRPr="0019562E">
        <w:rPr>
          <w:rStyle w:val="slitbdy"/>
          <w:rFonts w:ascii="Times New Roman" w:hAnsi="Times New Roman" w:cs="Times New Roman"/>
          <w:sz w:val="24"/>
          <w:szCs w:val="24"/>
          <w:bdr w:val="none" w:sz="0" w:space="0" w:color="auto" w:frame="1"/>
          <w:shd w:val="clear" w:color="auto" w:fill="FFFFFF"/>
          <w:lang w:val="ro-RO"/>
        </w:rPr>
        <w:t xml:space="preserve">a candidatului din următoarele </w:t>
      </w:r>
      <w:r w:rsidRPr="0019562E">
        <w:rPr>
          <w:rStyle w:val="slitbdy"/>
          <w:rFonts w:ascii="Times New Roman" w:hAnsi="Times New Roman" w:cs="Times New Roman"/>
          <w:sz w:val="24"/>
          <w:szCs w:val="24"/>
          <w:bdr w:val="none" w:sz="0" w:space="0" w:color="auto" w:frame="1"/>
          <w:shd w:val="clear" w:color="auto" w:fill="FFFFFF"/>
          <w:lang w:val="ro-RO"/>
        </w:rPr>
        <w:t>5 teme și va fi adaptată la activitatea ANDIS (obiective/proiecte de investiții în infrastructura de sănătate):</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a) dezvoltarea unei infrastructuri de sănătate apte să asigure accesul unui număr cât mai mare de persoane la asistență medicală de specialitate în cele mai bune condiții de calitate;</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b) asigurarea unor cerințe înalte de calitate și performanță privind infrastructura de sănătate și transformarea sa într-un centru de excelență în gestionarea obiectivelor/proiectelor de investitii în infrastructura de sănătate;</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c) pregătirea și implementarea obiectivelor/proiectelor de investiții de importanță considerabilă în infrastructura de sănătate, astfel încât acestea să fie finalizate la termen, conform specificațiilor și în cadrul bugetului aprobat;</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d) atragerea fondurilor europene și a altor surse de finanțare legal constituite în domeniul infrastructurii de sănătate;</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e) asigurarea unui management performant al obiectivelor/proiectelor de investiții de importanță considerabilă în infrastructura de sănătate și dezvoltarea și îmbunătățirea permanentă a capacității </w:t>
      </w:r>
      <w:r w:rsidRPr="0019562E">
        <w:rPr>
          <w:rStyle w:val="slitbdy"/>
          <w:rFonts w:ascii="Times New Roman" w:hAnsi="Times New Roman" w:cs="Times New Roman"/>
          <w:sz w:val="24"/>
          <w:szCs w:val="24"/>
          <w:bdr w:val="none" w:sz="0" w:space="0" w:color="auto" w:frame="1"/>
          <w:shd w:val="clear" w:color="auto" w:fill="FFFFFF"/>
          <w:lang w:val="ro-RO"/>
        </w:rPr>
        <w:lastRenderedPageBreak/>
        <w:t xml:space="preserve">administrative necesare pentru pregătirea, implementarea și finalizarea obiectivelor/proiectelor de investiții în infrastructura de sănătate. </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Proiectul se prezintă într-un volum de maximum 20 pagini, tehnoredactate pe calculator, cu caractere Times New Roman, mărimea 12, spaţiere la un rând.</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 xml:space="preserve">Susţinerea proiectului de management se face în fața comisiei de evaluare, cu participarea Consiliului de Supraveghere ANDIS, la </w:t>
      </w:r>
      <w:r w:rsidR="00926050" w:rsidRPr="0019562E">
        <w:rPr>
          <w:rStyle w:val="slitbdy"/>
          <w:rFonts w:ascii="Times New Roman" w:hAnsi="Times New Roman" w:cs="Times New Roman"/>
          <w:sz w:val="24"/>
          <w:szCs w:val="24"/>
          <w:bdr w:val="none" w:sz="0" w:space="0" w:color="auto" w:frame="1"/>
          <w:shd w:val="clear" w:color="auto" w:fill="FFFFFF"/>
          <w:lang w:val="ro-RO"/>
        </w:rPr>
        <w:t xml:space="preserve">o </w:t>
      </w:r>
      <w:r w:rsidR="00B22C09" w:rsidRPr="0019562E">
        <w:rPr>
          <w:rFonts w:ascii="Times New Roman" w:eastAsia="Times New Roman" w:hAnsi="Times New Roman" w:cs="Times New Roman"/>
          <w:sz w:val="24"/>
          <w:szCs w:val="24"/>
          <w:lang w:val="ro-RO" w:eastAsia="ro-RO"/>
        </w:rPr>
        <w:t>o dată stabilită la momentul afiș</w:t>
      </w:r>
      <w:r w:rsidR="009C6152" w:rsidRPr="0019562E">
        <w:rPr>
          <w:rFonts w:ascii="Times New Roman" w:eastAsia="Times New Roman" w:hAnsi="Times New Roman" w:cs="Times New Roman"/>
          <w:sz w:val="24"/>
          <w:szCs w:val="24"/>
          <w:lang w:val="ro-RO" w:eastAsia="ro-RO"/>
        </w:rPr>
        <w:t>ării</w:t>
      </w:r>
      <w:r w:rsidR="00B22C09" w:rsidRPr="0019562E">
        <w:rPr>
          <w:rFonts w:ascii="Times New Roman" w:eastAsia="Times New Roman" w:hAnsi="Times New Roman" w:cs="Times New Roman"/>
          <w:sz w:val="24"/>
          <w:szCs w:val="24"/>
          <w:lang w:val="ro-RO" w:eastAsia="ro-RO"/>
        </w:rPr>
        <w:t xml:space="preserve"> rezultatelor evaluării dosarelor de înscriere (</w:t>
      </w:r>
      <w:proofErr w:type="spellStart"/>
      <w:r w:rsidR="00B22C09" w:rsidRPr="0019562E">
        <w:rPr>
          <w:rFonts w:ascii="Times New Roman" w:hAnsi="Times New Roman" w:cs="Times New Roman"/>
          <w:color w:val="000000"/>
          <w:sz w:val="24"/>
          <w:szCs w:val="24"/>
          <w:shd w:val="clear" w:color="auto" w:fill="FFFFFF"/>
        </w:rPr>
        <w:t>dar</w:t>
      </w:r>
      <w:proofErr w:type="spellEnd"/>
      <w:r w:rsidR="00B22C09" w:rsidRPr="0019562E">
        <w:rPr>
          <w:rFonts w:ascii="Times New Roman" w:hAnsi="Times New Roman" w:cs="Times New Roman"/>
          <w:color w:val="000000"/>
          <w:sz w:val="24"/>
          <w:szCs w:val="24"/>
          <w:shd w:val="clear" w:color="auto" w:fill="FFFFFF"/>
        </w:rPr>
        <w:t xml:space="preserve"> nu </w:t>
      </w:r>
      <w:proofErr w:type="spellStart"/>
      <w:r w:rsidR="00B22C09" w:rsidRPr="0019562E">
        <w:rPr>
          <w:rFonts w:ascii="Times New Roman" w:hAnsi="Times New Roman" w:cs="Times New Roman"/>
          <w:color w:val="000000"/>
          <w:sz w:val="24"/>
          <w:szCs w:val="24"/>
          <w:shd w:val="clear" w:color="auto" w:fill="FFFFFF"/>
        </w:rPr>
        <w:t>mai</w:t>
      </w:r>
      <w:proofErr w:type="spellEnd"/>
      <w:r w:rsidR="00B22C09" w:rsidRPr="0019562E">
        <w:rPr>
          <w:rFonts w:ascii="Times New Roman" w:hAnsi="Times New Roman" w:cs="Times New Roman"/>
          <w:color w:val="000000"/>
          <w:sz w:val="24"/>
          <w:szCs w:val="24"/>
          <w:shd w:val="clear" w:color="auto" w:fill="FFFFFF"/>
        </w:rPr>
        <w:t xml:space="preserve"> </w:t>
      </w:r>
      <w:proofErr w:type="spellStart"/>
      <w:r w:rsidR="00B22C09" w:rsidRPr="0019562E">
        <w:rPr>
          <w:rFonts w:ascii="Times New Roman" w:hAnsi="Times New Roman" w:cs="Times New Roman"/>
          <w:color w:val="000000"/>
          <w:sz w:val="24"/>
          <w:szCs w:val="24"/>
          <w:shd w:val="clear" w:color="auto" w:fill="FFFFFF"/>
        </w:rPr>
        <w:t>târziu</w:t>
      </w:r>
      <w:proofErr w:type="spellEnd"/>
      <w:r w:rsidR="00B22C09" w:rsidRPr="0019562E">
        <w:rPr>
          <w:rFonts w:ascii="Times New Roman" w:hAnsi="Times New Roman" w:cs="Times New Roman"/>
          <w:color w:val="000000"/>
          <w:sz w:val="24"/>
          <w:szCs w:val="24"/>
          <w:shd w:val="clear" w:color="auto" w:fill="FFFFFF"/>
        </w:rPr>
        <w:t xml:space="preserve"> de 15 </w:t>
      </w:r>
      <w:proofErr w:type="spellStart"/>
      <w:r w:rsidR="00B22C09" w:rsidRPr="0019562E">
        <w:rPr>
          <w:rFonts w:ascii="Times New Roman" w:hAnsi="Times New Roman" w:cs="Times New Roman"/>
          <w:color w:val="000000"/>
          <w:sz w:val="24"/>
          <w:szCs w:val="24"/>
          <w:shd w:val="clear" w:color="auto" w:fill="FFFFFF"/>
        </w:rPr>
        <w:t>zile</w:t>
      </w:r>
      <w:proofErr w:type="spellEnd"/>
      <w:r w:rsidR="00B22C09" w:rsidRPr="0019562E">
        <w:rPr>
          <w:rFonts w:ascii="Times New Roman" w:hAnsi="Times New Roman" w:cs="Times New Roman"/>
          <w:color w:val="000000"/>
          <w:sz w:val="24"/>
          <w:szCs w:val="24"/>
          <w:shd w:val="clear" w:color="auto" w:fill="FFFFFF"/>
        </w:rPr>
        <w:t xml:space="preserve"> de la data-</w:t>
      </w:r>
      <w:proofErr w:type="spellStart"/>
      <w:r w:rsidR="00B22C09" w:rsidRPr="0019562E">
        <w:rPr>
          <w:rFonts w:ascii="Times New Roman" w:hAnsi="Times New Roman" w:cs="Times New Roman"/>
          <w:color w:val="000000"/>
          <w:sz w:val="24"/>
          <w:szCs w:val="24"/>
          <w:shd w:val="clear" w:color="auto" w:fill="FFFFFF"/>
        </w:rPr>
        <w:t>limită</w:t>
      </w:r>
      <w:proofErr w:type="spellEnd"/>
      <w:r w:rsidR="00B22C09" w:rsidRPr="0019562E">
        <w:rPr>
          <w:rFonts w:ascii="Times New Roman" w:hAnsi="Times New Roman" w:cs="Times New Roman"/>
          <w:color w:val="000000"/>
          <w:sz w:val="24"/>
          <w:szCs w:val="24"/>
          <w:shd w:val="clear" w:color="auto" w:fill="FFFFFF"/>
        </w:rPr>
        <w:t xml:space="preserve"> de </w:t>
      </w:r>
      <w:proofErr w:type="spellStart"/>
      <w:r w:rsidR="00B22C09" w:rsidRPr="0019562E">
        <w:rPr>
          <w:rFonts w:ascii="Times New Roman" w:hAnsi="Times New Roman" w:cs="Times New Roman"/>
          <w:color w:val="000000"/>
          <w:sz w:val="24"/>
          <w:szCs w:val="24"/>
          <w:shd w:val="clear" w:color="auto" w:fill="FFFFFF"/>
        </w:rPr>
        <w:t>depunere</w:t>
      </w:r>
      <w:proofErr w:type="spellEnd"/>
      <w:r w:rsidR="00B22C09" w:rsidRPr="0019562E">
        <w:rPr>
          <w:rFonts w:ascii="Times New Roman" w:hAnsi="Times New Roman" w:cs="Times New Roman"/>
          <w:color w:val="000000"/>
          <w:sz w:val="24"/>
          <w:szCs w:val="24"/>
          <w:shd w:val="clear" w:color="auto" w:fill="FFFFFF"/>
        </w:rPr>
        <w:t xml:space="preserve"> a </w:t>
      </w:r>
      <w:proofErr w:type="spellStart"/>
      <w:r w:rsidR="00B22C09" w:rsidRPr="0019562E">
        <w:rPr>
          <w:rFonts w:ascii="Times New Roman" w:hAnsi="Times New Roman" w:cs="Times New Roman"/>
          <w:color w:val="000000"/>
          <w:sz w:val="24"/>
          <w:szCs w:val="24"/>
          <w:shd w:val="clear" w:color="auto" w:fill="FFFFFF"/>
        </w:rPr>
        <w:t>dosarelor</w:t>
      </w:r>
      <w:proofErr w:type="spellEnd"/>
      <w:r w:rsidR="00B22C09" w:rsidRPr="0019562E">
        <w:rPr>
          <w:rFonts w:ascii="Times New Roman" w:hAnsi="Times New Roman" w:cs="Times New Roman"/>
          <w:color w:val="000000"/>
          <w:sz w:val="24"/>
          <w:szCs w:val="24"/>
          <w:shd w:val="clear" w:color="auto" w:fill="FFFFFF"/>
        </w:rPr>
        <w:t xml:space="preserve"> de </w:t>
      </w:r>
      <w:proofErr w:type="spellStart"/>
      <w:r w:rsidR="00B22C09" w:rsidRPr="0019562E">
        <w:rPr>
          <w:rFonts w:ascii="Times New Roman" w:hAnsi="Times New Roman" w:cs="Times New Roman"/>
          <w:color w:val="000000"/>
          <w:sz w:val="24"/>
          <w:szCs w:val="24"/>
          <w:shd w:val="clear" w:color="auto" w:fill="FFFFFF"/>
        </w:rPr>
        <w:t>înscriere</w:t>
      </w:r>
      <w:proofErr w:type="spellEnd"/>
      <w:r w:rsidR="00B22C09" w:rsidRPr="0019562E">
        <w:rPr>
          <w:rFonts w:ascii="Times New Roman" w:hAnsi="Times New Roman" w:cs="Times New Roman"/>
          <w:color w:val="000000"/>
          <w:sz w:val="24"/>
          <w:szCs w:val="24"/>
          <w:shd w:val="clear" w:color="auto" w:fill="FFFFFF"/>
        </w:rPr>
        <w:t xml:space="preserve"> la concurs</w:t>
      </w:r>
      <w:r w:rsidR="00B22C09" w:rsidRPr="0019562E">
        <w:rPr>
          <w:rFonts w:ascii="Times New Roman" w:eastAsia="Times New Roman" w:hAnsi="Times New Roman" w:cs="Times New Roman"/>
          <w:sz w:val="24"/>
          <w:szCs w:val="24"/>
          <w:lang w:val="ro-RO" w:eastAsia="ro-RO"/>
        </w:rPr>
        <w:t>).</w:t>
      </w:r>
      <w:r w:rsidR="00CE27CB" w:rsidRPr="0019562E">
        <w:rPr>
          <w:rStyle w:val="slitbdy"/>
          <w:rFonts w:ascii="Times New Roman" w:hAnsi="Times New Roman" w:cs="Times New Roman"/>
          <w:sz w:val="24"/>
          <w:szCs w:val="24"/>
          <w:bdr w:val="none" w:sz="0" w:space="0" w:color="auto" w:frame="1"/>
          <w:shd w:val="clear" w:color="auto" w:fill="FFFFFF"/>
          <w:lang w:val="ro-RO"/>
        </w:rPr>
        <w:t xml:space="preserve"> la sediul Ministerului Sănătății </w:t>
      </w:r>
      <w:r w:rsidR="00CE27CB" w:rsidRPr="0019562E">
        <w:rPr>
          <w:rFonts w:ascii="Times New Roman" w:hAnsi="Times New Roman" w:cs="Times New Roman"/>
          <w:sz w:val="24"/>
          <w:szCs w:val="24"/>
          <w:lang w:val="ro-RO"/>
        </w:rPr>
        <w:t>din București, intr.Cristian Popişteanu nr.1-3, sector 1.</w:t>
      </w:r>
    </w:p>
    <w:p w:rsidR="002B6254" w:rsidRPr="0019562E" w:rsidRDefault="002B6254"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Style w:val="slitbdy"/>
          <w:rFonts w:ascii="Times New Roman" w:hAnsi="Times New Roman" w:cs="Times New Roman"/>
          <w:sz w:val="24"/>
          <w:szCs w:val="24"/>
          <w:bdr w:val="none" w:sz="0" w:space="0" w:color="auto" w:frame="1"/>
          <w:shd w:val="clear" w:color="auto" w:fill="FFFFFF"/>
          <w:lang w:val="ro-RO"/>
        </w:rPr>
        <w:t>Susţinerea  proiectului de management de către candidaţi se va efectua în ordinea alfabetică a candidaților. La susţinerea proiectului de management de către un candidat nu au dreptul să asiste ceilalţi candidați.</w:t>
      </w:r>
    </w:p>
    <w:p w:rsidR="00C57AA3" w:rsidRPr="0019562E" w:rsidRDefault="001310C5" w:rsidP="007D174F">
      <w:pPr>
        <w:spacing w:after="0" w:line="240" w:lineRule="auto"/>
        <w:jc w:val="both"/>
        <w:rPr>
          <w:rFonts w:ascii="Times New Roman" w:hAnsi="Times New Roman" w:cs="Times New Roman"/>
          <w:b/>
          <w:sz w:val="24"/>
          <w:szCs w:val="24"/>
          <w:lang w:val="ro-RO"/>
        </w:rPr>
      </w:pPr>
      <w:proofErr w:type="spellStart"/>
      <w:r w:rsidRPr="0019562E">
        <w:rPr>
          <w:rFonts w:ascii="Times New Roman" w:hAnsi="Times New Roman" w:cs="Times New Roman"/>
          <w:color w:val="000000"/>
          <w:sz w:val="24"/>
          <w:szCs w:val="24"/>
          <w:shd w:val="clear" w:color="auto" w:fill="FFFFFF"/>
        </w:rPr>
        <w:t>Cererea</w:t>
      </w:r>
      <w:proofErr w:type="spellEnd"/>
      <w:r w:rsidRPr="0019562E">
        <w:rPr>
          <w:rFonts w:ascii="Times New Roman" w:hAnsi="Times New Roman" w:cs="Times New Roman"/>
          <w:color w:val="000000"/>
          <w:sz w:val="24"/>
          <w:szCs w:val="24"/>
          <w:shd w:val="clear" w:color="auto" w:fill="FFFFFF"/>
        </w:rPr>
        <w:t xml:space="preserve"> de </w:t>
      </w:r>
      <w:proofErr w:type="spellStart"/>
      <w:r w:rsidRPr="0019562E">
        <w:rPr>
          <w:rFonts w:ascii="Times New Roman" w:hAnsi="Times New Roman" w:cs="Times New Roman"/>
          <w:color w:val="000000"/>
          <w:sz w:val="24"/>
          <w:szCs w:val="24"/>
          <w:shd w:val="clear" w:color="auto" w:fill="FFFFFF"/>
        </w:rPr>
        <w:t>înscriere</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declarațiile</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pe</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propria</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răspundere</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prevăzute</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în</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prezentul</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anunț</w:t>
      </w:r>
      <w:proofErr w:type="spellEnd"/>
      <w:r w:rsidRPr="0019562E">
        <w:rPr>
          <w:rFonts w:ascii="Times New Roman" w:hAnsi="Times New Roman" w:cs="Times New Roman"/>
          <w:color w:val="000000"/>
          <w:sz w:val="24"/>
          <w:szCs w:val="24"/>
          <w:shd w:val="clear" w:color="auto" w:fill="FFFFFF"/>
        </w:rPr>
        <w:t xml:space="preserve"> se pun la </w:t>
      </w:r>
      <w:proofErr w:type="spellStart"/>
      <w:r w:rsidRPr="0019562E">
        <w:rPr>
          <w:rFonts w:ascii="Times New Roman" w:hAnsi="Times New Roman" w:cs="Times New Roman"/>
          <w:color w:val="000000"/>
          <w:sz w:val="24"/>
          <w:szCs w:val="24"/>
          <w:shd w:val="clear" w:color="auto" w:fill="FFFFFF"/>
        </w:rPr>
        <w:t>dispoziţie</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candidaţilor</w:t>
      </w:r>
      <w:proofErr w:type="spellEnd"/>
      <w:r w:rsidRPr="0019562E">
        <w:rPr>
          <w:rFonts w:ascii="Times New Roman" w:hAnsi="Times New Roman" w:cs="Times New Roman"/>
          <w:color w:val="000000"/>
          <w:sz w:val="24"/>
          <w:szCs w:val="24"/>
          <w:shd w:val="clear" w:color="auto" w:fill="FFFFFF"/>
        </w:rPr>
        <w:t xml:space="preserve"> de </w:t>
      </w:r>
      <w:proofErr w:type="spellStart"/>
      <w:r w:rsidRPr="0019562E">
        <w:rPr>
          <w:rFonts w:ascii="Times New Roman" w:hAnsi="Times New Roman" w:cs="Times New Roman"/>
          <w:color w:val="000000"/>
          <w:sz w:val="24"/>
          <w:szCs w:val="24"/>
          <w:shd w:val="clear" w:color="auto" w:fill="FFFFFF"/>
        </w:rPr>
        <w:t>către</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Ministerul</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Sănătății</w:t>
      </w:r>
      <w:proofErr w:type="spellEnd"/>
      <w:r w:rsidRPr="0019562E">
        <w:rPr>
          <w:rFonts w:ascii="Times New Roman" w:hAnsi="Times New Roman" w:cs="Times New Roman"/>
          <w:color w:val="000000"/>
          <w:sz w:val="24"/>
          <w:szCs w:val="24"/>
          <w:shd w:val="clear" w:color="auto" w:fill="FFFFFF"/>
        </w:rPr>
        <w:t xml:space="preserve"> din </w:t>
      </w:r>
      <w:proofErr w:type="spellStart"/>
      <w:r w:rsidRPr="0019562E">
        <w:rPr>
          <w:rFonts w:ascii="Times New Roman" w:hAnsi="Times New Roman" w:cs="Times New Roman"/>
          <w:color w:val="000000"/>
          <w:sz w:val="24"/>
          <w:szCs w:val="24"/>
          <w:shd w:val="clear" w:color="auto" w:fill="FFFFFF"/>
        </w:rPr>
        <w:t>oficiu</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prin</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publicare</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pe</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pagina</w:t>
      </w:r>
      <w:proofErr w:type="spellEnd"/>
      <w:r w:rsidRPr="0019562E">
        <w:rPr>
          <w:rFonts w:ascii="Times New Roman" w:hAnsi="Times New Roman" w:cs="Times New Roman"/>
          <w:color w:val="000000"/>
          <w:sz w:val="24"/>
          <w:szCs w:val="24"/>
          <w:shd w:val="clear" w:color="auto" w:fill="FFFFFF"/>
        </w:rPr>
        <w:t xml:space="preserve"> de internet </w:t>
      </w:r>
      <w:hyperlink r:id="rId15" w:history="1">
        <w:r w:rsidRPr="00BA0762">
          <w:rPr>
            <w:rStyle w:val="Hyperlink"/>
            <w:rFonts w:ascii="Times New Roman" w:hAnsi="Times New Roman" w:cs="Times New Roman"/>
            <w:color w:val="auto"/>
            <w:sz w:val="24"/>
            <w:szCs w:val="24"/>
            <w:u w:val="none"/>
            <w:shd w:val="clear" w:color="auto" w:fill="FFFFFF"/>
          </w:rPr>
          <w:t>www.ms.ro</w:t>
        </w:r>
      </w:hyperlink>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în</w:t>
      </w:r>
      <w:proofErr w:type="spellEnd"/>
      <w:r w:rsidRPr="0019562E">
        <w:rPr>
          <w:rFonts w:ascii="Times New Roman" w:hAnsi="Times New Roman" w:cs="Times New Roman"/>
          <w:color w:val="000000"/>
          <w:sz w:val="24"/>
          <w:szCs w:val="24"/>
          <w:shd w:val="clear" w:color="auto" w:fill="FFFFFF"/>
        </w:rPr>
        <w:t xml:space="preserve"> format </w:t>
      </w:r>
      <w:proofErr w:type="spellStart"/>
      <w:r w:rsidRPr="0019562E">
        <w:rPr>
          <w:rFonts w:ascii="Times New Roman" w:hAnsi="Times New Roman" w:cs="Times New Roman"/>
          <w:color w:val="000000"/>
          <w:sz w:val="24"/>
          <w:szCs w:val="24"/>
          <w:shd w:val="clear" w:color="auto" w:fill="FFFFFF"/>
        </w:rPr>
        <w:t>deschis</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editabil</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în</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cadrul</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secţiunii</w:t>
      </w:r>
      <w:proofErr w:type="spellEnd"/>
      <w:r w:rsidRPr="0019562E">
        <w:rPr>
          <w:rFonts w:ascii="Times New Roman" w:hAnsi="Times New Roman" w:cs="Times New Roman"/>
          <w:color w:val="000000"/>
          <w:sz w:val="24"/>
          <w:szCs w:val="24"/>
          <w:shd w:val="clear" w:color="auto" w:fill="FFFFFF"/>
        </w:rPr>
        <w:t xml:space="preserve"> dedicate </w:t>
      </w:r>
      <w:proofErr w:type="spellStart"/>
      <w:r w:rsidRPr="0019562E">
        <w:rPr>
          <w:rFonts w:ascii="Times New Roman" w:hAnsi="Times New Roman" w:cs="Times New Roman"/>
          <w:color w:val="000000"/>
          <w:sz w:val="24"/>
          <w:szCs w:val="24"/>
          <w:shd w:val="clear" w:color="auto" w:fill="FFFFFF"/>
        </w:rPr>
        <w:t>publicităţii</w:t>
      </w:r>
      <w:proofErr w:type="spellEnd"/>
      <w:r w:rsidRPr="0019562E">
        <w:rPr>
          <w:rFonts w:ascii="Times New Roman" w:hAnsi="Times New Roman" w:cs="Times New Roman"/>
          <w:color w:val="000000"/>
          <w:sz w:val="24"/>
          <w:szCs w:val="24"/>
          <w:shd w:val="clear" w:color="auto" w:fill="FFFFFF"/>
        </w:rPr>
        <w:t xml:space="preserve"> </w:t>
      </w:r>
      <w:proofErr w:type="spellStart"/>
      <w:r w:rsidRPr="0019562E">
        <w:rPr>
          <w:rFonts w:ascii="Times New Roman" w:hAnsi="Times New Roman" w:cs="Times New Roman"/>
          <w:color w:val="000000"/>
          <w:sz w:val="24"/>
          <w:szCs w:val="24"/>
          <w:shd w:val="clear" w:color="auto" w:fill="FFFFFF"/>
        </w:rPr>
        <w:t>concursului</w:t>
      </w:r>
      <w:proofErr w:type="spellEnd"/>
      <w:r w:rsidRPr="0019562E">
        <w:rPr>
          <w:rFonts w:ascii="Times New Roman" w:hAnsi="Times New Roman" w:cs="Times New Roman"/>
          <w:color w:val="000000"/>
          <w:sz w:val="24"/>
          <w:szCs w:val="24"/>
          <w:shd w:val="clear" w:color="auto" w:fill="FFFFFF"/>
        </w:rPr>
        <w:t xml:space="preserve">. </w:t>
      </w:r>
    </w:p>
    <w:p w:rsidR="001433AA" w:rsidRPr="0019562E" w:rsidRDefault="001433AA" w:rsidP="007D174F">
      <w:pPr>
        <w:spacing w:after="0" w:line="240" w:lineRule="auto"/>
        <w:jc w:val="both"/>
        <w:rPr>
          <w:rFonts w:ascii="Times New Roman" w:hAnsi="Times New Roman" w:cs="Times New Roman"/>
          <w:b/>
          <w:sz w:val="24"/>
          <w:szCs w:val="24"/>
          <w:lang w:val="ro-RO"/>
        </w:rPr>
      </w:pPr>
    </w:p>
    <w:p w:rsidR="009473F8" w:rsidRPr="0019562E" w:rsidRDefault="009473F8" w:rsidP="007D174F">
      <w:pPr>
        <w:spacing w:after="0" w:line="240" w:lineRule="auto"/>
        <w:jc w:val="both"/>
        <w:rPr>
          <w:rStyle w:val="slitbdy"/>
          <w:rFonts w:ascii="Times New Roman" w:hAnsi="Times New Roman" w:cs="Times New Roman"/>
          <w:sz w:val="24"/>
          <w:szCs w:val="24"/>
          <w:bdr w:val="none" w:sz="0" w:space="0" w:color="auto" w:frame="1"/>
          <w:shd w:val="clear" w:color="auto" w:fill="FFFFFF"/>
          <w:lang w:val="ro-RO"/>
        </w:rPr>
      </w:pPr>
      <w:r w:rsidRPr="0019562E">
        <w:rPr>
          <w:rFonts w:ascii="Times New Roman" w:hAnsi="Times New Roman" w:cs="Times New Roman"/>
          <w:b/>
          <w:sz w:val="24"/>
          <w:szCs w:val="24"/>
          <w:lang w:val="ro-RO"/>
        </w:rPr>
        <w:t xml:space="preserve">Bibliografia și tematica </w:t>
      </w:r>
      <w:r w:rsidR="00A35D66" w:rsidRPr="0019562E">
        <w:rPr>
          <w:rStyle w:val="slitbdy"/>
          <w:rFonts w:ascii="Times New Roman" w:hAnsi="Times New Roman" w:cs="Times New Roman"/>
          <w:sz w:val="24"/>
          <w:szCs w:val="24"/>
          <w:bdr w:val="none" w:sz="0" w:space="0" w:color="auto" w:frame="1"/>
          <w:shd w:val="clear" w:color="auto" w:fill="FFFFFF"/>
          <w:lang w:val="ro-RO"/>
        </w:rPr>
        <w:t>în vederea ocupării funcției de vicepreședinte al Agenției Naționale pentru Dezvoltarea Infrastructurii în Sănătate, (ANDIS)</w:t>
      </w:r>
    </w:p>
    <w:p w:rsidR="0093527A" w:rsidRPr="0019562E" w:rsidRDefault="0093527A" w:rsidP="007D174F">
      <w:pPr>
        <w:pStyle w:val="ListParagraph"/>
        <w:spacing w:after="0" w:line="240" w:lineRule="auto"/>
        <w:ind w:left="1080"/>
        <w:jc w:val="right"/>
        <w:rPr>
          <w:rFonts w:ascii="Times New Roman" w:hAnsi="Times New Roman" w:cs="Times New Roman"/>
          <w:b/>
          <w:sz w:val="24"/>
          <w:szCs w:val="24"/>
        </w:rPr>
      </w:pPr>
    </w:p>
    <w:p w:rsidR="001647E3" w:rsidRPr="00185C56" w:rsidRDefault="001647E3" w:rsidP="007D174F">
      <w:pPr>
        <w:pStyle w:val="ListParagraph"/>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BIBLIOGRAFIE</w:t>
      </w:r>
    </w:p>
    <w:p w:rsidR="001647E3" w:rsidRPr="00185C56" w:rsidRDefault="001647E3" w:rsidP="007D174F">
      <w:pPr>
        <w:pStyle w:val="ListParagraph"/>
        <w:spacing w:after="0" w:line="240" w:lineRule="auto"/>
        <w:ind w:left="1080"/>
        <w:jc w:val="center"/>
        <w:rPr>
          <w:rFonts w:ascii="Times New Roman" w:hAnsi="Times New Roman" w:cs="Times New Roman"/>
          <w:b/>
          <w:sz w:val="24"/>
          <w:szCs w:val="24"/>
          <w:lang w:val="ro-RO"/>
        </w:rPr>
      </w:pPr>
      <w:r w:rsidRPr="00185C56">
        <w:rPr>
          <w:rFonts w:ascii="Times New Roman" w:hAnsi="Times New Roman" w:cs="Times New Roman"/>
          <w:b/>
          <w:sz w:val="24"/>
          <w:szCs w:val="24"/>
          <w:lang w:val="ro-RO"/>
        </w:rPr>
        <w:t>pentru ocuparea funcți</w:t>
      </w:r>
      <w:r w:rsidR="008F663F">
        <w:rPr>
          <w:rFonts w:ascii="Times New Roman" w:hAnsi="Times New Roman" w:cs="Times New Roman"/>
          <w:b/>
          <w:sz w:val="24"/>
          <w:szCs w:val="24"/>
          <w:lang w:val="ro-RO"/>
        </w:rPr>
        <w:t>ei</w:t>
      </w:r>
      <w:r w:rsidRPr="00185C56">
        <w:rPr>
          <w:rFonts w:ascii="Times New Roman" w:hAnsi="Times New Roman" w:cs="Times New Roman"/>
          <w:b/>
          <w:sz w:val="24"/>
          <w:szCs w:val="24"/>
          <w:lang w:val="ro-RO"/>
        </w:rPr>
        <w:t xml:space="preserve"> vacante de Vicepreședinte al Agenției Naționale pentru Dezvoltarea Infrastructurii în Sănătate</w:t>
      </w:r>
    </w:p>
    <w:p w:rsidR="001647E3" w:rsidRPr="00185C56" w:rsidRDefault="001647E3" w:rsidP="007D174F">
      <w:pPr>
        <w:pStyle w:val="ListParagraph"/>
        <w:spacing w:after="0" w:line="240" w:lineRule="auto"/>
        <w:ind w:left="1080"/>
        <w:jc w:val="center"/>
        <w:rPr>
          <w:rFonts w:ascii="Times New Roman" w:hAnsi="Times New Roman" w:cs="Times New Roman"/>
          <w:b/>
          <w:sz w:val="24"/>
          <w:szCs w:val="24"/>
          <w:lang w:val="ro-RO"/>
        </w:rPr>
      </w:pPr>
    </w:p>
    <w:p w:rsidR="001647E3" w:rsidRPr="00185C56" w:rsidRDefault="001647E3" w:rsidP="007D174F">
      <w:pPr>
        <w:pStyle w:val="ListParagraph"/>
        <w:spacing w:after="0" w:line="240" w:lineRule="auto"/>
        <w:ind w:left="1080"/>
        <w:jc w:val="center"/>
        <w:rPr>
          <w:rFonts w:ascii="Times New Roman" w:hAnsi="Times New Roman" w:cs="Times New Roman"/>
          <w:b/>
          <w:sz w:val="24"/>
          <w:szCs w:val="24"/>
          <w:lang w:val="ro-RO"/>
        </w:rPr>
      </w:pPr>
    </w:p>
    <w:p w:rsidR="001647E3" w:rsidRPr="00185C56" w:rsidRDefault="001647E3" w:rsidP="007D174F">
      <w:pPr>
        <w:pStyle w:val="ListParagraph"/>
        <w:numPr>
          <w:ilvl w:val="0"/>
          <w:numId w:val="18"/>
        </w:numPr>
        <w:spacing w:after="0" w:line="240" w:lineRule="auto"/>
        <w:ind w:left="567" w:hanging="567"/>
        <w:jc w:val="both"/>
        <w:rPr>
          <w:rFonts w:ascii="Times New Roman" w:hAnsi="Times New Roman" w:cs="Times New Roman"/>
          <w:b/>
          <w:sz w:val="24"/>
          <w:szCs w:val="24"/>
        </w:rPr>
      </w:pPr>
      <w:proofErr w:type="spellStart"/>
      <w:r w:rsidRPr="00185C56">
        <w:rPr>
          <w:rFonts w:ascii="Times New Roman" w:hAnsi="Times New Roman" w:cs="Times New Roman"/>
          <w:b/>
          <w:sz w:val="24"/>
          <w:szCs w:val="24"/>
        </w:rPr>
        <w:t>Constituția</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României</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republicată</w:t>
      </w:r>
      <w:proofErr w:type="spellEnd"/>
      <w:r w:rsidRPr="00185C56">
        <w:rPr>
          <w:rFonts w:ascii="Times New Roman" w:hAnsi="Times New Roman" w:cs="Times New Roman"/>
          <w:b/>
          <w:sz w:val="24"/>
          <w:szCs w:val="24"/>
        </w:rPr>
        <w:t>;</w:t>
      </w:r>
    </w:p>
    <w:p w:rsidR="001647E3" w:rsidRPr="00067470" w:rsidRDefault="001647E3" w:rsidP="007D174F">
      <w:pPr>
        <w:pStyle w:val="ListParagraph"/>
        <w:numPr>
          <w:ilvl w:val="0"/>
          <w:numId w:val="18"/>
        </w:numPr>
        <w:spacing w:after="0" w:line="240" w:lineRule="auto"/>
        <w:ind w:left="567" w:hanging="567"/>
        <w:jc w:val="both"/>
        <w:rPr>
          <w:rFonts w:ascii="Times New Roman" w:hAnsi="Times New Roman" w:cs="Times New Roman"/>
          <w:b/>
          <w:sz w:val="24"/>
          <w:szCs w:val="24"/>
        </w:rPr>
      </w:pPr>
      <w:proofErr w:type="spellStart"/>
      <w:r w:rsidRPr="00185C56">
        <w:rPr>
          <w:rFonts w:ascii="Times New Roman" w:hAnsi="Times New Roman" w:cs="Times New Roman"/>
          <w:b/>
          <w:sz w:val="24"/>
          <w:szCs w:val="24"/>
        </w:rPr>
        <w:t>Ordonanță</w:t>
      </w:r>
      <w:proofErr w:type="spellEnd"/>
      <w:r w:rsidRPr="00185C56">
        <w:rPr>
          <w:rFonts w:ascii="Times New Roman" w:hAnsi="Times New Roman" w:cs="Times New Roman"/>
          <w:b/>
          <w:sz w:val="24"/>
          <w:szCs w:val="24"/>
        </w:rPr>
        <w:t xml:space="preserve"> de </w:t>
      </w:r>
      <w:proofErr w:type="spellStart"/>
      <w:r w:rsidRPr="00185C56">
        <w:rPr>
          <w:rFonts w:ascii="Times New Roman" w:hAnsi="Times New Roman" w:cs="Times New Roman"/>
          <w:b/>
          <w:sz w:val="24"/>
          <w:szCs w:val="24"/>
        </w:rPr>
        <w:t>urgență</w:t>
      </w:r>
      <w:proofErr w:type="spellEnd"/>
      <w:r w:rsidRPr="00185C56">
        <w:rPr>
          <w:rFonts w:ascii="Times New Roman" w:hAnsi="Times New Roman" w:cs="Times New Roman"/>
          <w:b/>
          <w:sz w:val="24"/>
          <w:szCs w:val="24"/>
        </w:rPr>
        <w:t xml:space="preserve"> a </w:t>
      </w:r>
      <w:proofErr w:type="spellStart"/>
      <w:r w:rsidRPr="00185C56">
        <w:rPr>
          <w:rFonts w:ascii="Times New Roman" w:hAnsi="Times New Roman" w:cs="Times New Roman"/>
          <w:b/>
          <w:sz w:val="24"/>
          <w:szCs w:val="24"/>
        </w:rPr>
        <w:t>Guvernului</w:t>
      </w:r>
      <w:proofErr w:type="spellEnd"/>
      <w:r w:rsidRPr="00185C56">
        <w:rPr>
          <w:rFonts w:ascii="Times New Roman" w:hAnsi="Times New Roman" w:cs="Times New Roman"/>
          <w:b/>
          <w:sz w:val="24"/>
          <w:szCs w:val="24"/>
        </w:rPr>
        <w:t xml:space="preserve"> nr.76/2022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înființarea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organizarea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și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funcționarea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Agenției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Naționale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pentru</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Dezvoltarea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Intrastructurii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în</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Sănătate</w:t>
      </w:r>
      <w:proofErr w:type="spellEnd"/>
      <w:r w:rsidRPr="00185C56">
        <w:rPr>
          <w:rFonts w:ascii="Times New Roman" w:hAnsi="Times New Roman" w:cs="Times New Roman"/>
          <w:sz w:val="24"/>
          <w:szCs w:val="24"/>
        </w:rPr>
        <w:t>;</w:t>
      </w:r>
    </w:p>
    <w:p w:rsidR="00067470" w:rsidRPr="00067470" w:rsidRDefault="00067470" w:rsidP="00067470">
      <w:pPr>
        <w:pStyle w:val="ListParagraph"/>
        <w:numPr>
          <w:ilvl w:val="0"/>
          <w:numId w:val="18"/>
        </w:numPr>
        <w:spacing w:after="0" w:line="240" w:lineRule="auto"/>
        <w:ind w:left="567" w:hanging="567"/>
        <w:jc w:val="both"/>
        <w:rPr>
          <w:rFonts w:ascii="Times New Roman" w:hAnsi="Times New Roman" w:cs="Times New Roman"/>
          <w:sz w:val="24"/>
          <w:szCs w:val="24"/>
        </w:rPr>
      </w:pPr>
      <w:proofErr w:type="spellStart"/>
      <w:r w:rsidRPr="00185C56">
        <w:rPr>
          <w:rFonts w:ascii="Times New Roman" w:hAnsi="Times New Roman" w:cs="Times New Roman"/>
          <w:b/>
          <w:sz w:val="24"/>
          <w:szCs w:val="24"/>
        </w:rPr>
        <w:t>Hotărârea</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Guvernului</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nr</w:t>
      </w:r>
      <w:proofErr w:type="spellEnd"/>
      <w:r w:rsidRPr="00185C56">
        <w:rPr>
          <w:rFonts w:ascii="Times New Roman" w:hAnsi="Times New Roman" w:cs="Times New Roman"/>
          <w:b/>
          <w:sz w:val="24"/>
          <w:szCs w:val="24"/>
        </w:rPr>
        <w:t xml:space="preserve">. </w:t>
      </w:r>
      <w:r>
        <w:rPr>
          <w:rFonts w:ascii="Times New Roman" w:hAnsi="Times New Roman" w:cs="Times New Roman"/>
          <w:b/>
          <w:sz w:val="24"/>
          <w:szCs w:val="24"/>
        </w:rPr>
        <w:t>1506</w:t>
      </w:r>
      <w:r w:rsidR="003F7ACC">
        <w:rPr>
          <w:rFonts w:ascii="Times New Roman" w:hAnsi="Times New Roman" w:cs="Times New Roman"/>
          <w:b/>
          <w:sz w:val="24"/>
          <w:szCs w:val="24"/>
        </w:rPr>
        <w:t>/202</w:t>
      </w:r>
      <w:r w:rsidRPr="00185C56">
        <w:rPr>
          <w:rFonts w:ascii="Times New Roman" w:hAnsi="Times New Roman" w:cs="Times New Roman"/>
          <w:b/>
          <w:sz w:val="24"/>
          <w:szCs w:val="24"/>
        </w:rPr>
        <w:t xml:space="preserve">2 </w:t>
      </w:r>
      <w:proofErr w:type="spellStart"/>
      <w:r w:rsidRPr="00067470">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aprobarea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Normelor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metodologice</w:t>
      </w:r>
      <w:proofErr w:type="spellEnd"/>
      <w:r w:rsidRPr="00185C56">
        <w:rPr>
          <w:rFonts w:ascii="Times New Roman" w:hAnsi="Times New Roman" w:cs="Times New Roman"/>
          <w:i/>
          <w:sz w:val="24"/>
          <w:szCs w:val="24"/>
        </w:rPr>
        <w:t xml:space="preserve"> de </w:t>
      </w:r>
      <w:proofErr w:type="spellStart"/>
      <w:r w:rsidRPr="00185C56">
        <w:rPr>
          <w:rFonts w:ascii="Times New Roman" w:hAnsi="Times New Roman" w:cs="Times New Roman"/>
          <w:i/>
          <w:sz w:val="24"/>
          <w:szCs w:val="24"/>
        </w:rPr>
        <w:t>aplicare</w:t>
      </w:r>
      <w:proofErr w:type="spellEnd"/>
      <w:r w:rsidRPr="00185C56">
        <w:rPr>
          <w:rFonts w:ascii="Times New Roman" w:hAnsi="Times New Roman" w:cs="Times New Roman"/>
          <w:i/>
          <w:sz w:val="24"/>
          <w:szCs w:val="24"/>
        </w:rPr>
        <w:t xml:space="preserve"> a </w:t>
      </w:r>
      <w:proofErr w:type="spellStart"/>
      <w:r>
        <w:rPr>
          <w:rFonts w:ascii="Times New Roman" w:hAnsi="Times New Roman" w:cs="Times New Roman"/>
          <w:i/>
          <w:sz w:val="24"/>
          <w:szCs w:val="24"/>
        </w:rPr>
        <w:t>prevederilor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Ordonaței</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urgență</w:t>
      </w:r>
      <w:proofErr w:type="spellEnd"/>
      <w:r>
        <w:rPr>
          <w:rFonts w:ascii="Times New Roman" w:hAnsi="Times New Roman" w:cs="Times New Roman"/>
          <w:i/>
          <w:sz w:val="24"/>
          <w:szCs w:val="24"/>
        </w:rPr>
        <w:t xml:space="preserve"> a </w:t>
      </w:r>
      <w:proofErr w:type="spellStart"/>
      <w:r>
        <w:rPr>
          <w:rFonts w:ascii="Times New Roman" w:hAnsi="Times New Roman" w:cs="Times New Roman"/>
          <w:i/>
          <w:sz w:val="24"/>
          <w:szCs w:val="24"/>
        </w:rPr>
        <w:t>Guvernului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nr</w:t>
      </w:r>
      <w:proofErr w:type="spellEnd"/>
      <w:r>
        <w:rPr>
          <w:rFonts w:ascii="Times New Roman" w:hAnsi="Times New Roman" w:cs="Times New Roman"/>
          <w:i/>
          <w:sz w:val="24"/>
          <w:szCs w:val="24"/>
        </w:rPr>
        <w:t xml:space="preserve">. 76/2022 </w:t>
      </w:r>
      <w:proofErr w:type="spellStart"/>
      <w:r>
        <w:rPr>
          <w:rFonts w:ascii="Times New Roman" w:hAnsi="Times New Roman" w:cs="Times New Roman"/>
          <w:i/>
          <w:sz w:val="24"/>
          <w:szCs w:val="24"/>
        </w:rPr>
        <w:t>privind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înființarea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organizarea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și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funcționarea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Agenției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Naționale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pentru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Dezvoltarea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Infrastructurii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în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Sănătate</w:t>
      </w:r>
      <w:proofErr w:type="spellEnd"/>
      <w:r w:rsidRPr="00185C56">
        <w:rPr>
          <w:rFonts w:ascii="Times New Roman" w:hAnsi="Times New Roman" w:cs="Times New Roman"/>
          <w:sz w:val="24"/>
          <w:szCs w:val="24"/>
        </w:rPr>
        <w:t>;</w:t>
      </w:r>
    </w:p>
    <w:p w:rsidR="001647E3" w:rsidRPr="00185C56" w:rsidRDefault="001647E3" w:rsidP="007D174F">
      <w:pPr>
        <w:pStyle w:val="ListParagraph"/>
        <w:numPr>
          <w:ilvl w:val="0"/>
          <w:numId w:val="18"/>
        </w:numPr>
        <w:spacing w:after="0" w:line="240" w:lineRule="auto"/>
        <w:ind w:left="567" w:hanging="567"/>
        <w:jc w:val="both"/>
        <w:rPr>
          <w:rFonts w:ascii="Times New Roman" w:hAnsi="Times New Roman" w:cs="Times New Roman"/>
          <w:i/>
          <w:sz w:val="24"/>
          <w:szCs w:val="24"/>
        </w:rPr>
      </w:pPr>
      <w:proofErr w:type="spellStart"/>
      <w:r w:rsidRPr="00185C56">
        <w:rPr>
          <w:rFonts w:ascii="Times New Roman" w:hAnsi="Times New Roman" w:cs="Times New Roman"/>
          <w:b/>
          <w:sz w:val="24"/>
          <w:szCs w:val="24"/>
        </w:rPr>
        <w:t>Ordonanță</w:t>
      </w:r>
      <w:proofErr w:type="spellEnd"/>
      <w:r w:rsidRPr="00185C56">
        <w:rPr>
          <w:rFonts w:ascii="Times New Roman" w:hAnsi="Times New Roman" w:cs="Times New Roman"/>
          <w:b/>
          <w:sz w:val="24"/>
          <w:szCs w:val="24"/>
        </w:rPr>
        <w:t xml:space="preserve"> de </w:t>
      </w:r>
      <w:proofErr w:type="spellStart"/>
      <w:r w:rsidRPr="00185C56">
        <w:rPr>
          <w:rFonts w:ascii="Times New Roman" w:hAnsi="Times New Roman" w:cs="Times New Roman"/>
          <w:b/>
          <w:sz w:val="24"/>
          <w:szCs w:val="24"/>
        </w:rPr>
        <w:t>urgență</w:t>
      </w:r>
      <w:proofErr w:type="spellEnd"/>
      <w:r w:rsidRPr="00185C56">
        <w:rPr>
          <w:rFonts w:ascii="Times New Roman" w:hAnsi="Times New Roman" w:cs="Times New Roman"/>
          <w:b/>
          <w:sz w:val="24"/>
          <w:szCs w:val="24"/>
        </w:rPr>
        <w:t xml:space="preserve"> a </w:t>
      </w:r>
      <w:proofErr w:type="spellStart"/>
      <w:r w:rsidRPr="00185C56">
        <w:rPr>
          <w:rFonts w:ascii="Times New Roman" w:hAnsi="Times New Roman" w:cs="Times New Roman"/>
          <w:b/>
          <w:sz w:val="24"/>
          <w:szCs w:val="24"/>
        </w:rPr>
        <w:t>Guvernului</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nr</w:t>
      </w:r>
      <w:proofErr w:type="spellEnd"/>
      <w:r w:rsidRPr="00185C56">
        <w:rPr>
          <w:rFonts w:ascii="Times New Roman" w:hAnsi="Times New Roman" w:cs="Times New Roman"/>
          <w:b/>
          <w:sz w:val="24"/>
          <w:szCs w:val="24"/>
        </w:rPr>
        <w:t xml:space="preserve">. 57/2019 </w:t>
      </w:r>
      <w:proofErr w:type="spellStart"/>
      <w:r w:rsidRPr="00185C56">
        <w:rPr>
          <w:rFonts w:ascii="Times New Roman" w:hAnsi="Times New Roman" w:cs="Times New Roman"/>
          <w:sz w:val="24"/>
          <w:szCs w:val="24"/>
        </w:rPr>
        <w:t>privind</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Codul</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administrativ</w:t>
      </w:r>
      <w:proofErr w:type="spellEnd"/>
      <w:r w:rsidRPr="00185C56">
        <w:rPr>
          <w:rFonts w:ascii="Times New Roman" w:hAnsi="Times New Roman" w:cs="Times New Roman"/>
          <w:sz w:val="24"/>
          <w:szCs w:val="24"/>
        </w:rPr>
        <w:t xml:space="preserve">, cu </w:t>
      </w:r>
      <w:proofErr w:type="spellStart"/>
      <w:r w:rsidRPr="00185C56">
        <w:rPr>
          <w:rFonts w:ascii="Times New Roman" w:hAnsi="Times New Roman" w:cs="Times New Roman"/>
          <w:sz w:val="24"/>
          <w:szCs w:val="24"/>
        </w:rPr>
        <w:t>modificările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și</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completările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ulterioare</w:t>
      </w:r>
      <w:proofErr w:type="spellEnd"/>
      <w:r w:rsidRPr="00185C56">
        <w:rPr>
          <w:rFonts w:ascii="Times New Roman" w:hAnsi="Times New Roman" w:cs="Times New Roman"/>
          <w:sz w:val="24"/>
          <w:szCs w:val="24"/>
        </w:rPr>
        <w:t>;</w:t>
      </w:r>
    </w:p>
    <w:p w:rsidR="001647E3" w:rsidRPr="00185C56" w:rsidRDefault="001647E3" w:rsidP="007D174F">
      <w:pPr>
        <w:pStyle w:val="ListParagraph"/>
        <w:numPr>
          <w:ilvl w:val="0"/>
          <w:numId w:val="18"/>
        </w:numPr>
        <w:spacing w:after="0" w:line="240" w:lineRule="auto"/>
        <w:ind w:left="567" w:hanging="567"/>
        <w:jc w:val="both"/>
        <w:rPr>
          <w:rFonts w:ascii="Times New Roman" w:hAnsi="Times New Roman" w:cs="Times New Roman"/>
          <w:b/>
          <w:i/>
          <w:sz w:val="24"/>
          <w:szCs w:val="24"/>
        </w:rPr>
      </w:pPr>
      <w:proofErr w:type="spellStart"/>
      <w:r w:rsidRPr="00185C56">
        <w:rPr>
          <w:rFonts w:ascii="Times New Roman" w:hAnsi="Times New Roman" w:cs="Times New Roman"/>
          <w:b/>
          <w:sz w:val="24"/>
          <w:szCs w:val="24"/>
        </w:rPr>
        <w:t>Legea</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nr</w:t>
      </w:r>
      <w:proofErr w:type="spellEnd"/>
      <w:r w:rsidRPr="00185C56">
        <w:rPr>
          <w:rFonts w:ascii="Times New Roman" w:hAnsi="Times New Roman" w:cs="Times New Roman"/>
          <w:b/>
          <w:sz w:val="24"/>
          <w:szCs w:val="24"/>
        </w:rPr>
        <w:t xml:space="preserve">. 53/2003 - </w:t>
      </w:r>
      <w:proofErr w:type="spellStart"/>
      <w:r w:rsidRPr="00185C56">
        <w:rPr>
          <w:rFonts w:ascii="Times New Roman" w:hAnsi="Times New Roman" w:cs="Times New Roman"/>
          <w:sz w:val="24"/>
          <w:szCs w:val="24"/>
        </w:rPr>
        <w:t>Codul</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muncii</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i/>
          <w:sz w:val="24"/>
          <w:szCs w:val="24"/>
        </w:rPr>
        <w:t>republicată</w:t>
      </w:r>
      <w:proofErr w:type="spellEnd"/>
      <w:r w:rsidRPr="00185C56">
        <w:rPr>
          <w:rFonts w:ascii="Times New Roman" w:hAnsi="Times New Roman" w:cs="Times New Roman"/>
          <w:i/>
          <w:sz w:val="24"/>
          <w:szCs w:val="24"/>
        </w:rPr>
        <w:t xml:space="preserve">, cu </w:t>
      </w:r>
      <w:proofErr w:type="spellStart"/>
      <w:r w:rsidRPr="00185C56">
        <w:rPr>
          <w:rFonts w:ascii="Times New Roman" w:hAnsi="Times New Roman" w:cs="Times New Roman"/>
          <w:i/>
          <w:sz w:val="24"/>
          <w:szCs w:val="24"/>
        </w:rPr>
        <w:t>modificările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şi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completările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ulterioare</w:t>
      </w:r>
      <w:proofErr w:type="spellEnd"/>
      <w:r>
        <w:rPr>
          <w:rFonts w:ascii="Times New Roman" w:hAnsi="Times New Roman" w:cs="Times New Roman"/>
          <w:b/>
          <w:i/>
          <w:sz w:val="24"/>
          <w:szCs w:val="24"/>
        </w:rPr>
        <w:t>;</w:t>
      </w:r>
    </w:p>
    <w:p w:rsidR="001647E3" w:rsidRDefault="001647E3" w:rsidP="007D174F">
      <w:pPr>
        <w:pStyle w:val="ListParagraph"/>
        <w:numPr>
          <w:ilvl w:val="0"/>
          <w:numId w:val="18"/>
        </w:numPr>
        <w:spacing w:after="0" w:line="240" w:lineRule="auto"/>
        <w:ind w:left="567" w:hanging="567"/>
        <w:jc w:val="both"/>
        <w:rPr>
          <w:rFonts w:ascii="Times New Roman" w:hAnsi="Times New Roman" w:cs="Times New Roman"/>
          <w:sz w:val="24"/>
          <w:szCs w:val="24"/>
        </w:rPr>
      </w:pPr>
      <w:proofErr w:type="spellStart"/>
      <w:r w:rsidRPr="00185C56">
        <w:rPr>
          <w:rFonts w:ascii="Times New Roman" w:hAnsi="Times New Roman" w:cs="Times New Roman"/>
          <w:b/>
          <w:sz w:val="24"/>
          <w:szCs w:val="24"/>
        </w:rPr>
        <w:t>Ordonanță</w:t>
      </w:r>
      <w:proofErr w:type="spellEnd"/>
      <w:r w:rsidRPr="00185C56">
        <w:rPr>
          <w:rFonts w:ascii="Times New Roman" w:hAnsi="Times New Roman" w:cs="Times New Roman"/>
          <w:b/>
          <w:sz w:val="24"/>
          <w:szCs w:val="24"/>
        </w:rPr>
        <w:t xml:space="preserve"> de </w:t>
      </w:r>
      <w:proofErr w:type="spellStart"/>
      <w:r w:rsidRPr="00185C56">
        <w:rPr>
          <w:rFonts w:ascii="Times New Roman" w:hAnsi="Times New Roman" w:cs="Times New Roman"/>
          <w:b/>
          <w:sz w:val="24"/>
          <w:szCs w:val="24"/>
        </w:rPr>
        <w:t>urgență</w:t>
      </w:r>
      <w:proofErr w:type="spellEnd"/>
      <w:r w:rsidRPr="00185C56">
        <w:rPr>
          <w:rFonts w:ascii="Times New Roman" w:hAnsi="Times New Roman" w:cs="Times New Roman"/>
          <w:b/>
          <w:sz w:val="24"/>
          <w:szCs w:val="24"/>
        </w:rPr>
        <w:t xml:space="preserve"> a </w:t>
      </w:r>
      <w:proofErr w:type="spellStart"/>
      <w:r w:rsidRPr="00185C56">
        <w:rPr>
          <w:rFonts w:ascii="Times New Roman" w:hAnsi="Times New Roman" w:cs="Times New Roman"/>
          <w:b/>
          <w:sz w:val="24"/>
          <w:szCs w:val="24"/>
        </w:rPr>
        <w:t>Guvernului</w:t>
      </w:r>
      <w:proofErr w:type="spellEnd"/>
      <w:r w:rsidRPr="00185C56">
        <w:rPr>
          <w:rFonts w:ascii="Times New Roman" w:hAnsi="Times New Roman" w:cs="Times New Roman"/>
          <w:b/>
          <w:sz w:val="24"/>
          <w:szCs w:val="24"/>
        </w:rPr>
        <w:t xml:space="preserve"> nr.66/2011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prevenirea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constatarea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şi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sancţionarea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neregulilor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apărute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în</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obţinerea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şi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utilizarea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fondurilor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europene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şi</w:t>
      </w:r>
      <w:proofErr w:type="spellEnd"/>
      <w:r w:rsidRPr="00185C56">
        <w:rPr>
          <w:rFonts w:ascii="Times New Roman" w:hAnsi="Times New Roman" w:cs="Times New Roman"/>
          <w:i/>
          <w:sz w:val="24"/>
          <w:szCs w:val="24"/>
        </w:rPr>
        <w:t>/</w:t>
      </w:r>
      <w:proofErr w:type="spellStart"/>
      <w:r w:rsidRPr="00185C56">
        <w:rPr>
          <w:rFonts w:ascii="Times New Roman" w:hAnsi="Times New Roman" w:cs="Times New Roman"/>
          <w:i/>
          <w:sz w:val="24"/>
          <w:szCs w:val="24"/>
        </w:rPr>
        <w:t>sau</w:t>
      </w:r>
      <w:proofErr w:type="spellEnd"/>
      <w:r w:rsidRPr="00185C56">
        <w:rPr>
          <w:rFonts w:ascii="Times New Roman" w:hAnsi="Times New Roman" w:cs="Times New Roman"/>
          <w:i/>
          <w:sz w:val="24"/>
          <w:szCs w:val="24"/>
        </w:rPr>
        <w:t xml:space="preserve"> a </w:t>
      </w:r>
      <w:proofErr w:type="spellStart"/>
      <w:r w:rsidRPr="00185C56">
        <w:rPr>
          <w:rFonts w:ascii="Times New Roman" w:hAnsi="Times New Roman" w:cs="Times New Roman"/>
          <w:i/>
          <w:sz w:val="24"/>
          <w:szCs w:val="24"/>
        </w:rPr>
        <w:t>fondurilor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naţionale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aferente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acestora</w:t>
      </w:r>
      <w:proofErr w:type="spellEnd"/>
      <w:r w:rsidRPr="00185C56">
        <w:rPr>
          <w:rFonts w:ascii="Times New Roman" w:hAnsi="Times New Roman" w:cs="Times New Roman"/>
          <w:i/>
          <w:sz w:val="24"/>
          <w:szCs w:val="24"/>
        </w:rPr>
        <w:t xml:space="preserve">, </w:t>
      </w:r>
      <w:r w:rsidRPr="00185C56">
        <w:rPr>
          <w:rFonts w:ascii="Times New Roman" w:hAnsi="Times New Roman" w:cs="Times New Roman"/>
          <w:sz w:val="24"/>
          <w:szCs w:val="24"/>
        </w:rPr>
        <w:t xml:space="preserve">cu </w:t>
      </w:r>
      <w:proofErr w:type="spellStart"/>
      <w:r w:rsidRPr="00185C56">
        <w:rPr>
          <w:rFonts w:ascii="Times New Roman" w:hAnsi="Times New Roman" w:cs="Times New Roman"/>
          <w:sz w:val="24"/>
          <w:szCs w:val="24"/>
        </w:rPr>
        <w:t>modificările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și</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completările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ulterioare</w:t>
      </w:r>
      <w:proofErr w:type="spellEnd"/>
      <w:r w:rsidRPr="00185C56">
        <w:rPr>
          <w:rFonts w:ascii="Times New Roman" w:hAnsi="Times New Roman" w:cs="Times New Roman"/>
          <w:sz w:val="24"/>
          <w:szCs w:val="24"/>
        </w:rPr>
        <w:t>;</w:t>
      </w:r>
    </w:p>
    <w:p w:rsidR="001647E3" w:rsidRPr="00891EDB" w:rsidRDefault="001647E3" w:rsidP="007D174F">
      <w:pPr>
        <w:pStyle w:val="rvps1"/>
        <w:numPr>
          <w:ilvl w:val="0"/>
          <w:numId w:val="18"/>
        </w:numPr>
        <w:spacing w:before="0" w:beforeAutospacing="0" w:after="0" w:afterAutospacing="0"/>
        <w:ind w:left="567" w:hanging="567"/>
        <w:jc w:val="both"/>
        <w:rPr>
          <w:i/>
        </w:rPr>
      </w:pPr>
      <w:r w:rsidRPr="00891EDB">
        <w:rPr>
          <w:rStyle w:val="rvts1"/>
          <w:b/>
        </w:rPr>
        <w:t>Ordonanţă de urgenţă</w:t>
      </w:r>
      <w:r w:rsidRPr="00891EDB">
        <w:rPr>
          <w:rStyle w:val="rvts1"/>
        </w:rPr>
        <w:t xml:space="preserve"> </w:t>
      </w:r>
      <w:r w:rsidRPr="00891EDB">
        <w:rPr>
          <w:b/>
        </w:rPr>
        <w:t xml:space="preserve">a Guvernului </w:t>
      </w:r>
      <w:r w:rsidRPr="00891EDB">
        <w:rPr>
          <w:rStyle w:val="rvts1"/>
        </w:rPr>
        <w:t>nr. 70/2022</w:t>
      </w:r>
      <w:r w:rsidRPr="00891EDB">
        <w:t xml:space="preserve"> </w:t>
      </w:r>
      <w:r w:rsidRPr="00891EDB">
        <w:rPr>
          <w:rStyle w:val="rvts1"/>
          <w:i/>
        </w:rPr>
        <w:t>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p>
    <w:p w:rsidR="001647E3" w:rsidRPr="00185C56" w:rsidRDefault="001647E3" w:rsidP="007D174F">
      <w:pPr>
        <w:pStyle w:val="ListParagraph"/>
        <w:numPr>
          <w:ilvl w:val="0"/>
          <w:numId w:val="18"/>
        </w:numPr>
        <w:spacing w:after="0" w:line="240" w:lineRule="auto"/>
        <w:ind w:left="567" w:hanging="567"/>
        <w:jc w:val="both"/>
        <w:rPr>
          <w:rFonts w:ascii="Times New Roman" w:hAnsi="Times New Roman" w:cs="Times New Roman"/>
          <w:sz w:val="24"/>
          <w:szCs w:val="24"/>
          <w:lang w:val="ro-RO"/>
        </w:rPr>
      </w:pPr>
      <w:proofErr w:type="spellStart"/>
      <w:r w:rsidRPr="00185C56">
        <w:rPr>
          <w:rFonts w:ascii="Times New Roman" w:hAnsi="Times New Roman" w:cs="Times New Roman"/>
          <w:b/>
          <w:sz w:val="24"/>
          <w:szCs w:val="24"/>
        </w:rPr>
        <w:t>Legea</w:t>
      </w:r>
      <w:proofErr w:type="spellEnd"/>
      <w:r w:rsidRPr="00185C56">
        <w:rPr>
          <w:rFonts w:ascii="Times New Roman" w:hAnsi="Times New Roman" w:cs="Times New Roman"/>
          <w:b/>
          <w:sz w:val="24"/>
          <w:szCs w:val="24"/>
        </w:rPr>
        <w:t xml:space="preserve"> nr.500/2002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finanțele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publice</w:t>
      </w:r>
      <w:proofErr w:type="spellEnd"/>
      <w:r w:rsidRPr="00185C56">
        <w:rPr>
          <w:rFonts w:ascii="Times New Roman" w:hAnsi="Times New Roman" w:cs="Times New Roman"/>
          <w:sz w:val="24"/>
          <w:szCs w:val="24"/>
        </w:rPr>
        <w:t xml:space="preserve">, cu </w:t>
      </w:r>
      <w:proofErr w:type="spellStart"/>
      <w:r w:rsidRPr="00185C56">
        <w:rPr>
          <w:rFonts w:ascii="Times New Roman" w:hAnsi="Times New Roman" w:cs="Times New Roman"/>
          <w:sz w:val="24"/>
          <w:szCs w:val="24"/>
        </w:rPr>
        <w:t>modificările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și</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completările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ulterioare</w:t>
      </w:r>
      <w:proofErr w:type="spellEnd"/>
      <w:r w:rsidRPr="00185C56">
        <w:rPr>
          <w:rFonts w:ascii="Times New Roman" w:hAnsi="Times New Roman" w:cs="Times New Roman"/>
          <w:sz w:val="24"/>
          <w:szCs w:val="24"/>
        </w:rPr>
        <w:t>;</w:t>
      </w:r>
    </w:p>
    <w:p w:rsidR="001647E3" w:rsidRPr="00185C56" w:rsidRDefault="001647E3" w:rsidP="007D174F">
      <w:pPr>
        <w:pStyle w:val="ListParagraph"/>
        <w:numPr>
          <w:ilvl w:val="0"/>
          <w:numId w:val="18"/>
        </w:numPr>
        <w:spacing w:after="0" w:line="240" w:lineRule="auto"/>
        <w:ind w:left="567" w:hanging="567"/>
        <w:jc w:val="both"/>
        <w:rPr>
          <w:rFonts w:ascii="Times New Roman" w:hAnsi="Times New Roman" w:cs="Times New Roman"/>
          <w:b/>
          <w:sz w:val="24"/>
          <w:szCs w:val="24"/>
        </w:rPr>
      </w:pPr>
      <w:proofErr w:type="spellStart"/>
      <w:r w:rsidRPr="00185C56">
        <w:rPr>
          <w:rFonts w:ascii="Times New Roman" w:hAnsi="Times New Roman" w:cs="Times New Roman"/>
          <w:b/>
          <w:sz w:val="24"/>
          <w:szCs w:val="24"/>
        </w:rPr>
        <w:t>Legea</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nr</w:t>
      </w:r>
      <w:proofErr w:type="spellEnd"/>
      <w:r w:rsidRPr="00185C56">
        <w:rPr>
          <w:rFonts w:ascii="Times New Roman" w:hAnsi="Times New Roman" w:cs="Times New Roman"/>
          <w:b/>
          <w:sz w:val="24"/>
          <w:szCs w:val="24"/>
        </w:rPr>
        <w:t xml:space="preserve">. 544/2001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liberul</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acces</w:t>
      </w:r>
      <w:proofErr w:type="spellEnd"/>
      <w:r w:rsidRPr="00185C56">
        <w:rPr>
          <w:rFonts w:ascii="Times New Roman" w:hAnsi="Times New Roman" w:cs="Times New Roman"/>
          <w:i/>
          <w:sz w:val="24"/>
          <w:szCs w:val="24"/>
        </w:rPr>
        <w:t xml:space="preserve"> la </w:t>
      </w:r>
      <w:proofErr w:type="spellStart"/>
      <w:r w:rsidRPr="00185C56">
        <w:rPr>
          <w:rFonts w:ascii="Times New Roman" w:hAnsi="Times New Roman" w:cs="Times New Roman"/>
          <w:i/>
          <w:sz w:val="24"/>
          <w:szCs w:val="24"/>
        </w:rPr>
        <w:t>informațiile</w:t>
      </w:r>
      <w:proofErr w:type="spellEnd"/>
      <w:r w:rsidRPr="00185C56">
        <w:rPr>
          <w:rFonts w:ascii="Times New Roman" w:hAnsi="Times New Roman" w:cs="Times New Roman"/>
          <w:i/>
          <w:sz w:val="24"/>
          <w:szCs w:val="24"/>
        </w:rPr>
        <w:t xml:space="preserve"> de </w:t>
      </w:r>
      <w:proofErr w:type="spellStart"/>
      <w:r w:rsidRPr="00185C56">
        <w:rPr>
          <w:rFonts w:ascii="Times New Roman" w:hAnsi="Times New Roman" w:cs="Times New Roman"/>
          <w:i/>
          <w:sz w:val="24"/>
          <w:szCs w:val="24"/>
        </w:rPr>
        <w:t>interes</w:t>
      </w:r>
      <w:proofErr w:type="spellEnd"/>
      <w:r w:rsidRPr="00185C56">
        <w:rPr>
          <w:rFonts w:ascii="Times New Roman" w:hAnsi="Times New Roman" w:cs="Times New Roman"/>
          <w:i/>
          <w:sz w:val="24"/>
          <w:szCs w:val="24"/>
        </w:rPr>
        <w:t xml:space="preserve"> public</w:t>
      </w:r>
      <w:r w:rsidRPr="00185C56">
        <w:rPr>
          <w:rFonts w:ascii="Times New Roman" w:hAnsi="Times New Roman" w:cs="Times New Roman"/>
          <w:sz w:val="24"/>
          <w:szCs w:val="24"/>
        </w:rPr>
        <w:t xml:space="preserve">, cu </w:t>
      </w:r>
      <w:proofErr w:type="spellStart"/>
      <w:r w:rsidRPr="00185C56">
        <w:rPr>
          <w:rFonts w:ascii="Times New Roman" w:hAnsi="Times New Roman" w:cs="Times New Roman"/>
          <w:sz w:val="24"/>
          <w:szCs w:val="24"/>
        </w:rPr>
        <w:t>modificările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și</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completările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ulterioare</w:t>
      </w:r>
      <w:proofErr w:type="spellEnd"/>
      <w:r w:rsidRPr="00185C56">
        <w:rPr>
          <w:rFonts w:ascii="Times New Roman" w:hAnsi="Times New Roman" w:cs="Times New Roman"/>
          <w:sz w:val="24"/>
          <w:szCs w:val="24"/>
        </w:rPr>
        <w:t>;</w:t>
      </w:r>
    </w:p>
    <w:p w:rsidR="001647E3" w:rsidRPr="00185C56" w:rsidRDefault="001647E3" w:rsidP="007D174F">
      <w:pPr>
        <w:pStyle w:val="ListParagraph"/>
        <w:numPr>
          <w:ilvl w:val="0"/>
          <w:numId w:val="18"/>
        </w:numPr>
        <w:spacing w:after="0" w:line="240" w:lineRule="auto"/>
        <w:ind w:left="567" w:hanging="567"/>
        <w:jc w:val="both"/>
        <w:rPr>
          <w:rFonts w:ascii="Times New Roman" w:hAnsi="Times New Roman" w:cs="Times New Roman"/>
          <w:sz w:val="24"/>
          <w:szCs w:val="24"/>
        </w:rPr>
      </w:pPr>
      <w:proofErr w:type="spellStart"/>
      <w:r w:rsidRPr="00185C56">
        <w:rPr>
          <w:rFonts w:ascii="Times New Roman" w:hAnsi="Times New Roman" w:cs="Times New Roman"/>
          <w:b/>
          <w:sz w:val="24"/>
          <w:szCs w:val="24"/>
        </w:rPr>
        <w:t>Hotărârea</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Guvernului</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nr</w:t>
      </w:r>
      <w:proofErr w:type="spellEnd"/>
      <w:r w:rsidRPr="00185C56">
        <w:rPr>
          <w:rFonts w:ascii="Times New Roman" w:hAnsi="Times New Roman" w:cs="Times New Roman"/>
          <w:b/>
          <w:sz w:val="24"/>
          <w:szCs w:val="24"/>
        </w:rPr>
        <w:t xml:space="preserve">. 123/2002 </w:t>
      </w:r>
      <w:proofErr w:type="spellStart"/>
      <w:r w:rsidRPr="00185C56">
        <w:rPr>
          <w:rFonts w:ascii="Times New Roman" w:hAnsi="Times New Roman" w:cs="Times New Roman"/>
          <w:i/>
          <w:sz w:val="24"/>
          <w:szCs w:val="24"/>
        </w:rPr>
        <w:t>pentru</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aprobarea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Normelor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metodologice</w:t>
      </w:r>
      <w:proofErr w:type="spellEnd"/>
      <w:r w:rsidRPr="00185C56">
        <w:rPr>
          <w:rFonts w:ascii="Times New Roman" w:hAnsi="Times New Roman" w:cs="Times New Roman"/>
          <w:i/>
          <w:sz w:val="24"/>
          <w:szCs w:val="24"/>
        </w:rPr>
        <w:t xml:space="preserve"> de </w:t>
      </w:r>
      <w:proofErr w:type="spellStart"/>
      <w:r w:rsidRPr="00185C56">
        <w:rPr>
          <w:rFonts w:ascii="Times New Roman" w:hAnsi="Times New Roman" w:cs="Times New Roman"/>
          <w:i/>
          <w:sz w:val="24"/>
          <w:szCs w:val="24"/>
        </w:rPr>
        <w:t>aplicare</w:t>
      </w:r>
      <w:proofErr w:type="spellEnd"/>
      <w:r w:rsidRPr="00185C56">
        <w:rPr>
          <w:rFonts w:ascii="Times New Roman" w:hAnsi="Times New Roman" w:cs="Times New Roman"/>
          <w:i/>
          <w:sz w:val="24"/>
          <w:szCs w:val="24"/>
        </w:rPr>
        <w:t xml:space="preserve"> a </w:t>
      </w:r>
      <w:proofErr w:type="spellStart"/>
      <w:r w:rsidRPr="00185C56">
        <w:rPr>
          <w:rFonts w:ascii="Times New Roman" w:hAnsi="Times New Roman" w:cs="Times New Roman"/>
          <w:i/>
          <w:sz w:val="24"/>
          <w:szCs w:val="24"/>
        </w:rPr>
        <w:t>Legii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nr</w:t>
      </w:r>
      <w:proofErr w:type="spellEnd"/>
      <w:r w:rsidRPr="00185C56">
        <w:rPr>
          <w:rFonts w:ascii="Times New Roman" w:hAnsi="Times New Roman" w:cs="Times New Roman"/>
          <w:i/>
          <w:sz w:val="24"/>
          <w:szCs w:val="24"/>
        </w:rPr>
        <w:t xml:space="preserve">. 544/2001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liberul</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acces</w:t>
      </w:r>
      <w:proofErr w:type="spellEnd"/>
      <w:r w:rsidRPr="00185C56">
        <w:rPr>
          <w:rFonts w:ascii="Times New Roman" w:hAnsi="Times New Roman" w:cs="Times New Roman"/>
          <w:i/>
          <w:sz w:val="24"/>
          <w:szCs w:val="24"/>
        </w:rPr>
        <w:t xml:space="preserve"> la </w:t>
      </w:r>
      <w:proofErr w:type="spellStart"/>
      <w:r w:rsidRPr="00185C56">
        <w:rPr>
          <w:rFonts w:ascii="Times New Roman" w:hAnsi="Times New Roman" w:cs="Times New Roman"/>
          <w:i/>
          <w:sz w:val="24"/>
          <w:szCs w:val="24"/>
        </w:rPr>
        <w:t>informaţiile</w:t>
      </w:r>
      <w:proofErr w:type="spellEnd"/>
      <w:r w:rsidRPr="00185C56">
        <w:rPr>
          <w:rFonts w:ascii="Times New Roman" w:hAnsi="Times New Roman" w:cs="Times New Roman"/>
          <w:i/>
          <w:sz w:val="24"/>
          <w:szCs w:val="24"/>
        </w:rPr>
        <w:t xml:space="preserve"> de </w:t>
      </w:r>
      <w:proofErr w:type="spellStart"/>
      <w:r w:rsidRPr="00185C56">
        <w:rPr>
          <w:rFonts w:ascii="Times New Roman" w:hAnsi="Times New Roman" w:cs="Times New Roman"/>
          <w:i/>
          <w:sz w:val="24"/>
          <w:szCs w:val="24"/>
        </w:rPr>
        <w:t>interes</w:t>
      </w:r>
      <w:proofErr w:type="spellEnd"/>
      <w:r w:rsidRPr="00185C56">
        <w:rPr>
          <w:rFonts w:ascii="Times New Roman" w:hAnsi="Times New Roman" w:cs="Times New Roman"/>
          <w:i/>
          <w:sz w:val="24"/>
          <w:szCs w:val="24"/>
        </w:rPr>
        <w:t xml:space="preserve"> public, cu </w:t>
      </w:r>
      <w:proofErr w:type="spellStart"/>
      <w:r w:rsidRPr="00185C56">
        <w:rPr>
          <w:rFonts w:ascii="Times New Roman" w:hAnsi="Times New Roman" w:cs="Times New Roman"/>
          <w:i/>
          <w:sz w:val="24"/>
          <w:szCs w:val="24"/>
        </w:rPr>
        <w:t>modificările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și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completările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ulterioare</w:t>
      </w:r>
      <w:proofErr w:type="spellEnd"/>
      <w:r w:rsidRPr="00185C56">
        <w:rPr>
          <w:rFonts w:ascii="Times New Roman" w:hAnsi="Times New Roman" w:cs="Times New Roman"/>
          <w:sz w:val="24"/>
          <w:szCs w:val="24"/>
        </w:rPr>
        <w:t>;</w:t>
      </w:r>
    </w:p>
    <w:p w:rsidR="001647E3" w:rsidRPr="00185C56" w:rsidRDefault="001647E3" w:rsidP="007D174F">
      <w:pPr>
        <w:pStyle w:val="ListParagraph"/>
        <w:numPr>
          <w:ilvl w:val="0"/>
          <w:numId w:val="18"/>
        </w:numPr>
        <w:spacing w:after="0" w:line="240" w:lineRule="auto"/>
        <w:ind w:left="567" w:hanging="567"/>
        <w:jc w:val="both"/>
        <w:rPr>
          <w:rFonts w:ascii="Times New Roman" w:hAnsi="Times New Roman" w:cs="Times New Roman"/>
          <w:sz w:val="24"/>
          <w:szCs w:val="24"/>
        </w:rPr>
      </w:pPr>
      <w:proofErr w:type="spellStart"/>
      <w:r w:rsidRPr="00185C56">
        <w:rPr>
          <w:rFonts w:ascii="Times New Roman" w:hAnsi="Times New Roman" w:cs="Times New Roman"/>
          <w:b/>
          <w:sz w:val="24"/>
          <w:szCs w:val="24"/>
        </w:rPr>
        <w:lastRenderedPageBreak/>
        <w:t>Hotărârea</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Guvernului</w:t>
      </w:r>
      <w:proofErr w:type="spellEnd"/>
      <w:r w:rsidRPr="00185C56">
        <w:rPr>
          <w:rFonts w:ascii="Times New Roman" w:hAnsi="Times New Roman" w:cs="Times New Roman"/>
          <w:b/>
          <w:sz w:val="24"/>
          <w:szCs w:val="24"/>
        </w:rPr>
        <w:t xml:space="preserve"> </w:t>
      </w:r>
      <w:proofErr w:type="spellStart"/>
      <w:r w:rsidRPr="00185C56">
        <w:rPr>
          <w:rFonts w:ascii="Times New Roman" w:hAnsi="Times New Roman" w:cs="Times New Roman"/>
          <w:b/>
          <w:sz w:val="24"/>
          <w:szCs w:val="24"/>
        </w:rPr>
        <w:t>nr</w:t>
      </w:r>
      <w:proofErr w:type="spellEnd"/>
      <w:r w:rsidRPr="00185C56">
        <w:rPr>
          <w:rFonts w:ascii="Times New Roman" w:hAnsi="Times New Roman" w:cs="Times New Roman"/>
          <w:b/>
          <w:sz w:val="24"/>
          <w:szCs w:val="24"/>
        </w:rPr>
        <w:t xml:space="preserve">. 857/2022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organizarea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și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funcționarea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Agenției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Naționale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pentru</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Dezvoltarea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Infrastructurii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în</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Sănătate</w:t>
      </w:r>
      <w:proofErr w:type="spellEnd"/>
      <w:r w:rsidRPr="00185C56">
        <w:rPr>
          <w:rFonts w:ascii="Times New Roman" w:hAnsi="Times New Roman" w:cs="Times New Roman"/>
          <w:sz w:val="24"/>
          <w:szCs w:val="24"/>
        </w:rPr>
        <w:t>;</w:t>
      </w:r>
    </w:p>
    <w:p w:rsidR="001647E3" w:rsidRDefault="001647E3" w:rsidP="007D174F">
      <w:pPr>
        <w:pStyle w:val="ListParagraph"/>
        <w:numPr>
          <w:ilvl w:val="0"/>
          <w:numId w:val="18"/>
        </w:numPr>
        <w:spacing w:after="0" w:line="240" w:lineRule="auto"/>
        <w:ind w:left="567" w:hanging="567"/>
        <w:jc w:val="both"/>
        <w:rPr>
          <w:rFonts w:ascii="Times New Roman" w:hAnsi="Times New Roman" w:cs="Times New Roman"/>
          <w:sz w:val="24"/>
          <w:szCs w:val="24"/>
          <w:lang w:val="ro-RO"/>
        </w:rPr>
      </w:pPr>
      <w:proofErr w:type="spellStart"/>
      <w:r w:rsidRPr="00185C56">
        <w:rPr>
          <w:rFonts w:ascii="Times New Roman" w:hAnsi="Times New Roman" w:cs="Times New Roman"/>
          <w:b/>
          <w:sz w:val="24"/>
          <w:szCs w:val="24"/>
        </w:rPr>
        <w:t>Legea</w:t>
      </w:r>
      <w:proofErr w:type="spellEnd"/>
      <w:r w:rsidRPr="00185C56">
        <w:rPr>
          <w:rFonts w:ascii="Times New Roman" w:hAnsi="Times New Roman" w:cs="Times New Roman"/>
          <w:b/>
          <w:sz w:val="24"/>
          <w:szCs w:val="24"/>
        </w:rPr>
        <w:t xml:space="preserve"> nr.98/2016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achizițiile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publice</w:t>
      </w:r>
      <w:proofErr w:type="spellEnd"/>
      <w:r w:rsidRPr="00185C56">
        <w:rPr>
          <w:rFonts w:ascii="Times New Roman" w:hAnsi="Times New Roman" w:cs="Times New Roman"/>
          <w:sz w:val="24"/>
          <w:szCs w:val="24"/>
        </w:rPr>
        <w:t xml:space="preserve">, cu </w:t>
      </w:r>
      <w:proofErr w:type="spellStart"/>
      <w:r w:rsidRPr="00185C56">
        <w:rPr>
          <w:rFonts w:ascii="Times New Roman" w:hAnsi="Times New Roman" w:cs="Times New Roman"/>
          <w:sz w:val="24"/>
          <w:szCs w:val="24"/>
        </w:rPr>
        <w:t>modificările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și</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completările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ulterioare</w:t>
      </w:r>
      <w:proofErr w:type="spellEnd"/>
      <w:r w:rsidRPr="00185C56">
        <w:rPr>
          <w:rFonts w:ascii="Times New Roman" w:hAnsi="Times New Roman" w:cs="Times New Roman"/>
          <w:sz w:val="24"/>
          <w:szCs w:val="24"/>
          <w:lang w:val="ro-RO"/>
        </w:rPr>
        <w:t xml:space="preserve"> </w:t>
      </w:r>
    </w:p>
    <w:p w:rsidR="001647E3" w:rsidRPr="00F67F8E" w:rsidRDefault="001647E3" w:rsidP="007D174F">
      <w:pPr>
        <w:pStyle w:val="ListParagraph"/>
        <w:numPr>
          <w:ilvl w:val="0"/>
          <w:numId w:val="18"/>
        </w:numPr>
        <w:spacing w:after="0" w:line="240" w:lineRule="auto"/>
        <w:ind w:left="567" w:hanging="567"/>
        <w:jc w:val="both"/>
        <w:rPr>
          <w:rFonts w:ascii="Times New Roman" w:hAnsi="Times New Roman" w:cs="Times New Roman"/>
          <w:i/>
          <w:sz w:val="24"/>
          <w:szCs w:val="24"/>
          <w:lang w:val="ro-RO"/>
        </w:rPr>
      </w:pPr>
      <w:proofErr w:type="spellStart"/>
      <w:r>
        <w:rPr>
          <w:rFonts w:ascii="Times New Roman" w:hAnsi="Times New Roman" w:cs="Times New Roman"/>
          <w:b/>
          <w:sz w:val="24"/>
          <w:szCs w:val="24"/>
        </w:rPr>
        <w:t>Legea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nr</w:t>
      </w:r>
      <w:proofErr w:type="spellEnd"/>
      <w:r>
        <w:rPr>
          <w:rFonts w:ascii="Times New Roman" w:hAnsi="Times New Roman" w:cs="Times New Roman"/>
          <w:b/>
          <w:sz w:val="24"/>
          <w:szCs w:val="24"/>
        </w:rPr>
        <w:t xml:space="preserve">. 95/2006 </w:t>
      </w:r>
      <w:proofErr w:type="spellStart"/>
      <w:r>
        <w:rPr>
          <w:rFonts w:ascii="Times New Roman" w:hAnsi="Times New Roman" w:cs="Times New Roman"/>
          <w:b/>
          <w:sz w:val="24"/>
          <w:szCs w:val="24"/>
        </w:rPr>
        <w:t>privind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reforma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în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domeniul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sănătății</w:t>
      </w:r>
      <w:proofErr w:type="spellEnd"/>
      <w:r>
        <w:rPr>
          <w:rFonts w:ascii="Times New Roman" w:hAnsi="Times New Roman" w:cs="Times New Roman"/>
          <w:b/>
          <w:sz w:val="24"/>
          <w:szCs w:val="24"/>
        </w:rPr>
        <w:t xml:space="preserve">, </w:t>
      </w:r>
      <w:proofErr w:type="spellStart"/>
      <w:r w:rsidRPr="009234FF">
        <w:rPr>
          <w:rFonts w:ascii="Times New Roman" w:hAnsi="Times New Roman" w:cs="Times New Roman"/>
          <w:i/>
          <w:sz w:val="24"/>
          <w:szCs w:val="24"/>
        </w:rPr>
        <w:t>republicată</w:t>
      </w:r>
      <w:proofErr w:type="spellEnd"/>
      <w:r w:rsidRPr="009234FF">
        <w:rPr>
          <w:rFonts w:ascii="Times New Roman" w:hAnsi="Times New Roman" w:cs="Times New Roman"/>
          <w:i/>
          <w:sz w:val="24"/>
          <w:szCs w:val="24"/>
        </w:rPr>
        <w:t xml:space="preserve">, cu </w:t>
      </w:r>
      <w:proofErr w:type="spellStart"/>
      <w:r w:rsidRPr="009234FF">
        <w:rPr>
          <w:rFonts w:ascii="Times New Roman" w:hAnsi="Times New Roman" w:cs="Times New Roman"/>
          <w:i/>
          <w:sz w:val="24"/>
          <w:szCs w:val="24"/>
        </w:rPr>
        <w:t>modificările</w:t>
      </w:r>
      <w:proofErr w:type="spellEnd"/>
      <w:r w:rsidRPr="009234FF">
        <w:rPr>
          <w:rFonts w:ascii="Times New Roman" w:hAnsi="Times New Roman" w:cs="Times New Roman"/>
          <w:i/>
          <w:sz w:val="24"/>
          <w:szCs w:val="24"/>
        </w:rPr>
        <w:t xml:space="preserve"> </w:t>
      </w:r>
      <w:proofErr w:type="spellStart"/>
      <w:r w:rsidRPr="009234FF">
        <w:rPr>
          <w:rFonts w:ascii="Times New Roman" w:hAnsi="Times New Roman" w:cs="Times New Roman"/>
          <w:i/>
          <w:sz w:val="24"/>
          <w:szCs w:val="24"/>
        </w:rPr>
        <w:t>și</w:t>
      </w:r>
      <w:proofErr w:type="spellEnd"/>
      <w:r w:rsidRPr="009234FF">
        <w:rPr>
          <w:rFonts w:ascii="Times New Roman" w:hAnsi="Times New Roman" w:cs="Times New Roman"/>
          <w:i/>
          <w:sz w:val="24"/>
          <w:szCs w:val="24"/>
        </w:rPr>
        <w:t xml:space="preserve"> </w:t>
      </w:r>
      <w:proofErr w:type="spellStart"/>
      <w:r w:rsidRPr="009234FF">
        <w:rPr>
          <w:rFonts w:ascii="Times New Roman" w:hAnsi="Times New Roman" w:cs="Times New Roman"/>
          <w:i/>
          <w:sz w:val="24"/>
          <w:szCs w:val="24"/>
        </w:rPr>
        <w:t>completările</w:t>
      </w:r>
      <w:proofErr w:type="spellEnd"/>
      <w:r w:rsidRPr="009234FF">
        <w:rPr>
          <w:rFonts w:ascii="Times New Roman" w:hAnsi="Times New Roman" w:cs="Times New Roman"/>
          <w:i/>
          <w:sz w:val="24"/>
          <w:szCs w:val="24"/>
        </w:rPr>
        <w:t xml:space="preserve"> </w:t>
      </w:r>
      <w:proofErr w:type="spellStart"/>
      <w:r w:rsidRPr="009234FF">
        <w:rPr>
          <w:rFonts w:ascii="Times New Roman" w:hAnsi="Times New Roman" w:cs="Times New Roman"/>
          <w:i/>
          <w:sz w:val="24"/>
          <w:szCs w:val="24"/>
        </w:rPr>
        <w:t>ulterioare</w:t>
      </w:r>
      <w:proofErr w:type="spellEnd"/>
      <w:r w:rsidR="00AE0DEB">
        <w:rPr>
          <w:rFonts w:ascii="Times New Roman" w:hAnsi="Times New Roman" w:cs="Times New Roman"/>
          <w:i/>
          <w:sz w:val="24"/>
          <w:szCs w:val="24"/>
        </w:rPr>
        <w:t>;</w:t>
      </w:r>
    </w:p>
    <w:p w:rsidR="001647E3" w:rsidRPr="00891EDB" w:rsidRDefault="001647E3" w:rsidP="007D174F">
      <w:pPr>
        <w:pStyle w:val="ListParagraph"/>
        <w:numPr>
          <w:ilvl w:val="0"/>
          <w:numId w:val="18"/>
        </w:numPr>
        <w:spacing w:after="0" w:line="240" w:lineRule="auto"/>
        <w:ind w:left="567" w:hanging="567"/>
        <w:jc w:val="both"/>
        <w:rPr>
          <w:rFonts w:ascii="Times New Roman" w:hAnsi="Times New Roman" w:cs="Times New Roman"/>
          <w:i/>
          <w:sz w:val="24"/>
          <w:szCs w:val="24"/>
          <w:lang w:val="ro-RO"/>
        </w:rPr>
      </w:pPr>
      <w:proofErr w:type="spellStart"/>
      <w:r w:rsidRPr="00891EDB">
        <w:rPr>
          <w:rFonts w:ascii="Times New Roman" w:eastAsia="Times New Roman" w:hAnsi="Times New Roman" w:cs="Times New Roman"/>
          <w:b/>
          <w:sz w:val="24"/>
          <w:szCs w:val="24"/>
        </w:rPr>
        <w:t>Ordonanţă</w:t>
      </w:r>
      <w:proofErr w:type="spellEnd"/>
      <w:r w:rsidRPr="00891EDB">
        <w:rPr>
          <w:rFonts w:ascii="Times New Roman" w:eastAsia="Times New Roman" w:hAnsi="Times New Roman" w:cs="Times New Roman"/>
          <w:b/>
          <w:sz w:val="24"/>
          <w:szCs w:val="24"/>
        </w:rPr>
        <w:t xml:space="preserve"> de </w:t>
      </w:r>
      <w:proofErr w:type="spellStart"/>
      <w:r w:rsidRPr="00891EDB">
        <w:rPr>
          <w:rFonts w:ascii="Times New Roman" w:eastAsia="Times New Roman" w:hAnsi="Times New Roman" w:cs="Times New Roman"/>
          <w:b/>
          <w:sz w:val="24"/>
          <w:szCs w:val="24"/>
        </w:rPr>
        <w:t>urgenţă</w:t>
      </w:r>
      <w:proofErr w:type="spellEnd"/>
      <w:r w:rsidRPr="00891EDB">
        <w:rPr>
          <w:rFonts w:ascii="Times New Roman" w:eastAsia="Times New Roman" w:hAnsi="Times New Roman" w:cs="Times New Roman"/>
          <w:b/>
          <w:sz w:val="24"/>
          <w:szCs w:val="24"/>
        </w:rPr>
        <w:t xml:space="preserve"> </w:t>
      </w:r>
      <w:r w:rsidRPr="00891EDB">
        <w:rPr>
          <w:rFonts w:ascii="Times New Roman" w:hAnsi="Times New Roman" w:cs="Times New Roman"/>
          <w:b/>
          <w:sz w:val="24"/>
          <w:szCs w:val="24"/>
        </w:rPr>
        <w:t xml:space="preserve">a </w:t>
      </w:r>
      <w:proofErr w:type="spellStart"/>
      <w:r w:rsidRPr="00891EDB">
        <w:rPr>
          <w:rFonts w:ascii="Times New Roman" w:hAnsi="Times New Roman" w:cs="Times New Roman"/>
          <w:b/>
          <w:sz w:val="24"/>
          <w:szCs w:val="24"/>
        </w:rPr>
        <w:t>Guvernului</w:t>
      </w:r>
      <w:proofErr w:type="spellEnd"/>
      <w:r w:rsidRPr="00891EDB">
        <w:rPr>
          <w:rFonts w:ascii="Times New Roman" w:hAnsi="Times New Roman" w:cs="Times New Roman"/>
          <w:b/>
          <w:sz w:val="24"/>
          <w:szCs w:val="24"/>
        </w:rPr>
        <w:t xml:space="preserve"> </w:t>
      </w:r>
      <w:proofErr w:type="spellStart"/>
      <w:r w:rsidRPr="00891EDB">
        <w:rPr>
          <w:rFonts w:ascii="Times New Roman" w:eastAsia="Times New Roman" w:hAnsi="Times New Roman" w:cs="Times New Roman"/>
          <w:b/>
          <w:sz w:val="24"/>
          <w:szCs w:val="24"/>
        </w:rPr>
        <w:t>nr</w:t>
      </w:r>
      <w:proofErr w:type="spellEnd"/>
      <w:r w:rsidRPr="00891EDB">
        <w:rPr>
          <w:rFonts w:ascii="Times New Roman" w:eastAsia="Times New Roman" w:hAnsi="Times New Roman" w:cs="Times New Roman"/>
          <w:b/>
          <w:sz w:val="24"/>
          <w:szCs w:val="24"/>
        </w:rPr>
        <w:t>. 124/2021</w:t>
      </w:r>
      <w:r w:rsidRPr="00891EDB">
        <w:rPr>
          <w:rFonts w:ascii="Times New Roman" w:eastAsia="Times New Roman" w:hAnsi="Times New Roman" w:cs="Times New Roman"/>
          <w:sz w:val="24"/>
          <w:szCs w:val="24"/>
        </w:rPr>
        <w:t xml:space="preserve"> </w:t>
      </w:r>
      <w:proofErr w:type="spellStart"/>
      <w:r w:rsidRPr="00891EDB">
        <w:rPr>
          <w:rFonts w:ascii="Times New Roman" w:eastAsia="Times New Roman" w:hAnsi="Times New Roman" w:cs="Times New Roman"/>
          <w:i/>
          <w:sz w:val="24"/>
          <w:szCs w:val="24"/>
        </w:rPr>
        <w:t>privind</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stabilirea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cadrului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instituţional</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financiar</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pentru</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gestionarea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fondurilor</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europene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alocate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României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prin</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Mecanismul</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redresare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rezilienţă</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precum</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pentru</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modificarea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completarea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Ordonanţei</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urgenţă</w:t>
      </w:r>
      <w:proofErr w:type="spellEnd"/>
      <w:r w:rsidRPr="00891EDB">
        <w:rPr>
          <w:rFonts w:ascii="Times New Roman" w:eastAsia="Times New Roman" w:hAnsi="Times New Roman" w:cs="Times New Roman"/>
          <w:i/>
          <w:sz w:val="24"/>
          <w:szCs w:val="24"/>
        </w:rPr>
        <w:t xml:space="preserve"> a </w:t>
      </w:r>
      <w:proofErr w:type="spellStart"/>
      <w:r w:rsidRPr="00891EDB">
        <w:rPr>
          <w:rFonts w:ascii="Times New Roman" w:eastAsia="Times New Roman" w:hAnsi="Times New Roman" w:cs="Times New Roman"/>
          <w:i/>
          <w:sz w:val="24"/>
          <w:szCs w:val="24"/>
        </w:rPr>
        <w:t>Guvernului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nr</w:t>
      </w:r>
      <w:proofErr w:type="spellEnd"/>
      <w:r w:rsidRPr="00891EDB">
        <w:rPr>
          <w:rFonts w:ascii="Times New Roman" w:eastAsia="Times New Roman" w:hAnsi="Times New Roman" w:cs="Times New Roman"/>
          <w:i/>
          <w:sz w:val="24"/>
          <w:szCs w:val="24"/>
        </w:rPr>
        <w:t xml:space="preserve">. 155/2020 </w:t>
      </w:r>
      <w:proofErr w:type="spellStart"/>
      <w:r w:rsidRPr="00891EDB">
        <w:rPr>
          <w:rFonts w:ascii="Times New Roman" w:eastAsia="Times New Roman" w:hAnsi="Times New Roman" w:cs="Times New Roman"/>
          <w:i/>
          <w:sz w:val="24"/>
          <w:szCs w:val="24"/>
        </w:rPr>
        <w:t>privind</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unele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măsuri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pentru</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elaborarea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Planului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naţional</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redresare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rezilienţă</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necesar</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României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pentru</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accesarea</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fonduri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externe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rambursabile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nerambursabile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în</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cadrul</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Mecanismului</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redresare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rezilienţă</w:t>
      </w:r>
      <w:proofErr w:type="spellEnd"/>
      <w:r w:rsidRPr="00891EDB">
        <w:rPr>
          <w:rFonts w:ascii="Times New Roman" w:eastAsia="Times New Roman" w:hAnsi="Times New Roman" w:cs="Times New Roman"/>
          <w:sz w:val="24"/>
          <w:szCs w:val="24"/>
        </w:rPr>
        <w:t xml:space="preserve">, </w:t>
      </w:r>
      <w:r w:rsidRPr="00891EDB">
        <w:rPr>
          <w:rFonts w:ascii="Times New Roman" w:hAnsi="Times New Roman" w:cs="Times New Roman"/>
          <w:i/>
          <w:sz w:val="24"/>
          <w:szCs w:val="24"/>
        </w:rPr>
        <w:t xml:space="preserve">cu </w:t>
      </w:r>
      <w:proofErr w:type="spellStart"/>
      <w:r w:rsidRPr="00891EDB">
        <w:rPr>
          <w:rFonts w:ascii="Times New Roman" w:hAnsi="Times New Roman" w:cs="Times New Roman"/>
          <w:i/>
          <w:sz w:val="24"/>
          <w:szCs w:val="24"/>
        </w:rPr>
        <w:t>modificările</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și</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completările</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ulterioare</w:t>
      </w:r>
      <w:proofErr w:type="spellEnd"/>
      <w:r w:rsidR="00AE0DEB">
        <w:rPr>
          <w:rFonts w:ascii="Times New Roman" w:hAnsi="Times New Roman" w:cs="Times New Roman"/>
          <w:i/>
          <w:sz w:val="24"/>
          <w:szCs w:val="24"/>
        </w:rPr>
        <w:t>.</w:t>
      </w:r>
    </w:p>
    <w:p w:rsidR="001647E3" w:rsidRDefault="001647E3" w:rsidP="007D174F">
      <w:pPr>
        <w:spacing w:after="0" w:line="240" w:lineRule="auto"/>
        <w:jc w:val="center"/>
        <w:rPr>
          <w:rFonts w:ascii="Times New Roman" w:hAnsi="Times New Roman" w:cs="Times New Roman"/>
          <w:b/>
          <w:sz w:val="24"/>
          <w:szCs w:val="24"/>
        </w:rPr>
      </w:pPr>
    </w:p>
    <w:p w:rsidR="001647E3" w:rsidRDefault="001647E3" w:rsidP="007D17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TEMATICĂ</w:t>
      </w:r>
    </w:p>
    <w:p w:rsidR="001647E3" w:rsidRDefault="001647E3" w:rsidP="007D174F">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pentru ocuparea funcți</w:t>
      </w:r>
      <w:r w:rsidR="00145865">
        <w:rPr>
          <w:rFonts w:ascii="Times New Roman" w:hAnsi="Times New Roman" w:cs="Times New Roman"/>
          <w:b/>
          <w:sz w:val="24"/>
          <w:szCs w:val="24"/>
          <w:lang w:val="ro-RO"/>
        </w:rPr>
        <w:t>ei</w:t>
      </w:r>
      <w:r>
        <w:rPr>
          <w:rFonts w:ascii="Times New Roman" w:hAnsi="Times New Roman" w:cs="Times New Roman"/>
          <w:b/>
          <w:sz w:val="24"/>
          <w:szCs w:val="24"/>
          <w:lang w:val="ro-RO"/>
        </w:rPr>
        <w:t xml:space="preserve"> vacante de Vicepreședinte al Agenției Naționale pentru Dezvoltarea Infrastructurii în Sănătate</w:t>
      </w:r>
    </w:p>
    <w:p w:rsidR="001647E3" w:rsidRPr="006F21E9" w:rsidRDefault="001647E3" w:rsidP="007D174F">
      <w:pPr>
        <w:spacing w:after="0" w:line="240" w:lineRule="auto"/>
        <w:rPr>
          <w:rFonts w:ascii="Times New Roman" w:hAnsi="Times New Roman" w:cs="Times New Roman"/>
          <w:b/>
          <w:sz w:val="16"/>
          <w:szCs w:val="16"/>
          <w:lang w:val="ro-RO"/>
        </w:rPr>
      </w:pPr>
    </w:p>
    <w:p w:rsidR="001647E3" w:rsidRDefault="001647E3" w:rsidP="007D174F">
      <w:pPr>
        <w:numPr>
          <w:ilvl w:val="0"/>
          <w:numId w:val="18"/>
        </w:numPr>
        <w:spacing w:after="0" w:line="240" w:lineRule="auto"/>
        <w:ind w:left="360"/>
        <w:jc w:val="both"/>
        <w:rPr>
          <w:rFonts w:ascii="Times New Roman" w:hAnsi="Times New Roman" w:cs="Times New Roman"/>
          <w:b/>
          <w:sz w:val="24"/>
          <w:szCs w:val="24"/>
        </w:rPr>
      </w:pPr>
      <w:proofErr w:type="spellStart"/>
      <w:r w:rsidRPr="001444DE">
        <w:rPr>
          <w:rFonts w:ascii="Times New Roman" w:hAnsi="Times New Roman" w:cs="Times New Roman"/>
          <w:b/>
          <w:sz w:val="24"/>
          <w:szCs w:val="24"/>
        </w:rPr>
        <w:t>Constituția</w:t>
      </w:r>
      <w:proofErr w:type="spellEnd"/>
      <w:r w:rsidRPr="001444DE">
        <w:rPr>
          <w:rFonts w:ascii="Times New Roman" w:hAnsi="Times New Roman" w:cs="Times New Roman"/>
          <w:b/>
          <w:sz w:val="24"/>
          <w:szCs w:val="24"/>
        </w:rPr>
        <w:t xml:space="preserve"> </w:t>
      </w:r>
      <w:proofErr w:type="spellStart"/>
      <w:r w:rsidRPr="001444DE">
        <w:rPr>
          <w:rFonts w:ascii="Times New Roman" w:hAnsi="Times New Roman" w:cs="Times New Roman"/>
          <w:b/>
          <w:sz w:val="24"/>
          <w:szCs w:val="24"/>
        </w:rPr>
        <w:t>României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republicată</w:t>
      </w:r>
      <w:proofErr w:type="spellEnd"/>
      <w:r w:rsidRPr="001444DE">
        <w:rPr>
          <w:rFonts w:ascii="Times New Roman" w:hAnsi="Times New Roman" w:cs="Times New Roman"/>
          <w:b/>
          <w:sz w:val="24"/>
          <w:szCs w:val="24"/>
        </w:rPr>
        <w:t>;</w:t>
      </w:r>
    </w:p>
    <w:p w:rsidR="00067470" w:rsidRDefault="001647E3" w:rsidP="00067470">
      <w:pPr>
        <w:numPr>
          <w:ilvl w:val="0"/>
          <w:numId w:val="18"/>
        </w:numPr>
        <w:spacing w:after="0" w:line="240" w:lineRule="auto"/>
        <w:ind w:left="360"/>
        <w:jc w:val="both"/>
        <w:rPr>
          <w:rFonts w:ascii="Times New Roman" w:hAnsi="Times New Roman" w:cs="Times New Roman"/>
          <w:b/>
          <w:sz w:val="24"/>
          <w:szCs w:val="24"/>
        </w:rPr>
      </w:pPr>
      <w:proofErr w:type="spellStart"/>
      <w:r w:rsidRPr="007F5DAC">
        <w:rPr>
          <w:rFonts w:ascii="Times New Roman" w:hAnsi="Times New Roman" w:cs="Times New Roman"/>
          <w:b/>
          <w:sz w:val="24"/>
          <w:szCs w:val="24"/>
        </w:rPr>
        <w:t>Ordonanță</w:t>
      </w:r>
      <w:proofErr w:type="spellEnd"/>
      <w:r w:rsidRPr="007F5DAC">
        <w:rPr>
          <w:rFonts w:ascii="Times New Roman" w:hAnsi="Times New Roman" w:cs="Times New Roman"/>
          <w:b/>
          <w:sz w:val="24"/>
          <w:szCs w:val="24"/>
        </w:rPr>
        <w:t xml:space="preserve"> de </w:t>
      </w:r>
      <w:proofErr w:type="spellStart"/>
      <w:r w:rsidRPr="007F5DAC">
        <w:rPr>
          <w:rFonts w:ascii="Times New Roman" w:hAnsi="Times New Roman" w:cs="Times New Roman"/>
          <w:b/>
          <w:sz w:val="24"/>
          <w:szCs w:val="24"/>
        </w:rPr>
        <w:t>urgență</w:t>
      </w:r>
      <w:proofErr w:type="spellEnd"/>
      <w:r w:rsidRPr="007F5DAC">
        <w:rPr>
          <w:rFonts w:ascii="Times New Roman" w:hAnsi="Times New Roman" w:cs="Times New Roman"/>
          <w:b/>
          <w:sz w:val="24"/>
          <w:szCs w:val="24"/>
        </w:rPr>
        <w:t xml:space="preserve"> a </w:t>
      </w:r>
      <w:proofErr w:type="spellStart"/>
      <w:r w:rsidRPr="007F5DAC">
        <w:rPr>
          <w:rFonts w:ascii="Times New Roman" w:hAnsi="Times New Roman" w:cs="Times New Roman"/>
          <w:b/>
          <w:sz w:val="24"/>
          <w:szCs w:val="24"/>
        </w:rPr>
        <w:t>Guvernului</w:t>
      </w:r>
      <w:proofErr w:type="spellEnd"/>
      <w:r w:rsidRPr="007F5DAC">
        <w:rPr>
          <w:rFonts w:ascii="Times New Roman" w:hAnsi="Times New Roman" w:cs="Times New Roman"/>
          <w:b/>
          <w:sz w:val="24"/>
          <w:szCs w:val="24"/>
        </w:rPr>
        <w:t xml:space="preserve"> nr.</w:t>
      </w:r>
      <w:r>
        <w:rPr>
          <w:rFonts w:ascii="Times New Roman" w:hAnsi="Times New Roman" w:cs="Times New Roman"/>
          <w:b/>
          <w:sz w:val="24"/>
          <w:szCs w:val="24"/>
        </w:rPr>
        <w:t xml:space="preserve">76/2022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înființarea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organizarea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și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funcționarea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Agenției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Naționale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pentru</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Dezvoltarea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Intrastructurii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în</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Sănătate</w:t>
      </w:r>
      <w:proofErr w:type="spellEnd"/>
      <w:r w:rsidRPr="004B22FE">
        <w:rPr>
          <w:rFonts w:ascii="Times New Roman" w:hAnsi="Times New Roman" w:cs="Times New Roman"/>
          <w:sz w:val="24"/>
          <w:szCs w:val="24"/>
        </w:rPr>
        <w:t>;</w:t>
      </w:r>
    </w:p>
    <w:p w:rsidR="00067470" w:rsidRPr="00067470" w:rsidRDefault="00067470" w:rsidP="00067470">
      <w:pPr>
        <w:numPr>
          <w:ilvl w:val="0"/>
          <w:numId w:val="18"/>
        </w:numPr>
        <w:spacing w:after="0" w:line="240" w:lineRule="auto"/>
        <w:ind w:left="360"/>
        <w:jc w:val="both"/>
        <w:rPr>
          <w:rFonts w:ascii="Times New Roman" w:hAnsi="Times New Roman" w:cs="Times New Roman"/>
          <w:b/>
          <w:sz w:val="24"/>
          <w:szCs w:val="24"/>
        </w:rPr>
      </w:pPr>
      <w:proofErr w:type="spellStart"/>
      <w:r w:rsidRPr="00067470">
        <w:rPr>
          <w:rFonts w:ascii="Times New Roman" w:hAnsi="Times New Roman" w:cs="Times New Roman"/>
          <w:b/>
          <w:sz w:val="24"/>
          <w:szCs w:val="24"/>
        </w:rPr>
        <w:t>Hotărârea</w:t>
      </w:r>
      <w:proofErr w:type="spellEnd"/>
      <w:r w:rsidRPr="00067470">
        <w:rPr>
          <w:rFonts w:ascii="Times New Roman" w:hAnsi="Times New Roman" w:cs="Times New Roman"/>
          <w:b/>
          <w:sz w:val="24"/>
          <w:szCs w:val="24"/>
        </w:rPr>
        <w:t xml:space="preserve"> </w:t>
      </w:r>
      <w:proofErr w:type="spellStart"/>
      <w:r w:rsidRPr="00067470">
        <w:rPr>
          <w:rFonts w:ascii="Times New Roman" w:hAnsi="Times New Roman" w:cs="Times New Roman"/>
          <w:b/>
          <w:sz w:val="24"/>
          <w:szCs w:val="24"/>
        </w:rPr>
        <w:t>Guvernului</w:t>
      </w:r>
      <w:proofErr w:type="spellEnd"/>
      <w:r w:rsidRPr="00067470">
        <w:rPr>
          <w:rFonts w:ascii="Times New Roman" w:hAnsi="Times New Roman" w:cs="Times New Roman"/>
          <w:b/>
          <w:sz w:val="24"/>
          <w:szCs w:val="24"/>
        </w:rPr>
        <w:t xml:space="preserve"> </w:t>
      </w:r>
      <w:proofErr w:type="spellStart"/>
      <w:r w:rsidRPr="00067470">
        <w:rPr>
          <w:rFonts w:ascii="Times New Roman" w:hAnsi="Times New Roman" w:cs="Times New Roman"/>
          <w:b/>
          <w:sz w:val="24"/>
          <w:szCs w:val="24"/>
        </w:rPr>
        <w:t>nr</w:t>
      </w:r>
      <w:proofErr w:type="spellEnd"/>
      <w:r w:rsidRPr="00067470">
        <w:rPr>
          <w:rFonts w:ascii="Times New Roman" w:hAnsi="Times New Roman" w:cs="Times New Roman"/>
          <w:b/>
          <w:sz w:val="24"/>
          <w:szCs w:val="24"/>
        </w:rPr>
        <w:t>. 1506/20</w:t>
      </w:r>
      <w:r w:rsidR="00FA61DC">
        <w:rPr>
          <w:rFonts w:ascii="Times New Roman" w:hAnsi="Times New Roman" w:cs="Times New Roman"/>
          <w:b/>
          <w:sz w:val="24"/>
          <w:szCs w:val="24"/>
        </w:rPr>
        <w:t>2</w:t>
      </w:r>
      <w:r w:rsidRPr="00067470">
        <w:rPr>
          <w:rFonts w:ascii="Times New Roman" w:hAnsi="Times New Roman" w:cs="Times New Roman"/>
          <w:b/>
          <w:sz w:val="24"/>
          <w:szCs w:val="24"/>
        </w:rPr>
        <w:t xml:space="preserve">2 </w:t>
      </w:r>
      <w:proofErr w:type="spellStart"/>
      <w:r w:rsidRPr="00067470">
        <w:rPr>
          <w:rFonts w:ascii="Times New Roman" w:hAnsi="Times New Roman" w:cs="Times New Roman"/>
          <w:i/>
          <w:sz w:val="24"/>
          <w:szCs w:val="24"/>
        </w:rPr>
        <w:t>privind</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aprobarea</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Normelor</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metodologice</w:t>
      </w:r>
      <w:proofErr w:type="spellEnd"/>
      <w:r w:rsidRPr="00067470">
        <w:rPr>
          <w:rFonts w:ascii="Times New Roman" w:hAnsi="Times New Roman" w:cs="Times New Roman"/>
          <w:i/>
          <w:sz w:val="24"/>
          <w:szCs w:val="24"/>
        </w:rPr>
        <w:t xml:space="preserve"> de </w:t>
      </w:r>
      <w:proofErr w:type="spellStart"/>
      <w:r w:rsidRPr="00067470">
        <w:rPr>
          <w:rFonts w:ascii="Times New Roman" w:hAnsi="Times New Roman" w:cs="Times New Roman"/>
          <w:i/>
          <w:sz w:val="24"/>
          <w:szCs w:val="24"/>
        </w:rPr>
        <w:t>aplicare</w:t>
      </w:r>
      <w:proofErr w:type="spellEnd"/>
      <w:r w:rsidRPr="00067470">
        <w:rPr>
          <w:rFonts w:ascii="Times New Roman" w:hAnsi="Times New Roman" w:cs="Times New Roman"/>
          <w:i/>
          <w:sz w:val="24"/>
          <w:szCs w:val="24"/>
        </w:rPr>
        <w:t xml:space="preserve"> a </w:t>
      </w:r>
      <w:proofErr w:type="spellStart"/>
      <w:r w:rsidRPr="00067470">
        <w:rPr>
          <w:rFonts w:ascii="Times New Roman" w:hAnsi="Times New Roman" w:cs="Times New Roman"/>
          <w:i/>
          <w:sz w:val="24"/>
          <w:szCs w:val="24"/>
        </w:rPr>
        <w:t>prevederilor</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Ordonaței</w:t>
      </w:r>
      <w:proofErr w:type="spellEnd"/>
      <w:r w:rsidRPr="00067470">
        <w:rPr>
          <w:rFonts w:ascii="Times New Roman" w:hAnsi="Times New Roman" w:cs="Times New Roman"/>
          <w:i/>
          <w:sz w:val="24"/>
          <w:szCs w:val="24"/>
        </w:rPr>
        <w:t xml:space="preserve"> de </w:t>
      </w:r>
      <w:proofErr w:type="spellStart"/>
      <w:r w:rsidRPr="00067470">
        <w:rPr>
          <w:rFonts w:ascii="Times New Roman" w:hAnsi="Times New Roman" w:cs="Times New Roman"/>
          <w:i/>
          <w:sz w:val="24"/>
          <w:szCs w:val="24"/>
        </w:rPr>
        <w:t>urgență</w:t>
      </w:r>
      <w:proofErr w:type="spellEnd"/>
      <w:r w:rsidRPr="00067470">
        <w:rPr>
          <w:rFonts w:ascii="Times New Roman" w:hAnsi="Times New Roman" w:cs="Times New Roman"/>
          <w:i/>
          <w:sz w:val="24"/>
          <w:szCs w:val="24"/>
        </w:rPr>
        <w:t xml:space="preserve"> a </w:t>
      </w:r>
      <w:proofErr w:type="spellStart"/>
      <w:r w:rsidRPr="00067470">
        <w:rPr>
          <w:rFonts w:ascii="Times New Roman" w:hAnsi="Times New Roman" w:cs="Times New Roman"/>
          <w:i/>
          <w:sz w:val="24"/>
          <w:szCs w:val="24"/>
        </w:rPr>
        <w:t>Guvernului</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nr</w:t>
      </w:r>
      <w:proofErr w:type="spellEnd"/>
      <w:r w:rsidRPr="00067470">
        <w:rPr>
          <w:rFonts w:ascii="Times New Roman" w:hAnsi="Times New Roman" w:cs="Times New Roman"/>
          <w:i/>
          <w:sz w:val="24"/>
          <w:szCs w:val="24"/>
        </w:rPr>
        <w:t xml:space="preserve">. 76/2022 </w:t>
      </w:r>
      <w:proofErr w:type="spellStart"/>
      <w:r w:rsidRPr="00067470">
        <w:rPr>
          <w:rFonts w:ascii="Times New Roman" w:hAnsi="Times New Roman" w:cs="Times New Roman"/>
          <w:i/>
          <w:sz w:val="24"/>
          <w:szCs w:val="24"/>
        </w:rPr>
        <w:t>privind</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înființarea</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organizarea</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și</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funcționarea</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Agenției</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Naționale</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pentru</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Dezvoltarea</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Infrastructurii</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în</w:t>
      </w:r>
      <w:proofErr w:type="spellEnd"/>
      <w:r w:rsidRPr="00067470">
        <w:rPr>
          <w:rFonts w:ascii="Times New Roman" w:hAnsi="Times New Roman" w:cs="Times New Roman"/>
          <w:i/>
          <w:sz w:val="24"/>
          <w:szCs w:val="24"/>
        </w:rPr>
        <w:t xml:space="preserve"> </w:t>
      </w:r>
      <w:proofErr w:type="spellStart"/>
      <w:r w:rsidRPr="00067470">
        <w:rPr>
          <w:rFonts w:ascii="Times New Roman" w:hAnsi="Times New Roman" w:cs="Times New Roman"/>
          <w:i/>
          <w:sz w:val="24"/>
          <w:szCs w:val="24"/>
        </w:rPr>
        <w:t>Sănătate</w:t>
      </w:r>
      <w:proofErr w:type="spellEnd"/>
      <w:r w:rsidRPr="00067470">
        <w:rPr>
          <w:rFonts w:ascii="Times New Roman" w:hAnsi="Times New Roman" w:cs="Times New Roman"/>
          <w:sz w:val="24"/>
          <w:szCs w:val="24"/>
        </w:rPr>
        <w:t>;</w:t>
      </w:r>
    </w:p>
    <w:p w:rsidR="001647E3" w:rsidRPr="004B22FE" w:rsidRDefault="001647E3" w:rsidP="007D174F">
      <w:pPr>
        <w:numPr>
          <w:ilvl w:val="0"/>
          <w:numId w:val="18"/>
        </w:numPr>
        <w:spacing w:after="0" w:line="240" w:lineRule="auto"/>
        <w:ind w:left="360"/>
        <w:jc w:val="both"/>
        <w:rPr>
          <w:rFonts w:ascii="Times New Roman" w:hAnsi="Times New Roman" w:cs="Times New Roman"/>
          <w:b/>
          <w:sz w:val="24"/>
          <w:szCs w:val="24"/>
        </w:rPr>
      </w:pPr>
      <w:proofErr w:type="spellStart"/>
      <w:r w:rsidRPr="00ED0135">
        <w:rPr>
          <w:rFonts w:ascii="Times New Roman" w:hAnsi="Times New Roman" w:cs="Times New Roman"/>
          <w:b/>
          <w:sz w:val="24"/>
          <w:szCs w:val="24"/>
        </w:rPr>
        <w:t>Ordonanță</w:t>
      </w:r>
      <w:proofErr w:type="spellEnd"/>
      <w:r w:rsidRPr="00ED0135">
        <w:rPr>
          <w:rFonts w:ascii="Times New Roman" w:hAnsi="Times New Roman" w:cs="Times New Roman"/>
          <w:b/>
          <w:sz w:val="24"/>
          <w:szCs w:val="24"/>
        </w:rPr>
        <w:t xml:space="preserve"> de </w:t>
      </w:r>
      <w:proofErr w:type="spellStart"/>
      <w:r w:rsidRPr="00ED0135">
        <w:rPr>
          <w:rFonts w:ascii="Times New Roman" w:hAnsi="Times New Roman" w:cs="Times New Roman"/>
          <w:b/>
          <w:sz w:val="24"/>
          <w:szCs w:val="24"/>
        </w:rPr>
        <w:t>urgență</w:t>
      </w:r>
      <w:proofErr w:type="spellEnd"/>
      <w:r w:rsidRPr="00ED0135">
        <w:rPr>
          <w:rFonts w:ascii="Times New Roman" w:hAnsi="Times New Roman" w:cs="Times New Roman"/>
          <w:b/>
          <w:sz w:val="24"/>
          <w:szCs w:val="24"/>
        </w:rPr>
        <w:t xml:space="preserve"> a </w:t>
      </w:r>
      <w:proofErr w:type="spellStart"/>
      <w:r w:rsidRPr="00ED0135">
        <w:rPr>
          <w:rFonts w:ascii="Times New Roman" w:hAnsi="Times New Roman" w:cs="Times New Roman"/>
          <w:b/>
          <w:sz w:val="24"/>
          <w:szCs w:val="24"/>
        </w:rPr>
        <w:t>Guvernului</w:t>
      </w:r>
      <w:proofErr w:type="spellEnd"/>
      <w:r w:rsidRPr="00ED0135">
        <w:rPr>
          <w:rFonts w:ascii="Times New Roman" w:hAnsi="Times New Roman" w:cs="Times New Roman"/>
          <w:b/>
          <w:sz w:val="24"/>
          <w:szCs w:val="24"/>
        </w:rPr>
        <w:t xml:space="preserve"> </w:t>
      </w:r>
      <w:proofErr w:type="spellStart"/>
      <w:r w:rsidRPr="00ED0135">
        <w:rPr>
          <w:rFonts w:ascii="Times New Roman" w:hAnsi="Times New Roman" w:cs="Times New Roman"/>
          <w:b/>
          <w:sz w:val="24"/>
          <w:szCs w:val="24"/>
        </w:rPr>
        <w:t>nr</w:t>
      </w:r>
      <w:proofErr w:type="spellEnd"/>
      <w:r w:rsidRPr="00ED0135">
        <w:rPr>
          <w:rFonts w:ascii="Times New Roman" w:hAnsi="Times New Roman" w:cs="Times New Roman"/>
          <w:b/>
          <w:sz w:val="24"/>
          <w:szCs w:val="24"/>
        </w:rPr>
        <w:t xml:space="preserve">. 57/2019 </w:t>
      </w:r>
      <w:proofErr w:type="spellStart"/>
      <w:r w:rsidRPr="00ED0135">
        <w:rPr>
          <w:rFonts w:ascii="Times New Roman" w:hAnsi="Times New Roman" w:cs="Times New Roman"/>
          <w:b/>
          <w:sz w:val="24"/>
          <w:szCs w:val="24"/>
        </w:rPr>
        <w:t>privind</w:t>
      </w:r>
      <w:proofErr w:type="spellEnd"/>
      <w:r w:rsidRPr="00ED0135">
        <w:rPr>
          <w:rFonts w:ascii="Times New Roman" w:hAnsi="Times New Roman" w:cs="Times New Roman"/>
          <w:b/>
          <w:sz w:val="24"/>
          <w:szCs w:val="24"/>
        </w:rPr>
        <w:t xml:space="preserve"> </w:t>
      </w:r>
      <w:proofErr w:type="spellStart"/>
      <w:r w:rsidRPr="00ED0135">
        <w:rPr>
          <w:rFonts w:ascii="Times New Roman" w:hAnsi="Times New Roman" w:cs="Times New Roman"/>
          <w:b/>
          <w:sz w:val="24"/>
          <w:szCs w:val="24"/>
        </w:rPr>
        <w:t>Codul</w:t>
      </w:r>
      <w:proofErr w:type="spellEnd"/>
      <w:r w:rsidRPr="00ED0135">
        <w:rPr>
          <w:rFonts w:ascii="Times New Roman" w:hAnsi="Times New Roman" w:cs="Times New Roman"/>
          <w:b/>
          <w:sz w:val="24"/>
          <w:szCs w:val="24"/>
        </w:rPr>
        <w:t xml:space="preserve"> </w:t>
      </w:r>
      <w:proofErr w:type="spellStart"/>
      <w:r w:rsidRPr="00ED0135">
        <w:rPr>
          <w:rFonts w:ascii="Times New Roman" w:hAnsi="Times New Roman" w:cs="Times New Roman"/>
          <w:b/>
          <w:sz w:val="24"/>
          <w:szCs w:val="24"/>
        </w:rPr>
        <w:t>administrativ</w:t>
      </w:r>
      <w:proofErr w:type="spellEnd"/>
      <w:r w:rsidRPr="00ED013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cu </w:t>
      </w:r>
      <w:proofErr w:type="spellStart"/>
      <w:r>
        <w:rPr>
          <w:rFonts w:ascii="Times New Roman" w:hAnsi="Times New Roman" w:cs="Times New Roman"/>
          <w:b/>
          <w:sz w:val="24"/>
          <w:szCs w:val="24"/>
        </w:rPr>
        <w:t>modificările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ș</w:t>
      </w:r>
      <w:r w:rsidRPr="004B22FE">
        <w:rPr>
          <w:rFonts w:ascii="Times New Roman" w:hAnsi="Times New Roman" w:cs="Times New Roman"/>
          <w:b/>
          <w:sz w:val="24"/>
          <w:szCs w:val="24"/>
        </w:rPr>
        <w:t>i</w:t>
      </w:r>
      <w:proofErr w:type="spellEnd"/>
      <w:r w:rsidRPr="004B22FE">
        <w:rPr>
          <w:rFonts w:ascii="Times New Roman" w:hAnsi="Times New Roman" w:cs="Times New Roman"/>
          <w:b/>
          <w:sz w:val="24"/>
          <w:szCs w:val="24"/>
        </w:rPr>
        <w:t xml:space="preserve"> </w:t>
      </w:r>
      <w:proofErr w:type="spellStart"/>
      <w:r w:rsidRPr="004B22FE">
        <w:rPr>
          <w:rFonts w:ascii="Times New Roman" w:hAnsi="Times New Roman" w:cs="Times New Roman"/>
          <w:b/>
          <w:sz w:val="24"/>
          <w:szCs w:val="24"/>
        </w:rPr>
        <w:t>completările</w:t>
      </w:r>
      <w:proofErr w:type="spellEnd"/>
      <w:r w:rsidRPr="004B22FE">
        <w:rPr>
          <w:rFonts w:ascii="Times New Roman" w:hAnsi="Times New Roman" w:cs="Times New Roman"/>
          <w:b/>
          <w:sz w:val="24"/>
          <w:szCs w:val="24"/>
        </w:rPr>
        <w:t xml:space="preserve"> </w:t>
      </w:r>
      <w:proofErr w:type="spellStart"/>
      <w:r w:rsidRPr="004B22FE">
        <w:rPr>
          <w:rFonts w:ascii="Times New Roman" w:hAnsi="Times New Roman" w:cs="Times New Roman"/>
          <w:b/>
          <w:sz w:val="24"/>
          <w:szCs w:val="24"/>
        </w:rPr>
        <w:t>ulterioare</w:t>
      </w:r>
      <w:proofErr w:type="spellEnd"/>
      <w:r w:rsidRPr="004B22FE">
        <w:rPr>
          <w:rFonts w:ascii="Times New Roman" w:hAnsi="Times New Roman" w:cs="Times New Roman"/>
          <w:b/>
          <w:sz w:val="24"/>
          <w:szCs w:val="24"/>
        </w:rPr>
        <w:t>,</w:t>
      </w:r>
      <w:r>
        <w:rPr>
          <w:rFonts w:ascii="Times New Roman" w:hAnsi="Times New Roman" w:cs="Times New Roman"/>
          <w:sz w:val="24"/>
          <w:szCs w:val="24"/>
        </w:rPr>
        <w:t xml:space="preserve"> </w:t>
      </w:r>
      <w:r w:rsidRPr="00ED0135">
        <w:rPr>
          <w:rFonts w:ascii="Times New Roman" w:hAnsi="Times New Roman" w:cs="Times New Roman"/>
          <w:sz w:val="24"/>
          <w:szCs w:val="24"/>
        </w:rPr>
        <w:t xml:space="preserve"> </w:t>
      </w:r>
      <w:proofErr w:type="spellStart"/>
      <w:r w:rsidRPr="00185C56">
        <w:rPr>
          <w:rFonts w:ascii="Times New Roman" w:hAnsi="Times New Roman" w:cs="Times New Roman"/>
          <w:i/>
          <w:sz w:val="24"/>
          <w:szCs w:val="24"/>
        </w:rPr>
        <w:t>Partea</w:t>
      </w:r>
      <w:proofErr w:type="spellEnd"/>
      <w:r w:rsidRPr="00185C56">
        <w:rPr>
          <w:rFonts w:ascii="Times New Roman" w:hAnsi="Times New Roman" w:cs="Times New Roman"/>
          <w:i/>
          <w:sz w:val="24"/>
          <w:szCs w:val="24"/>
        </w:rPr>
        <w:t xml:space="preserve"> a VI-a </w:t>
      </w:r>
      <w:proofErr w:type="spellStart"/>
      <w:r w:rsidRPr="00185C56">
        <w:rPr>
          <w:rFonts w:ascii="Times New Roman" w:hAnsi="Times New Roman" w:cs="Times New Roman"/>
          <w:i/>
          <w:sz w:val="24"/>
          <w:szCs w:val="24"/>
        </w:rPr>
        <w:t>Statutul</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funcţionarilor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prevederi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aplicabile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personalului</w:t>
      </w:r>
      <w:proofErr w:type="spellEnd"/>
      <w:r w:rsidRPr="00185C56">
        <w:rPr>
          <w:rFonts w:ascii="Times New Roman" w:hAnsi="Times New Roman" w:cs="Times New Roman"/>
          <w:i/>
          <w:sz w:val="24"/>
          <w:szCs w:val="24"/>
        </w:rPr>
        <w:t xml:space="preserve"> contractual din </w:t>
      </w:r>
      <w:proofErr w:type="spellStart"/>
      <w:r w:rsidRPr="00185C56">
        <w:rPr>
          <w:rFonts w:ascii="Times New Roman" w:hAnsi="Times New Roman" w:cs="Times New Roman"/>
          <w:i/>
          <w:sz w:val="24"/>
          <w:szCs w:val="24"/>
        </w:rPr>
        <w:t>administraţia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publică</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şi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evidenţa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personalului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plătit</w:t>
      </w:r>
      <w:proofErr w:type="spellEnd"/>
      <w:r w:rsidRPr="00185C56">
        <w:rPr>
          <w:rFonts w:ascii="Times New Roman" w:hAnsi="Times New Roman" w:cs="Times New Roman"/>
          <w:i/>
          <w:sz w:val="24"/>
          <w:szCs w:val="24"/>
        </w:rPr>
        <w:t xml:space="preserve"> din </w:t>
      </w:r>
      <w:proofErr w:type="spellStart"/>
      <w:r w:rsidRPr="00185C56">
        <w:rPr>
          <w:rFonts w:ascii="Times New Roman" w:hAnsi="Times New Roman" w:cs="Times New Roman"/>
          <w:i/>
          <w:sz w:val="24"/>
          <w:szCs w:val="24"/>
        </w:rPr>
        <w:t>fonduri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Titlul</w:t>
      </w:r>
      <w:proofErr w:type="spellEnd"/>
      <w:r w:rsidRPr="00185C56">
        <w:rPr>
          <w:rFonts w:ascii="Times New Roman" w:hAnsi="Times New Roman" w:cs="Times New Roman"/>
          <w:i/>
          <w:sz w:val="24"/>
          <w:szCs w:val="24"/>
        </w:rPr>
        <w:t xml:space="preserve"> II – </w:t>
      </w:r>
      <w:proofErr w:type="spellStart"/>
      <w:r w:rsidRPr="00185C56">
        <w:rPr>
          <w:rFonts w:ascii="Times New Roman" w:hAnsi="Times New Roman" w:cs="Times New Roman"/>
          <w:i/>
          <w:sz w:val="24"/>
          <w:szCs w:val="24"/>
        </w:rPr>
        <w:t>Statutul</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funcționarilor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Titlul</w:t>
      </w:r>
      <w:proofErr w:type="spellEnd"/>
      <w:r w:rsidRPr="00185C56">
        <w:rPr>
          <w:rFonts w:ascii="Times New Roman" w:hAnsi="Times New Roman" w:cs="Times New Roman"/>
          <w:i/>
          <w:sz w:val="24"/>
          <w:szCs w:val="24"/>
        </w:rPr>
        <w:t xml:space="preserve"> III </w:t>
      </w:r>
      <w:proofErr w:type="spellStart"/>
      <w:r w:rsidRPr="00185C56">
        <w:rPr>
          <w:rFonts w:ascii="Times New Roman" w:hAnsi="Times New Roman" w:cs="Times New Roman"/>
          <w:i/>
          <w:sz w:val="24"/>
          <w:szCs w:val="24"/>
        </w:rPr>
        <w:t>Personalul</w:t>
      </w:r>
      <w:proofErr w:type="spellEnd"/>
      <w:r w:rsidRPr="00185C56">
        <w:rPr>
          <w:rFonts w:ascii="Times New Roman" w:hAnsi="Times New Roman" w:cs="Times New Roman"/>
          <w:i/>
          <w:sz w:val="24"/>
          <w:szCs w:val="24"/>
        </w:rPr>
        <w:t xml:space="preserve"> contractual din </w:t>
      </w:r>
      <w:proofErr w:type="spellStart"/>
      <w:r w:rsidRPr="00185C56">
        <w:rPr>
          <w:rFonts w:ascii="Times New Roman" w:hAnsi="Times New Roman" w:cs="Times New Roman"/>
          <w:i/>
          <w:sz w:val="24"/>
          <w:szCs w:val="24"/>
        </w:rPr>
        <w:t>autoritățile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și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instituțiile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publice</w:t>
      </w:r>
      <w:proofErr w:type="spellEnd"/>
      <w:r w:rsidRPr="00185C56">
        <w:rPr>
          <w:rFonts w:ascii="Times New Roman" w:hAnsi="Times New Roman" w:cs="Times New Roman"/>
          <w:i/>
          <w:sz w:val="24"/>
          <w:szCs w:val="24"/>
        </w:rPr>
        <w:t>;</w:t>
      </w:r>
    </w:p>
    <w:p w:rsidR="001647E3" w:rsidRPr="00185C56" w:rsidRDefault="001647E3" w:rsidP="007D174F">
      <w:pPr>
        <w:numPr>
          <w:ilvl w:val="0"/>
          <w:numId w:val="18"/>
        </w:numPr>
        <w:spacing w:after="0" w:line="240" w:lineRule="auto"/>
        <w:ind w:left="360"/>
        <w:jc w:val="both"/>
        <w:rPr>
          <w:rFonts w:ascii="Times New Roman" w:hAnsi="Times New Roman" w:cs="Times New Roman"/>
          <w:i/>
          <w:sz w:val="24"/>
          <w:szCs w:val="24"/>
        </w:rPr>
      </w:pPr>
      <w:proofErr w:type="spellStart"/>
      <w:r w:rsidRPr="004B22FE">
        <w:rPr>
          <w:rFonts w:ascii="Times New Roman" w:hAnsi="Times New Roman" w:cs="Times New Roman"/>
          <w:b/>
          <w:sz w:val="24"/>
          <w:szCs w:val="24"/>
        </w:rPr>
        <w:t>Legea</w:t>
      </w:r>
      <w:proofErr w:type="spellEnd"/>
      <w:r w:rsidRPr="004B22FE">
        <w:rPr>
          <w:rFonts w:ascii="Times New Roman" w:hAnsi="Times New Roman" w:cs="Times New Roman"/>
          <w:b/>
          <w:sz w:val="24"/>
          <w:szCs w:val="24"/>
        </w:rPr>
        <w:t xml:space="preserve"> </w:t>
      </w:r>
      <w:proofErr w:type="spellStart"/>
      <w:r w:rsidRPr="004B22FE">
        <w:rPr>
          <w:rFonts w:ascii="Times New Roman" w:hAnsi="Times New Roman" w:cs="Times New Roman"/>
          <w:b/>
          <w:sz w:val="24"/>
          <w:szCs w:val="24"/>
        </w:rPr>
        <w:t>nr</w:t>
      </w:r>
      <w:proofErr w:type="spellEnd"/>
      <w:r w:rsidRPr="004B22FE">
        <w:rPr>
          <w:rFonts w:ascii="Times New Roman" w:hAnsi="Times New Roman" w:cs="Times New Roman"/>
          <w:b/>
          <w:sz w:val="24"/>
          <w:szCs w:val="24"/>
        </w:rPr>
        <w:t xml:space="preserve">. 53/2003 - </w:t>
      </w:r>
      <w:proofErr w:type="spellStart"/>
      <w:r w:rsidRPr="004B22FE">
        <w:rPr>
          <w:rFonts w:ascii="Times New Roman" w:hAnsi="Times New Roman" w:cs="Times New Roman"/>
          <w:b/>
          <w:sz w:val="24"/>
          <w:szCs w:val="24"/>
        </w:rPr>
        <w:t>Codul</w:t>
      </w:r>
      <w:proofErr w:type="spellEnd"/>
      <w:r w:rsidRPr="004B22FE">
        <w:rPr>
          <w:rFonts w:ascii="Times New Roman" w:hAnsi="Times New Roman" w:cs="Times New Roman"/>
          <w:b/>
          <w:sz w:val="24"/>
          <w:szCs w:val="24"/>
        </w:rPr>
        <w:t xml:space="preserve"> </w:t>
      </w:r>
      <w:proofErr w:type="spellStart"/>
      <w:r w:rsidRPr="004B22FE">
        <w:rPr>
          <w:rFonts w:ascii="Times New Roman" w:hAnsi="Times New Roman" w:cs="Times New Roman"/>
          <w:b/>
          <w:sz w:val="24"/>
          <w:szCs w:val="24"/>
        </w:rPr>
        <w:t>muncii</w:t>
      </w:r>
      <w:proofErr w:type="spellEnd"/>
      <w:r w:rsidRPr="004B22FE">
        <w:rPr>
          <w:rFonts w:ascii="Times New Roman" w:hAnsi="Times New Roman" w:cs="Times New Roman"/>
          <w:b/>
          <w:sz w:val="24"/>
          <w:szCs w:val="24"/>
        </w:rPr>
        <w:t xml:space="preserve">, </w:t>
      </w:r>
      <w:proofErr w:type="spellStart"/>
      <w:r w:rsidRPr="00185C56">
        <w:rPr>
          <w:rFonts w:ascii="Times New Roman" w:hAnsi="Times New Roman" w:cs="Times New Roman"/>
          <w:i/>
          <w:sz w:val="24"/>
          <w:szCs w:val="24"/>
        </w:rPr>
        <w:t>republicată</w:t>
      </w:r>
      <w:proofErr w:type="spellEnd"/>
      <w:r w:rsidRPr="00185C56">
        <w:rPr>
          <w:rFonts w:ascii="Times New Roman" w:hAnsi="Times New Roman" w:cs="Times New Roman"/>
          <w:i/>
          <w:sz w:val="24"/>
          <w:szCs w:val="24"/>
        </w:rPr>
        <w:t xml:space="preserve">, cu </w:t>
      </w:r>
      <w:proofErr w:type="spellStart"/>
      <w:r w:rsidRPr="00185C56">
        <w:rPr>
          <w:rFonts w:ascii="Times New Roman" w:hAnsi="Times New Roman" w:cs="Times New Roman"/>
          <w:i/>
          <w:sz w:val="24"/>
          <w:szCs w:val="24"/>
        </w:rPr>
        <w:t>modificările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şi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completările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ulterioare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Titlul</w:t>
      </w:r>
      <w:proofErr w:type="spellEnd"/>
      <w:r w:rsidRPr="00185C56">
        <w:rPr>
          <w:rFonts w:ascii="Times New Roman" w:hAnsi="Times New Roman" w:cs="Times New Roman"/>
          <w:i/>
          <w:sz w:val="24"/>
          <w:szCs w:val="24"/>
        </w:rPr>
        <w:t xml:space="preserve"> II – </w:t>
      </w:r>
      <w:proofErr w:type="spellStart"/>
      <w:r w:rsidRPr="00185C56">
        <w:rPr>
          <w:rFonts w:ascii="Times New Roman" w:hAnsi="Times New Roman" w:cs="Times New Roman"/>
          <w:i/>
          <w:sz w:val="24"/>
          <w:szCs w:val="24"/>
        </w:rPr>
        <w:t>Contractul</w:t>
      </w:r>
      <w:proofErr w:type="spellEnd"/>
      <w:r w:rsidRPr="00185C56">
        <w:rPr>
          <w:rFonts w:ascii="Times New Roman" w:hAnsi="Times New Roman" w:cs="Times New Roman"/>
          <w:i/>
          <w:sz w:val="24"/>
          <w:szCs w:val="24"/>
        </w:rPr>
        <w:t xml:space="preserve"> individual de </w:t>
      </w:r>
      <w:proofErr w:type="spellStart"/>
      <w:r w:rsidRPr="00185C56">
        <w:rPr>
          <w:rFonts w:ascii="Times New Roman" w:hAnsi="Times New Roman" w:cs="Times New Roman"/>
          <w:i/>
          <w:sz w:val="24"/>
          <w:szCs w:val="24"/>
        </w:rPr>
        <w:t>muncă</w:t>
      </w:r>
      <w:proofErr w:type="spellEnd"/>
      <w:r w:rsidRPr="00185C56">
        <w:rPr>
          <w:rFonts w:ascii="Times New Roman" w:hAnsi="Times New Roman" w:cs="Times New Roman"/>
          <w:i/>
          <w:sz w:val="24"/>
          <w:szCs w:val="24"/>
        </w:rPr>
        <w:t xml:space="preserve">, Cap. I – VI </w:t>
      </w:r>
      <w:proofErr w:type="spellStart"/>
      <w:r w:rsidRPr="00185C56">
        <w:rPr>
          <w:rFonts w:ascii="Times New Roman" w:hAnsi="Times New Roman" w:cs="Times New Roman"/>
          <w:i/>
          <w:sz w:val="24"/>
          <w:szCs w:val="24"/>
        </w:rPr>
        <w:t>inclusiv</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Titlul</w:t>
      </w:r>
      <w:proofErr w:type="spellEnd"/>
      <w:r w:rsidRPr="00185C56">
        <w:rPr>
          <w:rFonts w:ascii="Times New Roman" w:hAnsi="Times New Roman" w:cs="Times New Roman"/>
          <w:i/>
          <w:sz w:val="24"/>
          <w:szCs w:val="24"/>
        </w:rPr>
        <w:t xml:space="preserve"> XI – </w:t>
      </w:r>
      <w:proofErr w:type="spellStart"/>
      <w:r w:rsidRPr="00185C56">
        <w:rPr>
          <w:rFonts w:ascii="Times New Roman" w:hAnsi="Times New Roman" w:cs="Times New Roman"/>
          <w:i/>
          <w:sz w:val="24"/>
          <w:szCs w:val="24"/>
        </w:rPr>
        <w:t>Răspunderea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juridică</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Titlul</w:t>
      </w:r>
      <w:proofErr w:type="spellEnd"/>
      <w:r w:rsidRPr="00185C56">
        <w:rPr>
          <w:rFonts w:ascii="Times New Roman" w:hAnsi="Times New Roman" w:cs="Times New Roman"/>
          <w:i/>
          <w:sz w:val="24"/>
          <w:szCs w:val="24"/>
        </w:rPr>
        <w:t xml:space="preserve"> XII </w:t>
      </w:r>
      <w:r w:rsidR="00AE0DEB">
        <w:rPr>
          <w:rFonts w:ascii="Times New Roman" w:hAnsi="Times New Roman" w:cs="Times New Roman"/>
          <w:i/>
          <w:sz w:val="24"/>
          <w:szCs w:val="24"/>
        </w:rPr>
        <w:t xml:space="preserve">– </w:t>
      </w:r>
      <w:proofErr w:type="spellStart"/>
      <w:r w:rsidR="00AE0DEB">
        <w:rPr>
          <w:rFonts w:ascii="Times New Roman" w:hAnsi="Times New Roman" w:cs="Times New Roman"/>
          <w:i/>
          <w:sz w:val="24"/>
          <w:szCs w:val="24"/>
        </w:rPr>
        <w:t>Jurisdicția</w:t>
      </w:r>
      <w:proofErr w:type="spellEnd"/>
      <w:r w:rsidR="00AE0DEB">
        <w:rPr>
          <w:rFonts w:ascii="Times New Roman" w:hAnsi="Times New Roman" w:cs="Times New Roman"/>
          <w:i/>
          <w:sz w:val="24"/>
          <w:szCs w:val="24"/>
        </w:rPr>
        <w:t xml:space="preserve"> </w:t>
      </w:r>
      <w:proofErr w:type="spellStart"/>
      <w:r w:rsidR="00AE0DEB">
        <w:rPr>
          <w:rFonts w:ascii="Times New Roman" w:hAnsi="Times New Roman" w:cs="Times New Roman"/>
          <w:i/>
          <w:sz w:val="24"/>
          <w:szCs w:val="24"/>
        </w:rPr>
        <w:t>muncii</w:t>
      </w:r>
      <w:proofErr w:type="spellEnd"/>
      <w:r w:rsidR="00AE0DEB">
        <w:rPr>
          <w:rFonts w:ascii="Times New Roman" w:hAnsi="Times New Roman" w:cs="Times New Roman"/>
          <w:i/>
          <w:sz w:val="24"/>
          <w:szCs w:val="24"/>
        </w:rPr>
        <w:t>;</w:t>
      </w:r>
    </w:p>
    <w:p w:rsidR="001647E3" w:rsidRPr="00F67F8E" w:rsidRDefault="001647E3" w:rsidP="007D174F">
      <w:pPr>
        <w:numPr>
          <w:ilvl w:val="0"/>
          <w:numId w:val="18"/>
        </w:numPr>
        <w:spacing w:after="0" w:line="240" w:lineRule="auto"/>
        <w:ind w:left="360"/>
        <w:jc w:val="both"/>
        <w:rPr>
          <w:rFonts w:ascii="Times New Roman" w:hAnsi="Times New Roman" w:cs="Times New Roman"/>
          <w:sz w:val="24"/>
          <w:szCs w:val="24"/>
        </w:rPr>
      </w:pPr>
      <w:proofErr w:type="spellStart"/>
      <w:r w:rsidRPr="004B22FE">
        <w:rPr>
          <w:rFonts w:ascii="Times New Roman" w:hAnsi="Times New Roman" w:cs="Times New Roman"/>
          <w:b/>
          <w:sz w:val="24"/>
          <w:szCs w:val="24"/>
        </w:rPr>
        <w:t>Ordonanță</w:t>
      </w:r>
      <w:proofErr w:type="spellEnd"/>
      <w:r w:rsidRPr="004B22FE">
        <w:rPr>
          <w:rFonts w:ascii="Times New Roman" w:hAnsi="Times New Roman" w:cs="Times New Roman"/>
          <w:b/>
          <w:sz w:val="24"/>
          <w:szCs w:val="24"/>
        </w:rPr>
        <w:t xml:space="preserve"> de </w:t>
      </w:r>
      <w:proofErr w:type="spellStart"/>
      <w:r w:rsidRPr="004B22FE">
        <w:rPr>
          <w:rFonts w:ascii="Times New Roman" w:hAnsi="Times New Roman" w:cs="Times New Roman"/>
          <w:b/>
          <w:sz w:val="24"/>
          <w:szCs w:val="24"/>
        </w:rPr>
        <w:t>urgență</w:t>
      </w:r>
      <w:proofErr w:type="spellEnd"/>
      <w:r w:rsidRPr="004B22FE">
        <w:rPr>
          <w:rFonts w:ascii="Times New Roman" w:hAnsi="Times New Roman" w:cs="Times New Roman"/>
          <w:b/>
          <w:sz w:val="24"/>
          <w:szCs w:val="24"/>
        </w:rPr>
        <w:t xml:space="preserve"> a </w:t>
      </w:r>
      <w:proofErr w:type="spellStart"/>
      <w:r w:rsidRPr="004B22FE">
        <w:rPr>
          <w:rFonts w:ascii="Times New Roman" w:hAnsi="Times New Roman" w:cs="Times New Roman"/>
          <w:b/>
          <w:sz w:val="24"/>
          <w:szCs w:val="24"/>
        </w:rPr>
        <w:t>Guvernului</w:t>
      </w:r>
      <w:proofErr w:type="spellEnd"/>
      <w:r w:rsidRPr="004B22FE">
        <w:rPr>
          <w:rFonts w:ascii="Times New Roman" w:hAnsi="Times New Roman" w:cs="Times New Roman"/>
          <w:b/>
          <w:sz w:val="24"/>
          <w:szCs w:val="24"/>
        </w:rPr>
        <w:t xml:space="preserve"> nr.</w:t>
      </w:r>
      <w:r>
        <w:rPr>
          <w:rFonts w:ascii="Times New Roman" w:hAnsi="Times New Roman" w:cs="Times New Roman"/>
          <w:b/>
          <w:sz w:val="24"/>
          <w:szCs w:val="24"/>
        </w:rPr>
        <w:t xml:space="preserve">66/2011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prevenirea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constatarea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şi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sancţionarea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neregulilor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apărute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în</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obţinerea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şi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utilizarea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fondurilor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europene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şi</w:t>
      </w:r>
      <w:proofErr w:type="spellEnd"/>
      <w:r w:rsidRPr="00185C56">
        <w:rPr>
          <w:rFonts w:ascii="Times New Roman" w:hAnsi="Times New Roman" w:cs="Times New Roman"/>
          <w:i/>
          <w:sz w:val="24"/>
          <w:szCs w:val="24"/>
        </w:rPr>
        <w:t>/</w:t>
      </w:r>
      <w:proofErr w:type="spellStart"/>
      <w:r w:rsidRPr="00185C56">
        <w:rPr>
          <w:rFonts w:ascii="Times New Roman" w:hAnsi="Times New Roman" w:cs="Times New Roman"/>
          <w:i/>
          <w:sz w:val="24"/>
          <w:szCs w:val="24"/>
        </w:rPr>
        <w:t>sau</w:t>
      </w:r>
      <w:proofErr w:type="spellEnd"/>
      <w:r w:rsidRPr="00185C56">
        <w:rPr>
          <w:rFonts w:ascii="Times New Roman" w:hAnsi="Times New Roman" w:cs="Times New Roman"/>
          <w:i/>
          <w:sz w:val="24"/>
          <w:szCs w:val="24"/>
        </w:rPr>
        <w:t xml:space="preserve"> a </w:t>
      </w:r>
      <w:proofErr w:type="spellStart"/>
      <w:r w:rsidRPr="00185C56">
        <w:rPr>
          <w:rFonts w:ascii="Times New Roman" w:hAnsi="Times New Roman" w:cs="Times New Roman"/>
          <w:i/>
          <w:sz w:val="24"/>
          <w:szCs w:val="24"/>
        </w:rPr>
        <w:t>fondurilor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naţionale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aferente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acestora</w:t>
      </w:r>
      <w:proofErr w:type="spellEnd"/>
      <w:r w:rsidRPr="00185C56">
        <w:rPr>
          <w:rFonts w:ascii="Times New Roman" w:hAnsi="Times New Roman" w:cs="Times New Roman"/>
          <w:i/>
          <w:sz w:val="24"/>
          <w:szCs w:val="24"/>
        </w:rPr>
        <w:t xml:space="preserve">, </w:t>
      </w:r>
      <w:r w:rsidRPr="00185C56">
        <w:rPr>
          <w:rFonts w:ascii="Times New Roman" w:hAnsi="Times New Roman" w:cs="Times New Roman"/>
          <w:sz w:val="24"/>
          <w:szCs w:val="24"/>
        </w:rPr>
        <w:t xml:space="preserve">cu </w:t>
      </w:r>
      <w:proofErr w:type="spellStart"/>
      <w:r w:rsidRPr="00185C56">
        <w:rPr>
          <w:rFonts w:ascii="Times New Roman" w:hAnsi="Times New Roman" w:cs="Times New Roman"/>
          <w:sz w:val="24"/>
          <w:szCs w:val="24"/>
        </w:rPr>
        <w:t>modificările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și</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completările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ulterioare</w:t>
      </w:r>
      <w:proofErr w:type="spellEnd"/>
      <w:r w:rsidRPr="00185C56">
        <w:rPr>
          <w:rFonts w:ascii="Times New Roman" w:hAnsi="Times New Roman" w:cs="Times New Roman"/>
          <w:b/>
          <w:sz w:val="24"/>
          <w:szCs w:val="24"/>
        </w:rPr>
        <w:t>;</w:t>
      </w:r>
    </w:p>
    <w:p w:rsidR="001647E3" w:rsidRPr="00891EDB" w:rsidRDefault="001647E3" w:rsidP="007D174F">
      <w:pPr>
        <w:numPr>
          <w:ilvl w:val="0"/>
          <w:numId w:val="18"/>
        </w:numPr>
        <w:spacing w:after="0" w:line="240" w:lineRule="auto"/>
        <w:ind w:left="360"/>
        <w:jc w:val="both"/>
        <w:rPr>
          <w:rFonts w:ascii="Times New Roman" w:hAnsi="Times New Roman" w:cs="Times New Roman"/>
          <w:sz w:val="24"/>
          <w:szCs w:val="24"/>
        </w:rPr>
      </w:pPr>
      <w:proofErr w:type="spellStart"/>
      <w:r w:rsidRPr="00891EDB">
        <w:rPr>
          <w:rStyle w:val="rvts1"/>
          <w:rFonts w:ascii="Times New Roman" w:hAnsi="Times New Roman" w:cs="Times New Roman"/>
          <w:b/>
          <w:sz w:val="24"/>
          <w:szCs w:val="24"/>
        </w:rPr>
        <w:t>Ordonanţă</w:t>
      </w:r>
      <w:proofErr w:type="spellEnd"/>
      <w:r w:rsidRPr="00891EDB">
        <w:rPr>
          <w:rStyle w:val="rvts1"/>
          <w:rFonts w:ascii="Times New Roman" w:hAnsi="Times New Roman" w:cs="Times New Roman"/>
          <w:b/>
          <w:sz w:val="24"/>
          <w:szCs w:val="24"/>
        </w:rPr>
        <w:t xml:space="preserve"> de </w:t>
      </w:r>
      <w:proofErr w:type="spellStart"/>
      <w:r w:rsidRPr="00891EDB">
        <w:rPr>
          <w:rStyle w:val="rvts1"/>
          <w:rFonts w:ascii="Times New Roman" w:hAnsi="Times New Roman" w:cs="Times New Roman"/>
          <w:b/>
          <w:sz w:val="24"/>
          <w:szCs w:val="24"/>
        </w:rPr>
        <w:t>urgenţă</w:t>
      </w:r>
      <w:proofErr w:type="spellEnd"/>
      <w:r w:rsidRPr="00891EDB">
        <w:rPr>
          <w:rStyle w:val="rvts1"/>
          <w:rFonts w:ascii="Times New Roman" w:hAnsi="Times New Roman" w:cs="Times New Roman"/>
          <w:sz w:val="24"/>
          <w:szCs w:val="24"/>
        </w:rPr>
        <w:t xml:space="preserve"> </w:t>
      </w:r>
      <w:r w:rsidRPr="00891EDB">
        <w:rPr>
          <w:rFonts w:ascii="Times New Roman" w:hAnsi="Times New Roman" w:cs="Times New Roman"/>
          <w:b/>
          <w:sz w:val="24"/>
          <w:szCs w:val="24"/>
        </w:rPr>
        <w:t xml:space="preserve">a </w:t>
      </w:r>
      <w:proofErr w:type="spellStart"/>
      <w:r w:rsidRPr="00891EDB">
        <w:rPr>
          <w:rFonts w:ascii="Times New Roman" w:hAnsi="Times New Roman" w:cs="Times New Roman"/>
          <w:b/>
          <w:sz w:val="24"/>
          <w:szCs w:val="24"/>
        </w:rPr>
        <w:t>Guvernului</w:t>
      </w:r>
      <w:proofErr w:type="spellEnd"/>
      <w:r w:rsidRPr="00891EDB">
        <w:rPr>
          <w:rFonts w:ascii="Times New Roman" w:hAnsi="Times New Roman" w:cs="Times New Roman"/>
          <w:b/>
          <w:sz w:val="24"/>
          <w:szCs w:val="24"/>
        </w:rPr>
        <w:t xml:space="preserve"> </w:t>
      </w:r>
      <w:proofErr w:type="spellStart"/>
      <w:r w:rsidRPr="00891EDB">
        <w:rPr>
          <w:rStyle w:val="rvts1"/>
          <w:rFonts w:ascii="Times New Roman" w:hAnsi="Times New Roman" w:cs="Times New Roman"/>
          <w:sz w:val="24"/>
          <w:szCs w:val="24"/>
        </w:rPr>
        <w:t>nr</w:t>
      </w:r>
      <w:proofErr w:type="spellEnd"/>
      <w:r w:rsidRPr="00891EDB">
        <w:rPr>
          <w:rStyle w:val="rvts1"/>
          <w:rFonts w:ascii="Times New Roman" w:hAnsi="Times New Roman" w:cs="Times New Roman"/>
          <w:sz w:val="24"/>
          <w:szCs w:val="24"/>
        </w:rPr>
        <w:t>. 70/2022</w:t>
      </w:r>
      <w:r w:rsidRPr="00891EDB">
        <w:rPr>
          <w:rFonts w:ascii="Times New Roman" w:hAnsi="Times New Roman" w:cs="Times New Roman"/>
          <w:sz w:val="24"/>
          <w:szCs w:val="24"/>
        </w:rPr>
        <w:t xml:space="preserve"> </w:t>
      </w:r>
      <w:proofErr w:type="spellStart"/>
      <w:r w:rsidRPr="00891EDB">
        <w:rPr>
          <w:rStyle w:val="rvts1"/>
          <w:rFonts w:ascii="Times New Roman" w:hAnsi="Times New Roman" w:cs="Times New Roman"/>
          <w:i/>
          <w:sz w:val="24"/>
          <w:szCs w:val="24"/>
        </w:rPr>
        <w:t>privind</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prevenirea</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verificarea</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şi</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constatarea</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neregulilor</w:t>
      </w:r>
      <w:proofErr w:type="spellEnd"/>
      <w:r w:rsidRPr="00891EDB">
        <w:rPr>
          <w:rStyle w:val="rvts1"/>
          <w:rFonts w:ascii="Times New Roman" w:hAnsi="Times New Roman" w:cs="Times New Roman"/>
          <w:i/>
          <w:sz w:val="24"/>
          <w:szCs w:val="24"/>
        </w:rPr>
        <w:t>/</w:t>
      </w:r>
      <w:proofErr w:type="spellStart"/>
      <w:r w:rsidRPr="00891EDB">
        <w:rPr>
          <w:rStyle w:val="rvts1"/>
          <w:rFonts w:ascii="Times New Roman" w:hAnsi="Times New Roman" w:cs="Times New Roman"/>
          <w:i/>
          <w:sz w:val="24"/>
          <w:szCs w:val="24"/>
        </w:rPr>
        <w:t>dublei</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finanţări</w:t>
      </w:r>
      <w:proofErr w:type="spellEnd"/>
      <w:r w:rsidRPr="00891EDB">
        <w:rPr>
          <w:rStyle w:val="rvts1"/>
          <w:rFonts w:ascii="Times New Roman" w:hAnsi="Times New Roman" w:cs="Times New Roman"/>
          <w:i/>
          <w:sz w:val="24"/>
          <w:szCs w:val="24"/>
        </w:rPr>
        <w:t xml:space="preserve">, a </w:t>
      </w:r>
      <w:proofErr w:type="spellStart"/>
      <w:r w:rsidRPr="00891EDB">
        <w:rPr>
          <w:rStyle w:val="rvts1"/>
          <w:rFonts w:ascii="Times New Roman" w:hAnsi="Times New Roman" w:cs="Times New Roman"/>
          <w:i/>
          <w:sz w:val="24"/>
          <w:szCs w:val="24"/>
        </w:rPr>
        <w:t>neregulilor</w:t>
      </w:r>
      <w:proofErr w:type="spellEnd"/>
      <w:r w:rsidRPr="00891EDB">
        <w:rPr>
          <w:rStyle w:val="rvts1"/>
          <w:rFonts w:ascii="Times New Roman" w:hAnsi="Times New Roman" w:cs="Times New Roman"/>
          <w:i/>
          <w:sz w:val="24"/>
          <w:szCs w:val="24"/>
        </w:rPr>
        <w:t xml:space="preserve"> grave </w:t>
      </w:r>
      <w:proofErr w:type="spellStart"/>
      <w:r w:rsidRPr="00891EDB">
        <w:rPr>
          <w:rStyle w:val="rvts1"/>
          <w:rFonts w:ascii="Times New Roman" w:hAnsi="Times New Roman" w:cs="Times New Roman"/>
          <w:i/>
          <w:sz w:val="24"/>
          <w:szCs w:val="24"/>
        </w:rPr>
        <w:t>apărute</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în</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obţinerea</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şi</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utilizarea</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fondurilor</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externe</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nerambursabile</w:t>
      </w:r>
      <w:proofErr w:type="spellEnd"/>
      <w:r w:rsidRPr="00891EDB">
        <w:rPr>
          <w:rStyle w:val="rvts1"/>
          <w:rFonts w:ascii="Times New Roman" w:hAnsi="Times New Roman" w:cs="Times New Roman"/>
          <w:i/>
          <w:sz w:val="24"/>
          <w:szCs w:val="24"/>
        </w:rPr>
        <w:t>/</w:t>
      </w:r>
      <w:proofErr w:type="spellStart"/>
      <w:r w:rsidRPr="00891EDB">
        <w:rPr>
          <w:rStyle w:val="rvts1"/>
          <w:rFonts w:ascii="Times New Roman" w:hAnsi="Times New Roman" w:cs="Times New Roman"/>
          <w:i/>
          <w:sz w:val="24"/>
          <w:szCs w:val="24"/>
        </w:rPr>
        <w:t>rambursabile</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alocate</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României</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prin</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Mecanismul</w:t>
      </w:r>
      <w:proofErr w:type="spellEnd"/>
      <w:r w:rsidRPr="00891EDB">
        <w:rPr>
          <w:rStyle w:val="rvts1"/>
          <w:rFonts w:ascii="Times New Roman" w:hAnsi="Times New Roman" w:cs="Times New Roman"/>
          <w:i/>
          <w:sz w:val="24"/>
          <w:szCs w:val="24"/>
        </w:rPr>
        <w:t xml:space="preserve"> de </w:t>
      </w:r>
      <w:proofErr w:type="spellStart"/>
      <w:r w:rsidRPr="00891EDB">
        <w:rPr>
          <w:rStyle w:val="rvts1"/>
          <w:rFonts w:ascii="Times New Roman" w:hAnsi="Times New Roman" w:cs="Times New Roman"/>
          <w:i/>
          <w:sz w:val="24"/>
          <w:szCs w:val="24"/>
        </w:rPr>
        <w:t>redresare</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şi</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rezilienţă</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şi</w:t>
      </w:r>
      <w:proofErr w:type="spellEnd"/>
      <w:r w:rsidRPr="00891EDB">
        <w:rPr>
          <w:rStyle w:val="rvts1"/>
          <w:rFonts w:ascii="Times New Roman" w:hAnsi="Times New Roman" w:cs="Times New Roman"/>
          <w:i/>
          <w:sz w:val="24"/>
          <w:szCs w:val="24"/>
        </w:rPr>
        <w:t>/</w:t>
      </w:r>
      <w:proofErr w:type="spellStart"/>
      <w:r w:rsidRPr="00891EDB">
        <w:rPr>
          <w:rStyle w:val="rvts1"/>
          <w:rFonts w:ascii="Times New Roman" w:hAnsi="Times New Roman" w:cs="Times New Roman"/>
          <w:i/>
          <w:sz w:val="24"/>
          <w:szCs w:val="24"/>
        </w:rPr>
        <w:t>sau</w:t>
      </w:r>
      <w:proofErr w:type="spellEnd"/>
      <w:r w:rsidRPr="00891EDB">
        <w:rPr>
          <w:rStyle w:val="rvts1"/>
          <w:rFonts w:ascii="Times New Roman" w:hAnsi="Times New Roman" w:cs="Times New Roman"/>
          <w:i/>
          <w:sz w:val="24"/>
          <w:szCs w:val="24"/>
        </w:rPr>
        <w:t xml:space="preserve"> a </w:t>
      </w:r>
      <w:proofErr w:type="spellStart"/>
      <w:r w:rsidRPr="00891EDB">
        <w:rPr>
          <w:rStyle w:val="rvts1"/>
          <w:rFonts w:ascii="Times New Roman" w:hAnsi="Times New Roman" w:cs="Times New Roman"/>
          <w:i/>
          <w:sz w:val="24"/>
          <w:szCs w:val="24"/>
        </w:rPr>
        <w:t>fondurilor</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publice</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naţionale</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aferente</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acestora</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şi</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recuperarea</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creanţelor</w:t>
      </w:r>
      <w:proofErr w:type="spellEnd"/>
      <w:r w:rsidRPr="00891EDB">
        <w:rPr>
          <w:rStyle w:val="rvts1"/>
          <w:rFonts w:ascii="Times New Roman" w:hAnsi="Times New Roman" w:cs="Times New Roman"/>
          <w:i/>
          <w:sz w:val="24"/>
          <w:szCs w:val="24"/>
        </w:rPr>
        <w:t xml:space="preserve"> </w:t>
      </w:r>
      <w:proofErr w:type="spellStart"/>
      <w:r w:rsidRPr="00891EDB">
        <w:rPr>
          <w:rStyle w:val="rvts1"/>
          <w:rFonts w:ascii="Times New Roman" w:hAnsi="Times New Roman" w:cs="Times New Roman"/>
          <w:i/>
          <w:sz w:val="24"/>
          <w:szCs w:val="24"/>
        </w:rPr>
        <w:t>rezultate</w:t>
      </w:r>
      <w:proofErr w:type="spellEnd"/>
      <w:r w:rsidRPr="00891EDB">
        <w:rPr>
          <w:rStyle w:val="rvts1"/>
          <w:rFonts w:ascii="Times New Roman" w:hAnsi="Times New Roman" w:cs="Times New Roman"/>
          <w:i/>
          <w:sz w:val="24"/>
          <w:szCs w:val="24"/>
        </w:rPr>
        <w:t>;</w:t>
      </w:r>
    </w:p>
    <w:p w:rsidR="001647E3" w:rsidRPr="00185C56" w:rsidRDefault="001647E3" w:rsidP="007D174F">
      <w:pPr>
        <w:numPr>
          <w:ilvl w:val="0"/>
          <w:numId w:val="18"/>
        </w:numPr>
        <w:spacing w:after="0" w:line="240" w:lineRule="auto"/>
        <w:ind w:left="360"/>
        <w:jc w:val="both"/>
        <w:rPr>
          <w:rFonts w:ascii="Times New Roman" w:hAnsi="Times New Roman" w:cs="Times New Roman"/>
          <w:sz w:val="24"/>
          <w:szCs w:val="24"/>
          <w:lang w:val="ro-RO"/>
        </w:rPr>
      </w:pPr>
      <w:proofErr w:type="spellStart"/>
      <w:r>
        <w:rPr>
          <w:rFonts w:ascii="Times New Roman" w:hAnsi="Times New Roman" w:cs="Times New Roman"/>
          <w:b/>
          <w:sz w:val="24"/>
          <w:szCs w:val="24"/>
        </w:rPr>
        <w:t>Legea</w:t>
      </w:r>
      <w:proofErr w:type="spellEnd"/>
      <w:r>
        <w:rPr>
          <w:rFonts w:ascii="Times New Roman" w:hAnsi="Times New Roman" w:cs="Times New Roman"/>
          <w:b/>
          <w:sz w:val="24"/>
          <w:szCs w:val="24"/>
        </w:rPr>
        <w:t xml:space="preserve"> nr.500/2002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finanțele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publice</w:t>
      </w:r>
      <w:proofErr w:type="spellEnd"/>
      <w:r w:rsidRPr="00185C56">
        <w:rPr>
          <w:rFonts w:ascii="Times New Roman" w:hAnsi="Times New Roman" w:cs="Times New Roman"/>
          <w:sz w:val="24"/>
          <w:szCs w:val="24"/>
        </w:rPr>
        <w:t xml:space="preserve">, cu </w:t>
      </w:r>
      <w:proofErr w:type="spellStart"/>
      <w:r w:rsidRPr="00185C56">
        <w:rPr>
          <w:rFonts w:ascii="Times New Roman" w:hAnsi="Times New Roman" w:cs="Times New Roman"/>
          <w:sz w:val="24"/>
          <w:szCs w:val="24"/>
        </w:rPr>
        <w:t>modificările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și</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completările</w:t>
      </w:r>
      <w:proofErr w:type="spellEnd"/>
      <w:r w:rsidRPr="00185C56">
        <w:rPr>
          <w:rFonts w:ascii="Times New Roman" w:hAnsi="Times New Roman" w:cs="Times New Roman"/>
          <w:sz w:val="24"/>
          <w:szCs w:val="24"/>
        </w:rPr>
        <w:t xml:space="preserve"> </w:t>
      </w:r>
      <w:proofErr w:type="spellStart"/>
      <w:r w:rsidRPr="00185C56">
        <w:rPr>
          <w:rFonts w:ascii="Times New Roman" w:hAnsi="Times New Roman" w:cs="Times New Roman"/>
          <w:sz w:val="24"/>
          <w:szCs w:val="24"/>
        </w:rPr>
        <w:t>ulterioare</w:t>
      </w:r>
      <w:proofErr w:type="spellEnd"/>
      <w:r w:rsidRPr="00185C56">
        <w:rPr>
          <w:rFonts w:ascii="Times New Roman" w:hAnsi="Times New Roman" w:cs="Times New Roman"/>
          <w:sz w:val="24"/>
          <w:szCs w:val="24"/>
        </w:rPr>
        <w:t xml:space="preserve">,  </w:t>
      </w:r>
      <w:r w:rsidRPr="00185C56">
        <w:rPr>
          <w:rFonts w:ascii="Times New Roman" w:hAnsi="Times New Roman" w:cs="Times New Roman"/>
          <w:sz w:val="24"/>
          <w:szCs w:val="24"/>
          <w:lang w:val="ro-RO"/>
        </w:rPr>
        <w:t>  Cap. I - Dispoziţii generale, Cap. II - Principii, reguli şi responsabilităţi</w:t>
      </w:r>
      <w:r>
        <w:rPr>
          <w:rFonts w:ascii="Times New Roman" w:hAnsi="Times New Roman" w:cs="Times New Roman"/>
          <w:sz w:val="24"/>
          <w:szCs w:val="24"/>
          <w:lang w:val="ro-RO"/>
        </w:rPr>
        <w:t>;</w:t>
      </w:r>
    </w:p>
    <w:p w:rsidR="001647E3" w:rsidRPr="001444DE" w:rsidRDefault="001647E3" w:rsidP="007D174F">
      <w:pPr>
        <w:numPr>
          <w:ilvl w:val="0"/>
          <w:numId w:val="18"/>
        </w:numPr>
        <w:spacing w:after="0" w:line="240" w:lineRule="auto"/>
        <w:ind w:left="360"/>
        <w:jc w:val="both"/>
        <w:rPr>
          <w:rFonts w:ascii="Times New Roman" w:hAnsi="Times New Roman" w:cs="Times New Roman"/>
          <w:sz w:val="24"/>
          <w:szCs w:val="24"/>
        </w:rPr>
      </w:pPr>
      <w:proofErr w:type="spellStart"/>
      <w:r w:rsidRPr="001444DE">
        <w:rPr>
          <w:rFonts w:ascii="Times New Roman" w:hAnsi="Times New Roman" w:cs="Times New Roman"/>
          <w:b/>
          <w:sz w:val="24"/>
          <w:szCs w:val="24"/>
        </w:rPr>
        <w:t>Legea</w:t>
      </w:r>
      <w:proofErr w:type="spellEnd"/>
      <w:r w:rsidRPr="001444DE">
        <w:rPr>
          <w:rFonts w:ascii="Times New Roman" w:hAnsi="Times New Roman" w:cs="Times New Roman"/>
          <w:b/>
          <w:sz w:val="24"/>
          <w:szCs w:val="24"/>
        </w:rPr>
        <w:t xml:space="preserve"> </w:t>
      </w:r>
      <w:proofErr w:type="spellStart"/>
      <w:r w:rsidRPr="001444DE">
        <w:rPr>
          <w:rFonts w:ascii="Times New Roman" w:hAnsi="Times New Roman" w:cs="Times New Roman"/>
          <w:b/>
          <w:sz w:val="24"/>
          <w:szCs w:val="24"/>
        </w:rPr>
        <w:t>nr</w:t>
      </w:r>
      <w:proofErr w:type="spellEnd"/>
      <w:r w:rsidRPr="001444DE">
        <w:rPr>
          <w:rFonts w:ascii="Times New Roman" w:hAnsi="Times New Roman" w:cs="Times New Roman"/>
          <w:b/>
          <w:sz w:val="24"/>
          <w:szCs w:val="24"/>
        </w:rPr>
        <w:t>. 544/2001</w:t>
      </w:r>
      <w:r w:rsidRPr="001444DE">
        <w:rPr>
          <w:rFonts w:ascii="Times New Roman" w:hAnsi="Times New Roman" w:cs="Times New Roman"/>
          <w:sz w:val="24"/>
          <w:szCs w:val="24"/>
        </w:rPr>
        <w:t xml:space="preserve">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liberul</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acces</w:t>
      </w:r>
      <w:proofErr w:type="spellEnd"/>
      <w:r w:rsidRPr="00185C56">
        <w:rPr>
          <w:rFonts w:ascii="Times New Roman" w:hAnsi="Times New Roman" w:cs="Times New Roman"/>
          <w:i/>
          <w:sz w:val="24"/>
          <w:szCs w:val="24"/>
        </w:rPr>
        <w:t xml:space="preserve"> la </w:t>
      </w:r>
      <w:proofErr w:type="spellStart"/>
      <w:r w:rsidRPr="00185C56">
        <w:rPr>
          <w:rFonts w:ascii="Times New Roman" w:hAnsi="Times New Roman" w:cs="Times New Roman"/>
          <w:i/>
          <w:sz w:val="24"/>
          <w:szCs w:val="24"/>
        </w:rPr>
        <w:t>informațiile</w:t>
      </w:r>
      <w:proofErr w:type="spellEnd"/>
      <w:r w:rsidRPr="00185C56">
        <w:rPr>
          <w:rFonts w:ascii="Times New Roman" w:hAnsi="Times New Roman" w:cs="Times New Roman"/>
          <w:i/>
          <w:sz w:val="24"/>
          <w:szCs w:val="24"/>
        </w:rPr>
        <w:t xml:space="preserve"> de </w:t>
      </w:r>
      <w:proofErr w:type="spellStart"/>
      <w:r w:rsidRPr="00185C56">
        <w:rPr>
          <w:rFonts w:ascii="Times New Roman" w:hAnsi="Times New Roman" w:cs="Times New Roman"/>
          <w:i/>
          <w:sz w:val="24"/>
          <w:szCs w:val="24"/>
        </w:rPr>
        <w:t>interes</w:t>
      </w:r>
      <w:proofErr w:type="spellEnd"/>
      <w:r w:rsidRPr="00185C56">
        <w:rPr>
          <w:rFonts w:ascii="Times New Roman" w:hAnsi="Times New Roman" w:cs="Times New Roman"/>
          <w:i/>
          <w:sz w:val="24"/>
          <w:szCs w:val="24"/>
        </w:rPr>
        <w:t xml:space="preserve"> public</w:t>
      </w:r>
      <w:r w:rsidRPr="001444DE">
        <w:rPr>
          <w:rFonts w:ascii="Times New Roman" w:hAnsi="Times New Roman" w:cs="Times New Roman"/>
          <w:sz w:val="24"/>
          <w:szCs w:val="24"/>
        </w:rPr>
        <w:t xml:space="preserve">, cu </w:t>
      </w:r>
      <w:proofErr w:type="spellStart"/>
      <w:r w:rsidRPr="001444DE">
        <w:rPr>
          <w:rFonts w:ascii="Times New Roman" w:hAnsi="Times New Roman" w:cs="Times New Roman"/>
          <w:sz w:val="24"/>
          <w:szCs w:val="24"/>
        </w:rPr>
        <w:t>modificările</w:t>
      </w:r>
      <w:proofErr w:type="spellEnd"/>
      <w:r w:rsidRPr="001444DE">
        <w:rPr>
          <w:rFonts w:ascii="Times New Roman" w:hAnsi="Times New Roman" w:cs="Times New Roman"/>
          <w:sz w:val="24"/>
          <w:szCs w:val="24"/>
        </w:rPr>
        <w:t xml:space="preserve"> </w:t>
      </w:r>
      <w:proofErr w:type="spellStart"/>
      <w:r w:rsidRPr="001444DE">
        <w:rPr>
          <w:rFonts w:ascii="Times New Roman" w:hAnsi="Times New Roman" w:cs="Times New Roman"/>
          <w:sz w:val="24"/>
          <w:szCs w:val="24"/>
        </w:rPr>
        <w:t>și</w:t>
      </w:r>
      <w:proofErr w:type="spellEnd"/>
      <w:r w:rsidRPr="001444DE">
        <w:rPr>
          <w:rFonts w:ascii="Times New Roman" w:hAnsi="Times New Roman" w:cs="Times New Roman"/>
          <w:sz w:val="24"/>
          <w:szCs w:val="24"/>
        </w:rPr>
        <w:t xml:space="preserve"> </w:t>
      </w:r>
      <w:proofErr w:type="spellStart"/>
      <w:r w:rsidRPr="001444DE">
        <w:rPr>
          <w:rFonts w:ascii="Times New Roman" w:hAnsi="Times New Roman" w:cs="Times New Roman"/>
          <w:sz w:val="24"/>
          <w:szCs w:val="24"/>
        </w:rPr>
        <w:t>completările</w:t>
      </w:r>
      <w:proofErr w:type="spellEnd"/>
      <w:r w:rsidRPr="001444DE">
        <w:rPr>
          <w:rFonts w:ascii="Times New Roman" w:hAnsi="Times New Roman" w:cs="Times New Roman"/>
          <w:sz w:val="24"/>
          <w:szCs w:val="24"/>
        </w:rPr>
        <w:t xml:space="preserve"> </w:t>
      </w:r>
      <w:proofErr w:type="spellStart"/>
      <w:r w:rsidRPr="001444DE">
        <w:rPr>
          <w:rFonts w:ascii="Times New Roman" w:hAnsi="Times New Roman" w:cs="Times New Roman"/>
          <w:sz w:val="24"/>
          <w:szCs w:val="24"/>
        </w:rPr>
        <w:t>ulterioare</w:t>
      </w:r>
      <w:proofErr w:type="spellEnd"/>
      <w:r w:rsidRPr="001444DE">
        <w:rPr>
          <w:rFonts w:ascii="Times New Roman" w:hAnsi="Times New Roman" w:cs="Times New Roman"/>
          <w:sz w:val="24"/>
          <w:szCs w:val="24"/>
        </w:rPr>
        <w:t>;</w:t>
      </w:r>
    </w:p>
    <w:p w:rsidR="001647E3" w:rsidRPr="00A9450C" w:rsidRDefault="001647E3" w:rsidP="007D174F">
      <w:pPr>
        <w:numPr>
          <w:ilvl w:val="0"/>
          <w:numId w:val="18"/>
        </w:numPr>
        <w:spacing w:after="0" w:line="240" w:lineRule="auto"/>
        <w:ind w:left="360"/>
        <w:jc w:val="both"/>
        <w:rPr>
          <w:rFonts w:ascii="Times New Roman" w:hAnsi="Times New Roman" w:cs="Times New Roman"/>
          <w:sz w:val="24"/>
          <w:szCs w:val="24"/>
        </w:rPr>
      </w:pPr>
      <w:proofErr w:type="spellStart"/>
      <w:r w:rsidRPr="001444DE">
        <w:rPr>
          <w:rFonts w:ascii="Times New Roman" w:hAnsi="Times New Roman" w:cs="Times New Roman"/>
          <w:b/>
          <w:sz w:val="24"/>
          <w:szCs w:val="24"/>
        </w:rPr>
        <w:t>Hotărârea</w:t>
      </w:r>
      <w:proofErr w:type="spellEnd"/>
      <w:r w:rsidRPr="001444DE">
        <w:rPr>
          <w:rFonts w:ascii="Times New Roman" w:hAnsi="Times New Roman" w:cs="Times New Roman"/>
          <w:b/>
          <w:sz w:val="24"/>
          <w:szCs w:val="24"/>
        </w:rPr>
        <w:t xml:space="preserve"> </w:t>
      </w:r>
      <w:proofErr w:type="spellStart"/>
      <w:r w:rsidRPr="001444DE">
        <w:rPr>
          <w:rFonts w:ascii="Times New Roman" w:hAnsi="Times New Roman" w:cs="Times New Roman"/>
          <w:b/>
          <w:sz w:val="24"/>
          <w:szCs w:val="24"/>
        </w:rPr>
        <w:t>Guvernului</w:t>
      </w:r>
      <w:proofErr w:type="spellEnd"/>
      <w:r w:rsidRPr="001444DE">
        <w:rPr>
          <w:rFonts w:ascii="Times New Roman" w:hAnsi="Times New Roman" w:cs="Times New Roman"/>
          <w:b/>
          <w:sz w:val="24"/>
          <w:szCs w:val="24"/>
        </w:rPr>
        <w:t xml:space="preserve"> </w:t>
      </w:r>
      <w:proofErr w:type="spellStart"/>
      <w:r w:rsidRPr="001444DE">
        <w:rPr>
          <w:rFonts w:ascii="Times New Roman" w:hAnsi="Times New Roman" w:cs="Times New Roman"/>
          <w:b/>
          <w:sz w:val="24"/>
          <w:szCs w:val="24"/>
        </w:rPr>
        <w:t>nr</w:t>
      </w:r>
      <w:proofErr w:type="spellEnd"/>
      <w:r w:rsidRPr="001444DE">
        <w:rPr>
          <w:rFonts w:ascii="Times New Roman" w:hAnsi="Times New Roman" w:cs="Times New Roman"/>
          <w:b/>
          <w:sz w:val="24"/>
          <w:szCs w:val="24"/>
        </w:rPr>
        <w:t>. 123/2002</w:t>
      </w:r>
      <w:r w:rsidRPr="001444DE">
        <w:rPr>
          <w:rFonts w:ascii="Times New Roman" w:hAnsi="Times New Roman" w:cs="Times New Roman"/>
          <w:sz w:val="24"/>
          <w:szCs w:val="24"/>
        </w:rPr>
        <w:t xml:space="preserve"> </w:t>
      </w:r>
      <w:proofErr w:type="spellStart"/>
      <w:r w:rsidRPr="00185C56">
        <w:rPr>
          <w:rFonts w:ascii="Times New Roman" w:hAnsi="Times New Roman" w:cs="Times New Roman"/>
          <w:i/>
          <w:sz w:val="24"/>
          <w:szCs w:val="24"/>
        </w:rPr>
        <w:t>pentru</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aprobarea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Normelor</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metodologice</w:t>
      </w:r>
      <w:proofErr w:type="spellEnd"/>
      <w:r w:rsidRPr="00185C56">
        <w:rPr>
          <w:rFonts w:ascii="Times New Roman" w:hAnsi="Times New Roman" w:cs="Times New Roman"/>
          <w:i/>
          <w:sz w:val="24"/>
          <w:szCs w:val="24"/>
        </w:rPr>
        <w:t xml:space="preserve"> de </w:t>
      </w:r>
      <w:proofErr w:type="spellStart"/>
      <w:r w:rsidRPr="00185C56">
        <w:rPr>
          <w:rFonts w:ascii="Times New Roman" w:hAnsi="Times New Roman" w:cs="Times New Roman"/>
          <w:i/>
          <w:sz w:val="24"/>
          <w:szCs w:val="24"/>
        </w:rPr>
        <w:t>aplicare</w:t>
      </w:r>
      <w:proofErr w:type="spellEnd"/>
      <w:r w:rsidRPr="00185C56">
        <w:rPr>
          <w:rFonts w:ascii="Times New Roman" w:hAnsi="Times New Roman" w:cs="Times New Roman"/>
          <w:i/>
          <w:sz w:val="24"/>
          <w:szCs w:val="24"/>
        </w:rPr>
        <w:t xml:space="preserve"> a </w:t>
      </w:r>
      <w:proofErr w:type="spellStart"/>
      <w:r w:rsidRPr="00185C56">
        <w:rPr>
          <w:rFonts w:ascii="Times New Roman" w:hAnsi="Times New Roman" w:cs="Times New Roman"/>
          <w:i/>
          <w:sz w:val="24"/>
          <w:szCs w:val="24"/>
        </w:rPr>
        <w:t>Legii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nr</w:t>
      </w:r>
      <w:proofErr w:type="spellEnd"/>
      <w:r w:rsidRPr="00185C56">
        <w:rPr>
          <w:rFonts w:ascii="Times New Roman" w:hAnsi="Times New Roman" w:cs="Times New Roman"/>
          <w:i/>
          <w:sz w:val="24"/>
          <w:szCs w:val="24"/>
        </w:rPr>
        <w:t xml:space="preserve">. 544/2001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liberul</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acces</w:t>
      </w:r>
      <w:proofErr w:type="spellEnd"/>
      <w:r w:rsidRPr="00185C56">
        <w:rPr>
          <w:rFonts w:ascii="Times New Roman" w:hAnsi="Times New Roman" w:cs="Times New Roman"/>
          <w:i/>
          <w:sz w:val="24"/>
          <w:szCs w:val="24"/>
        </w:rPr>
        <w:t xml:space="preserve"> la </w:t>
      </w:r>
      <w:proofErr w:type="spellStart"/>
      <w:r w:rsidRPr="00185C56">
        <w:rPr>
          <w:rFonts w:ascii="Times New Roman" w:hAnsi="Times New Roman" w:cs="Times New Roman"/>
          <w:i/>
          <w:sz w:val="24"/>
          <w:szCs w:val="24"/>
        </w:rPr>
        <w:t>informaţiile</w:t>
      </w:r>
      <w:proofErr w:type="spellEnd"/>
      <w:r w:rsidRPr="00185C56">
        <w:rPr>
          <w:rFonts w:ascii="Times New Roman" w:hAnsi="Times New Roman" w:cs="Times New Roman"/>
          <w:i/>
          <w:sz w:val="24"/>
          <w:szCs w:val="24"/>
        </w:rPr>
        <w:t xml:space="preserve"> de </w:t>
      </w:r>
      <w:proofErr w:type="spellStart"/>
      <w:r w:rsidRPr="00185C56">
        <w:rPr>
          <w:rFonts w:ascii="Times New Roman" w:hAnsi="Times New Roman" w:cs="Times New Roman"/>
          <w:i/>
          <w:sz w:val="24"/>
          <w:szCs w:val="24"/>
        </w:rPr>
        <w:t>interes</w:t>
      </w:r>
      <w:proofErr w:type="spellEnd"/>
      <w:r w:rsidRPr="00185C56">
        <w:rPr>
          <w:rFonts w:ascii="Times New Roman" w:hAnsi="Times New Roman" w:cs="Times New Roman"/>
          <w:i/>
          <w:sz w:val="24"/>
          <w:szCs w:val="24"/>
        </w:rPr>
        <w:t xml:space="preserve"> public, cu </w:t>
      </w:r>
      <w:proofErr w:type="spellStart"/>
      <w:r w:rsidRPr="00185C56">
        <w:rPr>
          <w:rFonts w:ascii="Times New Roman" w:hAnsi="Times New Roman" w:cs="Times New Roman"/>
          <w:i/>
          <w:sz w:val="24"/>
          <w:szCs w:val="24"/>
        </w:rPr>
        <w:t>modificările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și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completările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ulterioare</w:t>
      </w:r>
      <w:proofErr w:type="spellEnd"/>
      <w:r w:rsidRPr="001444DE">
        <w:rPr>
          <w:rFonts w:ascii="Times New Roman" w:hAnsi="Times New Roman" w:cs="Times New Roman"/>
          <w:sz w:val="24"/>
          <w:szCs w:val="24"/>
        </w:rPr>
        <w:t>;</w:t>
      </w:r>
    </w:p>
    <w:p w:rsidR="001647E3" w:rsidRDefault="001647E3" w:rsidP="007D174F">
      <w:pPr>
        <w:pStyle w:val="ListParagraph"/>
        <w:numPr>
          <w:ilvl w:val="0"/>
          <w:numId w:val="18"/>
        </w:numPr>
        <w:spacing w:after="0" w:line="240" w:lineRule="auto"/>
        <w:ind w:left="360"/>
        <w:jc w:val="both"/>
        <w:rPr>
          <w:rFonts w:ascii="Times New Roman" w:hAnsi="Times New Roman" w:cs="Times New Roman"/>
          <w:sz w:val="24"/>
          <w:szCs w:val="24"/>
        </w:rPr>
      </w:pPr>
      <w:proofErr w:type="spellStart"/>
      <w:r w:rsidRPr="001444DE">
        <w:rPr>
          <w:rFonts w:ascii="Times New Roman" w:hAnsi="Times New Roman" w:cs="Times New Roman"/>
          <w:b/>
          <w:sz w:val="24"/>
          <w:szCs w:val="24"/>
        </w:rPr>
        <w:lastRenderedPageBreak/>
        <w:t>Hotărârea</w:t>
      </w:r>
      <w:proofErr w:type="spellEnd"/>
      <w:r w:rsidRPr="001444DE">
        <w:rPr>
          <w:rFonts w:ascii="Times New Roman" w:hAnsi="Times New Roman" w:cs="Times New Roman"/>
          <w:b/>
          <w:sz w:val="24"/>
          <w:szCs w:val="24"/>
        </w:rPr>
        <w:t xml:space="preserve"> </w:t>
      </w:r>
      <w:proofErr w:type="spellStart"/>
      <w:r w:rsidRPr="001444DE">
        <w:rPr>
          <w:rFonts w:ascii="Times New Roman" w:hAnsi="Times New Roman" w:cs="Times New Roman"/>
          <w:b/>
          <w:sz w:val="24"/>
          <w:szCs w:val="24"/>
        </w:rPr>
        <w:t>Guvernului</w:t>
      </w:r>
      <w:proofErr w:type="spellEnd"/>
      <w:r w:rsidRPr="001444DE">
        <w:rPr>
          <w:rFonts w:ascii="Times New Roman" w:hAnsi="Times New Roman" w:cs="Times New Roman"/>
          <w:b/>
          <w:sz w:val="24"/>
          <w:szCs w:val="24"/>
        </w:rPr>
        <w:t xml:space="preserve"> </w:t>
      </w:r>
      <w:proofErr w:type="spellStart"/>
      <w:r w:rsidRPr="001444DE">
        <w:rPr>
          <w:rFonts w:ascii="Times New Roman" w:hAnsi="Times New Roman" w:cs="Times New Roman"/>
          <w:b/>
          <w:sz w:val="24"/>
          <w:szCs w:val="24"/>
        </w:rPr>
        <w:t>nr</w:t>
      </w:r>
      <w:proofErr w:type="spellEnd"/>
      <w:r w:rsidRPr="001444DE">
        <w:rPr>
          <w:rFonts w:ascii="Times New Roman" w:hAnsi="Times New Roman" w:cs="Times New Roman"/>
          <w:b/>
          <w:sz w:val="24"/>
          <w:szCs w:val="24"/>
        </w:rPr>
        <w:t>.</w:t>
      </w:r>
      <w:r>
        <w:rPr>
          <w:rFonts w:ascii="Times New Roman" w:hAnsi="Times New Roman" w:cs="Times New Roman"/>
          <w:b/>
          <w:sz w:val="24"/>
          <w:szCs w:val="24"/>
        </w:rPr>
        <w:t xml:space="preserve"> 857/2022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organizarea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și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funcționarea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Agenției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Naționale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pentru</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Dezvoltarea</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Infrastructurii</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în</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Sănătate</w:t>
      </w:r>
      <w:proofErr w:type="spellEnd"/>
      <w:r w:rsidRPr="001444DE">
        <w:rPr>
          <w:rFonts w:ascii="Times New Roman" w:hAnsi="Times New Roman" w:cs="Times New Roman"/>
          <w:sz w:val="24"/>
          <w:szCs w:val="24"/>
        </w:rPr>
        <w:t>;</w:t>
      </w:r>
    </w:p>
    <w:p w:rsidR="001647E3" w:rsidRPr="009234FF" w:rsidRDefault="001647E3" w:rsidP="007D174F">
      <w:pPr>
        <w:pStyle w:val="ListParagraph"/>
        <w:numPr>
          <w:ilvl w:val="0"/>
          <w:numId w:val="18"/>
        </w:numPr>
        <w:spacing w:after="0" w:line="240" w:lineRule="auto"/>
        <w:ind w:left="360"/>
        <w:jc w:val="both"/>
        <w:rPr>
          <w:b/>
          <w:lang w:val="ro-RO"/>
        </w:rPr>
      </w:pPr>
      <w:proofErr w:type="spellStart"/>
      <w:r>
        <w:rPr>
          <w:rFonts w:ascii="Times New Roman" w:hAnsi="Times New Roman" w:cs="Times New Roman"/>
          <w:b/>
          <w:sz w:val="24"/>
          <w:szCs w:val="24"/>
        </w:rPr>
        <w:t>Legea</w:t>
      </w:r>
      <w:proofErr w:type="spellEnd"/>
      <w:r>
        <w:rPr>
          <w:rFonts w:ascii="Times New Roman" w:hAnsi="Times New Roman" w:cs="Times New Roman"/>
          <w:b/>
          <w:sz w:val="24"/>
          <w:szCs w:val="24"/>
        </w:rPr>
        <w:t xml:space="preserve"> nr.98/2016 </w:t>
      </w:r>
      <w:proofErr w:type="spellStart"/>
      <w:r w:rsidRPr="00185C56">
        <w:rPr>
          <w:rFonts w:ascii="Times New Roman" w:hAnsi="Times New Roman" w:cs="Times New Roman"/>
          <w:i/>
          <w:sz w:val="24"/>
          <w:szCs w:val="24"/>
        </w:rPr>
        <w:t>privind</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achizițiile</w:t>
      </w:r>
      <w:proofErr w:type="spellEnd"/>
      <w:r w:rsidRPr="00185C56">
        <w:rPr>
          <w:rFonts w:ascii="Times New Roman" w:hAnsi="Times New Roman" w:cs="Times New Roman"/>
          <w:i/>
          <w:sz w:val="24"/>
          <w:szCs w:val="24"/>
        </w:rPr>
        <w:t xml:space="preserve"> </w:t>
      </w:r>
      <w:proofErr w:type="spellStart"/>
      <w:r w:rsidRPr="00185C56">
        <w:rPr>
          <w:rFonts w:ascii="Times New Roman" w:hAnsi="Times New Roman" w:cs="Times New Roman"/>
          <w:i/>
          <w:sz w:val="24"/>
          <w:szCs w:val="24"/>
        </w:rPr>
        <w:t>publice</w:t>
      </w:r>
      <w:proofErr w:type="spellEnd"/>
      <w:r w:rsidRPr="00185C56">
        <w:rPr>
          <w:rFonts w:ascii="Times New Roman" w:hAnsi="Times New Roman" w:cs="Times New Roman"/>
          <w:sz w:val="24"/>
          <w:szCs w:val="24"/>
        </w:rPr>
        <w:t xml:space="preserve">, cu </w:t>
      </w:r>
      <w:proofErr w:type="spellStart"/>
      <w:r w:rsidRPr="00185C56">
        <w:rPr>
          <w:rFonts w:ascii="Times New Roman" w:hAnsi="Times New Roman" w:cs="Times New Roman"/>
          <w:sz w:val="24"/>
          <w:szCs w:val="24"/>
        </w:rPr>
        <w:t>modificăr</w:t>
      </w:r>
      <w:r w:rsidR="00AE0DEB">
        <w:rPr>
          <w:rFonts w:ascii="Times New Roman" w:hAnsi="Times New Roman" w:cs="Times New Roman"/>
          <w:sz w:val="24"/>
          <w:szCs w:val="24"/>
        </w:rPr>
        <w:t>ile</w:t>
      </w:r>
      <w:proofErr w:type="spellEnd"/>
      <w:r w:rsidR="00AE0DEB">
        <w:rPr>
          <w:rFonts w:ascii="Times New Roman" w:hAnsi="Times New Roman" w:cs="Times New Roman"/>
          <w:sz w:val="24"/>
          <w:szCs w:val="24"/>
        </w:rPr>
        <w:t xml:space="preserve"> </w:t>
      </w:r>
      <w:proofErr w:type="spellStart"/>
      <w:r w:rsidR="00AE0DEB">
        <w:rPr>
          <w:rFonts w:ascii="Times New Roman" w:hAnsi="Times New Roman" w:cs="Times New Roman"/>
          <w:sz w:val="24"/>
          <w:szCs w:val="24"/>
        </w:rPr>
        <w:t>și</w:t>
      </w:r>
      <w:proofErr w:type="spellEnd"/>
      <w:r w:rsidR="00AE0DEB">
        <w:rPr>
          <w:rFonts w:ascii="Times New Roman" w:hAnsi="Times New Roman" w:cs="Times New Roman"/>
          <w:sz w:val="24"/>
          <w:szCs w:val="24"/>
        </w:rPr>
        <w:t xml:space="preserve"> </w:t>
      </w:r>
      <w:proofErr w:type="spellStart"/>
      <w:r w:rsidR="00AE0DEB">
        <w:rPr>
          <w:rFonts w:ascii="Times New Roman" w:hAnsi="Times New Roman" w:cs="Times New Roman"/>
          <w:sz w:val="24"/>
          <w:szCs w:val="24"/>
        </w:rPr>
        <w:t>completările</w:t>
      </w:r>
      <w:proofErr w:type="spellEnd"/>
      <w:r w:rsidR="00AE0DEB">
        <w:rPr>
          <w:rFonts w:ascii="Times New Roman" w:hAnsi="Times New Roman" w:cs="Times New Roman"/>
          <w:sz w:val="24"/>
          <w:szCs w:val="24"/>
        </w:rPr>
        <w:t xml:space="preserve"> </w:t>
      </w:r>
      <w:proofErr w:type="spellStart"/>
      <w:r w:rsidR="00AE0DEB">
        <w:rPr>
          <w:rFonts w:ascii="Times New Roman" w:hAnsi="Times New Roman" w:cs="Times New Roman"/>
          <w:sz w:val="24"/>
          <w:szCs w:val="24"/>
        </w:rPr>
        <w:t>ulterioare</w:t>
      </w:r>
      <w:proofErr w:type="spellEnd"/>
      <w:r w:rsidR="00AE0DEB">
        <w:rPr>
          <w:rFonts w:ascii="Times New Roman" w:hAnsi="Times New Roman" w:cs="Times New Roman"/>
          <w:sz w:val="24"/>
          <w:szCs w:val="24"/>
        </w:rPr>
        <w:t>,</w:t>
      </w:r>
      <w:r w:rsidRPr="00185C56">
        <w:rPr>
          <w:rFonts w:ascii="Times New Roman" w:hAnsi="Times New Roman" w:cs="Times New Roman"/>
          <w:sz w:val="24"/>
          <w:szCs w:val="24"/>
        </w:rPr>
        <w:t xml:space="preserve"> </w:t>
      </w:r>
      <w:r w:rsidRPr="00185C56">
        <w:rPr>
          <w:rFonts w:ascii="Times New Roman" w:hAnsi="Times New Roman" w:cs="Times New Roman"/>
          <w:sz w:val="24"/>
          <w:szCs w:val="24"/>
          <w:lang w:val="ro-RO"/>
        </w:rPr>
        <w:t>Cap. V - Executarea contractului de achiziţie publică/acordului-cadru</w:t>
      </w:r>
      <w:r>
        <w:rPr>
          <w:rFonts w:ascii="Times New Roman" w:hAnsi="Times New Roman" w:cs="Times New Roman"/>
          <w:sz w:val="24"/>
          <w:szCs w:val="24"/>
          <w:lang w:val="ro-RO"/>
        </w:rPr>
        <w:t xml:space="preserve">; </w:t>
      </w:r>
    </w:p>
    <w:p w:rsidR="001647E3" w:rsidRPr="00F67F8E" w:rsidRDefault="001647E3" w:rsidP="007D174F">
      <w:pPr>
        <w:pStyle w:val="ListParagraph"/>
        <w:numPr>
          <w:ilvl w:val="0"/>
          <w:numId w:val="18"/>
        </w:numPr>
        <w:spacing w:after="0" w:line="240" w:lineRule="auto"/>
        <w:ind w:left="360"/>
        <w:jc w:val="both"/>
        <w:rPr>
          <w:b/>
          <w:i/>
          <w:lang w:val="ro-RO"/>
        </w:rPr>
      </w:pPr>
      <w:proofErr w:type="spellStart"/>
      <w:r w:rsidRPr="009234FF">
        <w:rPr>
          <w:rFonts w:ascii="Times New Roman" w:hAnsi="Times New Roman" w:cs="Times New Roman"/>
          <w:b/>
          <w:sz w:val="24"/>
          <w:szCs w:val="24"/>
        </w:rPr>
        <w:t>Legea</w:t>
      </w:r>
      <w:proofErr w:type="spellEnd"/>
      <w:r w:rsidRPr="009234FF">
        <w:rPr>
          <w:rFonts w:ascii="Times New Roman" w:hAnsi="Times New Roman" w:cs="Times New Roman"/>
          <w:b/>
          <w:sz w:val="24"/>
          <w:szCs w:val="24"/>
        </w:rPr>
        <w:t xml:space="preserve"> </w:t>
      </w:r>
      <w:proofErr w:type="spellStart"/>
      <w:r w:rsidRPr="009234FF">
        <w:rPr>
          <w:rFonts w:ascii="Times New Roman" w:hAnsi="Times New Roman" w:cs="Times New Roman"/>
          <w:b/>
          <w:sz w:val="24"/>
          <w:szCs w:val="24"/>
        </w:rPr>
        <w:t>nr</w:t>
      </w:r>
      <w:proofErr w:type="spellEnd"/>
      <w:r w:rsidRPr="009234FF">
        <w:rPr>
          <w:rFonts w:ascii="Times New Roman" w:hAnsi="Times New Roman" w:cs="Times New Roman"/>
          <w:b/>
          <w:sz w:val="24"/>
          <w:szCs w:val="24"/>
        </w:rPr>
        <w:t xml:space="preserve">. 95/2006 </w:t>
      </w:r>
      <w:proofErr w:type="spellStart"/>
      <w:r w:rsidRPr="009234FF">
        <w:rPr>
          <w:rFonts w:ascii="Times New Roman" w:hAnsi="Times New Roman" w:cs="Times New Roman"/>
          <w:b/>
          <w:sz w:val="24"/>
          <w:szCs w:val="24"/>
        </w:rPr>
        <w:t>privind</w:t>
      </w:r>
      <w:proofErr w:type="spellEnd"/>
      <w:r w:rsidRPr="009234FF">
        <w:rPr>
          <w:rFonts w:ascii="Times New Roman" w:hAnsi="Times New Roman" w:cs="Times New Roman"/>
          <w:b/>
          <w:sz w:val="24"/>
          <w:szCs w:val="24"/>
        </w:rPr>
        <w:t xml:space="preserve"> </w:t>
      </w:r>
      <w:proofErr w:type="spellStart"/>
      <w:r w:rsidRPr="009234FF">
        <w:rPr>
          <w:rFonts w:ascii="Times New Roman" w:hAnsi="Times New Roman" w:cs="Times New Roman"/>
          <w:b/>
          <w:sz w:val="24"/>
          <w:szCs w:val="24"/>
        </w:rPr>
        <w:t>reforma</w:t>
      </w:r>
      <w:proofErr w:type="spellEnd"/>
      <w:r w:rsidRPr="009234FF">
        <w:rPr>
          <w:rFonts w:ascii="Times New Roman" w:hAnsi="Times New Roman" w:cs="Times New Roman"/>
          <w:b/>
          <w:sz w:val="24"/>
          <w:szCs w:val="24"/>
        </w:rPr>
        <w:t xml:space="preserve"> </w:t>
      </w:r>
      <w:proofErr w:type="spellStart"/>
      <w:r w:rsidRPr="009234FF">
        <w:rPr>
          <w:rFonts w:ascii="Times New Roman" w:hAnsi="Times New Roman" w:cs="Times New Roman"/>
          <w:b/>
          <w:sz w:val="24"/>
          <w:szCs w:val="24"/>
        </w:rPr>
        <w:t>în</w:t>
      </w:r>
      <w:proofErr w:type="spellEnd"/>
      <w:r w:rsidRPr="009234FF">
        <w:rPr>
          <w:rFonts w:ascii="Times New Roman" w:hAnsi="Times New Roman" w:cs="Times New Roman"/>
          <w:b/>
          <w:sz w:val="24"/>
          <w:szCs w:val="24"/>
        </w:rPr>
        <w:t xml:space="preserve"> </w:t>
      </w:r>
      <w:proofErr w:type="spellStart"/>
      <w:r w:rsidRPr="009234FF">
        <w:rPr>
          <w:rFonts w:ascii="Times New Roman" w:hAnsi="Times New Roman" w:cs="Times New Roman"/>
          <w:b/>
          <w:sz w:val="24"/>
          <w:szCs w:val="24"/>
        </w:rPr>
        <w:t>domeniul</w:t>
      </w:r>
      <w:proofErr w:type="spellEnd"/>
      <w:r w:rsidRPr="009234FF">
        <w:rPr>
          <w:rFonts w:ascii="Times New Roman" w:hAnsi="Times New Roman" w:cs="Times New Roman"/>
          <w:b/>
          <w:sz w:val="24"/>
          <w:szCs w:val="24"/>
        </w:rPr>
        <w:t xml:space="preserve"> </w:t>
      </w:r>
      <w:proofErr w:type="spellStart"/>
      <w:r w:rsidRPr="009234FF">
        <w:rPr>
          <w:rFonts w:ascii="Times New Roman" w:hAnsi="Times New Roman" w:cs="Times New Roman"/>
          <w:b/>
          <w:sz w:val="24"/>
          <w:szCs w:val="24"/>
        </w:rPr>
        <w:t>sănătății</w:t>
      </w:r>
      <w:proofErr w:type="spellEnd"/>
      <w:r w:rsidRPr="009234FF">
        <w:rPr>
          <w:rFonts w:ascii="Times New Roman" w:hAnsi="Times New Roman" w:cs="Times New Roman"/>
          <w:b/>
          <w:sz w:val="24"/>
          <w:szCs w:val="24"/>
        </w:rPr>
        <w:t xml:space="preserve">, </w:t>
      </w:r>
      <w:proofErr w:type="spellStart"/>
      <w:r w:rsidRPr="009234FF">
        <w:rPr>
          <w:rFonts w:ascii="Times New Roman" w:hAnsi="Times New Roman" w:cs="Times New Roman"/>
          <w:i/>
          <w:sz w:val="24"/>
          <w:szCs w:val="24"/>
        </w:rPr>
        <w:t>republicată</w:t>
      </w:r>
      <w:proofErr w:type="spellEnd"/>
      <w:r w:rsidRPr="009234FF">
        <w:rPr>
          <w:rFonts w:ascii="Times New Roman" w:hAnsi="Times New Roman" w:cs="Times New Roman"/>
          <w:i/>
          <w:sz w:val="24"/>
          <w:szCs w:val="24"/>
        </w:rPr>
        <w:t xml:space="preserve">, cu </w:t>
      </w:r>
      <w:proofErr w:type="spellStart"/>
      <w:r w:rsidRPr="009234FF">
        <w:rPr>
          <w:rFonts w:ascii="Times New Roman" w:hAnsi="Times New Roman" w:cs="Times New Roman"/>
          <w:i/>
          <w:sz w:val="24"/>
          <w:szCs w:val="24"/>
        </w:rPr>
        <w:t>modificările</w:t>
      </w:r>
      <w:proofErr w:type="spellEnd"/>
      <w:r w:rsidRPr="009234FF">
        <w:rPr>
          <w:rFonts w:ascii="Times New Roman" w:hAnsi="Times New Roman" w:cs="Times New Roman"/>
          <w:i/>
          <w:sz w:val="24"/>
          <w:szCs w:val="24"/>
        </w:rPr>
        <w:t xml:space="preserve"> </w:t>
      </w:r>
      <w:proofErr w:type="spellStart"/>
      <w:r w:rsidRPr="009234FF">
        <w:rPr>
          <w:rFonts w:ascii="Times New Roman" w:hAnsi="Times New Roman" w:cs="Times New Roman"/>
          <w:i/>
          <w:sz w:val="24"/>
          <w:szCs w:val="24"/>
        </w:rPr>
        <w:t>și</w:t>
      </w:r>
      <w:proofErr w:type="spellEnd"/>
      <w:r w:rsidRPr="009234FF">
        <w:rPr>
          <w:rFonts w:ascii="Times New Roman" w:hAnsi="Times New Roman" w:cs="Times New Roman"/>
          <w:i/>
          <w:sz w:val="24"/>
          <w:szCs w:val="24"/>
        </w:rPr>
        <w:t xml:space="preserve"> </w:t>
      </w:r>
      <w:proofErr w:type="spellStart"/>
      <w:r w:rsidRPr="009234FF">
        <w:rPr>
          <w:rFonts w:ascii="Times New Roman" w:hAnsi="Times New Roman" w:cs="Times New Roman"/>
          <w:i/>
          <w:sz w:val="24"/>
          <w:szCs w:val="24"/>
        </w:rPr>
        <w:t>completările</w:t>
      </w:r>
      <w:proofErr w:type="spellEnd"/>
      <w:r w:rsidRPr="009234FF">
        <w:rPr>
          <w:rFonts w:ascii="Times New Roman" w:hAnsi="Times New Roman" w:cs="Times New Roman"/>
          <w:i/>
          <w:sz w:val="24"/>
          <w:szCs w:val="24"/>
        </w:rPr>
        <w:t xml:space="preserve"> </w:t>
      </w:r>
      <w:proofErr w:type="spellStart"/>
      <w:r w:rsidRPr="009234FF">
        <w:rPr>
          <w:rFonts w:ascii="Times New Roman" w:hAnsi="Times New Roman" w:cs="Times New Roman"/>
          <w:i/>
          <w:sz w:val="24"/>
          <w:szCs w:val="24"/>
        </w:rPr>
        <w:t>ulterioare</w:t>
      </w:r>
      <w:proofErr w:type="spellEnd"/>
      <w:r w:rsidRPr="009234FF">
        <w:rPr>
          <w:rFonts w:ascii="Times New Roman" w:hAnsi="Times New Roman" w:cs="Times New Roman"/>
          <w:i/>
          <w:sz w:val="24"/>
          <w:szCs w:val="24"/>
        </w:rPr>
        <w:t xml:space="preserve">, </w:t>
      </w:r>
      <w:proofErr w:type="spellStart"/>
      <w:r w:rsidRPr="009234FF">
        <w:rPr>
          <w:i/>
        </w:rPr>
        <w:t>Titlul</w:t>
      </w:r>
      <w:proofErr w:type="spellEnd"/>
      <w:r w:rsidRPr="009234FF">
        <w:rPr>
          <w:i/>
        </w:rPr>
        <w:t xml:space="preserve"> VII</w:t>
      </w:r>
      <w:r>
        <w:rPr>
          <w:i/>
        </w:rPr>
        <w:t xml:space="preserve"> –</w:t>
      </w:r>
      <w:r w:rsidRPr="009234FF">
        <w:rPr>
          <w:rFonts w:ascii="Times New Roman" w:eastAsia="Times New Roman" w:hAnsi="Times New Roman" w:cs="Times New Roman"/>
          <w:sz w:val="24"/>
          <w:szCs w:val="24"/>
        </w:rPr>
        <w:t xml:space="preserve"> </w:t>
      </w:r>
      <w:proofErr w:type="spellStart"/>
      <w:r w:rsidRPr="009234FF">
        <w:rPr>
          <w:rFonts w:ascii="Times New Roman" w:eastAsia="Times New Roman" w:hAnsi="Times New Roman" w:cs="Times New Roman"/>
          <w:i/>
          <w:sz w:val="24"/>
          <w:szCs w:val="24"/>
        </w:rPr>
        <w:t>Spitalele</w:t>
      </w:r>
      <w:proofErr w:type="spellEnd"/>
      <w:r w:rsidR="00AE0DEB">
        <w:rPr>
          <w:rFonts w:ascii="Times New Roman" w:eastAsia="Times New Roman" w:hAnsi="Times New Roman" w:cs="Times New Roman"/>
          <w:i/>
          <w:sz w:val="24"/>
          <w:szCs w:val="24"/>
        </w:rPr>
        <w:t>;</w:t>
      </w:r>
    </w:p>
    <w:p w:rsidR="001647E3" w:rsidRPr="00891EDB" w:rsidRDefault="001647E3" w:rsidP="007D174F">
      <w:pPr>
        <w:pStyle w:val="ListParagraph"/>
        <w:numPr>
          <w:ilvl w:val="0"/>
          <w:numId w:val="18"/>
        </w:numPr>
        <w:spacing w:after="0" w:line="240" w:lineRule="auto"/>
        <w:ind w:left="360"/>
        <w:jc w:val="both"/>
        <w:rPr>
          <w:b/>
          <w:i/>
          <w:lang w:val="ro-RO"/>
        </w:rPr>
      </w:pPr>
      <w:proofErr w:type="spellStart"/>
      <w:r w:rsidRPr="00891EDB">
        <w:rPr>
          <w:rFonts w:ascii="Times New Roman" w:eastAsia="Times New Roman" w:hAnsi="Times New Roman" w:cs="Times New Roman"/>
          <w:b/>
          <w:sz w:val="24"/>
          <w:szCs w:val="24"/>
        </w:rPr>
        <w:t>Ordonanţă</w:t>
      </w:r>
      <w:proofErr w:type="spellEnd"/>
      <w:r w:rsidRPr="00891EDB">
        <w:rPr>
          <w:rFonts w:ascii="Times New Roman" w:eastAsia="Times New Roman" w:hAnsi="Times New Roman" w:cs="Times New Roman"/>
          <w:b/>
          <w:sz w:val="24"/>
          <w:szCs w:val="24"/>
        </w:rPr>
        <w:t xml:space="preserve"> de </w:t>
      </w:r>
      <w:proofErr w:type="spellStart"/>
      <w:r w:rsidRPr="00891EDB">
        <w:rPr>
          <w:rFonts w:ascii="Times New Roman" w:eastAsia="Times New Roman" w:hAnsi="Times New Roman" w:cs="Times New Roman"/>
          <w:b/>
          <w:sz w:val="24"/>
          <w:szCs w:val="24"/>
        </w:rPr>
        <w:t>urgenţă</w:t>
      </w:r>
      <w:proofErr w:type="spellEnd"/>
      <w:r w:rsidRPr="00891EDB">
        <w:rPr>
          <w:rFonts w:ascii="Times New Roman" w:eastAsia="Times New Roman" w:hAnsi="Times New Roman" w:cs="Times New Roman"/>
          <w:b/>
          <w:sz w:val="24"/>
          <w:szCs w:val="24"/>
        </w:rPr>
        <w:t xml:space="preserve"> </w:t>
      </w:r>
      <w:r w:rsidRPr="00891EDB">
        <w:rPr>
          <w:rFonts w:ascii="Times New Roman" w:hAnsi="Times New Roman" w:cs="Times New Roman"/>
          <w:b/>
          <w:sz w:val="24"/>
          <w:szCs w:val="24"/>
        </w:rPr>
        <w:t xml:space="preserve">a </w:t>
      </w:r>
      <w:proofErr w:type="spellStart"/>
      <w:r w:rsidRPr="00891EDB">
        <w:rPr>
          <w:rFonts w:ascii="Times New Roman" w:hAnsi="Times New Roman" w:cs="Times New Roman"/>
          <w:b/>
          <w:sz w:val="24"/>
          <w:szCs w:val="24"/>
        </w:rPr>
        <w:t>Guvernului</w:t>
      </w:r>
      <w:proofErr w:type="spellEnd"/>
      <w:r w:rsidRPr="00891EDB">
        <w:rPr>
          <w:rFonts w:ascii="Times New Roman" w:hAnsi="Times New Roman" w:cs="Times New Roman"/>
          <w:b/>
          <w:sz w:val="24"/>
          <w:szCs w:val="24"/>
        </w:rPr>
        <w:t xml:space="preserve"> </w:t>
      </w:r>
      <w:proofErr w:type="spellStart"/>
      <w:r w:rsidRPr="00891EDB">
        <w:rPr>
          <w:rFonts w:ascii="Times New Roman" w:eastAsia="Times New Roman" w:hAnsi="Times New Roman" w:cs="Times New Roman"/>
          <w:b/>
          <w:sz w:val="24"/>
          <w:szCs w:val="24"/>
        </w:rPr>
        <w:t>nr</w:t>
      </w:r>
      <w:proofErr w:type="spellEnd"/>
      <w:r w:rsidRPr="00891EDB">
        <w:rPr>
          <w:rFonts w:ascii="Times New Roman" w:eastAsia="Times New Roman" w:hAnsi="Times New Roman" w:cs="Times New Roman"/>
          <w:b/>
          <w:sz w:val="24"/>
          <w:szCs w:val="24"/>
        </w:rPr>
        <w:t>. 124/2021</w:t>
      </w:r>
      <w:r w:rsidRPr="00891EDB">
        <w:rPr>
          <w:rFonts w:ascii="Times New Roman" w:eastAsia="Times New Roman" w:hAnsi="Times New Roman" w:cs="Times New Roman"/>
          <w:sz w:val="24"/>
          <w:szCs w:val="24"/>
        </w:rPr>
        <w:t xml:space="preserve"> </w:t>
      </w:r>
      <w:proofErr w:type="spellStart"/>
      <w:r w:rsidRPr="00891EDB">
        <w:rPr>
          <w:rFonts w:ascii="Times New Roman" w:eastAsia="Times New Roman" w:hAnsi="Times New Roman" w:cs="Times New Roman"/>
          <w:i/>
          <w:sz w:val="24"/>
          <w:szCs w:val="24"/>
        </w:rPr>
        <w:t>privind</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stabilirea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cadrului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instituţional</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financiar</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pentru</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gestionarea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fondurilor</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europene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alocate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României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prin</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Mecanismul</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redresare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rezilienţă</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precum</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pentru</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modificarea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completarea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Ordonanţei</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urgenţă</w:t>
      </w:r>
      <w:proofErr w:type="spellEnd"/>
      <w:r w:rsidRPr="00891EDB">
        <w:rPr>
          <w:rFonts w:ascii="Times New Roman" w:eastAsia="Times New Roman" w:hAnsi="Times New Roman" w:cs="Times New Roman"/>
          <w:i/>
          <w:sz w:val="24"/>
          <w:szCs w:val="24"/>
        </w:rPr>
        <w:t xml:space="preserve"> a </w:t>
      </w:r>
      <w:proofErr w:type="spellStart"/>
      <w:r w:rsidRPr="00891EDB">
        <w:rPr>
          <w:rFonts w:ascii="Times New Roman" w:eastAsia="Times New Roman" w:hAnsi="Times New Roman" w:cs="Times New Roman"/>
          <w:i/>
          <w:sz w:val="24"/>
          <w:szCs w:val="24"/>
        </w:rPr>
        <w:t>Guvernului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nr</w:t>
      </w:r>
      <w:proofErr w:type="spellEnd"/>
      <w:r w:rsidRPr="00891EDB">
        <w:rPr>
          <w:rFonts w:ascii="Times New Roman" w:eastAsia="Times New Roman" w:hAnsi="Times New Roman" w:cs="Times New Roman"/>
          <w:i/>
          <w:sz w:val="24"/>
          <w:szCs w:val="24"/>
        </w:rPr>
        <w:t xml:space="preserve">. 155/2020 </w:t>
      </w:r>
      <w:proofErr w:type="spellStart"/>
      <w:r w:rsidRPr="00891EDB">
        <w:rPr>
          <w:rFonts w:ascii="Times New Roman" w:eastAsia="Times New Roman" w:hAnsi="Times New Roman" w:cs="Times New Roman"/>
          <w:i/>
          <w:sz w:val="24"/>
          <w:szCs w:val="24"/>
        </w:rPr>
        <w:t>privind</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unele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măsuri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pentru</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elaborarea</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Planului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naţional</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redresare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rezilienţă</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necesar</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României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pentru</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accesarea</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fonduri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externe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rambursabile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nerambursabile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în</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cadrul</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Mecanismului</w:t>
      </w:r>
      <w:proofErr w:type="spellEnd"/>
      <w:r w:rsidRPr="00891EDB">
        <w:rPr>
          <w:rFonts w:ascii="Times New Roman" w:eastAsia="Times New Roman" w:hAnsi="Times New Roman" w:cs="Times New Roman"/>
          <w:i/>
          <w:sz w:val="24"/>
          <w:szCs w:val="24"/>
        </w:rPr>
        <w:t xml:space="preserve"> de </w:t>
      </w:r>
      <w:proofErr w:type="spellStart"/>
      <w:r w:rsidRPr="00891EDB">
        <w:rPr>
          <w:rFonts w:ascii="Times New Roman" w:eastAsia="Times New Roman" w:hAnsi="Times New Roman" w:cs="Times New Roman"/>
          <w:i/>
          <w:sz w:val="24"/>
          <w:szCs w:val="24"/>
        </w:rPr>
        <w:t>redresare</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şi</w:t>
      </w:r>
      <w:proofErr w:type="spellEnd"/>
      <w:r w:rsidRPr="00891EDB">
        <w:rPr>
          <w:rFonts w:ascii="Times New Roman" w:eastAsia="Times New Roman" w:hAnsi="Times New Roman" w:cs="Times New Roman"/>
          <w:i/>
          <w:sz w:val="24"/>
          <w:szCs w:val="24"/>
        </w:rPr>
        <w:t xml:space="preserve"> </w:t>
      </w:r>
      <w:proofErr w:type="spellStart"/>
      <w:r w:rsidRPr="00891EDB">
        <w:rPr>
          <w:rFonts w:ascii="Times New Roman" w:eastAsia="Times New Roman" w:hAnsi="Times New Roman" w:cs="Times New Roman"/>
          <w:i/>
          <w:sz w:val="24"/>
          <w:szCs w:val="24"/>
        </w:rPr>
        <w:t>rezilienţă</w:t>
      </w:r>
      <w:proofErr w:type="spellEnd"/>
      <w:r w:rsidRPr="00891EDB">
        <w:rPr>
          <w:rFonts w:ascii="Times New Roman" w:eastAsia="Times New Roman" w:hAnsi="Times New Roman" w:cs="Times New Roman"/>
          <w:sz w:val="24"/>
          <w:szCs w:val="24"/>
        </w:rPr>
        <w:t xml:space="preserve">, </w:t>
      </w:r>
      <w:r w:rsidRPr="00891EDB">
        <w:rPr>
          <w:rFonts w:ascii="Times New Roman" w:hAnsi="Times New Roman" w:cs="Times New Roman"/>
          <w:i/>
          <w:sz w:val="24"/>
          <w:szCs w:val="24"/>
        </w:rPr>
        <w:t xml:space="preserve">cu </w:t>
      </w:r>
      <w:proofErr w:type="spellStart"/>
      <w:r w:rsidRPr="00891EDB">
        <w:rPr>
          <w:rFonts w:ascii="Times New Roman" w:hAnsi="Times New Roman" w:cs="Times New Roman"/>
          <w:i/>
          <w:sz w:val="24"/>
          <w:szCs w:val="24"/>
        </w:rPr>
        <w:t>modificările</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și</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completările</w:t>
      </w:r>
      <w:proofErr w:type="spellEnd"/>
      <w:r w:rsidRPr="00891EDB">
        <w:rPr>
          <w:rFonts w:ascii="Times New Roman" w:hAnsi="Times New Roman" w:cs="Times New Roman"/>
          <w:i/>
          <w:sz w:val="24"/>
          <w:szCs w:val="24"/>
        </w:rPr>
        <w:t xml:space="preserve"> </w:t>
      </w:r>
      <w:proofErr w:type="spellStart"/>
      <w:r w:rsidRPr="00891EDB">
        <w:rPr>
          <w:rFonts w:ascii="Times New Roman" w:hAnsi="Times New Roman" w:cs="Times New Roman"/>
          <w:i/>
          <w:sz w:val="24"/>
          <w:szCs w:val="24"/>
        </w:rPr>
        <w:t>ulterioare</w:t>
      </w:r>
      <w:proofErr w:type="spellEnd"/>
      <w:r w:rsidR="00AE0DEB">
        <w:rPr>
          <w:rFonts w:ascii="Times New Roman" w:hAnsi="Times New Roman" w:cs="Times New Roman"/>
          <w:i/>
          <w:sz w:val="24"/>
          <w:szCs w:val="24"/>
        </w:rPr>
        <w:t>.</w:t>
      </w:r>
    </w:p>
    <w:p w:rsidR="001647E3" w:rsidRPr="006F21E9" w:rsidRDefault="001647E3" w:rsidP="007D174F">
      <w:pPr>
        <w:pStyle w:val="ListParagraph"/>
        <w:spacing w:after="0" w:line="240" w:lineRule="auto"/>
        <w:ind w:left="1077"/>
        <w:jc w:val="both"/>
        <w:rPr>
          <w:rFonts w:ascii="Times New Roman" w:hAnsi="Times New Roman" w:cs="Times New Roman"/>
          <w:sz w:val="16"/>
          <w:szCs w:val="16"/>
        </w:rPr>
      </w:pPr>
    </w:p>
    <w:p w:rsidR="00297B53" w:rsidRDefault="00297B53" w:rsidP="007D174F">
      <w:pPr>
        <w:spacing w:after="0" w:line="240" w:lineRule="auto"/>
        <w:jc w:val="both"/>
        <w:rPr>
          <w:rFonts w:ascii="Times New Roman" w:hAnsi="Times New Roman" w:cs="Times New Roman"/>
          <w:b/>
          <w:i/>
          <w:sz w:val="24"/>
          <w:szCs w:val="24"/>
          <w:lang w:val="ro-RO"/>
        </w:rPr>
      </w:pPr>
    </w:p>
    <w:p w:rsidR="00297B53" w:rsidRDefault="00297B53" w:rsidP="007D174F">
      <w:pPr>
        <w:spacing w:after="0" w:line="240" w:lineRule="auto"/>
        <w:jc w:val="both"/>
        <w:rPr>
          <w:rFonts w:ascii="Times New Roman" w:hAnsi="Times New Roman" w:cs="Times New Roman"/>
          <w:b/>
          <w:i/>
          <w:sz w:val="24"/>
          <w:szCs w:val="24"/>
          <w:lang w:val="ro-RO"/>
        </w:rPr>
      </w:pPr>
    </w:p>
    <w:p w:rsidR="006443A3" w:rsidRDefault="006443A3" w:rsidP="006443A3">
      <w:pPr>
        <w:autoSpaceDE w:val="0"/>
        <w:autoSpaceDN w:val="0"/>
        <w:adjustRightInd w:val="0"/>
        <w:jc w:val="center"/>
        <w:rPr>
          <w:rFonts w:ascii="Trebuchet MS" w:hAnsi="Trebuchet MS" w:cs="Arial"/>
          <w:b/>
        </w:rPr>
      </w:pPr>
    </w:p>
    <w:p w:rsidR="001647E3" w:rsidRDefault="00A32D12" w:rsidP="007D174F">
      <w:pPr>
        <w:spacing w:after="0" w:line="240" w:lineRule="auto"/>
        <w:jc w:val="right"/>
        <w:rPr>
          <w:rFonts w:ascii="Times New Roman" w:hAnsi="Times New Roman" w:cs="Times New Roman"/>
          <w:sz w:val="18"/>
          <w:szCs w:val="18"/>
          <w:lang w:val="ro-RO"/>
        </w:rPr>
      </w:pPr>
      <w:bookmarkStart w:id="0" w:name="_GoBack"/>
      <w:bookmarkEnd w:id="0"/>
      <w:r>
        <w:rPr>
          <w:rFonts w:ascii="Times New Roman" w:hAnsi="Times New Roman" w:cs="Times New Roman"/>
          <w:sz w:val="18"/>
          <w:szCs w:val="18"/>
          <w:lang w:val="ro-RO"/>
        </w:rPr>
        <w:t xml:space="preserve">  </w:t>
      </w:r>
    </w:p>
    <w:sectPr w:rsidR="001647E3" w:rsidSect="00F61FD6">
      <w:headerReference w:type="default" r:id="rId16"/>
      <w:footerReference w:type="default" r:id="rId17"/>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2B" w:rsidRDefault="0007572B" w:rsidP="00175EB5">
      <w:pPr>
        <w:spacing w:after="0" w:line="240" w:lineRule="auto"/>
      </w:pPr>
      <w:r>
        <w:separator/>
      </w:r>
    </w:p>
  </w:endnote>
  <w:endnote w:type="continuationSeparator" w:id="0">
    <w:p w:rsidR="0007572B" w:rsidRDefault="0007572B"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1A5A3B">
          <w:rPr>
            <w:noProof/>
          </w:rPr>
          <w:t>4</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2B" w:rsidRDefault="0007572B" w:rsidP="00175EB5">
      <w:pPr>
        <w:spacing w:after="0" w:line="240" w:lineRule="auto"/>
      </w:pPr>
      <w:r>
        <w:separator/>
      </w:r>
    </w:p>
  </w:footnote>
  <w:footnote w:type="continuationSeparator" w:id="0">
    <w:p w:rsidR="0007572B" w:rsidRDefault="0007572B"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B8492D" w:rsidRPr="00B8492D" w:rsidRDefault="00B8492D" w:rsidP="00AE4301">
    <w:pPr>
      <w:jc w:val="center"/>
      <w:rPr>
        <w:b/>
        <w:sz w:val="28"/>
        <w:szCs w:val="28"/>
        <w:lang w:val="ro-RO"/>
      </w:rPr>
    </w:pPr>
    <w:r>
      <w:rPr>
        <w:b/>
        <w:sz w:val="28"/>
        <w:szCs w:val="28"/>
        <w:lang w:val="ro-RO"/>
      </w:rPr>
      <w:t xml:space="preserve">          </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A7691"/>
    <w:multiLevelType w:val="hybridMultilevel"/>
    <w:tmpl w:val="91284274"/>
    <w:lvl w:ilvl="0" w:tplc="6C3C9E5A">
      <w:numFmt w:val="bullet"/>
      <w:lvlText w:val="-"/>
      <w:lvlJc w:val="left"/>
      <w:pPr>
        <w:ind w:left="435" w:hanging="360"/>
      </w:pPr>
      <w:rPr>
        <w:rFonts w:ascii="Trebuchet MS" w:eastAsiaTheme="minorHAnsi" w:hAnsi="Trebuchet MS" w:cstheme="minorBid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1"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3"/>
  </w:num>
  <w:num w:numId="3">
    <w:abstractNumId w:val="8"/>
  </w:num>
  <w:num w:numId="4">
    <w:abstractNumId w:val="5"/>
  </w:num>
  <w:num w:numId="5">
    <w:abstractNumId w:val="7"/>
  </w:num>
  <w:num w:numId="6">
    <w:abstractNumId w:val="12"/>
  </w:num>
  <w:num w:numId="7">
    <w:abstractNumId w:val="11"/>
  </w:num>
  <w:num w:numId="8">
    <w:abstractNumId w:val="17"/>
  </w:num>
  <w:num w:numId="9">
    <w:abstractNumId w:val="16"/>
  </w:num>
  <w:num w:numId="10">
    <w:abstractNumId w:val="3"/>
  </w:num>
  <w:num w:numId="11">
    <w:abstractNumId w:val="10"/>
  </w:num>
  <w:num w:numId="12">
    <w:abstractNumId w:val="9"/>
  </w:num>
  <w:num w:numId="13">
    <w:abstractNumId w:val="1"/>
  </w:num>
  <w:num w:numId="14">
    <w:abstractNumId w:val="6"/>
  </w:num>
  <w:num w:numId="15">
    <w:abstractNumId w:val="0"/>
  </w:num>
  <w:num w:numId="16">
    <w:abstractNumId w:val="4"/>
  </w:num>
  <w:num w:numId="17">
    <w:abstractNumId w:val="2"/>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0482F"/>
    <w:rsid w:val="00010B43"/>
    <w:rsid w:val="0002333E"/>
    <w:rsid w:val="00024EED"/>
    <w:rsid w:val="00027718"/>
    <w:rsid w:val="00027892"/>
    <w:rsid w:val="00035677"/>
    <w:rsid w:val="00035FA1"/>
    <w:rsid w:val="0003785A"/>
    <w:rsid w:val="000403BF"/>
    <w:rsid w:val="00041F92"/>
    <w:rsid w:val="00044240"/>
    <w:rsid w:val="00044696"/>
    <w:rsid w:val="0004483A"/>
    <w:rsid w:val="0004583E"/>
    <w:rsid w:val="0005030A"/>
    <w:rsid w:val="00052B88"/>
    <w:rsid w:val="00054AA8"/>
    <w:rsid w:val="000566E7"/>
    <w:rsid w:val="0006382C"/>
    <w:rsid w:val="0006445B"/>
    <w:rsid w:val="00067470"/>
    <w:rsid w:val="00067760"/>
    <w:rsid w:val="0007572B"/>
    <w:rsid w:val="000775D0"/>
    <w:rsid w:val="00083BBE"/>
    <w:rsid w:val="00090A80"/>
    <w:rsid w:val="00091573"/>
    <w:rsid w:val="0009495C"/>
    <w:rsid w:val="00094C58"/>
    <w:rsid w:val="000A19F9"/>
    <w:rsid w:val="000A4AE6"/>
    <w:rsid w:val="000A53CD"/>
    <w:rsid w:val="000A737C"/>
    <w:rsid w:val="000A7CBF"/>
    <w:rsid w:val="000B11E8"/>
    <w:rsid w:val="000B59C6"/>
    <w:rsid w:val="000C5BB7"/>
    <w:rsid w:val="000C6B09"/>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1A1F"/>
    <w:rsid w:val="00126EA1"/>
    <w:rsid w:val="001310C5"/>
    <w:rsid w:val="00133AD0"/>
    <w:rsid w:val="00135BE6"/>
    <w:rsid w:val="00136BEC"/>
    <w:rsid w:val="001433AA"/>
    <w:rsid w:val="00145865"/>
    <w:rsid w:val="001458B2"/>
    <w:rsid w:val="0015230A"/>
    <w:rsid w:val="00153DEB"/>
    <w:rsid w:val="00153F24"/>
    <w:rsid w:val="00154B31"/>
    <w:rsid w:val="00157852"/>
    <w:rsid w:val="001608D5"/>
    <w:rsid w:val="00163930"/>
    <w:rsid w:val="001647E3"/>
    <w:rsid w:val="00164899"/>
    <w:rsid w:val="0016543A"/>
    <w:rsid w:val="00166325"/>
    <w:rsid w:val="00171543"/>
    <w:rsid w:val="00172A8E"/>
    <w:rsid w:val="00175BCF"/>
    <w:rsid w:val="00175EB5"/>
    <w:rsid w:val="00180842"/>
    <w:rsid w:val="001814AB"/>
    <w:rsid w:val="001817B4"/>
    <w:rsid w:val="00191DFF"/>
    <w:rsid w:val="00192579"/>
    <w:rsid w:val="0019562E"/>
    <w:rsid w:val="00195E08"/>
    <w:rsid w:val="00195FB0"/>
    <w:rsid w:val="00196908"/>
    <w:rsid w:val="001A01E8"/>
    <w:rsid w:val="001A1B09"/>
    <w:rsid w:val="001A5A3B"/>
    <w:rsid w:val="001A5E7B"/>
    <w:rsid w:val="001A7DE7"/>
    <w:rsid w:val="001B258F"/>
    <w:rsid w:val="001B6630"/>
    <w:rsid w:val="001C3972"/>
    <w:rsid w:val="001D336C"/>
    <w:rsid w:val="001D408E"/>
    <w:rsid w:val="001D40E1"/>
    <w:rsid w:val="001D7D3E"/>
    <w:rsid w:val="001E1479"/>
    <w:rsid w:val="001E4FFE"/>
    <w:rsid w:val="001F75F3"/>
    <w:rsid w:val="00202BF9"/>
    <w:rsid w:val="00225A79"/>
    <w:rsid w:val="0022778D"/>
    <w:rsid w:val="00227896"/>
    <w:rsid w:val="0023087A"/>
    <w:rsid w:val="002408E1"/>
    <w:rsid w:val="00240DE9"/>
    <w:rsid w:val="00241065"/>
    <w:rsid w:val="00243FF4"/>
    <w:rsid w:val="0024456F"/>
    <w:rsid w:val="002448C2"/>
    <w:rsid w:val="002456D0"/>
    <w:rsid w:val="00253A6F"/>
    <w:rsid w:val="00257782"/>
    <w:rsid w:val="00272B59"/>
    <w:rsid w:val="002850A9"/>
    <w:rsid w:val="00294487"/>
    <w:rsid w:val="00296049"/>
    <w:rsid w:val="00297B53"/>
    <w:rsid w:val="002A7CD2"/>
    <w:rsid w:val="002B2C0C"/>
    <w:rsid w:val="002B581B"/>
    <w:rsid w:val="002B6254"/>
    <w:rsid w:val="002C2279"/>
    <w:rsid w:val="002C2C3E"/>
    <w:rsid w:val="002C2F68"/>
    <w:rsid w:val="002C40A2"/>
    <w:rsid w:val="002C69F5"/>
    <w:rsid w:val="002C73FB"/>
    <w:rsid w:val="002C7604"/>
    <w:rsid w:val="002D234D"/>
    <w:rsid w:val="002D7E56"/>
    <w:rsid w:val="002E1F48"/>
    <w:rsid w:val="002E260B"/>
    <w:rsid w:val="002E2F9B"/>
    <w:rsid w:val="002E35A6"/>
    <w:rsid w:val="002E6A83"/>
    <w:rsid w:val="002F755A"/>
    <w:rsid w:val="002F7769"/>
    <w:rsid w:val="00302F29"/>
    <w:rsid w:val="00311922"/>
    <w:rsid w:val="0031206B"/>
    <w:rsid w:val="00312574"/>
    <w:rsid w:val="00314831"/>
    <w:rsid w:val="003168BA"/>
    <w:rsid w:val="00321F88"/>
    <w:rsid w:val="00333B33"/>
    <w:rsid w:val="003402E9"/>
    <w:rsid w:val="00344ABD"/>
    <w:rsid w:val="00344BA1"/>
    <w:rsid w:val="00346685"/>
    <w:rsid w:val="00347354"/>
    <w:rsid w:val="00356DB4"/>
    <w:rsid w:val="00362602"/>
    <w:rsid w:val="00364D87"/>
    <w:rsid w:val="00366991"/>
    <w:rsid w:val="003733C0"/>
    <w:rsid w:val="00386E59"/>
    <w:rsid w:val="00392928"/>
    <w:rsid w:val="00393E35"/>
    <w:rsid w:val="00396240"/>
    <w:rsid w:val="0039669C"/>
    <w:rsid w:val="003968E7"/>
    <w:rsid w:val="003A0C31"/>
    <w:rsid w:val="003A2F02"/>
    <w:rsid w:val="003A6CFC"/>
    <w:rsid w:val="003A6D1C"/>
    <w:rsid w:val="003C1FCF"/>
    <w:rsid w:val="003C2E5A"/>
    <w:rsid w:val="003C483E"/>
    <w:rsid w:val="003D447F"/>
    <w:rsid w:val="003E03C6"/>
    <w:rsid w:val="003E2582"/>
    <w:rsid w:val="003E535B"/>
    <w:rsid w:val="003E6CD1"/>
    <w:rsid w:val="003F4BE8"/>
    <w:rsid w:val="003F7ACC"/>
    <w:rsid w:val="0040079C"/>
    <w:rsid w:val="00401B23"/>
    <w:rsid w:val="004026EE"/>
    <w:rsid w:val="0040311C"/>
    <w:rsid w:val="00411A18"/>
    <w:rsid w:val="0041603B"/>
    <w:rsid w:val="004202C0"/>
    <w:rsid w:val="004214B1"/>
    <w:rsid w:val="00426B2C"/>
    <w:rsid w:val="00427D93"/>
    <w:rsid w:val="00430E57"/>
    <w:rsid w:val="004319A3"/>
    <w:rsid w:val="0043269D"/>
    <w:rsid w:val="004371C9"/>
    <w:rsid w:val="004439A9"/>
    <w:rsid w:val="00443B13"/>
    <w:rsid w:val="004440DE"/>
    <w:rsid w:val="004443F9"/>
    <w:rsid w:val="004446F4"/>
    <w:rsid w:val="00450A12"/>
    <w:rsid w:val="00451489"/>
    <w:rsid w:val="004554B8"/>
    <w:rsid w:val="00455C2E"/>
    <w:rsid w:val="00457A9A"/>
    <w:rsid w:val="00460CC9"/>
    <w:rsid w:val="00461D49"/>
    <w:rsid w:val="0046511F"/>
    <w:rsid w:val="004654DF"/>
    <w:rsid w:val="00467042"/>
    <w:rsid w:val="00467A82"/>
    <w:rsid w:val="00472EF1"/>
    <w:rsid w:val="00474A31"/>
    <w:rsid w:val="004810F6"/>
    <w:rsid w:val="00486A41"/>
    <w:rsid w:val="00486E30"/>
    <w:rsid w:val="00491822"/>
    <w:rsid w:val="00492BB0"/>
    <w:rsid w:val="00494753"/>
    <w:rsid w:val="00495D5B"/>
    <w:rsid w:val="004A000D"/>
    <w:rsid w:val="004A5F5B"/>
    <w:rsid w:val="004A7F1F"/>
    <w:rsid w:val="004B16B1"/>
    <w:rsid w:val="004C088C"/>
    <w:rsid w:val="004C3089"/>
    <w:rsid w:val="004C4988"/>
    <w:rsid w:val="004C6E7A"/>
    <w:rsid w:val="004C716B"/>
    <w:rsid w:val="004C76C0"/>
    <w:rsid w:val="004D3DF4"/>
    <w:rsid w:val="004D4282"/>
    <w:rsid w:val="004E2753"/>
    <w:rsid w:val="004E2C4A"/>
    <w:rsid w:val="004F0605"/>
    <w:rsid w:val="004F5B89"/>
    <w:rsid w:val="004F6CE4"/>
    <w:rsid w:val="004F723D"/>
    <w:rsid w:val="00501BF3"/>
    <w:rsid w:val="00503272"/>
    <w:rsid w:val="0050369F"/>
    <w:rsid w:val="00505B1C"/>
    <w:rsid w:val="0050622D"/>
    <w:rsid w:val="00507ACB"/>
    <w:rsid w:val="00511A71"/>
    <w:rsid w:val="00511EF0"/>
    <w:rsid w:val="005213CD"/>
    <w:rsid w:val="00522B94"/>
    <w:rsid w:val="00533784"/>
    <w:rsid w:val="00536926"/>
    <w:rsid w:val="00541595"/>
    <w:rsid w:val="00547F58"/>
    <w:rsid w:val="005518C5"/>
    <w:rsid w:val="005608AB"/>
    <w:rsid w:val="005635CF"/>
    <w:rsid w:val="00572EA7"/>
    <w:rsid w:val="00574525"/>
    <w:rsid w:val="005800B6"/>
    <w:rsid w:val="00581639"/>
    <w:rsid w:val="00582376"/>
    <w:rsid w:val="00582C21"/>
    <w:rsid w:val="0058534F"/>
    <w:rsid w:val="0059057B"/>
    <w:rsid w:val="005955D2"/>
    <w:rsid w:val="005964E4"/>
    <w:rsid w:val="005B3EE4"/>
    <w:rsid w:val="005B426F"/>
    <w:rsid w:val="005B541F"/>
    <w:rsid w:val="005C4365"/>
    <w:rsid w:val="005C630F"/>
    <w:rsid w:val="005C6C9A"/>
    <w:rsid w:val="005C7B6C"/>
    <w:rsid w:val="005D120F"/>
    <w:rsid w:val="005D4886"/>
    <w:rsid w:val="005E0FB3"/>
    <w:rsid w:val="005E0FE5"/>
    <w:rsid w:val="005E1539"/>
    <w:rsid w:val="005E3082"/>
    <w:rsid w:val="005E4F64"/>
    <w:rsid w:val="005F13DD"/>
    <w:rsid w:val="005F2D7B"/>
    <w:rsid w:val="00600912"/>
    <w:rsid w:val="0060199F"/>
    <w:rsid w:val="00601E3C"/>
    <w:rsid w:val="00602B77"/>
    <w:rsid w:val="006030EC"/>
    <w:rsid w:val="0060530D"/>
    <w:rsid w:val="00616866"/>
    <w:rsid w:val="0061782C"/>
    <w:rsid w:val="00617EDC"/>
    <w:rsid w:val="00620F9D"/>
    <w:rsid w:val="00627962"/>
    <w:rsid w:val="00633A0E"/>
    <w:rsid w:val="00635F47"/>
    <w:rsid w:val="00637DAC"/>
    <w:rsid w:val="00640FE4"/>
    <w:rsid w:val="006427CA"/>
    <w:rsid w:val="00642F35"/>
    <w:rsid w:val="006443A3"/>
    <w:rsid w:val="006450CE"/>
    <w:rsid w:val="00645854"/>
    <w:rsid w:val="00646D20"/>
    <w:rsid w:val="006515B3"/>
    <w:rsid w:val="00664008"/>
    <w:rsid w:val="00672040"/>
    <w:rsid w:val="00680943"/>
    <w:rsid w:val="00681177"/>
    <w:rsid w:val="00685530"/>
    <w:rsid w:val="006918F4"/>
    <w:rsid w:val="0069499D"/>
    <w:rsid w:val="00695558"/>
    <w:rsid w:val="00695A5D"/>
    <w:rsid w:val="006A2E76"/>
    <w:rsid w:val="006A6298"/>
    <w:rsid w:val="006A787B"/>
    <w:rsid w:val="006B37B4"/>
    <w:rsid w:val="006B54B9"/>
    <w:rsid w:val="006B671B"/>
    <w:rsid w:val="006C0760"/>
    <w:rsid w:val="006C16DD"/>
    <w:rsid w:val="006C33DF"/>
    <w:rsid w:val="006C5FA4"/>
    <w:rsid w:val="006C6A18"/>
    <w:rsid w:val="006D24E4"/>
    <w:rsid w:val="006D41D2"/>
    <w:rsid w:val="006D518D"/>
    <w:rsid w:val="006D62C1"/>
    <w:rsid w:val="006D7D20"/>
    <w:rsid w:val="006D7FDB"/>
    <w:rsid w:val="006E0C24"/>
    <w:rsid w:val="006F3AE9"/>
    <w:rsid w:val="006F4F13"/>
    <w:rsid w:val="006F58D4"/>
    <w:rsid w:val="0070099E"/>
    <w:rsid w:val="00701526"/>
    <w:rsid w:val="0070422D"/>
    <w:rsid w:val="00704B54"/>
    <w:rsid w:val="00715271"/>
    <w:rsid w:val="007219CC"/>
    <w:rsid w:val="007229B0"/>
    <w:rsid w:val="00723C9E"/>
    <w:rsid w:val="00726712"/>
    <w:rsid w:val="0073740B"/>
    <w:rsid w:val="00741615"/>
    <w:rsid w:val="00741CB3"/>
    <w:rsid w:val="007429CB"/>
    <w:rsid w:val="00742DFB"/>
    <w:rsid w:val="007463F9"/>
    <w:rsid w:val="00752B9E"/>
    <w:rsid w:val="00762675"/>
    <w:rsid w:val="007730C3"/>
    <w:rsid w:val="00774198"/>
    <w:rsid w:val="00774A94"/>
    <w:rsid w:val="007763C3"/>
    <w:rsid w:val="00777D9C"/>
    <w:rsid w:val="00777DBB"/>
    <w:rsid w:val="00785180"/>
    <w:rsid w:val="00795ABE"/>
    <w:rsid w:val="00796E69"/>
    <w:rsid w:val="007A06B1"/>
    <w:rsid w:val="007A1FEF"/>
    <w:rsid w:val="007B16C0"/>
    <w:rsid w:val="007C1695"/>
    <w:rsid w:val="007C1FD6"/>
    <w:rsid w:val="007C5044"/>
    <w:rsid w:val="007D022D"/>
    <w:rsid w:val="007D174F"/>
    <w:rsid w:val="007D5A6F"/>
    <w:rsid w:val="007E20C2"/>
    <w:rsid w:val="007E215C"/>
    <w:rsid w:val="007E2EE4"/>
    <w:rsid w:val="007E3C85"/>
    <w:rsid w:val="007E7682"/>
    <w:rsid w:val="007F200E"/>
    <w:rsid w:val="00802C32"/>
    <w:rsid w:val="008057B5"/>
    <w:rsid w:val="008062CD"/>
    <w:rsid w:val="008103EA"/>
    <w:rsid w:val="0081246E"/>
    <w:rsid w:val="008137F2"/>
    <w:rsid w:val="00816E14"/>
    <w:rsid w:val="00834E6F"/>
    <w:rsid w:val="00842E78"/>
    <w:rsid w:val="0084338E"/>
    <w:rsid w:val="00847B86"/>
    <w:rsid w:val="00854DDC"/>
    <w:rsid w:val="00862CF0"/>
    <w:rsid w:val="00862FAD"/>
    <w:rsid w:val="00870819"/>
    <w:rsid w:val="0087115A"/>
    <w:rsid w:val="00871331"/>
    <w:rsid w:val="00874986"/>
    <w:rsid w:val="008770BE"/>
    <w:rsid w:val="0088128F"/>
    <w:rsid w:val="0088394D"/>
    <w:rsid w:val="00886AF9"/>
    <w:rsid w:val="00892A98"/>
    <w:rsid w:val="008949FF"/>
    <w:rsid w:val="008A13A7"/>
    <w:rsid w:val="008A3884"/>
    <w:rsid w:val="008A65CA"/>
    <w:rsid w:val="008A65FF"/>
    <w:rsid w:val="008C1779"/>
    <w:rsid w:val="008C739B"/>
    <w:rsid w:val="008D08D1"/>
    <w:rsid w:val="008D1273"/>
    <w:rsid w:val="008D3B2D"/>
    <w:rsid w:val="008D7CBE"/>
    <w:rsid w:val="008E0A96"/>
    <w:rsid w:val="008E6013"/>
    <w:rsid w:val="008F3537"/>
    <w:rsid w:val="008F40ED"/>
    <w:rsid w:val="008F663F"/>
    <w:rsid w:val="0090022A"/>
    <w:rsid w:val="00911C1F"/>
    <w:rsid w:val="00911E81"/>
    <w:rsid w:val="0091316C"/>
    <w:rsid w:val="009142EB"/>
    <w:rsid w:val="00914376"/>
    <w:rsid w:val="00925EA9"/>
    <w:rsid w:val="00926050"/>
    <w:rsid w:val="009307B9"/>
    <w:rsid w:val="00931624"/>
    <w:rsid w:val="0093418C"/>
    <w:rsid w:val="0093527A"/>
    <w:rsid w:val="00935C00"/>
    <w:rsid w:val="00940880"/>
    <w:rsid w:val="00944F46"/>
    <w:rsid w:val="009473F8"/>
    <w:rsid w:val="00952954"/>
    <w:rsid w:val="009539F7"/>
    <w:rsid w:val="00961A83"/>
    <w:rsid w:val="009631D9"/>
    <w:rsid w:val="00972F2B"/>
    <w:rsid w:val="00981F95"/>
    <w:rsid w:val="00983276"/>
    <w:rsid w:val="00983C67"/>
    <w:rsid w:val="00985325"/>
    <w:rsid w:val="00985424"/>
    <w:rsid w:val="00987789"/>
    <w:rsid w:val="00987D01"/>
    <w:rsid w:val="00991C34"/>
    <w:rsid w:val="00992453"/>
    <w:rsid w:val="009926F8"/>
    <w:rsid w:val="009A5F90"/>
    <w:rsid w:val="009A72E0"/>
    <w:rsid w:val="009B33E2"/>
    <w:rsid w:val="009B3DDD"/>
    <w:rsid w:val="009C217F"/>
    <w:rsid w:val="009C6152"/>
    <w:rsid w:val="009E3259"/>
    <w:rsid w:val="009F0E1F"/>
    <w:rsid w:val="009F2087"/>
    <w:rsid w:val="009F795D"/>
    <w:rsid w:val="00A00279"/>
    <w:rsid w:val="00A036BB"/>
    <w:rsid w:val="00A04D86"/>
    <w:rsid w:val="00A0712A"/>
    <w:rsid w:val="00A17DDE"/>
    <w:rsid w:val="00A207E9"/>
    <w:rsid w:val="00A21037"/>
    <w:rsid w:val="00A252CF"/>
    <w:rsid w:val="00A31B49"/>
    <w:rsid w:val="00A32D12"/>
    <w:rsid w:val="00A35D66"/>
    <w:rsid w:val="00A3607C"/>
    <w:rsid w:val="00A36BE4"/>
    <w:rsid w:val="00A43DFB"/>
    <w:rsid w:val="00A4551E"/>
    <w:rsid w:val="00A463E6"/>
    <w:rsid w:val="00A46F3B"/>
    <w:rsid w:val="00A56919"/>
    <w:rsid w:val="00A66B23"/>
    <w:rsid w:val="00A66BC5"/>
    <w:rsid w:val="00A67255"/>
    <w:rsid w:val="00A72846"/>
    <w:rsid w:val="00A815A1"/>
    <w:rsid w:val="00A830D3"/>
    <w:rsid w:val="00A83695"/>
    <w:rsid w:val="00A87D75"/>
    <w:rsid w:val="00A9046D"/>
    <w:rsid w:val="00A91F32"/>
    <w:rsid w:val="00AA24C0"/>
    <w:rsid w:val="00AA46A0"/>
    <w:rsid w:val="00AB5972"/>
    <w:rsid w:val="00AB7325"/>
    <w:rsid w:val="00AC3B73"/>
    <w:rsid w:val="00AC5091"/>
    <w:rsid w:val="00AC60BB"/>
    <w:rsid w:val="00AE0DEB"/>
    <w:rsid w:val="00AE1E22"/>
    <w:rsid w:val="00AE377F"/>
    <w:rsid w:val="00AE4301"/>
    <w:rsid w:val="00AE57A8"/>
    <w:rsid w:val="00AE7389"/>
    <w:rsid w:val="00AE7B44"/>
    <w:rsid w:val="00AF2D70"/>
    <w:rsid w:val="00AF3228"/>
    <w:rsid w:val="00AF38DD"/>
    <w:rsid w:val="00AF583D"/>
    <w:rsid w:val="00AF717D"/>
    <w:rsid w:val="00B02A14"/>
    <w:rsid w:val="00B02EA0"/>
    <w:rsid w:val="00B045B3"/>
    <w:rsid w:val="00B11778"/>
    <w:rsid w:val="00B14172"/>
    <w:rsid w:val="00B17CC6"/>
    <w:rsid w:val="00B209B2"/>
    <w:rsid w:val="00B22C09"/>
    <w:rsid w:val="00B23182"/>
    <w:rsid w:val="00B23535"/>
    <w:rsid w:val="00B24C84"/>
    <w:rsid w:val="00B346DD"/>
    <w:rsid w:val="00B36452"/>
    <w:rsid w:val="00B41F13"/>
    <w:rsid w:val="00B4283A"/>
    <w:rsid w:val="00B434BA"/>
    <w:rsid w:val="00B45C58"/>
    <w:rsid w:val="00B53055"/>
    <w:rsid w:val="00B56C7D"/>
    <w:rsid w:val="00B63B7D"/>
    <w:rsid w:val="00B67BC5"/>
    <w:rsid w:val="00B70025"/>
    <w:rsid w:val="00B71C15"/>
    <w:rsid w:val="00B722F7"/>
    <w:rsid w:val="00B8492D"/>
    <w:rsid w:val="00B8512D"/>
    <w:rsid w:val="00B87284"/>
    <w:rsid w:val="00B9049A"/>
    <w:rsid w:val="00BA0762"/>
    <w:rsid w:val="00BA2F8B"/>
    <w:rsid w:val="00BA3615"/>
    <w:rsid w:val="00BB2CD3"/>
    <w:rsid w:val="00BB71F9"/>
    <w:rsid w:val="00BC1B43"/>
    <w:rsid w:val="00BC24B9"/>
    <w:rsid w:val="00BC4CEF"/>
    <w:rsid w:val="00BC5335"/>
    <w:rsid w:val="00BD65B9"/>
    <w:rsid w:val="00BF48D9"/>
    <w:rsid w:val="00C06C5B"/>
    <w:rsid w:val="00C121BD"/>
    <w:rsid w:val="00C15690"/>
    <w:rsid w:val="00C17C9A"/>
    <w:rsid w:val="00C215C4"/>
    <w:rsid w:val="00C2459A"/>
    <w:rsid w:val="00C254AD"/>
    <w:rsid w:val="00C26925"/>
    <w:rsid w:val="00C3013E"/>
    <w:rsid w:val="00C3206A"/>
    <w:rsid w:val="00C33283"/>
    <w:rsid w:val="00C35CFA"/>
    <w:rsid w:val="00C404C6"/>
    <w:rsid w:val="00C4146C"/>
    <w:rsid w:val="00C44B26"/>
    <w:rsid w:val="00C54915"/>
    <w:rsid w:val="00C57AA3"/>
    <w:rsid w:val="00C60A04"/>
    <w:rsid w:val="00C64B8C"/>
    <w:rsid w:val="00C65419"/>
    <w:rsid w:val="00C73F2A"/>
    <w:rsid w:val="00C7410E"/>
    <w:rsid w:val="00C75B0E"/>
    <w:rsid w:val="00C80FFD"/>
    <w:rsid w:val="00C82347"/>
    <w:rsid w:val="00C82941"/>
    <w:rsid w:val="00C846BF"/>
    <w:rsid w:val="00C85D56"/>
    <w:rsid w:val="00C90B43"/>
    <w:rsid w:val="00C917DC"/>
    <w:rsid w:val="00C930B6"/>
    <w:rsid w:val="00C97C06"/>
    <w:rsid w:val="00CA6AC8"/>
    <w:rsid w:val="00CB335F"/>
    <w:rsid w:val="00CB3F23"/>
    <w:rsid w:val="00CB72C1"/>
    <w:rsid w:val="00CC0B6B"/>
    <w:rsid w:val="00CC3161"/>
    <w:rsid w:val="00CC618E"/>
    <w:rsid w:val="00CC6D2C"/>
    <w:rsid w:val="00CE0D93"/>
    <w:rsid w:val="00CE22D0"/>
    <w:rsid w:val="00CE27CB"/>
    <w:rsid w:val="00CE49E5"/>
    <w:rsid w:val="00CF0A03"/>
    <w:rsid w:val="00CF147D"/>
    <w:rsid w:val="00CF1DF6"/>
    <w:rsid w:val="00CF458F"/>
    <w:rsid w:val="00D000D4"/>
    <w:rsid w:val="00D04CFC"/>
    <w:rsid w:val="00D0525D"/>
    <w:rsid w:val="00D0559A"/>
    <w:rsid w:val="00D124FF"/>
    <w:rsid w:val="00D21EFE"/>
    <w:rsid w:val="00D2284E"/>
    <w:rsid w:val="00D24901"/>
    <w:rsid w:val="00D311D7"/>
    <w:rsid w:val="00D32FDA"/>
    <w:rsid w:val="00D44289"/>
    <w:rsid w:val="00D508DA"/>
    <w:rsid w:val="00D54E02"/>
    <w:rsid w:val="00D552EC"/>
    <w:rsid w:val="00D752FE"/>
    <w:rsid w:val="00D82814"/>
    <w:rsid w:val="00D90670"/>
    <w:rsid w:val="00D917FB"/>
    <w:rsid w:val="00D92A8F"/>
    <w:rsid w:val="00D95075"/>
    <w:rsid w:val="00D979C2"/>
    <w:rsid w:val="00DA193C"/>
    <w:rsid w:val="00DA53A6"/>
    <w:rsid w:val="00DB1420"/>
    <w:rsid w:val="00DB1880"/>
    <w:rsid w:val="00DB6694"/>
    <w:rsid w:val="00DB7301"/>
    <w:rsid w:val="00DB7B48"/>
    <w:rsid w:val="00DC0424"/>
    <w:rsid w:val="00DC12AA"/>
    <w:rsid w:val="00DC3DA5"/>
    <w:rsid w:val="00DC52FB"/>
    <w:rsid w:val="00DC56F4"/>
    <w:rsid w:val="00DD48DA"/>
    <w:rsid w:val="00DD5FBA"/>
    <w:rsid w:val="00DD6A57"/>
    <w:rsid w:val="00DD6BFD"/>
    <w:rsid w:val="00DD74BC"/>
    <w:rsid w:val="00DD7BDA"/>
    <w:rsid w:val="00DE255B"/>
    <w:rsid w:val="00DE5F83"/>
    <w:rsid w:val="00DF32D0"/>
    <w:rsid w:val="00DF50C7"/>
    <w:rsid w:val="00E04EE8"/>
    <w:rsid w:val="00E05D49"/>
    <w:rsid w:val="00E0743C"/>
    <w:rsid w:val="00E10B68"/>
    <w:rsid w:val="00E259A7"/>
    <w:rsid w:val="00E32A6C"/>
    <w:rsid w:val="00E3326F"/>
    <w:rsid w:val="00E372C0"/>
    <w:rsid w:val="00E42937"/>
    <w:rsid w:val="00E42A63"/>
    <w:rsid w:val="00E50270"/>
    <w:rsid w:val="00E51765"/>
    <w:rsid w:val="00E5274B"/>
    <w:rsid w:val="00E529F5"/>
    <w:rsid w:val="00E5612E"/>
    <w:rsid w:val="00E56767"/>
    <w:rsid w:val="00E57AA0"/>
    <w:rsid w:val="00E613B7"/>
    <w:rsid w:val="00E62EA9"/>
    <w:rsid w:val="00E648B2"/>
    <w:rsid w:val="00E74386"/>
    <w:rsid w:val="00E77437"/>
    <w:rsid w:val="00E818CB"/>
    <w:rsid w:val="00E834C0"/>
    <w:rsid w:val="00E84565"/>
    <w:rsid w:val="00E951B6"/>
    <w:rsid w:val="00EA221D"/>
    <w:rsid w:val="00EA31B1"/>
    <w:rsid w:val="00EA3CDA"/>
    <w:rsid w:val="00EA512E"/>
    <w:rsid w:val="00EA7A6E"/>
    <w:rsid w:val="00EB2320"/>
    <w:rsid w:val="00EB2A71"/>
    <w:rsid w:val="00EB779E"/>
    <w:rsid w:val="00EC409D"/>
    <w:rsid w:val="00EC40C6"/>
    <w:rsid w:val="00EC6506"/>
    <w:rsid w:val="00ED0164"/>
    <w:rsid w:val="00ED1BD3"/>
    <w:rsid w:val="00ED2B80"/>
    <w:rsid w:val="00ED7CC7"/>
    <w:rsid w:val="00EE0BE7"/>
    <w:rsid w:val="00EE0D6E"/>
    <w:rsid w:val="00EF0DC2"/>
    <w:rsid w:val="00EF1E04"/>
    <w:rsid w:val="00EF2558"/>
    <w:rsid w:val="00EF45CC"/>
    <w:rsid w:val="00EF64E2"/>
    <w:rsid w:val="00F00161"/>
    <w:rsid w:val="00F01A6A"/>
    <w:rsid w:val="00F028E0"/>
    <w:rsid w:val="00F042E7"/>
    <w:rsid w:val="00F06D31"/>
    <w:rsid w:val="00F12C05"/>
    <w:rsid w:val="00F13BCB"/>
    <w:rsid w:val="00F21BB1"/>
    <w:rsid w:val="00F23C2D"/>
    <w:rsid w:val="00F3779C"/>
    <w:rsid w:val="00F40F5A"/>
    <w:rsid w:val="00F418A9"/>
    <w:rsid w:val="00F44BEF"/>
    <w:rsid w:val="00F46E76"/>
    <w:rsid w:val="00F536AB"/>
    <w:rsid w:val="00F61FD6"/>
    <w:rsid w:val="00F6564E"/>
    <w:rsid w:val="00F7498C"/>
    <w:rsid w:val="00F750B1"/>
    <w:rsid w:val="00F75245"/>
    <w:rsid w:val="00F8037E"/>
    <w:rsid w:val="00F85EA8"/>
    <w:rsid w:val="00F90C34"/>
    <w:rsid w:val="00F92713"/>
    <w:rsid w:val="00F937E6"/>
    <w:rsid w:val="00FA25AF"/>
    <w:rsid w:val="00FA61DC"/>
    <w:rsid w:val="00FA6B8D"/>
    <w:rsid w:val="00FA7623"/>
    <w:rsid w:val="00FB4605"/>
    <w:rsid w:val="00FB49B3"/>
    <w:rsid w:val="00FB576A"/>
    <w:rsid w:val="00FB6B5E"/>
    <w:rsid w:val="00FC0881"/>
    <w:rsid w:val="00FC2638"/>
    <w:rsid w:val="00FC5659"/>
    <w:rsid w:val="00FD39C9"/>
    <w:rsid w:val="00FF03D4"/>
    <w:rsid w:val="00FF2C24"/>
    <w:rsid w:val="00FF39DB"/>
    <w:rsid w:val="00FF4D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273"/>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capttl">
    <w:name w:val="s_cap_ttl"/>
    <w:basedOn w:val="DefaultParagraphFont"/>
    <w:rsid w:val="00392928"/>
  </w:style>
  <w:style w:type="character" w:customStyle="1" w:styleId="sartttl">
    <w:name w:val="s_art_ttl"/>
    <w:basedOn w:val="DefaultParagraphFont"/>
    <w:rsid w:val="00392928"/>
  </w:style>
  <w:style w:type="character" w:customStyle="1" w:styleId="slitbdy">
    <w:name w:val="s_lit_bdy"/>
    <w:basedOn w:val="DefaultParagraphFont"/>
    <w:rsid w:val="00392928"/>
  </w:style>
  <w:style w:type="character" w:customStyle="1" w:styleId="spar">
    <w:name w:val="s_par"/>
    <w:basedOn w:val="DefaultParagraphFont"/>
    <w:rsid w:val="00392928"/>
  </w:style>
  <w:style w:type="character" w:customStyle="1" w:styleId="scapden">
    <w:name w:val="s_cap_den"/>
    <w:basedOn w:val="DefaultParagraphFont"/>
    <w:rsid w:val="00F44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51541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65642,%203032337);" TargetMode="External"/><Relationship Id="rId13" Type="http://schemas.openxmlformats.org/officeDocument/2006/relationships/hyperlink" Target="javascript:OpenDocumentView(361963,%2068236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DocumentView(165642,%20303233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165642,%203032337);" TargetMode="External"/><Relationship Id="rId5" Type="http://schemas.openxmlformats.org/officeDocument/2006/relationships/webSettings" Target="webSettings.xml"/><Relationship Id="rId15" Type="http://schemas.openxmlformats.org/officeDocument/2006/relationships/hyperlink" Target="http://www.ms.ro" TargetMode="External"/><Relationship Id="rId10" Type="http://schemas.openxmlformats.org/officeDocument/2006/relationships/hyperlink" Target="javascript:OpenDocumentView(165642,%2030323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OpenDocumentView(165642,%203032337);" TargetMode="External"/><Relationship Id="rId14" Type="http://schemas.openxmlformats.org/officeDocument/2006/relationships/hyperlink" Target="https://legislatie.just.ro/Public/DetaliiDocumentAfis/1133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CAF1-E087-4FAF-9D24-23697E2B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2786</Words>
  <Characters>15884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17</cp:revision>
  <cp:lastPrinted>2023-05-03T11:31:00Z</cp:lastPrinted>
  <dcterms:created xsi:type="dcterms:W3CDTF">2022-12-20T07:05:00Z</dcterms:created>
  <dcterms:modified xsi:type="dcterms:W3CDTF">2023-05-05T05:52:00Z</dcterms:modified>
</cp:coreProperties>
</file>