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8301B" w14:textId="77777777" w:rsidR="0027029C" w:rsidRDefault="0027029C" w:rsidP="0027029C">
      <w:pPr>
        <w:spacing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24850E77" w14:textId="501D45C1" w:rsidR="0027029C" w:rsidRPr="000600E4" w:rsidRDefault="00EB33AC" w:rsidP="0027029C">
      <w:pPr>
        <w:shd w:val="clear" w:color="auto" w:fill="FFFFFF"/>
        <w:spacing w:after="75" w:line="450" w:lineRule="atLeast"/>
        <w:jc w:val="both"/>
        <w:outlineLvl w:val="0"/>
        <w:rPr>
          <w:rFonts w:eastAsia="Times New Roman" w:cstheme="minorHAnsi"/>
          <w:b/>
          <w:bCs/>
          <w:color w:val="000000" w:themeColor="text1"/>
          <w:kern w:val="36"/>
          <w:sz w:val="28"/>
          <w:szCs w:val="28"/>
          <w14:ligatures w14:val="none"/>
        </w:rPr>
      </w:pPr>
      <w:r w:rsidRPr="000600E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14:ligatures w14:val="none"/>
        </w:rPr>
        <w:t xml:space="preserve">  </w:t>
      </w:r>
      <w:r w:rsidRPr="000600E4">
        <w:rPr>
          <w:rFonts w:eastAsia="Times New Roman" w:cstheme="minorHAnsi"/>
          <w:b/>
          <w:bCs/>
          <w:color w:val="000000" w:themeColor="text1"/>
          <w:kern w:val="36"/>
          <w:sz w:val="28"/>
          <w:szCs w:val="28"/>
          <w14:ligatures w14:val="none"/>
        </w:rPr>
        <w:t>BIBLIOGRAFIE</w:t>
      </w:r>
    </w:p>
    <w:p w14:paraId="5AA1705E" w14:textId="771DE9C1" w:rsidR="0027029C" w:rsidRPr="000600E4" w:rsidRDefault="00EB33AC" w:rsidP="0027029C">
      <w:pPr>
        <w:shd w:val="clear" w:color="auto" w:fill="FFFFFF"/>
        <w:spacing w:after="75" w:line="450" w:lineRule="atLeast"/>
        <w:jc w:val="both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14:ligatures w14:val="none"/>
        </w:rPr>
      </w:pPr>
      <w:bookmarkStart w:id="0" w:name="_Hlk134173209"/>
      <w:r w:rsidRPr="000600E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14:ligatures w14:val="none"/>
        </w:rPr>
        <w:t>SR EN ISO 15189</w:t>
      </w:r>
    </w:p>
    <w:bookmarkEnd w:id="0"/>
    <w:p w14:paraId="5196C50E" w14:textId="20127C0F" w:rsidR="0027029C" w:rsidRPr="000600E4" w:rsidRDefault="0027029C" w:rsidP="0027029C">
      <w:pPr>
        <w:shd w:val="clear" w:color="auto" w:fill="FFFFFF"/>
        <w:spacing w:after="75" w:line="360" w:lineRule="auto"/>
        <w:jc w:val="both"/>
        <w:outlineLvl w:val="0"/>
        <w:rPr>
          <w:rFonts w:eastAsia="Times New Roman" w:cstheme="minorHAnsi"/>
          <w:color w:val="000000" w:themeColor="text1"/>
          <w:kern w:val="36"/>
          <w:sz w:val="24"/>
          <w:szCs w:val="24"/>
          <w14:ligatures w14:val="none"/>
        </w:rPr>
      </w:pPr>
      <w:r w:rsidRPr="000600E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14:ligatures w14:val="none"/>
        </w:rPr>
        <w:t>Ordinul nr. 329/2018</w:t>
      </w:r>
      <w:r w:rsidRPr="000600E4">
        <w:rPr>
          <w:rFonts w:eastAsia="Times New Roman" w:cstheme="minorHAnsi"/>
          <w:color w:val="000000" w:themeColor="text1"/>
          <w:kern w:val="36"/>
          <w:sz w:val="24"/>
          <w:szCs w:val="24"/>
          <w14:ligatures w14:val="none"/>
        </w:rPr>
        <w:t xml:space="preserve"> privind aprobarea Normelor şi Cerinţelor de bună practică cu privire la standardele şi specificaţiile pentru implementarea sistemului de calitate în unităţile sanitare care desfăşoară activităţi în domeniul transfuziei sanguine</w:t>
      </w:r>
    </w:p>
    <w:p w14:paraId="6A2D3651" w14:textId="6C25F50E" w:rsidR="001F009D" w:rsidRPr="0027029C" w:rsidRDefault="0027029C" w:rsidP="0027029C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27029C">
        <w:rPr>
          <w:rFonts w:cstheme="minorHAnsi"/>
          <w:b/>
          <w:bCs/>
          <w:color w:val="000000" w:themeColor="text1"/>
          <w:sz w:val="24"/>
          <w:szCs w:val="24"/>
        </w:rPr>
        <w:t>LEGE Nr. 282 din 5 octombrie 2005 *** Republicată</w:t>
      </w:r>
      <w:r w:rsidRPr="0027029C">
        <w:rPr>
          <w:rFonts w:cstheme="minorHAnsi"/>
          <w:color w:val="000000" w:themeColor="text1"/>
          <w:sz w:val="24"/>
          <w:szCs w:val="24"/>
        </w:rPr>
        <w:t xml:space="preserve"> privind organizarea activităţii de transfuzie sanguină, donarea de sânge şi componente sanguine de origine umană, precum şi asigurarea calităţii şi securităţii sanitare, în vederea utilizării lor terapeutice</w:t>
      </w:r>
    </w:p>
    <w:p w14:paraId="730E6EE0" w14:textId="5A28093E" w:rsidR="0027029C" w:rsidRPr="0027029C" w:rsidRDefault="0027029C" w:rsidP="0027029C">
      <w:pPr>
        <w:spacing w:line="360" w:lineRule="auto"/>
        <w:rPr>
          <w:rStyle w:val="spar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bookmarkStart w:id="1" w:name="_Hlk134176216"/>
      <w:r w:rsidRPr="0027029C">
        <w:rPr>
          <w:rStyle w:val="sden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ORDIN nr. 1.226 din 9 octombrie 2006 (*actualizat*)</w:t>
      </w:r>
      <w:bookmarkEnd w:id="1"/>
      <w:r w:rsidRPr="0027029C">
        <w:rPr>
          <w:rStyle w:val="spar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pentru aprobarea Normelor privind colecta, controlul biologic, prepararea, conservarea, distribuţia şi transportul sângelui şi componentelor sanguine umane</w:t>
      </w:r>
    </w:p>
    <w:p w14:paraId="1BAEC7BE" w14:textId="77777777" w:rsidR="0027029C" w:rsidRPr="000600E4" w:rsidRDefault="0027029C" w:rsidP="0027029C">
      <w:pPr>
        <w:shd w:val="clear" w:color="auto" w:fill="FFFFFF"/>
        <w:spacing w:after="75" w:line="360" w:lineRule="auto"/>
        <w:jc w:val="both"/>
        <w:outlineLvl w:val="0"/>
        <w:rPr>
          <w:rFonts w:eastAsia="Times New Roman" w:cstheme="minorHAnsi"/>
          <w:color w:val="000000" w:themeColor="text1"/>
          <w:kern w:val="36"/>
          <w:sz w:val="24"/>
          <w:szCs w:val="24"/>
          <w14:ligatures w14:val="none"/>
        </w:rPr>
      </w:pPr>
      <w:r w:rsidRPr="000600E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14:ligatures w14:val="none"/>
        </w:rPr>
        <w:t>Ordinul nr. 1226/2012</w:t>
      </w:r>
      <w:r w:rsidRPr="000600E4">
        <w:rPr>
          <w:rFonts w:eastAsia="Times New Roman" w:cstheme="minorHAnsi"/>
          <w:color w:val="000000" w:themeColor="text1"/>
          <w:kern w:val="36"/>
          <w:sz w:val="24"/>
          <w:szCs w:val="24"/>
          <w14:ligatures w14:val="none"/>
        </w:rPr>
        <w:t xml:space="preserve"> pentru aprobarea Normelor tehnice privind gestionarea deşeurilor rezultate din activităţi medicale şi a Metodologiei de culegere a datelor pentru baza naţională de date privind deşeurile rezultate din activităţi medicale</w:t>
      </w:r>
    </w:p>
    <w:p w14:paraId="22CDEEBF" w14:textId="20DBD0B8" w:rsidR="0027029C" w:rsidRDefault="0027029C" w:rsidP="0027029C">
      <w:pPr>
        <w:shd w:val="clear" w:color="auto" w:fill="FFFFFF"/>
        <w:spacing w:after="75" w:line="360" w:lineRule="auto"/>
        <w:jc w:val="both"/>
        <w:outlineLvl w:val="0"/>
        <w:rPr>
          <w:rStyle w:val="spar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27029C">
        <w:rPr>
          <w:rStyle w:val="sden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HOTĂRÂRE nr. 1.364 din 4 octombrie 2006</w:t>
      </w:r>
      <w:r>
        <w:rPr>
          <w:rStyle w:val="sden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7029C">
        <w:rPr>
          <w:rStyle w:val="spar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pentru aprobarea drepturilor şi obligaţiilor donatorilor de sânge</w:t>
      </w:r>
    </w:p>
    <w:p w14:paraId="48AEAB66" w14:textId="64A0D47B" w:rsidR="00EB33AC" w:rsidRPr="000600E4" w:rsidRDefault="00EB33AC" w:rsidP="0027029C">
      <w:pPr>
        <w:shd w:val="clear" w:color="auto" w:fill="FFFFFF"/>
        <w:spacing w:after="75" w:line="360" w:lineRule="auto"/>
        <w:jc w:val="both"/>
        <w:outlineLvl w:val="0"/>
        <w:rPr>
          <w:rFonts w:eastAsia="Times New Roman" w:cstheme="minorHAnsi"/>
          <w:color w:val="000000" w:themeColor="text1"/>
          <w:kern w:val="36"/>
          <w:sz w:val="24"/>
          <w:szCs w:val="24"/>
          <w14:ligatures w14:val="none"/>
        </w:rPr>
      </w:pPr>
      <w:bookmarkStart w:id="2" w:name="_Hlk134177326"/>
      <w:r w:rsidRPr="00EB33AC">
        <w:rPr>
          <w:rStyle w:val="sden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NOMENCLATORUL NAȚIONAL</w:t>
      </w:r>
      <w:r w:rsidRPr="00EB33AC">
        <w:rPr>
          <w:rStyle w:val="sden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din 10 iulie 2007</w:t>
      </w:r>
      <w:r w:rsidR="0075696C">
        <w:rPr>
          <w:rStyle w:val="sden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B33AC">
        <w:rPr>
          <w:rStyle w:val="shdr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al sângelui uman și componentelor sanguine umane pentru utilizare terapeutică</w:t>
      </w:r>
      <w:r w:rsidR="000600E4">
        <w:rPr>
          <w:rStyle w:val="shdr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 cu modificările și completările ulterioare.</w:t>
      </w:r>
    </w:p>
    <w:p w14:paraId="4909216C" w14:textId="77777777" w:rsidR="0027029C" w:rsidRDefault="0027029C" w:rsidP="0027029C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bookmarkEnd w:id="2"/>
    <w:p w14:paraId="0C1EFC0C" w14:textId="77777777" w:rsidR="00EB33AC" w:rsidRDefault="00EB33AC" w:rsidP="0027029C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7DEA4B13" w14:textId="77777777" w:rsidR="00EB33AC" w:rsidRDefault="00EB33AC" w:rsidP="0027029C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403A5E30" w14:textId="77777777" w:rsidR="0075696C" w:rsidRDefault="0075696C" w:rsidP="0027029C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13AB31EA" w14:textId="77777777" w:rsidR="0075696C" w:rsidRDefault="0075696C" w:rsidP="0027029C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7786C3F0" w14:textId="77777777" w:rsidR="0075696C" w:rsidRDefault="0075696C" w:rsidP="0027029C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166DA959" w14:textId="77777777" w:rsidR="00EB33AC" w:rsidRDefault="00EB33AC" w:rsidP="0027029C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7AAD632B" w14:textId="61973F67" w:rsidR="00EB33AC" w:rsidRDefault="00EB33AC" w:rsidP="0027029C">
      <w:pPr>
        <w:spacing w:line="360" w:lineRule="auto"/>
        <w:rPr>
          <w:rFonts w:cstheme="minorHAnsi"/>
          <w:b/>
          <w:bCs/>
          <w:color w:val="000000" w:themeColor="text1"/>
          <w:sz w:val="28"/>
          <w:szCs w:val="28"/>
        </w:rPr>
      </w:pPr>
      <w:r w:rsidRPr="00EB33AC">
        <w:rPr>
          <w:rFonts w:cstheme="minorHAnsi"/>
          <w:b/>
          <w:bCs/>
          <w:color w:val="000000" w:themeColor="text1"/>
          <w:sz w:val="28"/>
          <w:szCs w:val="28"/>
        </w:rPr>
        <w:t>TEMATICA</w:t>
      </w:r>
    </w:p>
    <w:p w14:paraId="15DD9F6F" w14:textId="74786E22" w:rsidR="00E91C71" w:rsidRPr="00E91C71" w:rsidRDefault="00E91C71" w:rsidP="00E91C71">
      <w:pPr>
        <w:spacing w:line="360" w:lineRule="auto"/>
        <w:rPr>
          <w:rFonts w:cstheme="minorHAnsi"/>
          <w:color w:val="4472C4" w:themeColor="accent1"/>
          <w:sz w:val="28"/>
          <w:szCs w:val="28"/>
        </w:rPr>
      </w:pPr>
      <w:r w:rsidRPr="000600E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14:ligatures w14:val="none"/>
        </w:rPr>
        <w:t xml:space="preserve">SR EN ISO 15189 - </w:t>
      </w:r>
      <w:r w:rsidRPr="000600E4">
        <w:rPr>
          <w:rFonts w:eastAsia="Times New Roman" w:cstheme="minorHAnsi"/>
          <w:color w:val="4472C4" w:themeColor="accent1"/>
          <w:kern w:val="36"/>
          <w:sz w:val="24"/>
          <w:szCs w:val="24"/>
          <w14:ligatures w14:val="none"/>
        </w:rPr>
        <w:t>Termeni si definitii</w:t>
      </w:r>
    </w:p>
    <w:p w14:paraId="59F5B016" w14:textId="7102DCCD" w:rsidR="00EB33AC" w:rsidRPr="00E91C71" w:rsidRDefault="00EB33AC" w:rsidP="00E91C71">
      <w:pPr>
        <w:spacing w:line="360" w:lineRule="auto"/>
        <w:rPr>
          <w:rFonts w:cstheme="minorHAnsi"/>
          <w:b/>
          <w:bCs/>
          <w:color w:val="000000" w:themeColor="text1"/>
          <w:sz w:val="28"/>
          <w:szCs w:val="28"/>
        </w:rPr>
      </w:pPr>
      <w:r w:rsidRPr="000600E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val="nl-NL"/>
          <w14:ligatures w14:val="none"/>
        </w:rPr>
        <w:t>SR</w:t>
      </w:r>
      <w:r w:rsidR="00E91C71" w:rsidRPr="000600E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val="nl-NL"/>
          <w14:ligatures w14:val="none"/>
        </w:rPr>
        <w:t xml:space="preserve"> </w:t>
      </w:r>
      <w:r w:rsidRPr="000600E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val="nl-NL"/>
          <w14:ligatures w14:val="none"/>
        </w:rPr>
        <w:t>EN ISO 15189</w:t>
      </w:r>
      <w:r w:rsidRPr="000600E4">
        <w:rPr>
          <w:rFonts w:eastAsia="Times New Roman" w:cstheme="minorHAnsi"/>
          <w:color w:val="000000" w:themeColor="text1"/>
          <w:kern w:val="36"/>
          <w:sz w:val="24"/>
          <w:szCs w:val="24"/>
          <w:lang w:val="nl-NL"/>
          <w14:ligatures w14:val="none"/>
        </w:rPr>
        <w:t xml:space="preserve"> – </w:t>
      </w:r>
      <w:r w:rsidRPr="000600E4">
        <w:rPr>
          <w:rFonts w:eastAsia="Times New Roman" w:cstheme="minorHAnsi"/>
          <w:color w:val="2F5496" w:themeColor="accent1" w:themeShade="BF"/>
          <w:kern w:val="36"/>
          <w:sz w:val="24"/>
          <w:szCs w:val="24"/>
          <w:lang w:val="nl-NL"/>
          <w14:ligatures w14:val="none"/>
        </w:rPr>
        <w:t>Cerinte de management</w:t>
      </w:r>
    </w:p>
    <w:p w14:paraId="37CFD9B4" w14:textId="66206C1B" w:rsidR="00EB33AC" w:rsidRPr="000600E4" w:rsidRDefault="00EB33AC" w:rsidP="00E91C71">
      <w:pPr>
        <w:shd w:val="clear" w:color="auto" w:fill="FFFFFF"/>
        <w:spacing w:after="75" w:line="360" w:lineRule="auto"/>
        <w:jc w:val="both"/>
        <w:outlineLvl w:val="0"/>
        <w:rPr>
          <w:rFonts w:eastAsia="Times New Roman" w:cstheme="minorHAnsi"/>
          <w:color w:val="2F5496" w:themeColor="accent1" w:themeShade="BF"/>
          <w:kern w:val="36"/>
          <w:sz w:val="24"/>
          <w:szCs w:val="24"/>
          <w14:ligatures w14:val="none"/>
        </w:rPr>
      </w:pPr>
      <w:r w:rsidRPr="000600E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14:ligatures w14:val="none"/>
        </w:rPr>
        <w:t>SR EN ISO 15189</w:t>
      </w:r>
      <w:r w:rsidRPr="000600E4">
        <w:rPr>
          <w:rFonts w:eastAsia="Times New Roman" w:cstheme="minorHAnsi"/>
          <w:color w:val="000000" w:themeColor="text1"/>
          <w:kern w:val="36"/>
          <w:sz w:val="24"/>
          <w:szCs w:val="24"/>
          <w14:ligatures w14:val="none"/>
        </w:rPr>
        <w:t xml:space="preserve"> – </w:t>
      </w:r>
      <w:r w:rsidRPr="000600E4">
        <w:rPr>
          <w:rFonts w:eastAsia="Times New Roman" w:cstheme="minorHAnsi"/>
          <w:color w:val="2F5496" w:themeColor="accent1" w:themeShade="BF"/>
          <w:kern w:val="36"/>
          <w:sz w:val="24"/>
          <w:szCs w:val="24"/>
          <w14:ligatures w14:val="none"/>
        </w:rPr>
        <w:t>Cerinte tehnice</w:t>
      </w:r>
    </w:p>
    <w:p w14:paraId="04838EA1" w14:textId="46B22AF4" w:rsidR="00EB33AC" w:rsidRPr="000600E4" w:rsidRDefault="00EB33AC" w:rsidP="00E91C71">
      <w:pPr>
        <w:shd w:val="clear" w:color="auto" w:fill="FFFFFF"/>
        <w:spacing w:after="75" w:line="360" w:lineRule="auto"/>
        <w:jc w:val="both"/>
        <w:outlineLvl w:val="0"/>
        <w:rPr>
          <w:rFonts w:eastAsia="Times New Roman" w:cstheme="minorHAnsi"/>
          <w:color w:val="4472C4" w:themeColor="accent1"/>
          <w:kern w:val="36"/>
          <w:sz w:val="24"/>
          <w:szCs w:val="24"/>
          <w14:ligatures w14:val="none"/>
        </w:rPr>
      </w:pPr>
      <w:r w:rsidRPr="000600E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14:ligatures w14:val="none"/>
        </w:rPr>
        <w:t xml:space="preserve">Ordinul nr. 329/2018 – </w:t>
      </w:r>
      <w:r w:rsidRPr="000600E4">
        <w:rPr>
          <w:rFonts w:eastAsia="Times New Roman" w:cstheme="minorHAnsi"/>
          <w:color w:val="4472C4" w:themeColor="accent1"/>
          <w:kern w:val="36"/>
          <w:sz w:val="24"/>
          <w:szCs w:val="24"/>
          <w14:ligatures w14:val="none"/>
        </w:rPr>
        <w:t>Principii generale</w:t>
      </w:r>
    </w:p>
    <w:p w14:paraId="31972929" w14:textId="3E361323" w:rsidR="00EB33AC" w:rsidRPr="000600E4" w:rsidRDefault="00EB33AC" w:rsidP="00E91C71">
      <w:pPr>
        <w:shd w:val="clear" w:color="auto" w:fill="FFFFFF"/>
        <w:spacing w:after="75" w:line="360" w:lineRule="auto"/>
        <w:jc w:val="both"/>
        <w:outlineLvl w:val="0"/>
        <w:rPr>
          <w:rFonts w:eastAsia="Times New Roman" w:cstheme="minorHAnsi"/>
          <w:color w:val="4472C4" w:themeColor="accent1"/>
          <w:kern w:val="36"/>
          <w:sz w:val="24"/>
          <w:szCs w:val="24"/>
          <w14:ligatures w14:val="none"/>
        </w:rPr>
      </w:pPr>
      <w:r w:rsidRPr="000600E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14:ligatures w14:val="none"/>
        </w:rPr>
        <w:t xml:space="preserve">Ordinul nr. 329/2018 </w:t>
      </w:r>
      <w:r w:rsidRPr="000600E4">
        <w:rPr>
          <w:rFonts w:eastAsia="Times New Roman" w:cstheme="minorHAnsi"/>
          <w:color w:val="4472C4" w:themeColor="accent1"/>
          <w:kern w:val="36"/>
          <w:sz w:val="24"/>
          <w:szCs w:val="24"/>
          <w14:ligatures w14:val="none"/>
        </w:rPr>
        <w:t>– Echipamente si materiale.</w:t>
      </w:r>
      <w:r w:rsidR="001E2B5D" w:rsidRPr="000600E4">
        <w:rPr>
          <w:rFonts w:eastAsia="Times New Roman" w:cstheme="minorHAnsi"/>
          <w:color w:val="4472C4" w:themeColor="accent1"/>
          <w:kern w:val="36"/>
          <w:sz w:val="24"/>
          <w:szCs w:val="24"/>
          <w14:ligatures w14:val="none"/>
        </w:rPr>
        <w:t xml:space="preserve">- Cerinte generale, </w:t>
      </w:r>
      <w:r w:rsidRPr="000600E4">
        <w:rPr>
          <w:rFonts w:eastAsia="Times New Roman" w:cstheme="minorHAnsi"/>
          <w:color w:val="4472C4" w:themeColor="accent1"/>
          <w:kern w:val="36"/>
          <w:sz w:val="24"/>
          <w:szCs w:val="24"/>
          <w14:ligatures w14:val="none"/>
        </w:rPr>
        <w:t>Califi</w:t>
      </w:r>
      <w:r w:rsidR="001E2B5D" w:rsidRPr="000600E4">
        <w:rPr>
          <w:rFonts w:eastAsia="Times New Roman" w:cstheme="minorHAnsi"/>
          <w:color w:val="4472C4" w:themeColor="accent1"/>
          <w:kern w:val="36"/>
          <w:sz w:val="24"/>
          <w:szCs w:val="24"/>
          <w14:ligatures w14:val="none"/>
        </w:rPr>
        <w:t>c</w:t>
      </w:r>
      <w:r w:rsidRPr="000600E4">
        <w:rPr>
          <w:rFonts w:eastAsia="Times New Roman" w:cstheme="minorHAnsi"/>
          <w:color w:val="4472C4" w:themeColor="accent1"/>
          <w:kern w:val="36"/>
          <w:sz w:val="24"/>
          <w:szCs w:val="24"/>
          <w14:ligatures w14:val="none"/>
        </w:rPr>
        <w:t>are si validare.</w:t>
      </w:r>
    </w:p>
    <w:p w14:paraId="3FFB2DAC" w14:textId="3D1998E7" w:rsidR="001E2B5D" w:rsidRPr="000600E4" w:rsidRDefault="001E2B5D" w:rsidP="00E91C71">
      <w:pPr>
        <w:shd w:val="clear" w:color="auto" w:fill="FFFFFF"/>
        <w:spacing w:after="75" w:line="360" w:lineRule="auto"/>
        <w:jc w:val="both"/>
        <w:outlineLvl w:val="0"/>
        <w:rPr>
          <w:rFonts w:eastAsia="Times New Roman" w:cstheme="minorHAnsi"/>
          <w:color w:val="4472C4" w:themeColor="accent1"/>
          <w:kern w:val="36"/>
          <w:sz w:val="24"/>
          <w:szCs w:val="24"/>
          <w14:ligatures w14:val="none"/>
        </w:rPr>
      </w:pPr>
      <w:r w:rsidRPr="000600E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14:ligatures w14:val="none"/>
        </w:rPr>
        <w:t xml:space="preserve">Ordinul nr. 329/2018 </w:t>
      </w:r>
      <w:r w:rsidRPr="000600E4">
        <w:rPr>
          <w:rFonts w:eastAsia="Times New Roman" w:cstheme="minorHAnsi"/>
          <w:color w:val="4472C4" w:themeColor="accent1"/>
          <w:kern w:val="36"/>
          <w:sz w:val="24"/>
          <w:szCs w:val="24"/>
          <w14:ligatures w14:val="none"/>
        </w:rPr>
        <w:t>- Terminologie</w:t>
      </w:r>
    </w:p>
    <w:p w14:paraId="2E33967D" w14:textId="376D20AC" w:rsidR="001E2B5D" w:rsidRPr="001E2B5D" w:rsidRDefault="001E2B5D" w:rsidP="00E91C71">
      <w:pPr>
        <w:shd w:val="clear" w:color="auto" w:fill="FFFFFF"/>
        <w:spacing w:after="75" w:line="360" w:lineRule="auto"/>
        <w:jc w:val="both"/>
        <w:outlineLvl w:val="0"/>
        <w:rPr>
          <w:rFonts w:cstheme="minorHAnsi"/>
          <w:color w:val="4472C4" w:themeColor="accent1"/>
          <w:sz w:val="24"/>
          <w:szCs w:val="24"/>
        </w:rPr>
      </w:pPr>
      <w:r w:rsidRPr="0027029C">
        <w:rPr>
          <w:rFonts w:cstheme="minorHAnsi"/>
          <w:b/>
          <w:bCs/>
          <w:color w:val="000000" w:themeColor="text1"/>
          <w:sz w:val="24"/>
          <w:szCs w:val="24"/>
        </w:rPr>
        <w:t>LEGE Nr. 282 din 5 octombrie 2005 *** Republicată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  <w:r w:rsidRPr="001E2B5D">
        <w:rPr>
          <w:rFonts w:cstheme="minorHAnsi"/>
          <w:color w:val="4472C4" w:themeColor="accent1"/>
          <w:sz w:val="24"/>
          <w:szCs w:val="24"/>
        </w:rPr>
        <w:t>- Dispozitii generale, Autoritatea competenta, Donarea de sange</w:t>
      </w:r>
      <w:r>
        <w:rPr>
          <w:rFonts w:cstheme="minorHAnsi"/>
          <w:color w:val="4472C4" w:themeColor="accent1"/>
          <w:sz w:val="24"/>
          <w:szCs w:val="24"/>
        </w:rPr>
        <w:t>, Confidentialitatea si protectia datelor</w:t>
      </w:r>
    </w:p>
    <w:p w14:paraId="6996B36C" w14:textId="4BF8AC1A" w:rsidR="001E2B5D" w:rsidRDefault="001E2B5D" w:rsidP="00E91C71">
      <w:pPr>
        <w:shd w:val="clear" w:color="auto" w:fill="FFFFFF"/>
        <w:spacing w:after="75" w:line="360" w:lineRule="auto"/>
        <w:jc w:val="both"/>
        <w:outlineLvl w:val="0"/>
        <w:rPr>
          <w:rFonts w:cstheme="minorHAnsi"/>
          <w:color w:val="4472C4" w:themeColor="accent1"/>
          <w:sz w:val="24"/>
          <w:szCs w:val="24"/>
        </w:rPr>
      </w:pPr>
      <w:r w:rsidRPr="0027029C">
        <w:rPr>
          <w:rFonts w:cstheme="minorHAnsi"/>
          <w:b/>
          <w:bCs/>
          <w:color w:val="000000" w:themeColor="text1"/>
          <w:sz w:val="24"/>
          <w:szCs w:val="24"/>
        </w:rPr>
        <w:t>LEGE Nr. 282 din 5 octombrie 2005 *** Republicată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– </w:t>
      </w:r>
      <w:r w:rsidRPr="001E2B5D">
        <w:rPr>
          <w:rFonts w:cstheme="minorHAnsi"/>
          <w:color w:val="4472C4" w:themeColor="accent1"/>
          <w:sz w:val="24"/>
          <w:szCs w:val="24"/>
        </w:rPr>
        <w:t xml:space="preserve">Managementul calitatii, Utilizarea terapeutica a sangelui si a componentelor sanguine umane, Sistemul de hemovigilenta, </w:t>
      </w:r>
      <w:r>
        <w:rPr>
          <w:rFonts w:cstheme="minorHAnsi"/>
          <w:color w:val="4472C4" w:themeColor="accent1"/>
          <w:sz w:val="24"/>
          <w:szCs w:val="24"/>
        </w:rPr>
        <w:t>S</w:t>
      </w:r>
      <w:r w:rsidRPr="001E2B5D">
        <w:rPr>
          <w:rFonts w:cstheme="minorHAnsi"/>
          <w:color w:val="4472C4" w:themeColor="accent1"/>
          <w:sz w:val="24"/>
          <w:szCs w:val="24"/>
        </w:rPr>
        <w:t>anctiuni</w:t>
      </w:r>
    </w:p>
    <w:p w14:paraId="31494B26" w14:textId="33CC34B8" w:rsidR="001E2B5D" w:rsidRDefault="001E2B5D" w:rsidP="00E91C71">
      <w:pPr>
        <w:shd w:val="clear" w:color="auto" w:fill="FFFFFF"/>
        <w:spacing w:after="75" w:line="360" w:lineRule="auto"/>
        <w:jc w:val="both"/>
        <w:outlineLvl w:val="0"/>
        <w:rPr>
          <w:rFonts w:cstheme="minorHAnsi"/>
          <w:color w:val="4472C4" w:themeColor="accent1"/>
          <w:sz w:val="24"/>
          <w:szCs w:val="24"/>
          <w:shd w:val="clear" w:color="auto" w:fill="FFFFFF"/>
        </w:rPr>
      </w:pPr>
      <w:r w:rsidRPr="0027029C">
        <w:rPr>
          <w:rStyle w:val="sden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ORDIN nr. 1.226 din 9 octombrie 2006 (*actualizat*)</w:t>
      </w:r>
      <w:r w:rsidR="00CA6E8F">
        <w:rPr>
          <w:rStyle w:val="sden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- </w:t>
      </w:r>
      <w:r w:rsidR="00CA6E8F" w:rsidRPr="00CA6E8F">
        <w:rPr>
          <w:rFonts w:cstheme="minorHAnsi"/>
          <w:color w:val="4472C4" w:themeColor="accent1"/>
          <w:sz w:val="24"/>
          <w:szCs w:val="24"/>
          <w:shd w:val="clear" w:color="auto" w:fill="FFFFFF"/>
        </w:rPr>
        <w:t>Norme privind colecta sângelui total şi a componentelor sanguine umane, art 8, art 9, art 10</w:t>
      </w:r>
    </w:p>
    <w:p w14:paraId="68839359" w14:textId="708926A5" w:rsidR="00CA6E8F" w:rsidRPr="00CA6E8F" w:rsidRDefault="00CA6E8F" w:rsidP="00E91C71">
      <w:pPr>
        <w:shd w:val="clear" w:color="auto" w:fill="FFFFFF"/>
        <w:spacing w:after="75" w:line="360" w:lineRule="auto"/>
        <w:jc w:val="both"/>
        <w:outlineLvl w:val="0"/>
        <w:rPr>
          <w:rFonts w:cstheme="minorHAnsi"/>
          <w:color w:val="4472C4" w:themeColor="accent1"/>
          <w:sz w:val="24"/>
          <w:szCs w:val="24"/>
        </w:rPr>
      </w:pPr>
      <w:r w:rsidRPr="0027029C">
        <w:rPr>
          <w:rStyle w:val="sden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ORDIN nr. 1.226 din 9 octombrie 2006 (*actualizat*)</w:t>
      </w:r>
      <w:r>
        <w:rPr>
          <w:rStyle w:val="sden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- </w:t>
      </w:r>
      <w:r w:rsidRPr="00CA6E8F">
        <w:rPr>
          <w:rFonts w:cstheme="minorHAnsi"/>
          <w:color w:val="4472C4" w:themeColor="accent1"/>
          <w:sz w:val="24"/>
          <w:szCs w:val="24"/>
          <w:shd w:val="clear" w:color="auto" w:fill="FFFFFF"/>
        </w:rPr>
        <w:t>Norme privind controlul biologic al sângelui şi componentelor sanguine umane</w:t>
      </w:r>
    </w:p>
    <w:p w14:paraId="7BFEE57E" w14:textId="1EB92F33" w:rsidR="001E2B5D" w:rsidRDefault="00CA6E8F" w:rsidP="00E91C71">
      <w:pPr>
        <w:shd w:val="clear" w:color="auto" w:fill="FFFFFF"/>
        <w:spacing w:after="75" w:line="360" w:lineRule="auto"/>
        <w:jc w:val="both"/>
        <w:outlineLvl w:val="0"/>
        <w:rPr>
          <w:rFonts w:cstheme="minorHAnsi"/>
          <w:color w:val="4472C4" w:themeColor="accent1"/>
          <w:sz w:val="24"/>
          <w:szCs w:val="24"/>
          <w:shd w:val="clear" w:color="auto" w:fill="FFFFFF"/>
        </w:rPr>
      </w:pPr>
      <w:r w:rsidRPr="000600E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14:ligatures w14:val="none"/>
        </w:rPr>
        <w:t xml:space="preserve">Ordinul nr. 1226/2012 - </w:t>
      </w:r>
      <w:r w:rsidRPr="00CA6E8F">
        <w:rPr>
          <w:rFonts w:cstheme="minorHAnsi"/>
          <w:color w:val="4472C4" w:themeColor="accent1"/>
          <w:sz w:val="24"/>
          <w:szCs w:val="24"/>
          <w:shd w:val="clear" w:color="auto" w:fill="FFFFFF"/>
        </w:rPr>
        <w:t>Obiective și domenii de aplicare, Definiții</w:t>
      </w:r>
    </w:p>
    <w:p w14:paraId="4EDD2550" w14:textId="6D33D0D2" w:rsidR="00CA6E8F" w:rsidRDefault="00CA6E8F" w:rsidP="00E91C71">
      <w:pPr>
        <w:shd w:val="clear" w:color="auto" w:fill="FFFFFF"/>
        <w:spacing w:after="75" w:line="360" w:lineRule="auto"/>
        <w:jc w:val="both"/>
        <w:outlineLvl w:val="0"/>
        <w:rPr>
          <w:rFonts w:cstheme="minorHAnsi"/>
          <w:color w:val="4472C4" w:themeColor="accent1"/>
          <w:sz w:val="24"/>
          <w:szCs w:val="24"/>
          <w:shd w:val="clear" w:color="auto" w:fill="FFFFFF"/>
        </w:rPr>
      </w:pPr>
      <w:r w:rsidRPr="000600E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14:ligatures w14:val="none"/>
        </w:rPr>
        <w:t xml:space="preserve">Ordinul nr. 1226/2012 - </w:t>
      </w:r>
      <w:r w:rsidRPr="00AD67D5">
        <w:rPr>
          <w:rFonts w:cstheme="minorHAnsi"/>
          <w:color w:val="4472C4" w:themeColor="accent1"/>
          <w:sz w:val="24"/>
          <w:szCs w:val="24"/>
          <w:shd w:val="clear" w:color="auto" w:fill="FFFFFF"/>
        </w:rPr>
        <w:t>Colectarea deșeurilor medicale la locul de producere, Ambalarea deșeurilor medicale</w:t>
      </w:r>
      <w:r w:rsidR="00AD67D5" w:rsidRPr="00AD67D5">
        <w:rPr>
          <w:rFonts w:cstheme="minorHAnsi"/>
          <w:color w:val="4472C4" w:themeColor="accent1"/>
          <w:sz w:val="24"/>
          <w:szCs w:val="24"/>
          <w:shd w:val="clear" w:color="auto" w:fill="FFFFFF"/>
        </w:rPr>
        <w:t>, Stocarea temporară a deșeurilor rezultate din activitățile medicale</w:t>
      </w:r>
    </w:p>
    <w:p w14:paraId="409A418D" w14:textId="78A4E058" w:rsidR="00AD67D5" w:rsidRDefault="00AD67D5" w:rsidP="00E91C71">
      <w:pPr>
        <w:shd w:val="clear" w:color="auto" w:fill="FFFFFF"/>
        <w:spacing w:after="75" w:line="360" w:lineRule="auto"/>
        <w:jc w:val="both"/>
        <w:outlineLvl w:val="0"/>
        <w:rPr>
          <w:rStyle w:val="sden"/>
          <w:rFonts w:cstheme="minorHAnsi"/>
          <w:color w:val="4472C4" w:themeColor="accent1"/>
          <w:sz w:val="24"/>
          <w:szCs w:val="24"/>
          <w:bdr w:val="none" w:sz="0" w:space="0" w:color="auto" w:frame="1"/>
          <w:shd w:val="clear" w:color="auto" w:fill="FFFFFF"/>
        </w:rPr>
      </w:pPr>
      <w:r w:rsidRPr="0027029C">
        <w:rPr>
          <w:rStyle w:val="sden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HOTĂRÂRE nr. 1.364 din 4 octombrie 2006</w:t>
      </w:r>
      <w:r>
        <w:rPr>
          <w:rStyle w:val="sden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D67D5">
        <w:rPr>
          <w:rStyle w:val="sden"/>
          <w:rFonts w:cstheme="minorHAnsi"/>
          <w:color w:val="4472C4" w:themeColor="accent1"/>
          <w:sz w:val="24"/>
          <w:szCs w:val="24"/>
          <w:bdr w:val="none" w:sz="0" w:space="0" w:color="auto" w:frame="1"/>
          <w:shd w:val="clear" w:color="auto" w:fill="FFFFFF"/>
        </w:rPr>
        <w:t>- Definitii, drepturi, obligatii</w:t>
      </w:r>
    </w:p>
    <w:p w14:paraId="05E37F53" w14:textId="3994627C" w:rsidR="00AD67D5" w:rsidRDefault="00AD67D5" w:rsidP="00E91C71">
      <w:pPr>
        <w:shd w:val="clear" w:color="auto" w:fill="FFFFFF"/>
        <w:spacing w:after="75" w:line="360" w:lineRule="auto"/>
        <w:jc w:val="both"/>
        <w:outlineLvl w:val="0"/>
        <w:rPr>
          <w:rStyle w:val="shdr"/>
          <w:rFonts w:cstheme="minorHAnsi"/>
          <w:color w:val="4472C4" w:themeColor="accent1"/>
          <w:sz w:val="24"/>
          <w:szCs w:val="24"/>
          <w:bdr w:val="none" w:sz="0" w:space="0" w:color="auto" w:frame="1"/>
          <w:shd w:val="clear" w:color="auto" w:fill="FFFFFF"/>
        </w:rPr>
      </w:pPr>
      <w:r w:rsidRPr="00EB33AC">
        <w:rPr>
          <w:rStyle w:val="sden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NOMENCLATORUL NAȚIONAL</w:t>
      </w:r>
      <w:r w:rsidRPr="00EB33AC">
        <w:rPr>
          <w:rStyle w:val="sden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din 10 iulie 2007</w:t>
      </w:r>
      <w:r w:rsidRPr="00EB33AC">
        <w:rPr>
          <w:rStyle w:val="shdr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al sângelui uman și componentelor sanguine umane pentru utilizare terapeutică</w:t>
      </w:r>
      <w:r>
        <w:rPr>
          <w:rStyle w:val="shdr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– </w:t>
      </w:r>
      <w:r w:rsidRPr="00AD67D5">
        <w:rPr>
          <w:rStyle w:val="shdr"/>
          <w:rFonts w:cstheme="minorHAnsi"/>
          <w:color w:val="4472C4" w:themeColor="accent1"/>
          <w:sz w:val="24"/>
          <w:szCs w:val="24"/>
          <w:bdr w:val="none" w:sz="0" w:space="0" w:color="auto" w:frame="1"/>
          <w:shd w:val="clear" w:color="auto" w:fill="FFFFFF"/>
        </w:rPr>
        <w:t>Terminologie</w:t>
      </w:r>
    </w:p>
    <w:p w14:paraId="12BC2081" w14:textId="313E3C44" w:rsidR="00AD67D5" w:rsidRDefault="00AD67D5" w:rsidP="00E91C71">
      <w:pPr>
        <w:shd w:val="clear" w:color="auto" w:fill="FFFFFF"/>
        <w:spacing w:after="75" w:line="360" w:lineRule="auto"/>
        <w:jc w:val="both"/>
        <w:outlineLvl w:val="0"/>
        <w:rPr>
          <w:rStyle w:val="shdr"/>
          <w:rFonts w:cstheme="minorHAnsi"/>
          <w:color w:val="4472C4" w:themeColor="accent1"/>
          <w:sz w:val="24"/>
          <w:szCs w:val="24"/>
          <w:bdr w:val="none" w:sz="0" w:space="0" w:color="auto" w:frame="1"/>
          <w:shd w:val="clear" w:color="auto" w:fill="FFFFFF"/>
        </w:rPr>
      </w:pPr>
      <w:r w:rsidRPr="00EB33AC">
        <w:rPr>
          <w:rStyle w:val="sden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NOMENCLATORUL NAȚIONAL</w:t>
      </w:r>
      <w:r w:rsidRPr="00EB33AC">
        <w:rPr>
          <w:rStyle w:val="sden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din 10 iulie 2007</w:t>
      </w:r>
      <w:r w:rsidR="0075696C">
        <w:rPr>
          <w:rStyle w:val="sden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B33AC">
        <w:rPr>
          <w:rStyle w:val="shdr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al sângelui uman și componentelor sanguine umane pentru utilizare terapeutică</w:t>
      </w:r>
      <w:r w:rsidR="0075696C">
        <w:rPr>
          <w:rStyle w:val="shdr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-</w:t>
      </w:r>
      <w:r w:rsidR="0075696C" w:rsidRPr="0075696C">
        <w:rPr>
          <w:rFonts w:ascii="Verdana" w:hAnsi="Verdana"/>
          <w:b/>
          <w:bCs/>
          <w:color w:val="A52A2A"/>
          <w:shd w:val="clear" w:color="auto" w:fill="FFFFFF"/>
        </w:rPr>
        <w:t xml:space="preserve"> </w:t>
      </w:r>
      <w:r w:rsidR="0075696C" w:rsidRPr="0075696C">
        <w:rPr>
          <w:rFonts w:cstheme="minorHAnsi"/>
          <w:color w:val="4472C4" w:themeColor="accent1"/>
          <w:sz w:val="24"/>
          <w:szCs w:val="24"/>
          <w:shd w:val="clear" w:color="auto" w:fill="FFFFFF"/>
        </w:rPr>
        <w:t>Caracteristicile componentelor sanguine pentru utilizare terapeutică (Concentrat eritrocitar resuspendat, concentrat trombocitar standard, Plasma proaspata congelata din sange total):</w:t>
      </w:r>
      <w:r w:rsidR="0075696C" w:rsidRPr="0075696C">
        <w:rPr>
          <w:rStyle w:val="shdr"/>
          <w:rFonts w:cstheme="minorHAnsi"/>
          <w:color w:val="4472C4" w:themeColor="accent1"/>
          <w:sz w:val="24"/>
          <w:szCs w:val="24"/>
          <w:bdr w:val="none" w:sz="0" w:space="0" w:color="auto" w:frame="1"/>
          <w:shd w:val="clear" w:color="auto" w:fill="FFFFFF"/>
        </w:rPr>
        <w:t xml:space="preserve"> descriere, conditii si durata maxima de conservare</w:t>
      </w:r>
    </w:p>
    <w:p w14:paraId="42A1C76F" w14:textId="77777777" w:rsidR="0075696C" w:rsidRPr="0075696C" w:rsidRDefault="0075696C" w:rsidP="00E91C71">
      <w:pPr>
        <w:shd w:val="clear" w:color="auto" w:fill="FFFFFF"/>
        <w:spacing w:after="75" w:line="360" w:lineRule="auto"/>
        <w:jc w:val="both"/>
        <w:outlineLvl w:val="0"/>
        <w:rPr>
          <w:rStyle w:val="shdr"/>
          <w:rFonts w:cstheme="minorHAnsi"/>
          <w:color w:val="4472C4" w:themeColor="accent1"/>
          <w:sz w:val="24"/>
          <w:szCs w:val="24"/>
          <w:bdr w:val="none" w:sz="0" w:space="0" w:color="auto" w:frame="1"/>
          <w:shd w:val="clear" w:color="auto" w:fill="FFFFFF"/>
        </w:rPr>
      </w:pPr>
    </w:p>
    <w:p w14:paraId="3A19FBAE" w14:textId="191806D3" w:rsidR="00AD67D5" w:rsidRPr="0027029C" w:rsidRDefault="00AD67D5" w:rsidP="00AD67D5">
      <w:pPr>
        <w:shd w:val="clear" w:color="auto" w:fill="FFFFFF"/>
        <w:spacing w:after="75" w:line="360" w:lineRule="auto"/>
        <w:jc w:val="both"/>
        <w:outlineLvl w:val="0"/>
        <w:rPr>
          <w:rFonts w:eastAsia="Times New Roman" w:cstheme="minorHAnsi"/>
          <w:color w:val="4472C4" w:themeColor="accent1"/>
          <w:kern w:val="36"/>
          <w:sz w:val="24"/>
          <w:szCs w:val="24"/>
          <w:lang w:val="en-US"/>
          <w14:ligatures w14:val="none"/>
        </w:rPr>
      </w:pPr>
      <w:r w:rsidRPr="00EB33AC">
        <w:rPr>
          <w:rStyle w:val="sden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NOMENCLATORUL NAȚIONAL</w:t>
      </w:r>
      <w:r w:rsidRPr="00EB33AC">
        <w:rPr>
          <w:rStyle w:val="sden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din 10 iulie 2007</w:t>
      </w:r>
      <w:r w:rsidR="0075696C">
        <w:rPr>
          <w:rStyle w:val="sden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B33AC">
        <w:rPr>
          <w:rStyle w:val="shdr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al sângelui uman și componentelor sanguine umane pentru utilizare terapeutică</w:t>
      </w:r>
      <w:r w:rsidR="0075696C">
        <w:rPr>
          <w:rStyle w:val="shdr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- </w:t>
      </w:r>
      <w:r w:rsidR="0075696C" w:rsidRPr="0075696C">
        <w:rPr>
          <w:rFonts w:cstheme="minorHAnsi"/>
          <w:color w:val="4472C4" w:themeColor="accent1"/>
          <w:sz w:val="24"/>
          <w:szCs w:val="24"/>
          <w:shd w:val="clear" w:color="auto" w:fill="FFFFFF"/>
        </w:rPr>
        <w:t>Regulile de etichetare a componentelor sanguine</w:t>
      </w:r>
    </w:p>
    <w:p w14:paraId="11D903C7" w14:textId="77777777" w:rsidR="00AD67D5" w:rsidRDefault="00AD67D5" w:rsidP="00AD67D5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7885A50E" w14:textId="105DCB5B" w:rsidR="00AD67D5" w:rsidRPr="0027029C" w:rsidRDefault="0075696C" w:rsidP="00AD67D5">
      <w:pPr>
        <w:shd w:val="clear" w:color="auto" w:fill="FFFFFF"/>
        <w:spacing w:after="75" w:line="360" w:lineRule="auto"/>
        <w:jc w:val="both"/>
        <w:outlineLvl w:val="0"/>
        <w:rPr>
          <w:rFonts w:eastAsia="Times New Roman" w:cstheme="minorHAnsi"/>
          <w:color w:val="000000" w:themeColor="text1"/>
          <w:kern w:val="36"/>
          <w:sz w:val="24"/>
          <w:szCs w:val="24"/>
          <w:lang w:val="en-US"/>
          <w14:ligatures w14:val="none"/>
        </w:rPr>
      </w:pPr>
      <w:r>
        <w:rPr>
          <w:rFonts w:eastAsia="Times New Roman" w:cstheme="minorHAnsi"/>
          <w:color w:val="000000" w:themeColor="text1"/>
          <w:kern w:val="36"/>
          <w:sz w:val="24"/>
          <w:szCs w:val="24"/>
          <w:lang w:val="en-US"/>
          <w14:ligatures w14:val="none"/>
        </w:rPr>
        <w:t xml:space="preserve"> </w:t>
      </w:r>
    </w:p>
    <w:p w14:paraId="5637A7BD" w14:textId="77777777" w:rsidR="00AD67D5" w:rsidRDefault="00AD67D5" w:rsidP="00AD67D5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24374177" w14:textId="77777777" w:rsidR="00AD67D5" w:rsidRPr="0027029C" w:rsidRDefault="00AD67D5" w:rsidP="00AD67D5">
      <w:pPr>
        <w:shd w:val="clear" w:color="auto" w:fill="FFFFFF"/>
        <w:spacing w:after="75" w:line="360" w:lineRule="auto"/>
        <w:jc w:val="both"/>
        <w:outlineLvl w:val="0"/>
        <w:rPr>
          <w:rFonts w:eastAsia="Times New Roman" w:cstheme="minorHAnsi"/>
          <w:color w:val="4472C4" w:themeColor="accent1"/>
          <w:kern w:val="36"/>
          <w:sz w:val="24"/>
          <w:szCs w:val="24"/>
          <w:lang w:val="en-US"/>
          <w14:ligatures w14:val="none"/>
        </w:rPr>
      </w:pPr>
    </w:p>
    <w:p w14:paraId="039840DD" w14:textId="77777777" w:rsidR="00AD67D5" w:rsidRDefault="00AD67D5" w:rsidP="00AD67D5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43A0AB96" w14:textId="77777777" w:rsidR="00AD67D5" w:rsidRPr="00AD67D5" w:rsidRDefault="00AD67D5" w:rsidP="00EB33AC">
      <w:pPr>
        <w:shd w:val="clear" w:color="auto" w:fill="FFFFFF"/>
        <w:spacing w:after="75" w:line="450" w:lineRule="atLeast"/>
        <w:jc w:val="both"/>
        <w:outlineLvl w:val="0"/>
        <w:rPr>
          <w:rFonts w:cstheme="minorHAnsi"/>
          <w:color w:val="4472C4" w:themeColor="accent1"/>
          <w:sz w:val="24"/>
          <w:szCs w:val="24"/>
          <w:shd w:val="clear" w:color="auto" w:fill="FFFFFF"/>
        </w:rPr>
      </w:pPr>
    </w:p>
    <w:p w14:paraId="1DE7AE2C" w14:textId="77777777" w:rsidR="00AD67D5" w:rsidRPr="00AD67D5" w:rsidRDefault="00AD67D5" w:rsidP="00EB33AC">
      <w:pPr>
        <w:shd w:val="clear" w:color="auto" w:fill="FFFFFF"/>
        <w:spacing w:after="75" w:line="450" w:lineRule="atLeast"/>
        <w:jc w:val="both"/>
        <w:outlineLvl w:val="0"/>
        <w:rPr>
          <w:rFonts w:eastAsia="Times New Roman" w:cstheme="minorHAnsi"/>
          <w:color w:val="4472C4" w:themeColor="accent1"/>
          <w:kern w:val="36"/>
          <w:sz w:val="24"/>
          <w:szCs w:val="24"/>
          <w:lang w:val="en-US"/>
          <w14:ligatures w14:val="none"/>
        </w:rPr>
      </w:pPr>
    </w:p>
    <w:p w14:paraId="114521D2" w14:textId="77777777" w:rsidR="001E2B5D" w:rsidRPr="00EB33AC" w:rsidRDefault="001E2B5D" w:rsidP="00EB33AC">
      <w:pPr>
        <w:shd w:val="clear" w:color="auto" w:fill="FFFFFF"/>
        <w:spacing w:after="75" w:line="450" w:lineRule="atLeast"/>
        <w:jc w:val="both"/>
        <w:outlineLvl w:val="0"/>
        <w:rPr>
          <w:rFonts w:eastAsia="Times New Roman" w:cstheme="minorHAnsi"/>
          <w:color w:val="2F5496" w:themeColor="accent1" w:themeShade="BF"/>
          <w:kern w:val="36"/>
          <w:sz w:val="24"/>
          <w:szCs w:val="24"/>
          <w:lang w:val="en-US"/>
          <w14:ligatures w14:val="none"/>
        </w:rPr>
      </w:pPr>
    </w:p>
    <w:p w14:paraId="26328692" w14:textId="77777777" w:rsidR="00EB33AC" w:rsidRPr="00EB33AC" w:rsidRDefault="00EB33AC" w:rsidP="00EB33AC">
      <w:pPr>
        <w:shd w:val="clear" w:color="auto" w:fill="FFFFFF"/>
        <w:spacing w:after="75" w:line="450" w:lineRule="atLeast"/>
        <w:jc w:val="both"/>
        <w:outlineLvl w:val="0"/>
        <w:rPr>
          <w:rFonts w:eastAsia="Times New Roman" w:cstheme="minorHAnsi"/>
          <w:color w:val="000000" w:themeColor="text1"/>
          <w:kern w:val="36"/>
          <w:sz w:val="24"/>
          <w:szCs w:val="24"/>
          <w:lang w:val="en-US"/>
          <w14:ligatures w14:val="none"/>
        </w:rPr>
      </w:pPr>
    </w:p>
    <w:p w14:paraId="22311E13" w14:textId="77777777" w:rsidR="00EB33AC" w:rsidRPr="00EB33AC" w:rsidRDefault="00EB33AC" w:rsidP="00EB33AC">
      <w:pPr>
        <w:shd w:val="clear" w:color="auto" w:fill="FFFFFF"/>
        <w:spacing w:after="75" w:line="450" w:lineRule="atLeast"/>
        <w:jc w:val="both"/>
        <w:outlineLvl w:val="0"/>
        <w:rPr>
          <w:rFonts w:eastAsia="Times New Roman" w:cstheme="minorHAnsi"/>
          <w:color w:val="000000" w:themeColor="text1"/>
          <w:kern w:val="36"/>
          <w:sz w:val="24"/>
          <w:szCs w:val="24"/>
          <w:lang w:val="en-US"/>
          <w14:ligatures w14:val="none"/>
        </w:rPr>
      </w:pPr>
    </w:p>
    <w:p w14:paraId="316448A3" w14:textId="77777777" w:rsidR="00EB33AC" w:rsidRDefault="00EB33AC" w:rsidP="0027029C">
      <w:pPr>
        <w:spacing w:line="360" w:lineRule="auto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088123D7" w14:textId="77777777" w:rsidR="00EB33AC" w:rsidRPr="00EB33AC" w:rsidRDefault="00EB33AC" w:rsidP="0027029C">
      <w:pPr>
        <w:spacing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sectPr w:rsidR="00EB33AC" w:rsidRPr="00EB3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CD"/>
    <w:rsid w:val="000600E4"/>
    <w:rsid w:val="001E2B5D"/>
    <w:rsid w:val="001F009D"/>
    <w:rsid w:val="0027029C"/>
    <w:rsid w:val="0075696C"/>
    <w:rsid w:val="008831CD"/>
    <w:rsid w:val="00AD67D5"/>
    <w:rsid w:val="00CA6E8F"/>
    <w:rsid w:val="00D64549"/>
    <w:rsid w:val="00E91C71"/>
    <w:rsid w:val="00EB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678BC9"/>
  <w15:chartTrackingRefBased/>
  <w15:docId w15:val="{EB765722-F71D-4732-9B28-9037EC8B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den">
    <w:name w:val="s_den"/>
    <w:basedOn w:val="Fontdeparagrafimplicit"/>
    <w:rsid w:val="0027029C"/>
  </w:style>
  <w:style w:type="character" w:customStyle="1" w:styleId="spar">
    <w:name w:val="s_par"/>
    <w:basedOn w:val="Fontdeparagrafimplicit"/>
    <w:rsid w:val="0027029C"/>
  </w:style>
  <w:style w:type="character" w:styleId="Hyperlink">
    <w:name w:val="Hyperlink"/>
    <w:basedOn w:val="Fontdeparagrafimplicit"/>
    <w:uiPriority w:val="99"/>
    <w:semiHidden/>
    <w:unhideWhenUsed/>
    <w:rsid w:val="0027029C"/>
    <w:rPr>
      <w:color w:val="0000FF"/>
      <w:u w:val="single"/>
    </w:rPr>
  </w:style>
  <w:style w:type="character" w:customStyle="1" w:styleId="shdr">
    <w:name w:val="s_hdr"/>
    <w:basedOn w:val="Fontdeparagrafimplicit"/>
    <w:rsid w:val="00EB3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2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465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Lungu</dc:creator>
  <cp:keywords/>
  <dc:description/>
  <cp:lastModifiedBy>Ioan Lungu</cp:lastModifiedBy>
  <cp:revision>5</cp:revision>
  <dcterms:created xsi:type="dcterms:W3CDTF">2023-05-05T05:28:00Z</dcterms:created>
  <dcterms:modified xsi:type="dcterms:W3CDTF">2023-05-09T11:31:00Z</dcterms:modified>
</cp:coreProperties>
</file>