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89D7" w14:textId="77777777" w:rsidR="005958DD" w:rsidRDefault="005958DD"/>
    <w:p w14:paraId="70167D3D" w14:textId="77777777" w:rsidR="000549C0" w:rsidRDefault="000549C0"/>
    <w:p w14:paraId="17A05ADE" w14:textId="77777777" w:rsidR="000549C0" w:rsidRDefault="000549C0"/>
    <w:p w14:paraId="610120A7" w14:textId="77777777" w:rsidR="000549C0" w:rsidRDefault="000549C0" w:rsidP="000549C0">
      <w:pPr>
        <w:jc w:val="right"/>
        <w:rPr>
          <w:b/>
          <w:bCs/>
          <w:i/>
          <w:iCs/>
          <w:lang w:val="ro-RO"/>
        </w:rPr>
      </w:pPr>
      <w:r>
        <w:rPr>
          <w:b/>
          <w:bCs/>
          <w:i/>
          <w:iCs/>
          <w:lang w:val="ro-RO"/>
        </w:rPr>
        <w:t>Anexă la Hotărârea Consiliului de administrație</w:t>
      </w:r>
    </w:p>
    <w:p w14:paraId="034E80BC" w14:textId="77777777" w:rsidR="000549C0" w:rsidRDefault="000549C0" w:rsidP="000549C0">
      <w:pPr>
        <w:jc w:val="right"/>
        <w:rPr>
          <w:b/>
          <w:bCs/>
          <w:i/>
          <w:iCs/>
          <w:lang w:val="ro-RO"/>
        </w:rPr>
      </w:pPr>
      <w:r>
        <w:rPr>
          <w:b/>
          <w:bCs/>
          <w:i/>
          <w:iCs/>
          <w:lang w:val="ro-RO"/>
        </w:rPr>
        <w:t xml:space="preserve">al Spitalului de </w:t>
      </w:r>
      <w:proofErr w:type="spellStart"/>
      <w:r>
        <w:rPr>
          <w:b/>
          <w:bCs/>
          <w:i/>
          <w:iCs/>
          <w:lang w:val="ro-RO"/>
        </w:rPr>
        <w:t>Pneumoftiziologie</w:t>
      </w:r>
      <w:proofErr w:type="spellEnd"/>
      <w:r>
        <w:rPr>
          <w:b/>
          <w:bCs/>
          <w:i/>
          <w:iCs/>
          <w:lang w:val="ro-RO"/>
        </w:rPr>
        <w:t xml:space="preserve"> Călărași nr. 3/06.06.2023</w:t>
      </w:r>
    </w:p>
    <w:p w14:paraId="75AD6C82" w14:textId="77777777" w:rsidR="000549C0" w:rsidRDefault="000549C0" w:rsidP="000549C0">
      <w:pPr>
        <w:jc w:val="right"/>
        <w:rPr>
          <w:b/>
          <w:bCs/>
          <w:i/>
          <w:iCs/>
          <w:lang w:val="ro-RO"/>
        </w:rPr>
      </w:pPr>
    </w:p>
    <w:p w14:paraId="1928AA9F" w14:textId="77777777" w:rsidR="000549C0" w:rsidRDefault="000549C0" w:rsidP="000549C0">
      <w:pPr>
        <w:jc w:val="right"/>
        <w:rPr>
          <w:b/>
          <w:bCs/>
          <w:i/>
          <w:iCs/>
          <w:lang w:val="ro-RO"/>
        </w:rPr>
      </w:pPr>
    </w:p>
    <w:p w14:paraId="482655D3" w14:textId="77777777" w:rsidR="000549C0" w:rsidRDefault="000549C0" w:rsidP="000549C0">
      <w:pPr>
        <w:jc w:val="center"/>
        <w:rPr>
          <w:b/>
          <w:bCs/>
          <w:lang w:val="ro-RO"/>
        </w:rPr>
      </w:pPr>
      <w:r>
        <w:rPr>
          <w:b/>
          <w:bCs/>
          <w:lang w:val="ro-RO"/>
        </w:rPr>
        <w:t xml:space="preserve">CALENDAR CONCURS MANGER SPITALUL DE PNEUMOFTIZIOLOGIE </w:t>
      </w:r>
    </w:p>
    <w:p w14:paraId="01B7651C" w14:textId="77777777" w:rsidR="000549C0" w:rsidRDefault="000549C0" w:rsidP="000549C0">
      <w:pPr>
        <w:jc w:val="center"/>
        <w:rPr>
          <w:b/>
          <w:bCs/>
          <w:lang w:val="ro-RO"/>
        </w:rPr>
      </w:pPr>
      <w:r>
        <w:rPr>
          <w:b/>
          <w:bCs/>
          <w:lang w:val="ro-RO"/>
        </w:rPr>
        <w:t>CĂLĂRAȘI</w:t>
      </w:r>
    </w:p>
    <w:p w14:paraId="73AE9466" w14:textId="77777777" w:rsidR="000549C0" w:rsidRPr="00F657FE" w:rsidRDefault="000549C0" w:rsidP="000549C0">
      <w:pPr>
        <w:jc w:val="center"/>
        <w:rPr>
          <w:b/>
          <w:bCs/>
          <w:lang w:val="ro-RO"/>
        </w:rPr>
      </w:pPr>
    </w:p>
    <w:p w14:paraId="0B7FF3DD" w14:textId="77777777" w:rsidR="000549C0" w:rsidRPr="00121EB5" w:rsidRDefault="000549C0" w:rsidP="000549C0">
      <w:pPr>
        <w:spacing w:line="600" w:lineRule="auto"/>
        <w:jc w:val="center"/>
        <w:rPr>
          <w:lang w:val="ro-RO"/>
        </w:rPr>
      </w:pPr>
      <w:r w:rsidRPr="00121EB5">
        <w:rPr>
          <w:lang w:val="ro-RO"/>
        </w:rPr>
        <w:tab/>
      </w:r>
      <w:r w:rsidRPr="00121EB5">
        <w:rPr>
          <w:lang w:val="ro-RO"/>
        </w:rPr>
        <w:tab/>
      </w:r>
      <w:r w:rsidRPr="00121EB5">
        <w:rPr>
          <w:lang w:val="ro-RO"/>
        </w:rPr>
        <w:tab/>
      </w:r>
      <w:r w:rsidRPr="00121EB5">
        <w:rPr>
          <w:lang w:val="ro-RO"/>
        </w:rPr>
        <w:tab/>
      </w:r>
    </w:p>
    <w:p w14:paraId="46BB1191" w14:textId="77777777" w:rsidR="000549C0" w:rsidRDefault="000549C0" w:rsidP="000549C0">
      <w:pPr>
        <w:numPr>
          <w:ilvl w:val="0"/>
          <w:numId w:val="1"/>
        </w:numPr>
        <w:ind w:left="284"/>
        <w:jc w:val="both"/>
        <w:rPr>
          <w:lang w:val="ro-RO"/>
        </w:rPr>
      </w:pPr>
      <w:r>
        <w:rPr>
          <w:lang w:val="ro-RO"/>
        </w:rPr>
        <w:t>06.06.2023 – Adoptarea Hotărârii privind componența comisiei de concurs, a comisiei de soluționare a contestațiilor și calendarul de concurs.</w:t>
      </w:r>
    </w:p>
    <w:p w14:paraId="119DCEEE" w14:textId="77777777" w:rsidR="000549C0" w:rsidRDefault="000549C0" w:rsidP="000549C0">
      <w:pPr>
        <w:numPr>
          <w:ilvl w:val="0"/>
          <w:numId w:val="1"/>
        </w:numPr>
        <w:ind w:left="284"/>
        <w:jc w:val="both"/>
        <w:rPr>
          <w:lang w:val="ro-RO"/>
        </w:rPr>
      </w:pPr>
      <w:r w:rsidRPr="00E85361">
        <w:rPr>
          <w:lang w:val="ro-RO"/>
        </w:rPr>
        <w:t xml:space="preserve">Cel mai târziu </w:t>
      </w:r>
      <w:r>
        <w:rPr>
          <w:lang w:val="ro-RO"/>
        </w:rPr>
        <w:t>19</w:t>
      </w:r>
      <w:r w:rsidRPr="00E85361">
        <w:rPr>
          <w:lang w:val="ro-RO"/>
        </w:rPr>
        <w:t>.</w:t>
      </w:r>
      <w:r>
        <w:rPr>
          <w:lang w:val="ro-RO"/>
        </w:rPr>
        <w:t>06</w:t>
      </w:r>
      <w:r w:rsidRPr="00E85361">
        <w:rPr>
          <w:lang w:val="ro-RO"/>
        </w:rPr>
        <w:t>.202</w:t>
      </w:r>
      <w:r>
        <w:rPr>
          <w:lang w:val="ro-RO"/>
        </w:rPr>
        <w:t>3</w:t>
      </w:r>
      <w:r w:rsidRPr="00E85361">
        <w:rPr>
          <w:lang w:val="ro-RO"/>
        </w:rPr>
        <w:t xml:space="preserve"> – publicarea anunțului de concurs</w:t>
      </w:r>
      <w:r>
        <w:rPr>
          <w:lang w:val="ro-RO"/>
        </w:rPr>
        <w:t xml:space="preserve"> </w:t>
      </w:r>
      <w:r>
        <w:rPr>
          <w:i/>
          <w:iCs/>
          <w:lang w:val="ro-RO"/>
        </w:rPr>
        <w:t>(conf. art. 5 din Regulament)</w:t>
      </w:r>
      <w:r w:rsidRPr="00E85361">
        <w:rPr>
          <w:lang w:val="ro-RO"/>
        </w:rPr>
        <w:t>;</w:t>
      </w:r>
    </w:p>
    <w:p w14:paraId="6E183F79" w14:textId="77777777" w:rsidR="000549C0" w:rsidRPr="00796C3D" w:rsidRDefault="000549C0" w:rsidP="000549C0">
      <w:pPr>
        <w:numPr>
          <w:ilvl w:val="0"/>
          <w:numId w:val="1"/>
        </w:numPr>
        <w:ind w:left="284"/>
        <w:jc w:val="both"/>
        <w:rPr>
          <w:lang w:val="ro-RO"/>
        </w:rPr>
      </w:pPr>
      <w:r>
        <w:rPr>
          <w:lang w:val="ro-RO"/>
        </w:rPr>
        <w:t xml:space="preserve">26.06.2023 – data propusă pentru efectuarea vizitei în Spital a candidaților interesați </w:t>
      </w:r>
      <w:r>
        <w:rPr>
          <w:i/>
          <w:iCs/>
          <w:lang w:val="ro-RO"/>
        </w:rPr>
        <w:t>(conf. art. 14, alin.5 din Regulament)</w:t>
      </w:r>
      <w:r w:rsidRPr="00E85361">
        <w:rPr>
          <w:lang w:val="ro-RO"/>
        </w:rPr>
        <w:t>;</w:t>
      </w:r>
    </w:p>
    <w:p w14:paraId="3347FBF2" w14:textId="77777777" w:rsidR="000549C0" w:rsidRDefault="000549C0" w:rsidP="000549C0">
      <w:pPr>
        <w:numPr>
          <w:ilvl w:val="0"/>
          <w:numId w:val="1"/>
        </w:numPr>
        <w:ind w:left="284"/>
        <w:jc w:val="both"/>
        <w:rPr>
          <w:lang w:val="ro-RO"/>
        </w:rPr>
      </w:pPr>
      <w:r>
        <w:rPr>
          <w:lang w:val="ro-RO"/>
        </w:rPr>
        <w:t>24</w:t>
      </w:r>
      <w:r w:rsidRPr="00E85361">
        <w:rPr>
          <w:lang w:val="ro-RO"/>
        </w:rPr>
        <w:t>.0</w:t>
      </w:r>
      <w:r>
        <w:rPr>
          <w:lang w:val="ro-RO"/>
        </w:rPr>
        <w:t>7</w:t>
      </w:r>
      <w:r w:rsidRPr="00E85361">
        <w:rPr>
          <w:lang w:val="ro-RO"/>
        </w:rPr>
        <w:t>.202</w:t>
      </w:r>
      <w:r>
        <w:rPr>
          <w:lang w:val="ro-RO"/>
        </w:rPr>
        <w:t>3</w:t>
      </w:r>
      <w:r w:rsidRPr="00E85361">
        <w:rPr>
          <w:lang w:val="ro-RO"/>
        </w:rPr>
        <w:t xml:space="preserve"> – data limită de depunere a dosarelor de înscriere la concurs</w:t>
      </w:r>
      <w:r>
        <w:rPr>
          <w:lang w:val="ro-RO"/>
        </w:rPr>
        <w:t xml:space="preserve"> </w:t>
      </w:r>
      <w:r>
        <w:rPr>
          <w:i/>
          <w:iCs/>
          <w:lang w:val="ro-RO"/>
        </w:rPr>
        <w:t xml:space="preserve">(conf. art. 2 si art.11 din Regulament). </w:t>
      </w:r>
      <w:r>
        <w:rPr>
          <w:lang w:val="ro-RO"/>
        </w:rPr>
        <w:t>Dosarul va avea conținutul prevăzut la art. 12 din Regulament.</w:t>
      </w:r>
      <w:r w:rsidRPr="00E85361">
        <w:rPr>
          <w:lang w:val="ro-RO"/>
        </w:rPr>
        <w:t>;</w:t>
      </w:r>
    </w:p>
    <w:p w14:paraId="6B993779" w14:textId="77777777" w:rsidR="000549C0" w:rsidRDefault="000549C0" w:rsidP="000549C0">
      <w:pPr>
        <w:numPr>
          <w:ilvl w:val="0"/>
          <w:numId w:val="1"/>
        </w:numPr>
        <w:ind w:left="284"/>
        <w:jc w:val="both"/>
        <w:rPr>
          <w:lang w:val="ro-RO"/>
        </w:rPr>
      </w:pPr>
      <w:r>
        <w:rPr>
          <w:lang w:val="ro-RO"/>
        </w:rPr>
        <w:t xml:space="preserve">Cel mai târziu 27.07.2023 – membrii comisiei de concurs dau declarații de imparțialitate și confidențialitate </w:t>
      </w:r>
      <w:r>
        <w:rPr>
          <w:i/>
          <w:iCs/>
          <w:lang w:val="ro-RO"/>
        </w:rPr>
        <w:t>(conf. art. 6 alin. (7) din Regulament)</w:t>
      </w:r>
      <w:r>
        <w:rPr>
          <w:lang w:val="ro-RO"/>
        </w:rPr>
        <w:t>;</w:t>
      </w:r>
    </w:p>
    <w:p w14:paraId="6FF1FE83" w14:textId="77777777" w:rsidR="000549C0" w:rsidRDefault="000549C0" w:rsidP="000549C0">
      <w:pPr>
        <w:numPr>
          <w:ilvl w:val="0"/>
          <w:numId w:val="1"/>
        </w:numPr>
        <w:ind w:left="284"/>
        <w:jc w:val="both"/>
        <w:rPr>
          <w:lang w:val="ro-RO"/>
        </w:rPr>
      </w:pPr>
      <w:r>
        <w:rPr>
          <w:lang w:val="ro-RO"/>
        </w:rPr>
        <w:t xml:space="preserve">Cel mai târziu 27.07.2023 – Comisia de concurs face public rezultatul analizei verificării dosarelor depuse (admis/respins) </w:t>
      </w:r>
      <w:r>
        <w:rPr>
          <w:i/>
          <w:iCs/>
          <w:lang w:val="ro-RO"/>
        </w:rPr>
        <w:t>conform art. 13 din Regulament</w:t>
      </w:r>
      <w:r>
        <w:rPr>
          <w:lang w:val="ro-RO"/>
        </w:rPr>
        <w:t>. În 24 de ore de la afișare (28.07.2023) se pot depune contestații care vor fi soluționate în maxim 48 de ore de la expirarea termenului de depunere a contestațiilor.</w:t>
      </w:r>
    </w:p>
    <w:p w14:paraId="31BDD49D" w14:textId="77777777" w:rsidR="000549C0" w:rsidRDefault="000549C0" w:rsidP="000549C0">
      <w:pPr>
        <w:numPr>
          <w:ilvl w:val="0"/>
          <w:numId w:val="1"/>
        </w:numPr>
        <w:ind w:left="284"/>
        <w:jc w:val="both"/>
        <w:rPr>
          <w:lang w:val="ro-RO"/>
        </w:rPr>
      </w:pPr>
      <w:r>
        <w:rPr>
          <w:lang w:val="ro-RO"/>
        </w:rPr>
        <w:t xml:space="preserve">Cel mai târziu 01.08.2023 – publicarea Proiectelor de management </w:t>
      </w:r>
      <w:r>
        <w:rPr>
          <w:i/>
          <w:iCs/>
          <w:lang w:val="ro-RO"/>
        </w:rPr>
        <w:t>(conf. art.13 alin. (6) din Regulament)</w:t>
      </w:r>
      <w:r>
        <w:rPr>
          <w:lang w:val="ro-RO"/>
        </w:rPr>
        <w:t>.</w:t>
      </w:r>
    </w:p>
    <w:p w14:paraId="5A924999" w14:textId="77777777" w:rsidR="000549C0" w:rsidRDefault="000549C0" w:rsidP="000549C0">
      <w:pPr>
        <w:numPr>
          <w:ilvl w:val="0"/>
          <w:numId w:val="1"/>
        </w:numPr>
        <w:ind w:left="284"/>
        <w:jc w:val="both"/>
        <w:rPr>
          <w:lang w:val="ro-RO"/>
        </w:rPr>
      </w:pPr>
      <w:r>
        <w:rPr>
          <w:lang w:val="ro-RO"/>
        </w:rPr>
        <w:t xml:space="preserve">Cel mai târziu 07.08.2023 – manifestarea intenției persoanelor interesate de a participa la susținerea publică a proiectului </w:t>
      </w:r>
      <w:r>
        <w:rPr>
          <w:i/>
          <w:iCs/>
          <w:lang w:val="ro-RO"/>
        </w:rPr>
        <w:t>(conf. art. 16 alin. (3) din Regulament)</w:t>
      </w:r>
      <w:r>
        <w:rPr>
          <w:lang w:val="ro-RO"/>
        </w:rPr>
        <w:t>. Confirmarea participării se face în maxim 24 de ore.</w:t>
      </w:r>
    </w:p>
    <w:p w14:paraId="391E661F" w14:textId="77777777" w:rsidR="000549C0" w:rsidRDefault="000549C0" w:rsidP="000549C0">
      <w:pPr>
        <w:numPr>
          <w:ilvl w:val="0"/>
          <w:numId w:val="1"/>
        </w:numPr>
        <w:ind w:left="284"/>
        <w:jc w:val="both"/>
        <w:rPr>
          <w:lang w:val="ro-RO"/>
        </w:rPr>
      </w:pPr>
      <w:r>
        <w:rPr>
          <w:lang w:val="ro-RO"/>
        </w:rPr>
        <w:t xml:space="preserve">08.08.2023 – susținerea concursului </w:t>
      </w:r>
      <w:r>
        <w:rPr>
          <w:i/>
          <w:iCs/>
          <w:lang w:val="ro-RO"/>
        </w:rPr>
        <w:t>(conf. art. 14 din Regulament)</w:t>
      </w:r>
      <w:r>
        <w:rPr>
          <w:lang w:val="ro-RO"/>
        </w:rPr>
        <w:t>;</w:t>
      </w:r>
    </w:p>
    <w:p w14:paraId="5E40908C" w14:textId="77777777" w:rsidR="000549C0" w:rsidRDefault="000549C0" w:rsidP="000549C0">
      <w:pPr>
        <w:numPr>
          <w:ilvl w:val="0"/>
          <w:numId w:val="1"/>
        </w:numPr>
        <w:ind w:left="284"/>
        <w:jc w:val="both"/>
        <w:rPr>
          <w:lang w:val="ro-RO"/>
        </w:rPr>
      </w:pPr>
      <w:r>
        <w:rPr>
          <w:lang w:val="ro-RO"/>
        </w:rPr>
        <w:t xml:space="preserve">09.08.2023 – anunțarea rezultatelor </w:t>
      </w:r>
      <w:r>
        <w:rPr>
          <w:i/>
          <w:iCs/>
          <w:lang w:val="ro-RO"/>
        </w:rPr>
        <w:t>(conf. art. 21, alin.1 din Regulament)</w:t>
      </w:r>
      <w:r>
        <w:rPr>
          <w:lang w:val="ro-RO"/>
        </w:rPr>
        <w:t>;</w:t>
      </w:r>
    </w:p>
    <w:p w14:paraId="6DF62A2A" w14:textId="77777777" w:rsidR="000549C0" w:rsidRDefault="000549C0" w:rsidP="000549C0">
      <w:pPr>
        <w:numPr>
          <w:ilvl w:val="0"/>
          <w:numId w:val="1"/>
        </w:numPr>
        <w:ind w:left="284"/>
        <w:jc w:val="both"/>
        <w:rPr>
          <w:lang w:val="ro-RO"/>
        </w:rPr>
      </w:pPr>
      <w:r>
        <w:rPr>
          <w:lang w:val="ro-RO"/>
        </w:rPr>
        <w:t xml:space="preserve">10.08.2023 – data limită de contestare a rezultatelor concursului </w:t>
      </w:r>
      <w:r>
        <w:rPr>
          <w:i/>
          <w:iCs/>
          <w:lang w:val="ro-RO"/>
        </w:rPr>
        <w:t>(conf. art. 21, alin.2 din Regulament)</w:t>
      </w:r>
      <w:r>
        <w:rPr>
          <w:lang w:val="ro-RO"/>
        </w:rPr>
        <w:t>;</w:t>
      </w:r>
    </w:p>
    <w:p w14:paraId="17BC8F43" w14:textId="77777777" w:rsidR="000549C0" w:rsidRDefault="000549C0" w:rsidP="000549C0">
      <w:pPr>
        <w:numPr>
          <w:ilvl w:val="0"/>
          <w:numId w:val="1"/>
        </w:numPr>
        <w:ind w:left="284"/>
        <w:jc w:val="both"/>
        <w:rPr>
          <w:lang w:val="ro-RO"/>
        </w:rPr>
      </w:pPr>
      <w:r>
        <w:rPr>
          <w:lang w:val="ro-RO"/>
        </w:rPr>
        <w:t>16</w:t>
      </w:r>
      <w:r w:rsidRPr="005B5BB4">
        <w:rPr>
          <w:lang w:val="ro-RO"/>
        </w:rPr>
        <w:t>.0</w:t>
      </w:r>
      <w:r>
        <w:rPr>
          <w:lang w:val="ro-RO"/>
        </w:rPr>
        <w:t>8</w:t>
      </w:r>
      <w:r w:rsidRPr="005B5BB4">
        <w:rPr>
          <w:lang w:val="ro-RO"/>
        </w:rPr>
        <w:t>.202</w:t>
      </w:r>
      <w:r>
        <w:rPr>
          <w:lang w:val="ro-RO"/>
        </w:rPr>
        <w:t>3</w:t>
      </w:r>
      <w:r w:rsidRPr="005B5BB4">
        <w:rPr>
          <w:lang w:val="ro-RO"/>
        </w:rPr>
        <w:t xml:space="preserve"> – data limită de soluționare a contestațiilor și afișarea rezultatului</w:t>
      </w:r>
      <w:r>
        <w:rPr>
          <w:lang w:val="ro-RO"/>
        </w:rPr>
        <w:t xml:space="preserve"> </w:t>
      </w:r>
      <w:r>
        <w:rPr>
          <w:i/>
          <w:iCs/>
          <w:lang w:val="ro-RO"/>
        </w:rPr>
        <w:t>(conf. art. 21, alin.3 si alin.4 din Regulament)</w:t>
      </w:r>
      <w:r>
        <w:rPr>
          <w:lang w:val="ro-RO"/>
        </w:rPr>
        <w:t>.</w:t>
      </w:r>
    </w:p>
    <w:p w14:paraId="37D0B683" w14:textId="77777777" w:rsidR="000549C0" w:rsidRDefault="000549C0" w:rsidP="000549C0">
      <w:pPr>
        <w:ind w:left="284"/>
        <w:jc w:val="both"/>
        <w:rPr>
          <w:lang w:val="ro-RO"/>
        </w:rPr>
      </w:pPr>
    </w:p>
    <w:p w14:paraId="5CF689C4" w14:textId="77777777" w:rsidR="000549C0" w:rsidRDefault="000549C0" w:rsidP="000549C0">
      <w:pPr>
        <w:ind w:left="284"/>
        <w:jc w:val="both"/>
        <w:rPr>
          <w:lang w:val="ro-RO"/>
        </w:rPr>
      </w:pPr>
    </w:p>
    <w:p w14:paraId="79101DA9" w14:textId="77777777" w:rsidR="000549C0" w:rsidRDefault="000549C0" w:rsidP="000549C0">
      <w:pPr>
        <w:ind w:left="284"/>
        <w:jc w:val="both"/>
        <w:rPr>
          <w:lang w:val="ro-RO"/>
        </w:rPr>
      </w:pPr>
    </w:p>
    <w:p w14:paraId="7A4EC717" w14:textId="77777777" w:rsidR="000549C0" w:rsidRDefault="000549C0" w:rsidP="000549C0">
      <w:pPr>
        <w:ind w:left="284"/>
        <w:jc w:val="both"/>
        <w:rPr>
          <w:lang w:val="ro-RO"/>
        </w:rPr>
      </w:pPr>
    </w:p>
    <w:p w14:paraId="3B38B05F" w14:textId="77777777" w:rsidR="000549C0" w:rsidRPr="00936A47" w:rsidRDefault="000549C0" w:rsidP="000549C0">
      <w:pPr>
        <w:jc w:val="center"/>
        <w:rPr>
          <w:b/>
          <w:bCs/>
          <w:lang w:val="ro-RO"/>
        </w:rPr>
      </w:pPr>
      <w:r w:rsidRPr="00936A47">
        <w:rPr>
          <w:b/>
          <w:bCs/>
          <w:lang w:val="ro-RO"/>
        </w:rPr>
        <w:t>PREȘEDINTE C.A.</w:t>
      </w:r>
      <w:r>
        <w:rPr>
          <w:b/>
          <w:bCs/>
          <w:lang w:val="ro-RO"/>
        </w:rPr>
        <w:t xml:space="preserve"> AL</w:t>
      </w:r>
      <w:r w:rsidRPr="00936A47">
        <w:rPr>
          <w:b/>
          <w:bCs/>
          <w:lang w:val="ro-RO"/>
        </w:rPr>
        <w:t xml:space="preserve"> SPITALUL</w:t>
      </w:r>
    </w:p>
    <w:p w14:paraId="08D2FF76" w14:textId="77777777" w:rsidR="000549C0" w:rsidRPr="00936A47" w:rsidRDefault="000549C0" w:rsidP="000549C0">
      <w:pPr>
        <w:jc w:val="center"/>
        <w:rPr>
          <w:b/>
          <w:bCs/>
          <w:lang w:val="ro-RO"/>
        </w:rPr>
      </w:pPr>
      <w:r w:rsidRPr="00936A47">
        <w:rPr>
          <w:b/>
          <w:bCs/>
          <w:lang w:val="ro-RO"/>
        </w:rPr>
        <w:t>DE PNEUMOFTIZIOLOGIE CĂLĂRAȘI</w:t>
      </w:r>
    </w:p>
    <w:p w14:paraId="219F0844" w14:textId="77777777" w:rsidR="000549C0" w:rsidRPr="00FE4C47" w:rsidRDefault="000549C0" w:rsidP="000549C0">
      <w:pPr>
        <w:spacing w:line="360" w:lineRule="auto"/>
        <w:ind w:left="284"/>
        <w:jc w:val="center"/>
        <w:rPr>
          <w:lang w:val="ro-RO"/>
        </w:rPr>
      </w:pPr>
      <w:r>
        <w:rPr>
          <w:b/>
          <w:bCs/>
          <w:i/>
          <w:iCs/>
          <w:lang w:val="ro-RO"/>
        </w:rPr>
        <w:t xml:space="preserve">ec. </w:t>
      </w:r>
      <w:r w:rsidRPr="00936A47">
        <w:rPr>
          <w:b/>
          <w:bCs/>
          <w:i/>
          <w:iCs/>
          <w:lang w:val="ro-RO"/>
        </w:rPr>
        <w:t>Vlădescu Aneta</w:t>
      </w:r>
      <w:r>
        <w:rPr>
          <w:b/>
          <w:bCs/>
          <w:i/>
          <w:iCs/>
          <w:lang w:val="ro-RO"/>
        </w:rPr>
        <w:t xml:space="preserve"> Claudia</w:t>
      </w:r>
    </w:p>
    <w:p w14:paraId="6312BD9D" w14:textId="77777777" w:rsidR="000549C0" w:rsidRDefault="000549C0"/>
    <w:sectPr w:rsidR="00054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952EB"/>
    <w:multiLevelType w:val="hybridMultilevel"/>
    <w:tmpl w:val="99C238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51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C0"/>
    <w:rsid w:val="000549C0"/>
    <w:rsid w:val="0059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F7CC"/>
  <w15:chartTrackingRefBased/>
  <w15:docId w15:val="{379AB9B9-5D0E-48AF-8CD7-2354BFB7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9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spital pneumo</dc:creator>
  <cp:keywords/>
  <dc:description/>
  <cp:lastModifiedBy>spital pneumo</cp:lastModifiedBy>
  <cp:revision>1</cp:revision>
  <dcterms:created xsi:type="dcterms:W3CDTF">2023-06-09T08:22:00Z</dcterms:created>
  <dcterms:modified xsi:type="dcterms:W3CDTF">2023-06-09T08:23:00Z</dcterms:modified>
</cp:coreProperties>
</file>