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67" w:rsidRPr="00A25A69" w:rsidRDefault="00710D67" w:rsidP="00ED1EA0">
      <w:pPr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A25A69">
        <w:rPr>
          <w:rFonts w:ascii="Times New Roman" w:eastAsia="Calibri" w:hAnsi="Times New Roman" w:cs="Times New Roman"/>
          <w:b/>
          <w:sz w:val="23"/>
          <w:szCs w:val="23"/>
        </w:rPr>
        <w:t>GUVERNUL   ROMÂNIEI</w:t>
      </w:r>
    </w:p>
    <w:p w:rsidR="00710D67" w:rsidRPr="00A25A69" w:rsidRDefault="00710D67" w:rsidP="00ED1EA0">
      <w:pPr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A25A69">
        <w:rPr>
          <w:rFonts w:ascii="Times New Roman" w:eastAsia="Calibri" w:hAnsi="Times New Roman" w:cs="Times New Roman"/>
          <w:b/>
          <w:sz w:val="23"/>
          <w:szCs w:val="23"/>
        </w:rPr>
        <w:t>HOTĂRÂRE</w:t>
      </w:r>
    </w:p>
    <w:p w:rsidR="006E69E5" w:rsidRDefault="006E69E5" w:rsidP="006E69E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privind închirierea unor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spații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din domeniul public al statului și administrarea </w:t>
      </w:r>
      <w:r w:rsidRPr="006E69E5">
        <w:rPr>
          <w:rFonts w:ascii="Times New Roman" w:eastAsia="MS Mincho" w:hAnsi="Times New Roman" w:cs="Times New Roman"/>
          <w:b/>
          <w:sz w:val="24"/>
          <w:szCs w:val="24"/>
        </w:rPr>
        <w:t>Institutului Național de Boli Infecțioase ”Prof.Dr. Matei Balș”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, unitate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sanitară 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din subordinea Ministerului Sănătății</w:t>
      </w:r>
    </w:p>
    <w:p w:rsidR="00710D67" w:rsidRDefault="003C72AC" w:rsidP="00ED1EA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  <w:lang w:eastAsia="en-US"/>
        </w:rPr>
      </w:pPr>
      <w:r w:rsidRPr="00A25A6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25A69"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  <w:lang w:eastAsia="en-US"/>
        </w:rPr>
        <w:t xml:space="preserve"> </w:t>
      </w:r>
    </w:p>
    <w:p w:rsidR="00927143" w:rsidRPr="00A25A69" w:rsidRDefault="00927143" w:rsidP="00ED1EA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  <w:lang w:eastAsia="en-US"/>
        </w:rPr>
      </w:pPr>
    </w:p>
    <w:p w:rsidR="00233518" w:rsidRPr="00A25A69" w:rsidRDefault="000A2526" w:rsidP="00ED1EA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25A69">
        <w:rPr>
          <w:rFonts w:ascii="Times New Roman" w:hAnsi="Times New Roman" w:cs="Times New Roman"/>
          <w:sz w:val="23"/>
          <w:szCs w:val="23"/>
        </w:rPr>
        <w:t>În temeiul art. 108 din Constituţia României, republicată, ale art. 3</w:t>
      </w:r>
      <w:r w:rsidR="001A745D" w:rsidRPr="00A25A69">
        <w:rPr>
          <w:rFonts w:ascii="Times New Roman" w:hAnsi="Times New Roman" w:cs="Times New Roman"/>
          <w:sz w:val="23"/>
          <w:szCs w:val="23"/>
        </w:rPr>
        <w:t>33 din OUG nr. 57/2019 privind C</w:t>
      </w:r>
      <w:r w:rsidRPr="00A25A69">
        <w:rPr>
          <w:rFonts w:ascii="Times New Roman" w:hAnsi="Times New Roman" w:cs="Times New Roman"/>
          <w:sz w:val="23"/>
          <w:szCs w:val="23"/>
        </w:rPr>
        <w:t xml:space="preserve">odul administrativ, </w:t>
      </w:r>
      <w:r w:rsidR="001A745D" w:rsidRPr="00A25A69">
        <w:rPr>
          <w:rFonts w:ascii="Times New Roman" w:hAnsi="Times New Roman" w:cs="Times New Roman"/>
          <w:sz w:val="23"/>
          <w:szCs w:val="23"/>
        </w:rPr>
        <w:t xml:space="preserve">cu modificările și completările ulterioare, </w:t>
      </w:r>
      <w:r w:rsidR="00E409E4">
        <w:rPr>
          <w:rFonts w:ascii="Times New Roman" w:hAnsi="Times New Roman" w:cs="Times New Roman"/>
          <w:sz w:val="23"/>
          <w:szCs w:val="23"/>
        </w:rPr>
        <w:t>ale art. 193 alin.(</w:t>
      </w:r>
      <w:r w:rsidRPr="00A25A69">
        <w:rPr>
          <w:rFonts w:ascii="Times New Roman" w:hAnsi="Times New Roman" w:cs="Times New Roman"/>
          <w:sz w:val="23"/>
          <w:szCs w:val="23"/>
        </w:rPr>
        <w:t>7</w:t>
      </w:r>
      <w:r w:rsidR="00E409E4">
        <w:rPr>
          <w:rFonts w:ascii="Times New Roman" w:hAnsi="Times New Roman" w:cs="Times New Roman"/>
          <w:sz w:val="23"/>
          <w:szCs w:val="23"/>
        </w:rPr>
        <w:t>)</w:t>
      </w:r>
      <w:r w:rsidRPr="00A25A69">
        <w:rPr>
          <w:rFonts w:ascii="Times New Roman" w:hAnsi="Times New Roman" w:cs="Times New Roman"/>
          <w:sz w:val="23"/>
          <w:szCs w:val="23"/>
        </w:rPr>
        <w:t xml:space="preserve"> lit. d</w:t>
      </w:r>
      <w:r w:rsidR="006E69E5" w:rsidRPr="006E69E5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="00E409E4" w:rsidRPr="00E409E4">
        <w:rPr>
          <w:rFonts w:ascii="Times New Roman" w:hAnsi="Times New Roman" w:cs="Times New Roman"/>
          <w:sz w:val="23"/>
          <w:szCs w:val="23"/>
        </w:rPr>
        <w:t>)</w:t>
      </w:r>
      <w:r w:rsidRPr="00A25A69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A25A69">
        <w:rPr>
          <w:rFonts w:ascii="Times New Roman" w:hAnsi="Times New Roman" w:cs="Times New Roman"/>
          <w:sz w:val="23"/>
          <w:szCs w:val="23"/>
        </w:rPr>
        <w:t>ș</w:t>
      </w:r>
      <w:r w:rsidR="00B5674F">
        <w:rPr>
          <w:rFonts w:ascii="Times New Roman" w:hAnsi="Times New Roman" w:cs="Times New Roman"/>
          <w:sz w:val="23"/>
          <w:szCs w:val="23"/>
        </w:rPr>
        <w:t xml:space="preserve">i </w:t>
      </w:r>
      <w:r w:rsidR="00E409E4">
        <w:rPr>
          <w:rFonts w:ascii="Times New Roman" w:hAnsi="Times New Roman" w:cs="Times New Roman"/>
          <w:sz w:val="23"/>
          <w:szCs w:val="23"/>
        </w:rPr>
        <w:t>alin.(</w:t>
      </w:r>
      <w:r w:rsidRPr="00A25A69">
        <w:rPr>
          <w:rFonts w:ascii="Times New Roman" w:hAnsi="Times New Roman" w:cs="Times New Roman"/>
          <w:sz w:val="23"/>
          <w:szCs w:val="23"/>
        </w:rPr>
        <w:t>8</w:t>
      </w:r>
      <w:r w:rsidR="00E409E4">
        <w:rPr>
          <w:rFonts w:ascii="Times New Roman" w:hAnsi="Times New Roman" w:cs="Times New Roman"/>
          <w:sz w:val="23"/>
          <w:szCs w:val="23"/>
        </w:rPr>
        <w:t>)</w:t>
      </w:r>
      <w:r w:rsidRPr="00A25A69">
        <w:rPr>
          <w:rFonts w:ascii="Times New Roman" w:hAnsi="Times New Roman" w:cs="Times New Roman"/>
          <w:sz w:val="23"/>
          <w:szCs w:val="23"/>
        </w:rPr>
        <w:t xml:space="preserve"> din Legea nr. 95/2006 privind reforma în domeniul sănătăţii, republicată, cu modificările și completările ulterioare, ale </w:t>
      </w:r>
      <w:r w:rsidR="001A745D" w:rsidRPr="00A25A69">
        <w:rPr>
          <w:rFonts w:ascii="Times New Roman" w:hAnsi="Times New Roman" w:cs="Times New Roman"/>
          <w:sz w:val="23"/>
          <w:szCs w:val="23"/>
        </w:rPr>
        <w:t xml:space="preserve">art. 861 alin. (3), </w:t>
      </w:r>
      <w:r w:rsidRPr="00A25A69">
        <w:rPr>
          <w:rFonts w:ascii="Times New Roman" w:hAnsi="Times New Roman" w:cs="Times New Roman"/>
          <w:sz w:val="23"/>
          <w:szCs w:val="23"/>
        </w:rPr>
        <w:t>art. 868  alin. (2) din Legea nr. 287/2009 privind Codul civil, republicată, cu modificările ulterioare</w:t>
      </w:r>
    </w:p>
    <w:p w:rsidR="000A2526" w:rsidRPr="00A25A69" w:rsidRDefault="000A2526" w:rsidP="00ED1EA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710D67" w:rsidRPr="00A25A69" w:rsidRDefault="00710D67" w:rsidP="00ED1E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25A69">
        <w:rPr>
          <w:rFonts w:ascii="Times New Roman" w:hAnsi="Times New Roman" w:cs="Times New Roman"/>
          <w:b/>
          <w:sz w:val="23"/>
          <w:szCs w:val="23"/>
        </w:rPr>
        <w:t>Guvernul României adoptă prezenta hotărâre.</w:t>
      </w:r>
    </w:p>
    <w:p w:rsidR="00710D67" w:rsidRPr="00A25A69" w:rsidRDefault="00710D67" w:rsidP="00ED1E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A25A69">
        <w:rPr>
          <w:rFonts w:ascii="Times New Roman" w:hAnsi="Times New Roman" w:cs="Times New Roman"/>
          <w:sz w:val="23"/>
          <w:szCs w:val="23"/>
          <w:lang w:val="en-US"/>
        </w:rPr>
        <w:t xml:space="preserve">    </w:t>
      </w:r>
    </w:p>
    <w:p w:rsidR="00710D67" w:rsidRPr="00A25A69" w:rsidRDefault="00710D67" w:rsidP="00ED1E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25A69">
        <w:rPr>
          <w:rFonts w:ascii="Times New Roman" w:eastAsia="Calibri" w:hAnsi="Times New Roman" w:cs="Times New Roman"/>
          <w:b/>
          <w:sz w:val="23"/>
          <w:szCs w:val="23"/>
        </w:rPr>
        <w:t>A</w:t>
      </w:r>
      <w:r w:rsidR="0086678A" w:rsidRPr="00A25A69">
        <w:rPr>
          <w:rFonts w:ascii="Times New Roman" w:eastAsia="Calibri" w:hAnsi="Times New Roman" w:cs="Times New Roman"/>
          <w:b/>
          <w:sz w:val="23"/>
          <w:szCs w:val="23"/>
        </w:rPr>
        <w:t>RT</w:t>
      </w:r>
      <w:r w:rsidRPr="00A25A69">
        <w:rPr>
          <w:rFonts w:ascii="Times New Roman" w:eastAsia="Calibri" w:hAnsi="Times New Roman" w:cs="Times New Roman"/>
          <w:b/>
          <w:sz w:val="23"/>
          <w:szCs w:val="23"/>
        </w:rPr>
        <w:t xml:space="preserve">. 1. </w:t>
      </w:r>
      <w:r w:rsidRPr="00A25A69">
        <w:rPr>
          <w:rFonts w:ascii="Times New Roman" w:hAnsi="Times New Roman" w:cs="Times New Roman"/>
          <w:sz w:val="23"/>
          <w:szCs w:val="23"/>
        </w:rPr>
        <w:t xml:space="preserve">Se aprobă închirierea unor </w:t>
      </w:r>
      <w:r w:rsidR="00AA6A91" w:rsidRPr="00A25A69">
        <w:rPr>
          <w:rFonts w:ascii="Times New Roman" w:hAnsi="Times New Roman" w:cs="Times New Roman"/>
          <w:sz w:val="23"/>
          <w:szCs w:val="23"/>
        </w:rPr>
        <w:t>spații</w:t>
      </w:r>
      <w:r w:rsidR="00E409E4">
        <w:rPr>
          <w:rFonts w:ascii="Times New Roman" w:hAnsi="Times New Roman" w:cs="Times New Roman"/>
          <w:sz w:val="23"/>
          <w:szCs w:val="23"/>
        </w:rPr>
        <w:t xml:space="preserve"> din domeniul public al statului și administrarea Institutului Național de Boli Infecțioase ”Prof.Dr. Matei Balș”, unitate sanitară din subordinea Ministerului Sănătății,</w:t>
      </w:r>
      <w:bookmarkStart w:id="0" w:name="_GoBack"/>
      <w:bookmarkEnd w:id="0"/>
      <w:r w:rsidRPr="00A25A69">
        <w:rPr>
          <w:rFonts w:ascii="Times New Roman" w:hAnsi="Times New Roman" w:cs="Times New Roman"/>
          <w:sz w:val="23"/>
          <w:szCs w:val="23"/>
        </w:rPr>
        <w:t xml:space="preserve"> având datele de identificare </w:t>
      </w:r>
      <w:r w:rsidR="00B42F90" w:rsidRPr="00A25A69">
        <w:rPr>
          <w:rFonts w:ascii="Times New Roman" w:hAnsi="Times New Roman" w:cs="Times New Roman"/>
          <w:sz w:val="23"/>
          <w:szCs w:val="23"/>
        </w:rPr>
        <w:t>prevăzute</w:t>
      </w:r>
      <w:r w:rsidRPr="00A25A69">
        <w:rPr>
          <w:rFonts w:ascii="Times New Roman" w:hAnsi="Times New Roman" w:cs="Times New Roman"/>
          <w:sz w:val="23"/>
          <w:szCs w:val="23"/>
        </w:rPr>
        <w:t xml:space="preserve"> în </w:t>
      </w:r>
      <w:r w:rsidR="007A4DD0" w:rsidRPr="00A25A69">
        <w:rPr>
          <w:rFonts w:ascii="Times New Roman" w:hAnsi="Times New Roman" w:cs="Times New Roman"/>
          <w:sz w:val="23"/>
          <w:szCs w:val="23"/>
        </w:rPr>
        <w:t>a</w:t>
      </w:r>
      <w:r w:rsidRPr="00A25A69">
        <w:rPr>
          <w:rFonts w:ascii="Times New Roman" w:hAnsi="Times New Roman" w:cs="Times New Roman"/>
          <w:sz w:val="23"/>
          <w:szCs w:val="23"/>
        </w:rPr>
        <w:t>nex</w:t>
      </w:r>
      <w:r w:rsidR="00B42F90" w:rsidRPr="00A25A69">
        <w:rPr>
          <w:rFonts w:ascii="Times New Roman" w:hAnsi="Times New Roman" w:cs="Times New Roman"/>
          <w:sz w:val="23"/>
          <w:szCs w:val="23"/>
        </w:rPr>
        <w:t>a</w:t>
      </w:r>
      <w:r w:rsidRPr="00A25A69">
        <w:rPr>
          <w:rFonts w:ascii="Times New Roman" w:hAnsi="Times New Roman" w:cs="Times New Roman"/>
          <w:sz w:val="23"/>
          <w:szCs w:val="23"/>
        </w:rPr>
        <w:t xml:space="preserve"> care face parte integrantă din prezenta hotărâre</w:t>
      </w:r>
      <w:r w:rsidR="00CC5BE1" w:rsidRPr="00A25A69">
        <w:rPr>
          <w:rFonts w:ascii="Times New Roman" w:hAnsi="Times New Roman" w:cs="Times New Roman"/>
          <w:sz w:val="23"/>
          <w:szCs w:val="23"/>
        </w:rPr>
        <w:t xml:space="preserve">, </w:t>
      </w:r>
      <w:r w:rsidR="00927143" w:rsidRPr="00927143">
        <w:rPr>
          <w:rFonts w:ascii="Times New Roman" w:hAnsi="Times New Roman" w:cs="Times New Roman"/>
          <w:sz w:val="23"/>
          <w:szCs w:val="23"/>
        </w:rPr>
        <w:t>pentru prestarea serviciilor de alimentație publică prin comercializarea de produse alimentare preambalate și pentru comercializarea produselor de uz personal.</w:t>
      </w:r>
    </w:p>
    <w:p w:rsidR="00710D67" w:rsidRPr="00A25A69" w:rsidRDefault="00710D67" w:rsidP="00ED1E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10D67" w:rsidRPr="00A25A69" w:rsidRDefault="00710D67" w:rsidP="00ED1EA0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3"/>
          <w:szCs w:val="23"/>
        </w:rPr>
      </w:pPr>
      <w:r w:rsidRPr="00A25A69">
        <w:rPr>
          <w:rFonts w:ascii="Times New Roman" w:eastAsia="Calibri" w:hAnsi="Times New Roman" w:cs="Times New Roman"/>
          <w:b/>
          <w:sz w:val="23"/>
          <w:szCs w:val="23"/>
        </w:rPr>
        <w:t>A</w:t>
      </w:r>
      <w:r w:rsidR="0086678A" w:rsidRPr="00A25A69">
        <w:rPr>
          <w:rFonts w:ascii="Times New Roman" w:eastAsia="Calibri" w:hAnsi="Times New Roman" w:cs="Times New Roman"/>
          <w:b/>
          <w:sz w:val="23"/>
          <w:szCs w:val="23"/>
        </w:rPr>
        <w:t>RT</w:t>
      </w:r>
      <w:r w:rsidRPr="00A25A69">
        <w:rPr>
          <w:rFonts w:ascii="Times New Roman" w:eastAsia="Calibri" w:hAnsi="Times New Roman" w:cs="Times New Roman"/>
          <w:b/>
          <w:sz w:val="23"/>
          <w:szCs w:val="23"/>
        </w:rPr>
        <w:t xml:space="preserve">. 2. </w:t>
      </w:r>
      <w:r w:rsidRPr="00A25A69">
        <w:rPr>
          <w:rFonts w:ascii="Times New Roman" w:hAnsi="Times New Roman" w:cs="Times New Roman"/>
          <w:sz w:val="23"/>
          <w:szCs w:val="23"/>
        </w:rPr>
        <w:t xml:space="preserve">(1) </w:t>
      </w:r>
      <w:r w:rsidRPr="00A25A6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25A69">
        <w:rPr>
          <w:rFonts w:ascii="Times New Roman" w:hAnsi="Times New Roman" w:cs="Times New Roman"/>
          <w:sz w:val="23"/>
          <w:szCs w:val="23"/>
        </w:rPr>
        <w:t>Închirierea spațiilor prevăzute la art. 1 se va realiza prin licitație publică, în condițiile legii.</w:t>
      </w:r>
    </w:p>
    <w:p w:rsidR="0086678A" w:rsidRPr="00A25A69" w:rsidRDefault="0086678A" w:rsidP="00ED1EA0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after="0"/>
        <w:jc w:val="both"/>
        <w:rPr>
          <w:rStyle w:val="part"/>
          <w:rFonts w:ascii="Times New Roman" w:hAnsi="Times New Roman" w:cs="Times New Roman"/>
          <w:sz w:val="23"/>
          <w:szCs w:val="23"/>
        </w:rPr>
      </w:pPr>
    </w:p>
    <w:p w:rsidR="00AA6A91" w:rsidRPr="00A25A69" w:rsidRDefault="00AA6A91" w:rsidP="00ED1EA0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before="60" w:after="0"/>
        <w:jc w:val="both"/>
        <w:rPr>
          <w:rStyle w:val="part"/>
          <w:rFonts w:ascii="Times New Roman" w:hAnsi="Times New Roman" w:cs="Times New Roman"/>
          <w:sz w:val="23"/>
          <w:szCs w:val="23"/>
        </w:rPr>
      </w:pP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(2) 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Se împuternicește </w:t>
      </w:r>
      <w:r w:rsidR="00927143">
        <w:rPr>
          <w:rFonts w:ascii="Times New Roman" w:eastAsia="MS Mincho" w:hAnsi="Times New Roman" w:cs="Times New Roman"/>
          <w:sz w:val="23"/>
          <w:szCs w:val="23"/>
        </w:rPr>
        <w:t>Institutul</w:t>
      </w:r>
      <w:r w:rsidR="00927143" w:rsidRPr="00927143">
        <w:rPr>
          <w:rFonts w:ascii="Times New Roman" w:eastAsia="MS Mincho" w:hAnsi="Times New Roman" w:cs="Times New Roman"/>
          <w:sz w:val="23"/>
          <w:szCs w:val="23"/>
        </w:rPr>
        <w:t xml:space="preserve"> Național de Boli Infecțioase ”Prof.Dr. Matei Balș”</w:t>
      </w:r>
      <w:r w:rsidR="00081C44" w:rsidRPr="00A25A69">
        <w:rPr>
          <w:rFonts w:ascii="Times New Roman" w:eastAsia="MS Mincho" w:hAnsi="Times New Roman" w:cs="Times New Roman"/>
          <w:sz w:val="23"/>
          <w:szCs w:val="23"/>
        </w:rPr>
        <w:t>,</w:t>
      </w:r>
      <w:r w:rsidR="00712F45"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 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unitate 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sanitară 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>din subordinea Ministerului Sănătăţii, în calitate de administrator</w:t>
      </w:r>
      <w:r w:rsidR="00EB5A72"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 al bunurilor imobile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, 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>să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 organiz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>eze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 procedura de licitaţie publică pentru închirierea spaţiilor 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>prevăzute la art.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>1.</w:t>
      </w:r>
    </w:p>
    <w:p w:rsidR="0086678A" w:rsidRPr="00A25A69" w:rsidRDefault="0086678A" w:rsidP="00ED1EA0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after="0"/>
        <w:jc w:val="both"/>
        <w:rPr>
          <w:rStyle w:val="part"/>
          <w:rFonts w:ascii="Times New Roman" w:hAnsi="Times New Roman" w:cs="Times New Roman"/>
          <w:sz w:val="23"/>
          <w:szCs w:val="23"/>
        </w:rPr>
      </w:pPr>
    </w:p>
    <w:p w:rsidR="000A2526" w:rsidRPr="00A25A69" w:rsidRDefault="00AA6A91" w:rsidP="000A2526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after="0"/>
        <w:jc w:val="both"/>
        <w:rPr>
          <w:rStyle w:val="part"/>
          <w:rFonts w:ascii="Times New Roman" w:hAnsi="Times New Roman" w:cs="Times New Roman"/>
          <w:sz w:val="23"/>
          <w:szCs w:val="23"/>
        </w:rPr>
      </w:pPr>
      <w:r w:rsidRPr="00A25A69">
        <w:rPr>
          <w:rStyle w:val="part"/>
          <w:rFonts w:ascii="Times New Roman" w:hAnsi="Times New Roman" w:cs="Times New Roman"/>
          <w:sz w:val="23"/>
          <w:szCs w:val="23"/>
        </w:rPr>
        <w:t>(3) Contractul de închiriere se încheie de către unitatea sanitară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 prevăzută la alin. (2)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, </w:t>
      </w:r>
      <w:r w:rsidR="00866806"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pentru o perioadă de </w:t>
      </w:r>
      <w:r w:rsidR="003C72AC" w:rsidRPr="00A25A69">
        <w:rPr>
          <w:rFonts w:ascii="Times New Roman" w:hAnsi="Times New Roman" w:cs="Times New Roman"/>
          <w:sz w:val="23"/>
          <w:szCs w:val="23"/>
        </w:rPr>
        <w:t>5 ani, cu posibilitatea prelungirii acestuia prin act adițional pe o durată egală cu jumătate din durata inițială.</w:t>
      </w:r>
    </w:p>
    <w:p w:rsidR="0086678A" w:rsidRPr="00A25A69" w:rsidRDefault="0086678A" w:rsidP="00ED1EA0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after="0"/>
        <w:jc w:val="both"/>
        <w:rPr>
          <w:rStyle w:val="part"/>
          <w:rFonts w:ascii="Times New Roman" w:hAnsi="Times New Roman" w:cs="Times New Roman"/>
          <w:sz w:val="23"/>
          <w:szCs w:val="23"/>
        </w:rPr>
      </w:pPr>
    </w:p>
    <w:p w:rsidR="00AA6A91" w:rsidRPr="00A25A69" w:rsidRDefault="00AA6A91" w:rsidP="00ED1EA0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before="60" w:after="0"/>
        <w:jc w:val="both"/>
        <w:rPr>
          <w:rStyle w:val="partbdy"/>
          <w:rFonts w:ascii="Times New Roman" w:hAnsi="Times New Roman" w:cs="Times New Roman"/>
          <w:sz w:val="23"/>
          <w:szCs w:val="23"/>
        </w:rPr>
      </w:pP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(4) O cotă-parte de </w:t>
      </w:r>
      <w:r w:rsidR="00927143">
        <w:rPr>
          <w:rStyle w:val="part"/>
          <w:rFonts w:ascii="Times New Roman" w:hAnsi="Times New Roman" w:cs="Times New Roman"/>
          <w:sz w:val="23"/>
          <w:szCs w:val="23"/>
        </w:rPr>
        <w:t>20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% din chiria încasată, potrivit contractului prevăzut la alin. 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>(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>3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>)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>, rămâne la dispoziţia unităţii sanitare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 prevăzute la alin. (2)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, pentru întreţinerea imobilelor aflate în administrarea sa şi pentru dezvoltare, iar restul de </w:t>
      </w:r>
      <w:r w:rsidR="00927143">
        <w:rPr>
          <w:rStyle w:val="part"/>
          <w:rFonts w:ascii="Times New Roman" w:hAnsi="Times New Roman" w:cs="Times New Roman"/>
          <w:sz w:val="23"/>
          <w:szCs w:val="23"/>
        </w:rPr>
        <w:t>8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>0% din chirie se va vira la bugetul de stat.</w:t>
      </w:r>
      <w:r w:rsidRPr="00A25A69">
        <w:rPr>
          <w:rStyle w:val="partbdy"/>
          <w:rFonts w:ascii="Times New Roman" w:hAnsi="Times New Roman" w:cs="Times New Roman"/>
          <w:sz w:val="23"/>
          <w:szCs w:val="23"/>
        </w:rPr>
        <w:t xml:space="preserve"> </w:t>
      </w:r>
    </w:p>
    <w:p w:rsidR="00C425B9" w:rsidRPr="00A25A69" w:rsidRDefault="00C425B9" w:rsidP="00ED1EA0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after="0"/>
        <w:jc w:val="both"/>
        <w:rPr>
          <w:rStyle w:val="partbdy"/>
          <w:rFonts w:ascii="Times New Roman" w:hAnsi="Times New Roman" w:cs="Times New Roman"/>
          <w:sz w:val="23"/>
          <w:szCs w:val="23"/>
        </w:rPr>
      </w:pPr>
    </w:p>
    <w:p w:rsidR="00C425B9" w:rsidRPr="00A25A69" w:rsidRDefault="00C425B9" w:rsidP="00ED1EA0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before="60" w:after="0"/>
        <w:jc w:val="both"/>
        <w:rPr>
          <w:rStyle w:val="partbdy"/>
          <w:rFonts w:ascii="Times New Roman" w:hAnsi="Times New Roman" w:cs="Times New Roman"/>
          <w:sz w:val="23"/>
          <w:szCs w:val="23"/>
        </w:rPr>
      </w:pPr>
      <w:r w:rsidRPr="00A25A69">
        <w:rPr>
          <w:rStyle w:val="partbdy"/>
          <w:rFonts w:ascii="Times New Roman" w:hAnsi="Times New Roman" w:cs="Times New Roman"/>
          <w:sz w:val="23"/>
          <w:szCs w:val="23"/>
        </w:rPr>
        <w:t>(5) Prețul minim lunar</w:t>
      </w:r>
      <w:r w:rsidR="008E1102" w:rsidRPr="00A25A69">
        <w:rPr>
          <w:rStyle w:val="partbdy"/>
          <w:rFonts w:ascii="Times New Roman" w:hAnsi="Times New Roman" w:cs="Times New Roman"/>
          <w:sz w:val="23"/>
          <w:szCs w:val="23"/>
        </w:rPr>
        <w:t xml:space="preserve"> pentru închirierea spațiilor prevăzute în anexă </w:t>
      </w:r>
      <w:r w:rsidRPr="00A25A69">
        <w:rPr>
          <w:rStyle w:val="partbdy"/>
          <w:rFonts w:ascii="Times New Roman" w:hAnsi="Times New Roman" w:cs="Times New Roman"/>
          <w:sz w:val="23"/>
          <w:szCs w:val="23"/>
        </w:rPr>
        <w:t xml:space="preserve">este de </w:t>
      </w:r>
      <w:r w:rsidR="00927143">
        <w:rPr>
          <w:rStyle w:val="partbdy"/>
          <w:rFonts w:ascii="Times New Roman" w:hAnsi="Times New Roman" w:cs="Times New Roman"/>
          <w:sz w:val="23"/>
          <w:szCs w:val="23"/>
        </w:rPr>
        <w:t>441</w:t>
      </w:r>
      <w:r w:rsidRPr="00A25A69">
        <w:rPr>
          <w:rStyle w:val="partbdy"/>
          <w:rFonts w:ascii="Times New Roman" w:hAnsi="Times New Roman" w:cs="Times New Roman"/>
          <w:sz w:val="23"/>
          <w:szCs w:val="23"/>
        </w:rPr>
        <w:t xml:space="preserve"> euro/mp, echivalent în lei la cursul </w:t>
      </w:r>
      <w:r w:rsidR="00FC4457">
        <w:rPr>
          <w:rStyle w:val="partbdy"/>
          <w:rFonts w:ascii="Times New Roman" w:hAnsi="Times New Roman" w:cs="Times New Roman"/>
          <w:sz w:val="23"/>
          <w:szCs w:val="23"/>
        </w:rPr>
        <w:t>Băncii Naționale a României</w:t>
      </w:r>
      <w:r w:rsidRPr="00A25A69">
        <w:rPr>
          <w:rStyle w:val="partbdy"/>
          <w:rFonts w:ascii="Times New Roman" w:hAnsi="Times New Roman" w:cs="Times New Roman"/>
          <w:sz w:val="23"/>
          <w:szCs w:val="23"/>
        </w:rPr>
        <w:t xml:space="preserve"> din ziua licitației.</w:t>
      </w:r>
    </w:p>
    <w:p w:rsidR="0086678A" w:rsidRPr="00A25A69" w:rsidRDefault="0086678A" w:rsidP="00ED1EA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</w:pPr>
    </w:p>
    <w:p w:rsidR="008D5B06" w:rsidRPr="00A25A69" w:rsidRDefault="008D5B06" w:rsidP="00ED1EA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</w:pPr>
      <w:r w:rsidRPr="00A25A69"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  <w:t>(</w:t>
      </w:r>
      <w:r w:rsidR="00C425B9" w:rsidRPr="00A25A69"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  <w:t>6</w:t>
      </w:r>
      <w:r w:rsidRPr="00A25A69"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  <w:t xml:space="preserve">) Închirierea spaţiilor prevăzute la art.1 se </w:t>
      </w:r>
      <w:r w:rsidR="00DC4858" w:rsidRPr="00A25A69"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  <w:t xml:space="preserve">va realiza </w:t>
      </w:r>
      <w:r w:rsidRPr="00A25A69"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  <w:t>fără afectarea circuitelor medicale şi desfăşurarea şi organizarea activităţii medicale.</w:t>
      </w:r>
    </w:p>
    <w:p w:rsidR="005F32F2" w:rsidRPr="00A25A69" w:rsidRDefault="005F32F2" w:rsidP="00ED1EA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</w:pPr>
    </w:p>
    <w:p w:rsidR="00EB5A72" w:rsidRDefault="00EB5A72" w:rsidP="00ED1EA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</w:pPr>
    </w:p>
    <w:p w:rsidR="00927143" w:rsidRPr="00A25A69" w:rsidRDefault="00927143" w:rsidP="00ED1EA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</w:pPr>
    </w:p>
    <w:p w:rsidR="00B373C7" w:rsidRPr="00A25A69" w:rsidRDefault="00B373C7" w:rsidP="00ED1EA0">
      <w:pPr>
        <w:spacing w:after="160"/>
        <w:jc w:val="center"/>
        <w:rPr>
          <w:rFonts w:ascii="Times New Roman" w:eastAsia="Calibri" w:hAnsi="Times New Roman" w:cs="Times New Roman"/>
          <w:b/>
          <w:sz w:val="23"/>
          <w:szCs w:val="23"/>
          <w:lang w:val="en-US" w:eastAsia="en-US"/>
        </w:rPr>
      </w:pPr>
      <w:r w:rsidRPr="00A25A69">
        <w:rPr>
          <w:rFonts w:ascii="Times New Roman" w:eastAsia="Calibri" w:hAnsi="Times New Roman" w:cs="Times New Roman"/>
          <w:b/>
          <w:sz w:val="23"/>
          <w:szCs w:val="23"/>
          <w:lang w:val="en-US" w:eastAsia="en-US"/>
        </w:rPr>
        <w:t>PRIM-MINISTRU</w:t>
      </w:r>
    </w:p>
    <w:p w:rsidR="00AA6A91" w:rsidRPr="00A25A69" w:rsidRDefault="00A4194F" w:rsidP="00A4194F">
      <w:pPr>
        <w:tabs>
          <w:tab w:val="left" w:pos="3368"/>
          <w:tab w:val="center" w:pos="4819"/>
        </w:tabs>
        <w:spacing w:after="160"/>
        <w:rPr>
          <w:rStyle w:val="partbdy"/>
          <w:sz w:val="23"/>
          <w:szCs w:val="23"/>
        </w:rPr>
      </w:pPr>
      <w:r w:rsidRPr="00A25A69">
        <w:rPr>
          <w:rFonts w:ascii="Times New Roman" w:eastAsia="Calibri" w:hAnsi="Times New Roman" w:cs="Times New Roman"/>
          <w:b/>
          <w:sz w:val="23"/>
          <w:szCs w:val="23"/>
          <w:lang w:val="en-US" w:eastAsia="en-US"/>
        </w:rPr>
        <w:tab/>
      </w:r>
      <w:r w:rsidRPr="00A25A69">
        <w:rPr>
          <w:rFonts w:ascii="Times New Roman" w:eastAsia="Calibri" w:hAnsi="Times New Roman" w:cs="Times New Roman"/>
          <w:b/>
          <w:sz w:val="23"/>
          <w:szCs w:val="23"/>
          <w:lang w:val="en-US" w:eastAsia="en-US"/>
        </w:rPr>
        <w:tab/>
      </w:r>
      <w:r w:rsidR="000A2526" w:rsidRPr="00A25A69">
        <w:rPr>
          <w:rFonts w:ascii="Times New Roman" w:eastAsia="Calibri" w:hAnsi="Times New Roman" w:cs="Times New Roman"/>
          <w:b/>
          <w:sz w:val="23"/>
          <w:szCs w:val="23"/>
          <w:lang w:val="en-US" w:eastAsia="en-US"/>
        </w:rPr>
        <w:t>NICOLAE – IONEL CIUC</w:t>
      </w:r>
      <w:r w:rsidR="000A2526" w:rsidRPr="00A25A6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Ă</w:t>
      </w:r>
    </w:p>
    <w:sectPr w:rsidR="00AA6A91" w:rsidRPr="00A25A69" w:rsidSect="003B05DE">
      <w:pgSz w:w="11907" w:h="16839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67"/>
    <w:rsid w:val="00064BF5"/>
    <w:rsid w:val="00081C44"/>
    <w:rsid w:val="00082546"/>
    <w:rsid w:val="000A2526"/>
    <w:rsid w:val="000D6F81"/>
    <w:rsid w:val="001A745D"/>
    <w:rsid w:val="00233518"/>
    <w:rsid w:val="002428DE"/>
    <w:rsid w:val="0024371F"/>
    <w:rsid w:val="002A3770"/>
    <w:rsid w:val="00316503"/>
    <w:rsid w:val="0032346E"/>
    <w:rsid w:val="003B05DE"/>
    <w:rsid w:val="003C72AC"/>
    <w:rsid w:val="004413F2"/>
    <w:rsid w:val="0046468B"/>
    <w:rsid w:val="004F6810"/>
    <w:rsid w:val="005F32F2"/>
    <w:rsid w:val="006168DB"/>
    <w:rsid w:val="00680C8F"/>
    <w:rsid w:val="006E69E5"/>
    <w:rsid w:val="00710D67"/>
    <w:rsid w:val="00712F45"/>
    <w:rsid w:val="007A4DD0"/>
    <w:rsid w:val="007D7B46"/>
    <w:rsid w:val="00813462"/>
    <w:rsid w:val="00822D95"/>
    <w:rsid w:val="0086678A"/>
    <w:rsid w:val="00866806"/>
    <w:rsid w:val="008C6BF1"/>
    <w:rsid w:val="008D5B06"/>
    <w:rsid w:val="008E1102"/>
    <w:rsid w:val="00927143"/>
    <w:rsid w:val="009B250E"/>
    <w:rsid w:val="009D396A"/>
    <w:rsid w:val="00A25A69"/>
    <w:rsid w:val="00A4194F"/>
    <w:rsid w:val="00AA6A91"/>
    <w:rsid w:val="00B373C7"/>
    <w:rsid w:val="00B42F90"/>
    <w:rsid w:val="00B50A27"/>
    <w:rsid w:val="00B50EA0"/>
    <w:rsid w:val="00B5674F"/>
    <w:rsid w:val="00B70F6D"/>
    <w:rsid w:val="00B7503F"/>
    <w:rsid w:val="00B9647E"/>
    <w:rsid w:val="00C25557"/>
    <w:rsid w:val="00C40CC4"/>
    <w:rsid w:val="00C425B9"/>
    <w:rsid w:val="00CC5BE1"/>
    <w:rsid w:val="00DC4858"/>
    <w:rsid w:val="00E409E4"/>
    <w:rsid w:val="00EB5A72"/>
    <w:rsid w:val="00EB64B7"/>
    <w:rsid w:val="00ED1EA0"/>
    <w:rsid w:val="00F14945"/>
    <w:rsid w:val="00FC4457"/>
    <w:rsid w:val="00FD29AE"/>
    <w:rsid w:val="00FD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587D1-211A-4351-9EA0-A57431BA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D67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t">
    <w:name w:val="p_art"/>
    <w:basedOn w:val="DefaultParagraphFont"/>
    <w:rsid w:val="00AA6A91"/>
  </w:style>
  <w:style w:type="character" w:customStyle="1" w:styleId="partbdy">
    <w:name w:val="p_art_bdy"/>
    <w:basedOn w:val="DefaultParagraphFont"/>
    <w:rsid w:val="00AA6A91"/>
  </w:style>
  <w:style w:type="character" w:customStyle="1" w:styleId="partttl">
    <w:name w:val="p_art_ttl"/>
    <w:basedOn w:val="DefaultParagraphFont"/>
    <w:rsid w:val="00AA6A91"/>
  </w:style>
  <w:style w:type="character" w:customStyle="1" w:styleId="ppar">
    <w:name w:val="p_par"/>
    <w:basedOn w:val="DefaultParagraphFont"/>
    <w:rsid w:val="00AA6A91"/>
  </w:style>
  <w:style w:type="paragraph" w:styleId="BalloonText">
    <w:name w:val="Balloon Text"/>
    <w:basedOn w:val="Normal"/>
    <w:link w:val="BalloonTextChar"/>
    <w:uiPriority w:val="99"/>
    <w:semiHidden/>
    <w:unhideWhenUsed/>
    <w:rsid w:val="00F14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45"/>
    <w:rPr>
      <w:rFonts w:ascii="Segoe UI" w:eastAsiaTheme="minorEastAsia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81B60-518B-447D-9DE6-1CD5DA44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Culea</dc:creator>
  <cp:keywords/>
  <dc:description/>
  <cp:lastModifiedBy>USER</cp:lastModifiedBy>
  <cp:revision>32</cp:revision>
  <cp:lastPrinted>2022-11-10T08:09:00Z</cp:lastPrinted>
  <dcterms:created xsi:type="dcterms:W3CDTF">2019-10-17T09:23:00Z</dcterms:created>
  <dcterms:modified xsi:type="dcterms:W3CDTF">2023-05-30T06:57:00Z</dcterms:modified>
</cp:coreProperties>
</file>