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089" w14:textId="450FE619" w:rsidR="00277601" w:rsidRPr="00CB506A" w:rsidRDefault="008E2FB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CB506A">
        <w:rPr>
          <w:rFonts w:ascii="Times New Roman" w:hAnsi="Times New Roman" w:cs="Times New Roman"/>
          <w:b/>
          <w:sz w:val="24"/>
          <w:szCs w:val="24"/>
          <w:lang w:val="ro-RO"/>
        </w:rPr>
        <w:t>HOTĂRÂRE</w:t>
      </w:r>
    </w:p>
    <w:p w14:paraId="0DFB1790" w14:textId="77777777" w:rsidR="00392311" w:rsidRPr="00CB506A" w:rsidRDefault="00392311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1CBE09" w14:textId="78BF32F6" w:rsidR="00392311" w:rsidRPr="00CB506A" w:rsidRDefault="00392311" w:rsidP="003923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privind aprobarea</w:t>
      </w:r>
      <w:r w:rsidR="00463441" w:rsidRPr="00CB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n</w:t>
      </w:r>
      <w:r w:rsidR="000F329F" w:rsidRPr="00CB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ivelului cotizaţiilor şi taxei</w:t>
      </w:r>
      <w:r w:rsidRPr="00CB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pentru realizarea interconectării cu instituţii similare internaţionale în domeniul donatorilor voluntari de celule stem hematopoietice, precum şi pentru acreditarea laboratoarelor de imunogenetică şi hi</w:t>
      </w:r>
      <w:r w:rsidR="00C778C1" w:rsidRPr="00CB50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stocompatibilitate, în anul 2024</w:t>
      </w:r>
    </w:p>
    <w:p w14:paraId="60B35C8C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BB3B623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219B5BF1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F4E202B" w14:textId="1C12B8DE" w:rsidR="00392311" w:rsidRPr="00CB506A" w:rsidRDefault="000F329F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 temeiul art. 108 din Constituţia României, republicată, şi al</w:t>
      </w:r>
      <w:r w:rsidRPr="00CB506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  <w:hyperlink r:id="rId4" w:history="1">
        <w:r w:rsidRPr="00CB506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o-RO"/>
          </w:rPr>
          <w:t>art. 143</w:t>
        </w:r>
      </w:hyperlink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 alin. (9) din Legea nr. 95/2006 privind reforma în domeniul sănătăţii, republicată, cu modificările şi completările ulterioare,</w:t>
      </w:r>
    </w:p>
    <w:p w14:paraId="1AAF181C" w14:textId="77777777" w:rsidR="000F329F" w:rsidRPr="00CB506A" w:rsidRDefault="000F329F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4A3CAEE1" w14:textId="77777777" w:rsidR="000F329F" w:rsidRPr="00CB506A" w:rsidRDefault="000F329F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3334E28B" w14:textId="0C54578B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Guvernul României adoptă prezenta hotărâre.</w:t>
      </w:r>
    </w:p>
    <w:p w14:paraId="0EE3CEEF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4C3B7EA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bookmarkStart w:id="1" w:name="5948157"/>
      <w:bookmarkEnd w:id="1"/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</w:t>
      </w:r>
    </w:p>
    <w:p w14:paraId="602302F1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54865188" w14:textId="074C393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Art. 1 - Se apro</w:t>
      </w:r>
      <w:r w:rsidR="00B41390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bă</w:t>
      </w:r>
      <w:r w:rsidR="000F329F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nivelul cotizaţiilor şi taxei</w:t>
      </w: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pentru realizarea interconectării cu instituţii similare internaţionale în domeniul donatorilor voluntari de celule stem hematopoietice, precum şi pentru acreditarea laboratoarelor de imunogenetică şi histocompa</w:t>
      </w:r>
      <w:r w:rsidR="00C778C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tibilitate, aferente anului 2024</w:t>
      </w: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în cuantum de </w:t>
      </w:r>
      <w:r w:rsidR="00C778C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14.095</w:t>
      </w: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euro.</w:t>
      </w:r>
    </w:p>
    <w:p w14:paraId="52E524A4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bookmarkStart w:id="2" w:name="5948158"/>
      <w:bookmarkEnd w:id="2"/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</w:t>
      </w:r>
    </w:p>
    <w:p w14:paraId="3FF2BCC7" w14:textId="3BBB92BA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Art. 2 - (1) Cotizaţiile şi taxa pentru realizarea interconectării cu instituţii similare internaţionale sunt următoarele:</w:t>
      </w:r>
    </w:p>
    <w:p w14:paraId="25F8B9AC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</w:t>
      </w:r>
    </w:p>
    <w:p w14:paraId="5E40E71F" w14:textId="7ED18AB0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a) cotizaţia de membru al Asociaţiei Mondiale a Donator</w:t>
      </w:r>
      <w:r w:rsidR="00362FC8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ilor de Măduvă, în sumă de </w:t>
      </w:r>
      <w:r w:rsidR="00C778C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10.045</w:t>
      </w: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euro;</w:t>
      </w:r>
    </w:p>
    <w:p w14:paraId="47C27600" w14:textId="77777777" w:rsidR="00C778C1" w:rsidRPr="00CB506A" w:rsidRDefault="00C778C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50F69463" w14:textId="4BF12CB9" w:rsidR="00392311" w:rsidRPr="00CB506A" w:rsidRDefault="00C778C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</w:t>
      </w:r>
      <w:r w:rsidR="0046344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) 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taxa pentru acreditarea de către Federaţia Europeană de Imunogenetică a laboratoarelor de imunogenetică şi histocompatibilitate, în sumă de </w:t>
      </w:r>
      <w:r w:rsidR="00362FC8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1.350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euro, care se plăteşte pentru fiecare dintre cele trei laboratoare acreditate;</w:t>
      </w:r>
    </w:p>
    <w:p w14:paraId="30E6D96C" w14:textId="0129028C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1EA78663" w14:textId="5372338A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(2) Echivalentul</w:t>
      </w:r>
      <w:r w:rsidR="00B41390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</w:t>
      </w:r>
      <w:r w:rsidR="000F329F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 lei al cotizaţiilor şi taxei</w:t>
      </w: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prevăzute la alin. (1) se calculează pe baza cursului de schimb leu/euro stabilit de Banca Naţională a României la data efectuării plăţii.</w:t>
      </w:r>
    </w:p>
    <w:p w14:paraId="7BB28FBD" w14:textId="77777777" w:rsidR="00392311" w:rsidRPr="00CB506A" w:rsidRDefault="00392311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</w:t>
      </w:r>
    </w:p>
    <w:p w14:paraId="1BDB5770" w14:textId="7201D808" w:rsidR="00392311" w:rsidRPr="00CB506A" w:rsidRDefault="00B41390" w:rsidP="0039231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</w:t>
      </w:r>
      <w:r w:rsidR="000F329F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3) Plata cotizaţiilor şi taxei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873B6C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prevăzute la alin. (1) 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se suportă din bugetul aprobat Ministe</w:t>
      </w:r>
      <w:r w:rsidR="00C778C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rului Sănătăţii pentru anul 2024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CE35A4" w:rsidRPr="00CB506A">
        <w:rPr>
          <w:rFonts w:ascii="Times New Roman" w:eastAsia="Times New Roman" w:hAnsi="Times New Roman" w:cs="Times New Roman"/>
          <w:sz w:val="24"/>
          <w:szCs w:val="24"/>
          <w:lang w:val="ro-RO"/>
        </w:rPr>
        <w:t>prin</w:t>
      </w:r>
      <w:r w:rsidR="00392311" w:rsidRPr="00CB506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2311"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Registrul Naţional al Donatorilor Voluntari de Celule Stem Hematopoietice, unitate aflată în subordinea ministerului, finanţată integral de la bugetul de stat.</w:t>
      </w:r>
    </w:p>
    <w:p w14:paraId="0BCC17AE" w14:textId="77777777" w:rsidR="008E2FB1" w:rsidRPr="00CB506A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B5B31F" w14:textId="77777777" w:rsidR="000F329F" w:rsidRPr="00CB506A" w:rsidRDefault="000F329F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DC0956" w14:textId="77777777" w:rsidR="000F329F" w:rsidRPr="00CB506A" w:rsidRDefault="000F329F" w:rsidP="000F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bookmarkStart w:id="3" w:name="6673108"/>
      <w:bookmarkEnd w:id="3"/>
      <w:r w:rsidRPr="00CB50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    </w:t>
      </w:r>
    </w:p>
    <w:p w14:paraId="22217228" w14:textId="77777777" w:rsidR="000F329F" w:rsidRPr="00CB506A" w:rsidRDefault="000F329F" w:rsidP="000F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7825297E" w14:textId="77777777" w:rsidR="000F329F" w:rsidRPr="00CB506A" w:rsidRDefault="000F329F" w:rsidP="000F32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63104889" w14:textId="77777777" w:rsidR="000F329F" w:rsidRPr="00CB506A" w:rsidRDefault="000F329F" w:rsidP="000F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CB5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PRIM-MINISTRU</w:t>
      </w:r>
    </w:p>
    <w:p w14:paraId="0E2D7D94" w14:textId="083D850B" w:rsidR="000F329F" w:rsidRPr="00CB506A" w:rsidRDefault="00723A32" w:rsidP="000F32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MC"/>
        </w:rPr>
      </w:pPr>
      <w:r w:rsidRPr="00CB5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ION-MARCEL CIOLACU</w:t>
      </w:r>
    </w:p>
    <w:p w14:paraId="09B6DDEA" w14:textId="77777777" w:rsidR="000F329F" w:rsidRPr="00CB506A" w:rsidRDefault="000F329F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MC"/>
        </w:rPr>
      </w:pPr>
    </w:p>
    <w:p w14:paraId="476C174D" w14:textId="77777777" w:rsidR="000F329F" w:rsidRPr="00CB506A" w:rsidRDefault="000F329F" w:rsidP="003923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5A662C1" w14:textId="77777777" w:rsidR="008E2FB1" w:rsidRPr="00CB506A" w:rsidRDefault="008E2FB1" w:rsidP="003923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E2FB1" w:rsidRPr="00CB506A" w:rsidSect="00392311">
      <w:pgSz w:w="12240" w:h="15840"/>
      <w:pgMar w:top="709" w:right="474" w:bottom="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3F"/>
    <w:rsid w:val="000F329F"/>
    <w:rsid w:val="001D6B76"/>
    <w:rsid w:val="00277601"/>
    <w:rsid w:val="002B6AAF"/>
    <w:rsid w:val="002D338A"/>
    <w:rsid w:val="00362FC8"/>
    <w:rsid w:val="00392311"/>
    <w:rsid w:val="00463441"/>
    <w:rsid w:val="004A342B"/>
    <w:rsid w:val="005039D8"/>
    <w:rsid w:val="00513E98"/>
    <w:rsid w:val="00524E1E"/>
    <w:rsid w:val="005A743F"/>
    <w:rsid w:val="0061109B"/>
    <w:rsid w:val="0062698C"/>
    <w:rsid w:val="00716D1C"/>
    <w:rsid w:val="00723A32"/>
    <w:rsid w:val="00727DEC"/>
    <w:rsid w:val="00773A31"/>
    <w:rsid w:val="00774ABC"/>
    <w:rsid w:val="007E6CCF"/>
    <w:rsid w:val="00873B6C"/>
    <w:rsid w:val="008E2FB1"/>
    <w:rsid w:val="0095009D"/>
    <w:rsid w:val="0099131C"/>
    <w:rsid w:val="00B41390"/>
    <w:rsid w:val="00C56E64"/>
    <w:rsid w:val="00C778C1"/>
    <w:rsid w:val="00CB506A"/>
    <w:rsid w:val="00CE35A4"/>
    <w:rsid w:val="00D6713A"/>
    <w:rsid w:val="00E00690"/>
    <w:rsid w:val="00E24DCF"/>
    <w:rsid w:val="00EA2BBF"/>
    <w:rsid w:val="00F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8C68"/>
  <w15:chartTrackingRefBased/>
  <w15:docId w15:val="{00858B75-00A2-4246-BBE6-92653C6A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99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884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09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84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48293,%206612404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Stefan</dc:creator>
  <cp:keywords/>
  <dc:description/>
  <cp:lastModifiedBy>User</cp:lastModifiedBy>
  <cp:revision>2</cp:revision>
  <cp:lastPrinted>2024-07-17T09:20:00Z</cp:lastPrinted>
  <dcterms:created xsi:type="dcterms:W3CDTF">2024-07-23T08:10:00Z</dcterms:created>
  <dcterms:modified xsi:type="dcterms:W3CDTF">2024-07-23T08:10:00Z</dcterms:modified>
</cp:coreProperties>
</file>