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DA3A1E" w:rsidRDefault="00D95E83" w:rsidP="00DD379A">
      <w:pPr>
        <w:pStyle w:val="NoSpacing"/>
        <w:spacing w:line="360" w:lineRule="auto"/>
        <w:jc w:val="both"/>
        <w:rPr>
          <w:rFonts w:ascii="Arial" w:hAnsi="Arial" w:cs="Arial"/>
          <w:b/>
          <w:sz w:val="24"/>
          <w:szCs w:val="24"/>
        </w:rPr>
      </w:pPr>
      <w:bookmarkStart w:id="0" w:name="_GoBack"/>
      <w:bookmarkEnd w:id="0"/>
      <w:r>
        <w:rPr>
          <w:rFonts w:ascii="Arial" w:hAnsi="Arial" w:cs="Arial"/>
          <w:b/>
          <w:sz w:val="24"/>
          <w:szCs w:val="24"/>
        </w:rPr>
        <w:t xml:space="preserve">                                               </w:t>
      </w:r>
      <w:r w:rsidR="001F253B" w:rsidRPr="00DA3A1E">
        <w:rPr>
          <w:rFonts w:ascii="Arial" w:hAnsi="Arial" w:cs="Arial"/>
          <w:b/>
          <w:sz w:val="24"/>
          <w:szCs w:val="24"/>
        </w:rPr>
        <w:t xml:space="preserve">Minuta: </w:t>
      </w:r>
      <w:r w:rsidR="00820F0F">
        <w:rPr>
          <w:rFonts w:ascii="Arial" w:hAnsi="Arial" w:cs="Arial"/>
          <w:b/>
          <w:sz w:val="24"/>
          <w:szCs w:val="24"/>
        </w:rPr>
        <w:t>22 ianuarie</w:t>
      </w:r>
      <w:r w:rsidR="00845343" w:rsidRPr="00DA3A1E">
        <w:rPr>
          <w:rFonts w:ascii="Arial" w:hAnsi="Arial" w:cs="Arial"/>
          <w:b/>
          <w:sz w:val="24"/>
          <w:szCs w:val="24"/>
        </w:rPr>
        <w:t xml:space="preserve"> 202</w:t>
      </w:r>
      <w:r w:rsidR="00820F0F">
        <w:rPr>
          <w:rFonts w:ascii="Arial" w:hAnsi="Arial" w:cs="Arial"/>
          <w:b/>
          <w:sz w:val="24"/>
          <w:szCs w:val="24"/>
        </w:rPr>
        <w:t>4</w:t>
      </w:r>
    </w:p>
    <w:p w:rsidR="00845343" w:rsidRPr="0060371D" w:rsidRDefault="00845343" w:rsidP="00DD379A">
      <w:pPr>
        <w:pStyle w:val="NoSpacing"/>
        <w:spacing w:line="360" w:lineRule="auto"/>
        <w:jc w:val="both"/>
        <w:rPr>
          <w:rFonts w:ascii="Arial" w:hAnsi="Arial" w:cs="Arial"/>
          <w:sz w:val="24"/>
          <w:szCs w:val="24"/>
        </w:rPr>
      </w:pPr>
    </w:p>
    <w:p w:rsidR="00E5158A" w:rsidRPr="00820F0F" w:rsidRDefault="00EC5E22" w:rsidP="00C26A77">
      <w:pPr>
        <w:pStyle w:val="NoSpacing"/>
        <w:ind w:firstLine="720"/>
        <w:jc w:val="both"/>
        <w:rPr>
          <w:rFonts w:ascii="Arial" w:hAnsi="Arial" w:cs="Arial"/>
          <w:b/>
          <w:i/>
          <w:sz w:val="24"/>
          <w:szCs w:val="24"/>
        </w:rPr>
      </w:pPr>
      <w:r w:rsidRPr="00820F0F">
        <w:rPr>
          <w:rFonts w:ascii="Arial" w:hAnsi="Arial" w:cs="Arial"/>
          <w:b/>
          <w:sz w:val="24"/>
          <w:szCs w:val="24"/>
        </w:rPr>
        <w:t xml:space="preserve">Tema: </w:t>
      </w:r>
      <w:r w:rsidR="00820F0F" w:rsidRPr="00820F0F">
        <w:rPr>
          <w:rFonts w:ascii="Arial" w:hAnsi="Arial" w:cs="Arial"/>
          <w:b/>
          <w:sz w:val="24"/>
          <w:szCs w:val="24"/>
        </w:rPr>
        <w:t>proiectul de Ordonanță a Guvernului pentru modificarea și completarea Legii nr.95/2006 privind reforma în domeniul sănătății, precum și a unor acte normative cu impact în domeniul sănătății și a Legii farmaciei nr.266/2008</w:t>
      </w:r>
    </w:p>
    <w:p w:rsidR="00382F15" w:rsidRPr="00382F15" w:rsidRDefault="00294005" w:rsidP="00382F15">
      <w:pPr>
        <w:ind w:firstLine="720"/>
        <w:jc w:val="both"/>
        <w:rPr>
          <w:rFonts w:ascii="Arial" w:hAnsi="Arial" w:cs="Arial"/>
        </w:rPr>
      </w:pPr>
      <w:r w:rsidRPr="00083982">
        <w:rPr>
          <w:rFonts w:ascii="Arial" w:hAnsi="Arial" w:cs="Arial"/>
        </w:rPr>
        <w:t xml:space="preserve">În </w:t>
      </w:r>
      <w:r w:rsidR="004C678F" w:rsidRPr="00083982">
        <w:rPr>
          <w:rFonts w:ascii="Arial" w:hAnsi="Arial" w:cs="Arial"/>
        </w:rPr>
        <w:t xml:space="preserve">data de </w:t>
      </w:r>
      <w:r w:rsidR="00820F0F">
        <w:rPr>
          <w:rFonts w:ascii="Arial" w:hAnsi="Arial" w:cs="Arial"/>
          <w:b/>
        </w:rPr>
        <w:t>22</w:t>
      </w:r>
      <w:r w:rsidR="009E363F" w:rsidRPr="00977638">
        <w:rPr>
          <w:rFonts w:ascii="Arial" w:hAnsi="Arial" w:cs="Arial"/>
          <w:b/>
        </w:rPr>
        <w:t xml:space="preserve"> </w:t>
      </w:r>
      <w:r w:rsidR="00820F0F">
        <w:rPr>
          <w:rFonts w:ascii="Arial" w:hAnsi="Arial" w:cs="Arial"/>
          <w:b/>
        </w:rPr>
        <w:t>ianuarie</w:t>
      </w:r>
      <w:r w:rsidR="001C2EA9" w:rsidRPr="001C2EA9">
        <w:rPr>
          <w:rFonts w:ascii="Arial" w:hAnsi="Arial" w:cs="Arial"/>
          <w:b/>
        </w:rPr>
        <w:t xml:space="preserve"> 202</w:t>
      </w:r>
      <w:r w:rsidR="00820F0F">
        <w:rPr>
          <w:rFonts w:ascii="Arial" w:hAnsi="Arial" w:cs="Arial"/>
          <w:b/>
        </w:rPr>
        <w:t>4</w:t>
      </w:r>
      <w:r w:rsidR="00E5158A" w:rsidRPr="00083982">
        <w:rPr>
          <w:rFonts w:ascii="Arial" w:hAnsi="Arial" w:cs="Arial"/>
        </w:rPr>
        <w:t xml:space="preserve">, </w:t>
      </w:r>
      <w:r w:rsidR="004C678F" w:rsidRPr="00083982">
        <w:rPr>
          <w:rFonts w:ascii="Arial" w:hAnsi="Arial" w:cs="Arial"/>
        </w:rPr>
        <w:t xml:space="preserve">a avut loc </w:t>
      </w:r>
      <w:r w:rsidR="009E363F" w:rsidRPr="00083982">
        <w:rPr>
          <w:rFonts w:ascii="Arial" w:hAnsi="Arial" w:cs="Arial"/>
        </w:rPr>
        <w:t xml:space="preserve">o dezbatere publică în sistem de </w:t>
      </w:r>
      <w:r w:rsidR="009E363F" w:rsidRPr="00083982">
        <w:rPr>
          <w:rFonts w:ascii="Arial" w:hAnsi="Arial" w:cs="Arial"/>
          <w:b/>
          <w:u w:val="single"/>
        </w:rPr>
        <w:t>videoconferință</w:t>
      </w:r>
      <w:r w:rsidR="009E363F" w:rsidRPr="00083982">
        <w:rPr>
          <w:rFonts w:ascii="Arial" w:hAnsi="Arial" w:cs="Arial"/>
        </w:rPr>
        <w:t xml:space="preserve"> cu tema</w:t>
      </w:r>
      <w:r w:rsidR="00820F0F">
        <w:rPr>
          <w:rFonts w:ascii="Arial" w:hAnsi="Arial" w:cs="Arial"/>
        </w:rPr>
        <w:t xml:space="preserve"> </w:t>
      </w:r>
      <w:r w:rsidR="00820F0F" w:rsidRPr="00820F0F">
        <w:rPr>
          <w:rFonts w:ascii="Arial" w:hAnsi="Arial" w:cs="Arial"/>
          <w:b/>
        </w:rPr>
        <w:t>proiectul de Ordonanță a Guvernului pentru modificarea și completarea Legii nr.95/2006 privind reforma în domeniul sănătății, precum și a unor acte normative cu impact în domeniul sănătății și a Legii farmaciei nr.266/2008</w:t>
      </w:r>
      <w:r w:rsidR="009E363F" w:rsidRPr="00083982">
        <w:rPr>
          <w:rFonts w:ascii="Arial" w:hAnsi="Arial" w:cs="Arial"/>
          <w:b/>
        </w:rPr>
        <w:t>,</w:t>
      </w:r>
      <w:r w:rsidR="004C678F" w:rsidRPr="00083982">
        <w:rPr>
          <w:rFonts w:ascii="Arial" w:hAnsi="Arial" w:cs="Arial"/>
        </w:rPr>
        <w:t xml:space="preserve"> organizată de Ministerul Sănătății</w:t>
      </w:r>
      <w:r w:rsidR="00E5158A" w:rsidRPr="00083982">
        <w:rPr>
          <w:rFonts w:ascii="Arial" w:hAnsi="Arial" w:cs="Arial"/>
        </w:rPr>
        <w:t>, la solicitarea</w:t>
      </w:r>
      <w:r w:rsidR="00382F15">
        <w:rPr>
          <w:rFonts w:ascii="Arial" w:hAnsi="Arial" w:cs="Arial"/>
        </w:rPr>
        <w:t xml:space="preserve"> </w:t>
      </w:r>
      <w:r w:rsidR="00382F15" w:rsidRPr="00382F15">
        <w:rPr>
          <w:rFonts w:ascii="Arial" w:hAnsi="Arial" w:cs="Arial"/>
        </w:rPr>
        <w:t>Asociației Farmaciilor și Famaciștilor din România.</w:t>
      </w:r>
    </w:p>
    <w:p w:rsidR="00E5158A" w:rsidRPr="00382F15" w:rsidRDefault="00E5158A" w:rsidP="00C26A77">
      <w:pPr>
        <w:pStyle w:val="NoSpacing"/>
        <w:ind w:firstLine="720"/>
        <w:jc w:val="both"/>
        <w:rPr>
          <w:rFonts w:ascii="Arial" w:eastAsia="Times New Roman" w:hAnsi="Arial" w:cs="Arial"/>
          <w:sz w:val="24"/>
          <w:szCs w:val="24"/>
          <w:lang w:val="ro-RO" w:eastAsia="ro-RO"/>
        </w:rPr>
      </w:pPr>
    </w:p>
    <w:p w:rsidR="004C678F" w:rsidRDefault="00551C50" w:rsidP="00C26A77">
      <w:pPr>
        <w:pStyle w:val="NoSpacing"/>
        <w:ind w:firstLine="720"/>
        <w:jc w:val="both"/>
        <w:rPr>
          <w:rFonts w:ascii="Arial" w:hAnsi="Arial" w:cs="Arial"/>
          <w:b/>
          <w:sz w:val="24"/>
          <w:szCs w:val="24"/>
          <w:lang w:val="ro-RO"/>
        </w:rPr>
      </w:pPr>
      <w:r w:rsidRPr="003E3DE6">
        <w:rPr>
          <w:rFonts w:ascii="Arial" w:hAnsi="Arial" w:cs="Arial"/>
          <w:b/>
          <w:sz w:val="24"/>
          <w:szCs w:val="24"/>
          <w:lang w:val="ro-RO"/>
        </w:rPr>
        <w:t>Din partea Ministerul</w:t>
      </w:r>
      <w:r w:rsidR="001539B0" w:rsidRPr="003E3DE6">
        <w:rPr>
          <w:rFonts w:ascii="Arial" w:hAnsi="Arial" w:cs="Arial"/>
          <w:b/>
          <w:sz w:val="24"/>
          <w:szCs w:val="24"/>
          <w:lang w:val="ro-RO"/>
        </w:rPr>
        <w:t>ui</w:t>
      </w:r>
      <w:r w:rsidRPr="003E3DE6">
        <w:rPr>
          <w:rFonts w:ascii="Arial" w:hAnsi="Arial" w:cs="Arial"/>
          <w:b/>
          <w:sz w:val="24"/>
          <w:szCs w:val="24"/>
          <w:lang w:val="ro-RO"/>
        </w:rPr>
        <w:t xml:space="preserve"> Sănătății </w:t>
      </w:r>
      <w:r w:rsidR="004C678F" w:rsidRPr="003E3DE6">
        <w:rPr>
          <w:rFonts w:ascii="Arial" w:hAnsi="Arial" w:cs="Arial"/>
          <w:b/>
          <w:sz w:val="24"/>
          <w:szCs w:val="24"/>
          <w:lang w:val="ro-RO"/>
        </w:rPr>
        <w:t xml:space="preserve">au participat: </w:t>
      </w:r>
    </w:p>
    <w:p w:rsidR="00806A4B" w:rsidRPr="003E3DE6" w:rsidRDefault="00806A4B" w:rsidP="00C26A77">
      <w:pPr>
        <w:pStyle w:val="NoSpacing"/>
        <w:ind w:firstLine="720"/>
        <w:jc w:val="both"/>
        <w:rPr>
          <w:rFonts w:ascii="Arial" w:hAnsi="Arial" w:cs="Arial"/>
          <w:b/>
          <w:sz w:val="24"/>
          <w:szCs w:val="24"/>
          <w:lang w:val="ro-RO"/>
        </w:rPr>
      </w:pPr>
    </w:p>
    <w:p w:rsidR="00C028EB" w:rsidRPr="00301458" w:rsidRDefault="00F01F50" w:rsidP="00C028EB">
      <w:pPr>
        <w:jc w:val="both"/>
        <w:rPr>
          <w:rFonts w:ascii="Arial" w:hAnsi="Arial" w:cs="Arial"/>
        </w:rPr>
      </w:pPr>
      <w:r w:rsidRPr="00301458">
        <w:t>-</w:t>
      </w:r>
      <w:r w:rsidR="00301458">
        <w:t xml:space="preserve"> </w:t>
      </w:r>
      <w:r w:rsidRPr="00301458">
        <w:t xml:space="preserve"> </w:t>
      </w:r>
      <w:r w:rsidR="00C028EB" w:rsidRPr="00301458">
        <w:rPr>
          <w:rFonts w:ascii="Arial" w:hAnsi="Arial" w:cs="Arial"/>
        </w:rPr>
        <w:t>doamna director Monica Negovan - Direcţia farmaceutică și dispozitive medicale;</w:t>
      </w:r>
    </w:p>
    <w:p w:rsidR="00C028EB" w:rsidRPr="00301458" w:rsidRDefault="00C028EB" w:rsidP="00C028EB">
      <w:pPr>
        <w:jc w:val="both"/>
        <w:rPr>
          <w:rFonts w:ascii="Arial" w:hAnsi="Arial" w:cs="Arial"/>
        </w:rPr>
      </w:pPr>
      <w:r w:rsidRPr="00301458">
        <w:rPr>
          <w:rFonts w:ascii="Arial" w:hAnsi="Arial" w:cs="Arial"/>
        </w:rPr>
        <w:t xml:space="preserve">- </w:t>
      </w:r>
      <w:r w:rsidR="00301458">
        <w:rPr>
          <w:rFonts w:ascii="Arial" w:hAnsi="Arial" w:cs="Arial"/>
        </w:rPr>
        <w:t xml:space="preserve"> </w:t>
      </w:r>
      <w:r w:rsidRPr="00301458">
        <w:rPr>
          <w:rFonts w:ascii="Arial" w:hAnsi="Arial" w:cs="Arial"/>
        </w:rPr>
        <w:t>domnul consilier Andrei Bucșan - Direcţia farmaceutică și dispozitive medicale;</w:t>
      </w:r>
    </w:p>
    <w:p w:rsidR="00C028EB" w:rsidRPr="00301458" w:rsidRDefault="00C028EB" w:rsidP="00C028EB">
      <w:pPr>
        <w:jc w:val="both"/>
        <w:rPr>
          <w:rFonts w:ascii="Arial" w:hAnsi="Arial" w:cs="Arial"/>
        </w:rPr>
      </w:pPr>
      <w:r w:rsidRPr="00301458">
        <w:rPr>
          <w:rFonts w:ascii="Arial" w:hAnsi="Arial" w:cs="Arial"/>
        </w:rPr>
        <w:t xml:space="preserve">- </w:t>
      </w:r>
      <w:r w:rsidR="00301458">
        <w:rPr>
          <w:rFonts w:ascii="Arial" w:hAnsi="Arial" w:cs="Arial"/>
        </w:rPr>
        <w:t xml:space="preserve"> </w:t>
      </w:r>
      <w:r w:rsidRPr="00301458">
        <w:rPr>
          <w:rFonts w:ascii="Arial" w:hAnsi="Arial" w:cs="Arial"/>
        </w:rPr>
        <w:t>doamna consilier Tatiana Miercure - Direcţia farmaceutică și dispozitive medicale;</w:t>
      </w:r>
    </w:p>
    <w:p w:rsidR="00C028EB" w:rsidRPr="00301458" w:rsidRDefault="00301458" w:rsidP="00C028EB">
      <w:pPr>
        <w:jc w:val="both"/>
        <w:rPr>
          <w:rFonts w:ascii="Arial" w:hAnsi="Arial" w:cs="Arial"/>
        </w:rPr>
      </w:pPr>
      <w:r>
        <w:rPr>
          <w:rFonts w:ascii="Arial" w:hAnsi="Arial" w:cs="Arial"/>
        </w:rPr>
        <w:t xml:space="preserve">- </w:t>
      </w:r>
      <w:r w:rsidR="00C028EB" w:rsidRPr="00301458">
        <w:rPr>
          <w:rFonts w:ascii="Arial" w:hAnsi="Arial" w:cs="Arial"/>
        </w:rPr>
        <w:t xml:space="preserve">domnul  Răzvan Prisadă, Președinte, Agenția Națională a Medicamentului și a </w:t>
      </w:r>
      <w:r>
        <w:rPr>
          <w:rFonts w:ascii="Arial" w:hAnsi="Arial" w:cs="Arial"/>
        </w:rPr>
        <w:t xml:space="preserve"> </w:t>
      </w:r>
      <w:r w:rsidR="00C028EB" w:rsidRPr="00301458">
        <w:rPr>
          <w:rFonts w:ascii="Arial" w:hAnsi="Arial" w:cs="Arial"/>
        </w:rPr>
        <w:t>Dispozitivelor Medicale</w:t>
      </w:r>
    </w:p>
    <w:p w:rsidR="00C949C2" w:rsidRPr="00301458" w:rsidRDefault="00C949C2" w:rsidP="00382F15">
      <w:pPr>
        <w:pStyle w:val="NoSpacing"/>
        <w:jc w:val="both"/>
        <w:rPr>
          <w:rFonts w:ascii="Arial" w:eastAsia="Times New Roman" w:hAnsi="Arial" w:cs="Arial"/>
          <w:sz w:val="24"/>
          <w:szCs w:val="24"/>
          <w:lang w:val="ro-RO" w:eastAsia="ro-RO"/>
        </w:rPr>
      </w:pPr>
    </w:p>
    <w:p w:rsidR="00D9477D" w:rsidRPr="003E3DE6" w:rsidRDefault="00D9477D" w:rsidP="00C26A77">
      <w:pPr>
        <w:pStyle w:val="NoSpacing"/>
        <w:jc w:val="both"/>
        <w:rPr>
          <w:rFonts w:ascii="Arial" w:hAnsi="Arial" w:cs="Arial"/>
          <w:sz w:val="24"/>
          <w:szCs w:val="24"/>
          <w:lang w:val="ro-RO"/>
        </w:rPr>
      </w:pPr>
    </w:p>
    <w:p w:rsidR="0079321A" w:rsidRDefault="001539B0" w:rsidP="00BF0ECF">
      <w:pPr>
        <w:pStyle w:val="NoSpacing"/>
        <w:jc w:val="both"/>
        <w:rPr>
          <w:rFonts w:ascii="Arial" w:hAnsi="Arial" w:cs="Arial"/>
          <w:sz w:val="24"/>
          <w:szCs w:val="24"/>
          <w:lang w:val="fr-FR"/>
        </w:rPr>
      </w:pPr>
      <w:r w:rsidRPr="009E363F">
        <w:rPr>
          <w:rFonts w:ascii="Arial" w:hAnsi="Arial" w:cs="Arial"/>
          <w:sz w:val="24"/>
          <w:szCs w:val="24"/>
          <w:lang w:val="fr-FR"/>
        </w:rPr>
        <w:t xml:space="preserve">Pentru participarea la </w:t>
      </w:r>
      <w:r w:rsidR="00E5158A" w:rsidRPr="009E363F">
        <w:rPr>
          <w:rFonts w:ascii="Arial" w:hAnsi="Arial" w:cs="Arial"/>
          <w:sz w:val="24"/>
          <w:szCs w:val="24"/>
          <w:lang w:val="fr-FR"/>
        </w:rPr>
        <w:t>ședința publică</w:t>
      </w:r>
      <w:r w:rsidR="00561E7C" w:rsidRPr="009E363F">
        <w:rPr>
          <w:rFonts w:ascii="Arial" w:hAnsi="Arial" w:cs="Arial"/>
          <w:sz w:val="24"/>
          <w:szCs w:val="24"/>
          <w:lang w:val="fr-FR"/>
        </w:rPr>
        <w:t xml:space="preserve"> s-au</w:t>
      </w:r>
      <w:r w:rsidR="001C2EA9">
        <w:rPr>
          <w:rFonts w:ascii="Arial" w:hAnsi="Arial" w:cs="Arial"/>
          <w:sz w:val="24"/>
          <w:szCs w:val="24"/>
          <w:lang w:val="fr-FR"/>
        </w:rPr>
        <w:t xml:space="preserve"> </w:t>
      </w:r>
      <w:r w:rsidR="00561E7C" w:rsidRPr="009E363F">
        <w:rPr>
          <w:rFonts w:ascii="Arial" w:hAnsi="Arial" w:cs="Arial"/>
          <w:sz w:val="24"/>
          <w:szCs w:val="24"/>
          <w:lang w:val="fr-FR"/>
        </w:rPr>
        <w:t>înscris următoarele persoane:</w:t>
      </w:r>
    </w:p>
    <w:p w:rsidR="008A00DF" w:rsidRDefault="008A00DF" w:rsidP="00806A4B">
      <w:pPr>
        <w:pStyle w:val="NoSpacing"/>
        <w:ind w:firstLine="720"/>
        <w:jc w:val="both"/>
        <w:rPr>
          <w:rFonts w:ascii="Arial" w:hAnsi="Arial" w:cs="Arial"/>
          <w:sz w:val="24"/>
          <w:szCs w:val="24"/>
          <w:lang w:val="fr-FR"/>
        </w:rPr>
      </w:pPr>
    </w:p>
    <w:tbl>
      <w:tblPr>
        <w:tblStyle w:val="TableGrid"/>
        <w:tblW w:w="0" w:type="auto"/>
        <w:tblInd w:w="165" w:type="dxa"/>
        <w:tblLook w:val="04A0" w:firstRow="1" w:lastRow="0" w:firstColumn="1" w:lastColumn="0" w:noHBand="0" w:noVBand="1"/>
      </w:tblPr>
      <w:tblGrid>
        <w:gridCol w:w="3250"/>
        <w:gridCol w:w="3510"/>
      </w:tblGrid>
      <w:tr w:rsidR="0079321A" w:rsidTr="00973177">
        <w:tc>
          <w:tcPr>
            <w:tcW w:w="3250" w:type="dxa"/>
          </w:tcPr>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 xml:space="preserve">Marius Gabriel Neagu </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Razvan Furdui</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Laura Spaiu</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Boldea Stefan</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Roxana Lorena Buzdugan</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Razvan Vulcanescu</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Andreea Bor</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Alina Țîrlea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Diana Cimuca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Macarie Carmen</w:t>
            </w:r>
          </w:p>
          <w:p w:rsidR="0079321A" w:rsidRPr="0079321A" w:rsidRDefault="009355C9" w:rsidP="009355C9">
            <w:pPr>
              <w:pStyle w:val="NoSpacing"/>
              <w:jc w:val="both"/>
              <w:rPr>
                <w:rFonts w:ascii="Arial" w:hAnsi="Arial" w:cs="Arial"/>
                <w:sz w:val="24"/>
                <w:szCs w:val="24"/>
                <w:lang w:val="fr-FR"/>
              </w:rPr>
            </w:pPr>
            <w:r>
              <w:rPr>
                <w:rFonts w:ascii="Arial" w:hAnsi="Arial" w:cs="Arial"/>
                <w:sz w:val="24"/>
                <w:szCs w:val="24"/>
                <w:lang w:val="fr-FR"/>
              </w:rPr>
              <w:t>Costel</w:t>
            </w:r>
            <w:r w:rsidR="0079321A" w:rsidRPr="0079321A">
              <w:rPr>
                <w:rFonts w:ascii="Arial" w:hAnsi="Arial" w:cs="Arial"/>
                <w:sz w:val="24"/>
                <w:szCs w:val="24"/>
                <w:lang w:val="fr-FR"/>
              </w:rPr>
              <w:t xml:space="preserve"> Grigore</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Dumitru Daniel</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Florea Camelia-Simona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Dana Bivol</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Ana-Maria Nistor</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Coralia Kreyer</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George Baicu</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Calin Bajan</w:t>
            </w:r>
            <w:r w:rsidRPr="0079321A">
              <w:rPr>
                <w:rFonts w:ascii="Arial" w:hAnsi="Arial" w:cs="Arial"/>
                <w:sz w:val="24"/>
                <w:szCs w:val="24"/>
                <w:lang w:val="fr-FR"/>
              </w:rPr>
              <w:cr/>
              <w:t>Miron Alexandru</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 xml:space="preserve">Cofaru Larisa– HEMAR </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Donos Cosmina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Anda Vîja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Mihaela Pop</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Madalina Fataila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Gianina Danila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Cezar Zaharia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Iulian Trandafir</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Catalina Pintea</w:t>
            </w:r>
          </w:p>
          <w:p w:rsidR="0079321A" w:rsidRPr="0079321A" w:rsidRDefault="0079321A" w:rsidP="009355C9">
            <w:pPr>
              <w:pStyle w:val="NoSpacing"/>
              <w:jc w:val="both"/>
              <w:rPr>
                <w:rFonts w:ascii="Arial" w:hAnsi="Arial" w:cs="Arial"/>
                <w:sz w:val="24"/>
                <w:szCs w:val="24"/>
                <w:lang w:val="fr-FR"/>
              </w:rPr>
            </w:pPr>
            <w:r w:rsidRPr="0079321A">
              <w:rPr>
                <w:rFonts w:ascii="Arial" w:hAnsi="Arial" w:cs="Arial"/>
                <w:sz w:val="24"/>
                <w:szCs w:val="24"/>
                <w:lang w:val="fr-FR"/>
              </w:rPr>
              <w:t>Anca Babes</w:t>
            </w:r>
          </w:p>
          <w:p w:rsidR="0079321A" w:rsidRPr="0079321A" w:rsidRDefault="0079321A" w:rsidP="00367528">
            <w:pPr>
              <w:pStyle w:val="NoSpacing"/>
              <w:jc w:val="both"/>
              <w:rPr>
                <w:rFonts w:ascii="Arial" w:hAnsi="Arial" w:cs="Arial"/>
                <w:sz w:val="24"/>
                <w:szCs w:val="24"/>
                <w:lang w:val="fr-FR"/>
              </w:rPr>
            </w:pPr>
            <w:r w:rsidRPr="0079321A">
              <w:rPr>
                <w:rFonts w:ascii="Arial" w:hAnsi="Arial" w:cs="Arial"/>
                <w:sz w:val="24"/>
                <w:szCs w:val="24"/>
                <w:lang w:val="fr-FR"/>
              </w:rPr>
              <w:lastRenderedPageBreak/>
              <w:t>Mona Steriu</w:t>
            </w:r>
          </w:p>
          <w:p w:rsidR="0079321A" w:rsidRPr="0079321A" w:rsidRDefault="0079321A" w:rsidP="00456E7C">
            <w:pPr>
              <w:pStyle w:val="NoSpacing"/>
              <w:jc w:val="both"/>
              <w:rPr>
                <w:rFonts w:ascii="Arial" w:hAnsi="Arial" w:cs="Arial"/>
                <w:sz w:val="24"/>
                <w:szCs w:val="24"/>
                <w:lang w:val="fr-FR"/>
              </w:rPr>
            </w:pPr>
            <w:r w:rsidRPr="0079321A">
              <w:rPr>
                <w:rFonts w:ascii="Arial" w:hAnsi="Arial" w:cs="Arial"/>
                <w:sz w:val="24"/>
                <w:szCs w:val="24"/>
                <w:lang w:val="fr-FR"/>
              </w:rPr>
              <w:t>Gabriel Ianculescu</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Lucica Nedea</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Roxana Ulmeanu</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Dragoș Cosmin Sarău</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Simona Mocanu</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 xml:space="preserve">Daniela Mocanu </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 xml:space="preserve">Stănuleț Irina Alexandra </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Delia Grancea</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 xml:space="preserve">Florina Bonifate - </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Doinița Cocriș</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 xml:space="preserve">Costel Grigore  </w:t>
            </w:r>
          </w:p>
          <w:p w:rsidR="0079321A"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Irina Ionică</w:t>
            </w:r>
          </w:p>
          <w:p w:rsidR="00456E7C" w:rsidRPr="0079321A" w:rsidRDefault="00456E7C" w:rsidP="00456E7C">
            <w:pPr>
              <w:pStyle w:val="NoSpacing"/>
              <w:rPr>
                <w:rFonts w:ascii="Arial" w:hAnsi="Arial" w:cs="Arial"/>
                <w:sz w:val="24"/>
                <w:szCs w:val="24"/>
                <w:lang w:val="fr-FR"/>
              </w:rPr>
            </w:pPr>
            <w:r w:rsidRPr="0079321A">
              <w:rPr>
                <w:rFonts w:ascii="Arial" w:hAnsi="Arial" w:cs="Arial"/>
                <w:sz w:val="24"/>
                <w:szCs w:val="24"/>
                <w:lang w:val="fr-FR"/>
              </w:rPr>
              <w:t xml:space="preserve">Popa Mihaela </w:t>
            </w:r>
          </w:p>
          <w:p w:rsidR="0079321A" w:rsidRDefault="00456E7C" w:rsidP="00456E7C">
            <w:pPr>
              <w:pStyle w:val="NoSpacing"/>
              <w:rPr>
                <w:rFonts w:ascii="Arial" w:hAnsi="Arial" w:cs="Arial"/>
                <w:sz w:val="24"/>
                <w:szCs w:val="24"/>
                <w:lang w:val="fr-FR"/>
              </w:rPr>
            </w:pPr>
            <w:r w:rsidRPr="0079321A">
              <w:rPr>
                <w:rFonts w:ascii="Arial" w:hAnsi="Arial" w:cs="Arial"/>
                <w:sz w:val="24"/>
                <w:szCs w:val="24"/>
                <w:lang w:val="fr-FR"/>
              </w:rPr>
              <w:t>Mihaela Udrea</w:t>
            </w:r>
          </w:p>
        </w:tc>
        <w:tc>
          <w:tcPr>
            <w:tcW w:w="3510" w:type="dxa"/>
          </w:tcPr>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lastRenderedPageBreak/>
              <w:t xml:space="preserve">Adrian Suciu </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Răzvan Munteanu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Diana Copae</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Laura Palade</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Valentina Călin</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Mihnea Baltă</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Valentin Stancu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Alina Marinescu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Vlad Alexandru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Maier Iulian</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Beatrice Speteanu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Ruxandra Diaconeasa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Abou-El-Kheir Alis</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Vlad Tigoiu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Diaconeasa Ruxandra Lucreti</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Dinte Elena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Marian Pana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 xml:space="preserve">Virgil Smărăndoiu </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Leonard Man</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Magdalena Vihocencu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Molnar Tiberiu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 xml:space="preserve">Bruda Ionela </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Rusu Marina-Antuanela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Florea Dan Sebastian</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Sorina Dîngă Petrușan</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Macavei Corina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 xml:space="preserve">Chirea Monalisa  </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Roșu Constantin</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Giurca Margareta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lastRenderedPageBreak/>
              <w:t>Irina Stamate</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Razvan Draghici</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 xml:space="preserve">Brasoveanu Ana Maria </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Cristina Daia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 xml:space="preserve">Arghir Ana-Maria  </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Simona Elena Ionescu</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Scutariu Alecsandra</w:t>
            </w:r>
          </w:p>
          <w:p w:rsidR="0079321A" w:rsidRPr="0079321A" w:rsidRDefault="0079321A" w:rsidP="0079321A">
            <w:pPr>
              <w:pStyle w:val="NoSpacing"/>
              <w:jc w:val="both"/>
              <w:rPr>
                <w:rFonts w:ascii="Arial" w:hAnsi="Arial" w:cs="Arial"/>
                <w:sz w:val="24"/>
                <w:szCs w:val="24"/>
                <w:lang w:val="fr-FR"/>
              </w:rPr>
            </w:pPr>
            <w:r w:rsidRPr="0079321A">
              <w:rPr>
                <w:rFonts w:ascii="Arial" w:hAnsi="Arial" w:cs="Arial"/>
                <w:sz w:val="24"/>
                <w:szCs w:val="24"/>
                <w:lang w:val="fr-FR"/>
              </w:rPr>
              <w:t>Staicu Livia</w:t>
            </w:r>
          </w:p>
          <w:p w:rsidR="0079321A" w:rsidRPr="0079321A" w:rsidRDefault="009355C9" w:rsidP="0079321A">
            <w:pPr>
              <w:pStyle w:val="NoSpacing"/>
              <w:jc w:val="both"/>
              <w:rPr>
                <w:rFonts w:ascii="Arial" w:hAnsi="Arial" w:cs="Arial"/>
                <w:sz w:val="24"/>
                <w:szCs w:val="24"/>
                <w:lang w:val="fr-FR"/>
              </w:rPr>
            </w:pPr>
            <w:r>
              <w:rPr>
                <w:rFonts w:ascii="Arial" w:hAnsi="Arial" w:cs="Arial"/>
                <w:sz w:val="24"/>
                <w:szCs w:val="24"/>
                <w:lang w:val="fr-FR"/>
              </w:rPr>
              <w:t>Ionaș</w:t>
            </w:r>
            <w:r w:rsidR="0079321A" w:rsidRPr="0079321A">
              <w:rPr>
                <w:rFonts w:ascii="Arial" w:hAnsi="Arial" w:cs="Arial"/>
                <w:sz w:val="24"/>
                <w:szCs w:val="24"/>
                <w:lang w:val="fr-FR"/>
              </w:rPr>
              <w:t>cu Stela</w:t>
            </w:r>
          </w:p>
          <w:p w:rsidR="0079321A" w:rsidRPr="0079321A" w:rsidRDefault="009355C9" w:rsidP="0079321A">
            <w:pPr>
              <w:pStyle w:val="NoSpacing"/>
              <w:jc w:val="both"/>
              <w:rPr>
                <w:rFonts w:ascii="Arial" w:hAnsi="Arial" w:cs="Arial"/>
                <w:sz w:val="24"/>
                <w:szCs w:val="24"/>
                <w:lang w:val="fr-FR"/>
              </w:rPr>
            </w:pPr>
            <w:r>
              <w:rPr>
                <w:rFonts w:ascii="Arial" w:hAnsi="Arial" w:cs="Arial"/>
                <w:sz w:val="24"/>
                <w:szCs w:val="24"/>
                <w:lang w:val="fr-FR"/>
              </w:rPr>
              <w:t>Achiț</w:t>
            </w:r>
            <w:r w:rsidR="0079321A" w:rsidRPr="0079321A">
              <w:rPr>
                <w:rFonts w:ascii="Arial" w:hAnsi="Arial" w:cs="Arial"/>
                <w:sz w:val="24"/>
                <w:szCs w:val="24"/>
                <w:lang w:val="fr-FR"/>
              </w:rPr>
              <w:t xml:space="preserve">ei Alecsandra Laura </w:t>
            </w:r>
          </w:p>
          <w:p w:rsidR="00456E7C" w:rsidRPr="0079321A" w:rsidRDefault="0079321A" w:rsidP="00456E7C">
            <w:pPr>
              <w:pStyle w:val="NoSpacing"/>
              <w:rPr>
                <w:rFonts w:ascii="Arial" w:hAnsi="Arial" w:cs="Arial"/>
                <w:sz w:val="24"/>
                <w:szCs w:val="24"/>
                <w:lang w:val="fr-FR"/>
              </w:rPr>
            </w:pPr>
            <w:r w:rsidRPr="0079321A">
              <w:rPr>
                <w:rFonts w:ascii="Arial" w:hAnsi="Arial" w:cs="Arial"/>
                <w:sz w:val="24"/>
                <w:szCs w:val="24"/>
                <w:lang w:val="fr-FR"/>
              </w:rPr>
              <w:t>Gabriela Tataringa</w:t>
            </w:r>
            <w:r w:rsidR="00456E7C" w:rsidRPr="0079321A">
              <w:rPr>
                <w:rFonts w:ascii="Arial" w:hAnsi="Arial" w:cs="Arial"/>
                <w:sz w:val="24"/>
                <w:szCs w:val="24"/>
                <w:lang w:val="fr-FR"/>
              </w:rPr>
              <w:t xml:space="preserve"> Nistor Alina</w:t>
            </w:r>
          </w:p>
          <w:p w:rsidR="00456E7C" w:rsidRPr="0079321A" w:rsidRDefault="00456E7C" w:rsidP="00456E7C">
            <w:pPr>
              <w:pStyle w:val="NoSpacing"/>
              <w:rPr>
                <w:rFonts w:ascii="Arial" w:hAnsi="Arial" w:cs="Arial"/>
                <w:sz w:val="24"/>
                <w:szCs w:val="24"/>
                <w:lang w:val="fr-FR"/>
              </w:rPr>
            </w:pPr>
            <w:r w:rsidRPr="0079321A">
              <w:rPr>
                <w:rFonts w:ascii="Arial" w:hAnsi="Arial" w:cs="Arial"/>
                <w:sz w:val="24"/>
                <w:szCs w:val="24"/>
                <w:lang w:val="fr-FR"/>
              </w:rPr>
              <w:t>Horiana Busuioc</w:t>
            </w:r>
          </w:p>
          <w:p w:rsidR="00456E7C" w:rsidRPr="0079321A" w:rsidRDefault="00456E7C" w:rsidP="00456E7C">
            <w:pPr>
              <w:pStyle w:val="NoSpacing"/>
              <w:rPr>
                <w:rFonts w:ascii="Arial" w:hAnsi="Arial" w:cs="Arial"/>
                <w:sz w:val="24"/>
                <w:szCs w:val="24"/>
                <w:lang w:val="fr-FR"/>
              </w:rPr>
            </w:pPr>
            <w:r w:rsidRPr="0079321A">
              <w:rPr>
                <w:rFonts w:ascii="Arial" w:hAnsi="Arial" w:cs="Arial"/>
                <w:sz w:val="24"/>
                <w:szCs w:val="24"/>
                <w:lang w:val="fr-FR"/>
              </w:rPr>
              <w:t>Gligor Felicia</w:t>
            </w:r>
          </w:p>
          <w:p w:rsidR="00456E7C" w:rsidRPr="0079321A" w:rsidRDefault="00456E7C" w:rsidP="00456E7C">
            <w:pPr>
              <w:pStyle w:val="NoSpacing"/>
              <w:rPr>
                <w:rFonts w:ascii="Arial" w:hAnsi="Arial" w:cs="Arial"/>
                <w:sz w:val="24"/>
                <w:szCs w:val="24"/>
                <w:lang w:val="fr-FR"/>
              </w:rPr>
            </w:pPr>
            <w:r w:rsidRPr="0079321A">
              <w:rPr>
                <w:rFonts w:ascii="Arial" w:hAnsi="Arial" w:cs="Arial"/>
                <w:sz w:val="24"/>
                <w:szCs w:val="24"/>
                <w:lang w:val="fr-FR"/>
              </w:rPr>
              <w:t>Dina Ana</w:t>
            </w:r>
          </w:p>
          <w:p w:rsidR="0079321A" w:rsidRDefault="00456E7C" w:rsidP="00456E7C">
            <w:pPr>
              <w:pStyle w:val="NoSpacing"/>
              <w:jc w:val="both"/>
              <w:rPr>
                <w:rFonts w:ascii="Arial" w:hAnsi="Arial" w:cs="Arial"/>
                <w:sz w:val="24"/>
                <w:szCs w:val="24"/>
                <w:lang w:val="fr-FR"/>
              </w:rPr>
            </w:pPr>
            <w:r w:rsidRPr="0079321A">
              <w:rPr>
                <w:rFonts w:ascii="Arial" w:hAnsi="Arial" w:cs="Arial"/>
                <w:sz w:val="24"/>
                <w:szCs w:val="24"/>
                <w:lang w:val="fr-FR"/>
              </w:rPr>
              <w:t>Ionescu Dana Elena</w:t>
            </w:r>
          </w:p>
        </w:tc>
      </w:tr>
    </w:tbl>
    <w:p w:rsidR="00806A4B" w:rsidRDefault="00806A4B" w:rsidP="00806A4B">
      <w:pPr>
        <w:pStyle w:val="NoSpacing"/>
        <w:ind w:firstLine="720"/>
        <w:jc w:val="both"/>
        <w:rPr>
          <w:rFonts w:ascii="Arial" w:hAnsi="Arial" w:cs="Arial"/>
          <w:sz w:val="24"/>
          <w:szCs w:val="24"/>
          <w:lang w:val="fr-FR"/>
        </w:rPr>
      </w:pPr>
    </w:p>
    <w:p w:rsidR="00C100F4" w:rsidRPr="00806A4B" w:rsidRDefault="00C100F4" w:rsidP="00806A4B">
      <w:pPr>
        <w:pStyle w:val="NoSpacing"/>
        <w:jc w:val="both"/>
        <w:rPr>
          <w:rFonts w:ascii="Arial" w:hAnsi="Arial" w:cs="Arial"/>
          <w:sz w:val="24"/>
          <w:szCs w:val="24"/>
          <w:lang w:val="ro-RO"/>
        </w:rPr>
      </w:pPr>
    </w:p>
    <w:p w:rsidR="00A47FBF" w:rsidRDefault="00767A17" w:rsidP="00D95E83">
      <w:pPr>
        <w:pStyle w:val="NoSpacing"/>
        <w:ind w:firstLine="357"/>
        <w:jc w:val="both"/>
        <w:rPr>
          <w:color w:val="000000"/>
          <w:lang w:val="it-IT"/>
        </w:rPr>
      </w:pPr>
      <w:r w:rsidRPr="000E022D">
        <w:rPr>
          <w:rFonts w:ascii="Arial" w:hAnsi="Arial" w:cs="Arial"/>
          <w:sz w:val="24"/>
          <w:szCs w:val="24"/>
          <w:lang w:val="ro-RO"/>
        </w:rPr>
        <w:t xml:space="preserve">Ședința publică a fost deschisă de </w:t>
      </w:r>
      <w:r w:rsidR="00D95E83">
        <w:rPr>
          <w:rFonts w:ascii="Arial" w:hAnsi="Arial" w:cs="Arial"/>
          <w:sz w:val="24"/>
          <w:szCs w:val="24"/>
          <w:lang w:val="ro-RO"/>
        </w:rPr>
        <w:t>doamna Monica Negovan</w:t>
      </w:r>
      <w:r w:rsidR="00DC0DB5" w:rsidRPr="000E022D">
        <w:rPr>
          <w:rFonts w:ascii="Arial" w:hAnsi="Arial" w:cs="Arial"/>
          <w:sz w:val="24"/>
          <w:szCs w:val="24"/>
          <w:lang w:val="ro-RO"/>
        </w:rPr>
        <w:t xml:space="preserve"> </w:t>
      </w:r>
      <w:r w:rsidRPr="000E022D">
        <w:rPr>
          <w:rFonts w:ascii="Arial" w:hAnsi="Arial" w:cs="Arial"/>
          <w:sz w:val="24"/>
          <w:szCs w:val="24"/>
          <w:lang w:val="ro-RO"/>
        </w:rPr>
        <w:t xml:space="preserve">care a </w:t>
      </w:r>
      <w:r w:rsidR="00DF4E0B">
        <w:rPr>
          <w:rFonts w:ascii="Arial" w:hAnsi="Arial" w:cs="Arial"/>
          <w:sz w:val="24"/>
          <w:szCs w:val="24"/>
          <w:lang w:val="ro-RO"/>
        </w:rPr>
        <w:t xml:space="preserve">făcut o scurtă </w:t>
      </w:r>
      <w:r w:rsidR="00595DBF">
        <w:rPr>
          <w:rFonts w:ascii="Arial" w:hAnsi="Arial" w:cs="Arial"/>
          <w:sz w:val="24"/>
          <w:szCs w:val="24"/>
          <w:lang w:val="ro-RO"/>
        </w:rPr>
        <w:t>prezenta</w:t>
      </w:r>
      <w:r w:rsidR="00DF4E0B">
        <w:rPr>
          <w:rFonts w:ascii="Arial" w:hAnsi="Arial" w:cs="Arial"/>
          <w:sz w:val="24"/>
          <w:szCs w:val="24"/>
          <w:lang w:val="ro-RO"/>
        </w:rPr>
        <w:t xml:space="preserve">re a proiectului supus </w:t>
      </w:r>
      <w:r w:rsidR="00595DBF">
        <w:rPr>
          <w:rFonts w:ascii="Arial" w:hAnsi="Arial" w:cs="Arial"/>
          <w:sz w:val="24"/>
          <w:szCs w:val="24"/>
          <w:lang w:val="ro-RO"/>
        </w:rPr>
        <w:t>dezbaterii</w:t>
      </w:r>
      <w:r w:rsidR="00367528">
        <w:rPr>
          <w:rFonts w:ascii="Arial" w:hAnsi="Arial" w:cs="Arial"/>
          <w:sz w:val="24"/>
          <w:szCs w:val="24"/>
          <w:lang w:val="ro-RO"/>
        </w:rPr>
        <w:t xml:space="preserve"> și a prezentat persoanele participante</w:t>
      </w:r>
      <w:r w:rsidR="00584F18">
        <w:rPr>
          <w:rFonts w:ascii="Arial" w:hAnsi="Arial" w:cs="Arial"/>
          <w:sz w:val="24"/>
          <w:szCs w:val="24"/>
          <w:lang w:val="ro-RO"/>
        </w:rPr>
        <w:t>,</w:t>
      </w:r>
      <w:r w:rsidR="00367528">
        <w:rPr>
          <w:rFonts w:ascii="Arial" w:hAnsi="Arial" w:cs="Arial"/>
          <w:sz w:val="24"/>
          <w:szCs w:val="24"/>
          <w:lang w:val="ro-RO"/>
        </w:rPr>
        <w:t xml:space="preserve"> din partea Ministerului Sănătății</w:t>
      </w:r>
      <w:r w:rsidR="009B7E47">
        <w:rPr>
          <w:color w:val="000000"/>
          <w:lang w:val="it-IT"/>
        </w:rPr>
        <w:t>.</w:t>
      </w:r>
    </w:p>
    <w:p w:rsidR="00931C9E" w:rsidRPr="00931C9E" w:rsidRDefault="00931C9E" w:rsidP="00086DAD">
      <w:pPr>
        <w:pStyle w:val="NoSpacing"/>
        <w:ind w:firstLine="357"/>
        <w:jc w:val="both"/>
        <w:rPr>
          <w:rFonts w:ascii="Arial" w:hAnsi="Arial" w:cs="Arial"/>
          <w:color w:val="000000"/>
          <w:sz w:val="24"/>
          <w:szCs w:val="24"/>
        </w:rPr>
      </w:pPr>
      <w:r w:rsidRPr="00931C9E">
        <w:rPr>
          <w:rFonts w:ascii="Arial" w:hAnsi="Arial" w:cs="Arial"/>
          <w:color w:val="000000"/>
          <w:sz w:val="24"/>
          <w:szCs w:val="24"/>
          <w:lang w:val="ro-RO"/>
        </w:rPr>
        <w:t>Mul</w:t>
      </w:r>
      <w:r w:rsidR="00241257">
        <w:rPr>
          <w:rFonts w:ascii="Arial" w:hAnsi="Arial" w:cs="Arial"/>
          <w:color w:val="000000"/>
          <w:sz w:val="24"/>
          <w:szCs w:val="24"/>
          <w:lang w:val="ro-RO"/>
        </w:rPr>
        <w:t>ț</w:t>
      </w:r>
      <w:r w:rsidRPr="00931C9E">
        <w:rPr>
          <w:rFonts w:ascii="Arial" w:hAnsi="Arial" w:cs="Arial"/>
          <w:color w:val="000000"/>
          <w:sz w:val="24"/>
          <w:szCs w:val="24"/>
          <w:lang w:val="ro-RO"/>
        </w:rPr>
        <w:t>umim tuturor celor care au transmis propuneri pe</w:t>
      </w:r>
      <w:r w:rsidR="00241257">
        <w:rPr>
          <w:rFonts w:ascii="Arial" w:hAnsi="Arial" w:cs="Arial"/>
          <w:color w:val="000000"/>
          <w:sz w:val="24"/>
          <w:szCs w:val="24"/>
          <w:lang w:val="ro-RO"/>
        </w:rPr>
        <w:t xml:space="preserve"> marginea proiectului publicat î</w:t>
      </w:r>
      <w:r w:rsidRPr="00931C9E">
        <w:rPr>
          <w:rFonts w:ascii="Arial" w:hAnsi="Arial" w:cs="Arial"/>
          <w:color w:val="000000"/>
          <w:sz w:val="24"/>
          <w:szCs w:val="24"/>
          <w:lang w:val="ro-RO"/>
        </w:rPr>
        <w:t>n transparen</w:t>
      </w:r>
      <w:r w:rsidR="00241257">
        <w:rPr>
          <w:rFonts w:ascii="Arial" w:hAnsi="Arial" w:cs="Arial"/>
          <w:color w:val="000000"/>
          <w:sz w:val="24"/>
          <w:szCs w:val="24"/>
          <w:lang w:val="ro-RO"/>
        </w:rPr>
        <w:t>ță</w:t>
      </w:r>
      <w:r w:rsidRPr="00931C9E">
        <w:rPr>
          <w:rFonts w:ascii="Arial" w:hAnsi="Arial" w:cs="Arial"/>
          <w:color w:val="000000"/>
          <w:sz w:val="24"/>
          <w:szCs w:val="24"/>
          <w:lang w:val="ro-RO"/>
        </w:rPr>
        <w:t xml:space="preserve"> </w:t>
      </w:r>
      <w:r w:rsidR="00241257">
        <w:rPr>
          <w:rFonts w:ascii="Arial" w:hAnsi="Arial" w:cs="Arial"/>
          <w:color w:val="000000"/>
          <w:sz w:val="24"/>
          <w:szCs w:val="24"/>
          <w:lang w:val="ro-RO"/>
        </w:rPr>
        <w:t>ș</w:t>
      </w:r>
      <w:r w:rsidRPr="00931C9E">
        <w:rPr>
          <w:rFonts w:ascii="Arial" w:hAnsi="Arial" w:cs="Arial"/>
          <w:color w:val="000000"/>
          <w:sz w:val="24"/>
          <w:szCs w:val="24"/>
          <w:lang w:val="ro-RO"/>
        </w:rPr>
        <w:t>i care au fost analizate riguros</w:t>
      </w:r>
      <w:r>
        <w:rPr>
          <w:rFonts w:ascii="Arial" w:hAnsi="Arial" w:cs="Arial"/>
          <w:color w:val="000000"/>
          <w:sz w:val="24"/>
          <w:szCs w:val="24"/>
          <w:lang w:val="ro-RO"/>
        </w:rPr>
        <w:t>;</w:t>
      </w:r>
      <w:r w:rsidRPr="00931C9E">
        <w:rPr>
          <w:rFonts w:ascii="Arial" w:hAnsi="Arial" w:cs="Arial"/>
          <w:color w:val="000000"/>
          <w:sz w:val="24"/>
          <w:szCs w:val="24"/>
          <w:lang w:val="ro-RO"/>
        </w:rPr>
        <w:t> </w:t>
      </w:r>
    </w:p>
    <w:p w:rsidR="00931C9E" w:rsidRPr="00931C9E" w:rsidRDefault="00931C9E" w:rsidP="00086DAD">
      <w:pPr>
        <w:pStyle w:val="NoSpacing"/>
        <w:ind w:firstLine="357"/>
        <w:jc w:val="both"/>
        <w:rPr>
          <w:rFonts w:ascii="Arial" w:hAnsi="Arial" w:cs="Arial"/>
          <w:color w:val="000000"/>
          <w:sz w:val="24"/>
          <w:szCs w:val="24"/>
        </w:rPr>
      </w:pPr>
      <w:r w:rsidRPr="00931C9E">
        <w:rPr>
          <w:rFonts w:ascii="Arial" w:hAnsi="Arial" w:cs="Arial"/>
          <w:color w:val="000000"/>
          <w:sz w:val="24"/>
          <w:szCs w:val="24"/>
        </w:rPr>
        <w:t>M</w:t>
      </w:r>
      <w:r>
        <w:rPr>
          <w:rFonts w:ascii="Arial" w:hAnsi="Arial" w:cs="Arial"/>
          <w:color w:val="000000"/>
          <w:sz w:val="24"/>
          <w:szCs w:val="24"/>
        </w:rPr>
        <w:t xml:space="preserve">inisterul </w:t>
      </w:r>
      <w:r w:rsidRPr="00931C9E">
        <w:rPr>
          <w:rFonts w:ascii="Arial" w:hAnsi="Arial" w:cs="Arial"/>
          <w:color w:val="000000"/>
          <w:sz w:val="24"/>
          <w:szCs w:val="24"/>
        </w:rPr>
        <w:t>S</w:t>
      </w:r>
      <w:r>
        <w:rPr>
          <w:rFonts w:ascii="Arial" w:hAnsi="Arial" w:cs="Arial"/>
          <w:color w:val="000000"/>
          <w:sz w:val="24"/>
          <w:szCs w:val="24"/>
        </w:rPr>
        <w:t>ănătății</w:t>
      </w:r>
      <w:r w:rsidRPr="00931C9E">
        <w:rPr>
          <w:rFonts w:ascii="Arial" w:hAnsi="Arial" w:cs="Arial"/>
          <w:color w:val="000000"/>
          <w:sz w:val="24"/>
          <w:szCs w:val="24"/>
        </w:rPr>
        <w:t xml:space="preserve"> a fost </w:t>
      </w:r>
      <w:r w:rsidR="00241257">
        <w:rPr>
          <w:rFonts w:ascii="Arial" w:hAnsi="Arial" w:cs="Arial"/>
          <w:color w:val="000000"/>
          <w:sz w:val="24"/>
          <w:szCs w:val="24"/>
        </w:rPr>
        <w:t>ș</w:t>
      </w:r>
      <w:r w:rsidRPr="00931C9E">
        <w:rPr>
          <w:rFonts w:ascii="Arial" w:hAnsi="Arial" w:cs="Arial"/>
          <w:color w:val="000000"/>
          <w:sz w:val="24"/>
          <w:szCs w:val="24"/>
        </w:rPr>
        <w:t>i este deschis la colaborare, astfel, toate asocia</w:t>
      </w:r>
      <w:r w:rsidR="00241257">
        <w:rPr>
          <w:rFonts w:ascii="Arial" w:hAnsi="Arial" w:cs="Arial"/>
          <w:color w:val="000000"/>
          <w:sz w:val="24"/>
          <w:szCs w:val="24"/>
        </w:rPr>
        <w:t>ț</w:t>
      </w:r>
      <w:r w:rsidRPr="00931C9E">
        <w:rPr>
          <w:rFonts w:ascii="Arial" w:hAnsi="Arial" w:cs="Arial"/>
          <w:color w:val="000000"/>
          <w:sz w:val="24"/>
          <w:szCs w:val="24"/>
        </w:rPr>
        <w:t xml:space="preserve">iile care ne-au solicitat </w:t>
      </w:r>
      <w:r w:rsidR="00241257">
        <w:rPr>
          <w:rFonts w:ascii="Arial" w:hAnsi="Arial" w:cs="Arial"/>
          <w:color w:val="000000"/>
          <w:sz w:val="24"/>
          <w:szCs w:val="24"/>
        </w:rPr>
        <w:t>î</w:t>
      </w:r>
      <w:r w:rsidRPr="00931C9E">
        <w:rPr>
          <w:rFonts w:ascii="Arial" w:hAnsi="Arial" w:cs="Arial"/>
          <w:color w:val="000000"/>
          <w:sz w:val="24"/>
          <w:szCs w:val="24"/>
        </w:rPr>
        <w:t>ntalniri pentru discu</w:t>
      </w:r>
      <w:r w:rsidR="00241257">
        <w:rPr>
          <w:rFonts w:ascii="Arial" w:hAnsi="Arial" w:cs="Arial"/>
          <w:color w:val="000000"/>
          <w:sz w:val="24"/>
          <w:szCs w:val="24"/>
        </w:rPr>
        <w:t>ț</w:t>
      </w:r>
      <w:r w:rsidRPr="00931C9E">
        <w:rPr>
          <w:rFonts w:ascii="Arial" w:hAnsi="Arial" w:cs="Arial"/>
          <w:color w:val="000000"/>
          <w:sz w:val="24"/>
          <w:szCs w:val="24"/>
        </w:rPr>
        <w:t>ii pe marginea acestui proiect, acestea au avut deja loc, au fost discu</w:t>
      </w:r>
      <w:r w:rsidR="00241257">
        <w:rPr>
          <w:rFonts w:ascii="Arial" w:hAnsi="Arial" w:cs="Arial"/>
          <w:color w:val="000000"/>
          <w:sz w:val="24"/>
          <w:szCs w:val="24"/>
        </w:rPr>
        <w:t>ț</w:t>
      </w:r>
      <w:r w:rsidRPr="00931C9E">
        <w:rPr>
          <w:rFonts w:ascii="Arial" w:hAnsi="Arial" w:cs="Arial"/>
          <w:color w:val="000000"/>
          <w:sz w:val="24"/>
          <w:szCs w:val="24"/>
        </w:rPr>
        <w:t xml:space="preserve">ii tehnice punctuale </w:t>
      </w:r>
      <w:r w:rsidR="00241257">
        <w:rPr>
          <w:rFonts w:ascii="Arial" w:hAnsi="Arial" w:cs="Arial"/>
          <w:color w:val="000000"/>
          <w:sz w:val="24"/>
          <w:szCs w:val="24"/>
        </w:rPr>
        <w:t>ș</w:t>
      </w:r>
      <w:r w:rsidRPr="00931C9E">
        <w:rPr>
          <w:rFonts w:ascii="Arial" w:hAnsi="Arial" w:cs="Arial"/>
          <w:color w:val="000000"/>
          <w:sz w:val="24"/>
          <w:szCs w:val="24"/>
        </w:rPr>
        <w:t>i care consider</w:t>
      </w:r>
      <w:r w:rsidR="00241257">
        <w:rPr>
          <w:rFonts w:ascii="Arial" w:hAnsi="Arial" w:cs="Arial"/>
          <w:color w:val="000000"/>
          <w:sz w:val="24"/>
          <w:szCs w:val="24"/>
        </w:rPr>
        <w:t>ă</w:t>
      </w:r>
      <w:r w:rsidRPr="00931C9E">
        <w:rPr>
          <w:rFonts w:ascii="Arial" w:hAnsi="Arial" w:cs="Arial"/>
          <w:color w:val="000000"/>
          <w:sz w:val="24"/>
          <w:szCs w:val="24"/>
        </w:rPr>
        <w:t>m c</w:t>
      </w:r>
      <w:r w:rsidR="00241257">
        <w:rPr>
          <w:rFonts w:ascii="Arial" w:hAnsi="Arial" w:cs="Arial"/>
          <w:color w:val="000000"/>
          <w:sz w:val="24"/>
          <w:szCs w:val="24"/>
        </w:rPr>
        <w:t>ă</w:t>
      </w:r>
      <w:r w:rsidRPr="00931C9E">
        <w:rPr>
          <w:rFonts w:ascii="Arial" w:hAnsi="Arial" w:cs="Arial"/>
          <w:color w:val="000000"/>
          <w:sz w:val="24"/>
          <w:szCs w:val="24"/>
        </w:rPr>
        <w:t xml:space="preserve"> au fost constructive </w:t>
      </w:r>
      <w:r w:rsidR="00241257">
        <w:rPr>
          <w:rFonts w:ascii="Arial" w:hAnsi="Arial" w:cs="Arial"/>
          <w:color w:val="000000"/>
          <w:sz w:val="24"/>
          <w:szCs w:val="24"/>
        </w:rPr>
        <w:t>ș</w:t>
      </w:r>
      <w:r w:rsidRPr="00931C9E">
        <w:rPr>
          <w:rFonts w:ascii="Arial" w:hAnsi="Arial" w:cs="Arial"/>
          <w:color w:val="000000"/>
          <w:sz w:val="24"/>
          <w:szCs w:val="24"/>
        </w:rPr>
        <w:t xml:space="preserve">i eficiente. Vom avea </w:t>
      </w:r>
      <w:r w:rsidR="00241257">
        <w:rPr>
          <w:rFonts w:ascii="Arial" w:hAnsi="Arial" w:cs="Arial"/>
          <w:color w:val="000000"/>
          <w:sz w:val="24"/>
          <w:szCs w:val="24"/>
        </w:rPr>
        <w:t>î</w:t>
      </w:r>
      <w:r w:rsidRPr="00931C9E">
        <w:rPr>
          <w:rFonts w:ascii="Arial" w:hAnsi="Arial" w:cs="Arial"/>
          <w:color w:val="000000"/>
          <w:sz w:val="24"/>
          <w:szCs w:val="24"/>
        </w:rPr>
        <w:t xml:space="preserve">n vedere toate propunerile </w:t>
      </w:r>
      <w:r w:rsidR="00241257">
        <w:rPr>
          <w:rFonts w:ascii="Arial" w:hAnsi="Arial" w:cs="Arial"/>
          <w:color w:val="000000"/>
          <w:sz w:val="24"/>
          <w:szCs w:val="24"/>
        </w:rPr>
        <w:t>primate;</w:t>
      </w:r>
    </w:p>
    <w:p w:rsidR="00931C9E" w:rsidRPr="00931C9E" w:rsidRDefault="00086DAD" w:rsidP="00086DAD">
      <w:pPr>
        <w:pStyle w:val="NoSpacing"/>
        <w:ind w:firstLine="357"/>
        <w:jc w:val="both"/>
        <w:rPr>
          <w:rFonts w:ascii="Arial" w:hAnsi="Arial" w:cs="Arial"/>
          <w:color w:val="000000"/>
          <w:sz w:val="24"/>
          <w:szCs w:val="24"/>
        </w:rPr>
      </w:pPr>
      <w:r>
        <w:rPr>
          <w:rFonts w:ascii="Arial" w:hAnsi="Arial" w:cs="Arial"/>
          <w:color w:val="000000"/>
          <w:sz w:val="24"/>
          <w:szCs w:val="24"/>
        </w:rPr>
        <w:t>R</w:t>
      </w:r>
      <w:r w:rsidR="00931C9E" w:rsidRPr="00931C9E">
        <w:rPr>
          <w:rFonts w:ascii="Arial" w:hAnsi="Arial" w:cs="Arial"/>
          <w:color w:val="000000"/>
          <w:sz w:val="24"/>
          <w:szCs w:val="24"/>
        </w:rPr>
        <w:t>ef</w:t>
      </w:r>
      <w:r w:rsidR="009B7E47">
        <w:rPr>
          <w:rFonts w:ascii="Arial" w:hAnsi="Arial" w:cs="Arial"/>
          <w:color w:val="000000"/>
          <w:sz w:val="24"/>
          <w:szCs w:val="24"/>
        </w:rPr>
        <w:t>eritor</w:t>
      </w:r>
      <w:r w:rsidR="00241257">
        <w:rPr>
          <w:rFonts w:ascii="Arial" w:hAnsi="Arial" w:cs="Arial"/>
          <w:color w:val="000000"/>
          <w:sz w:val="24"/>
          <w:szCs w:val="24"/>
        </w:rPr>
        <w:t xml:space="preserve"> la taxe ș</w:t>
      </w:r>
      <w:r w:rsidR="00931C9E" w:rsidRPr="00931C9E">
        <w:rPr>
          <w:rFonts w:ascii="Arial" w:hAnsi="Arial" w:cs="Arial"/>
          <w:color w:val="000000"/>
          <w:sz w:val="24"/>
          <w:szCs w:val="24"/>
        </w:rPr>
        <w:t>i sanc</w:t>
      </w:r>
      <w:r w:rsidR="00241257">
        <w:rPr>
          <w:rFonts w:ascii="Arial" w:hAnsi="Arial" w:cs="Arial"/>
          <w:color w:val="000000"/>
          <w:sz w:val="24"/>
          <w:szCs w:val="24"/>
        </w:rPr>
        <w:t>ț</w:t>
      </w:r>
      <w:r w:rsidR="00931C9E" w:rsidRPr="00931C9E">
        <w:rPr>
          <w:rFonts w:ascii="Arial" w:hAnsi="Arial" w:cs="Arial"/>
          <w:color w:val="000000"/>
          <w:sz w:val="24"/>
          <w:szCs w:val="24"/>
        </w:rPr>
        <w:t>iuni, urmare a observațiilor primite, acestea au fost deja reevaluate</w:t>
      </w:r>
      <w:r w:rsidR="009B7E47">
        <w:rPr>
          <w:rFonts w:ascii="Arial" w:hAnsi="Arial" w:cs="Arial"/>
          <w:color w:val="000000"/>
          <w:sz w:val="24"/>
          <w:szCs w:val="24"/>
        </w:rPr>
        <w:t>; </w:t>
      </w:r>
      <w:r w:rsidR="009B7E47">
        <w:rPr>
          <w:rFonts w:ascii="Arial" w:hAnsi="Arial" w:cs="Arial"/>
          <w:color w:val="000000"/>
          <w:sz w:val="24"/>
          <w:szCs w:val="24"/>
        </w:rPr>
        <w:br/>
        <w:t xml:space="preserve">     </w:t>
      </w:r>
      <w:r w:rsidR="00931C9E" w:rsidRPr="00931C9E">
        <w:rPr>
          <w:rFonts w:ascii="Arial" w:hAnsi="Arial" w:cs="Arial"/>
          <w:color w:val="000000"/>
          <w:sz w:val="24"/>
          <w:szCs w:val="24"/>
        </w:rPr>
        <w:t>Înainte de a v</w:t>
      </w:r>
      <w:r w:rsidR="00241257">
        <w:rPr>
          <w:rFonts w:ascii="Arial" w:hAnsi="Arial" w:cs="Arial"/>
          <w:color w:val="000000"/>
          <w:sz w:val="24"/>
          <w:szCs w:val="24"/>
        </w:rPr>
        <w:t>ă</w:t>
      </w:r>
      <w:r w:rsidR="00931C9E" w:rsidRPr="00931C9E">
        <w:rPr>
          <w:rFonts w:ascii="Arial" w:hAnsi="Arial" w:cs="Arial"/>
          <w:color w:val="000000"/>
          <w:sz w:val="24"/>
          <w:szCs w:val="24"/>
        </w:rPr>
        <w:t xml:space="preserve"> transmite regulile de desf</w:t>
      </w:r>
      <w:r w:rsidR="00241257">
        <w:rPr>
          <w:rFonts w:ascii="Arial" w:hAnsi="Arial" w:cs="Arial"/>
          <w:color w:val="000000"/>
          <w:sz w:val="24"/>
          <w:szCs w:val="24"/>
        </w:rPr>
        <w:t>ăș</w:t>
      </w:r>
      <w:r w:rsidR="00931C9E" w:rsidRPr="00931C9E">
        <w:rPr>
          <w:rFonts w:ascii="Arial" w:hAnsi="Arial" w:cs="Arial"/>
          <w:color w:val="000000"/>
          <w:sz w:val="24"/>
          <w:szCs w:val="24"/>
        </w:rPr>
        <w:t>urare ale acestei dezbateri, o s</w:t>
      </w:r>
      <w:r w:rsidR="00241257">
        <w:rPr>
          <w:rFonts w:ascii="Arial" w:hAnsi="Arial" w:cs="Arial"/>
          <w:color w:val="000000"/>
          <w:sz w:val="24"/>
          <w:szCs w:val="24"/>
        </w:rPr>
        <w:t>ă</w:t>
      </w:r>
      <w:r w:rsidR="00931C9E" w:rsidRPr="00931C9E">
        <w:rPr>
          <w:rFonts w:ascii="Arial" w:hAnsi="Arial" w:cs="Arial"/>
          <w:color w:val="000000"/>
          <w:sz w:val="24"/>
          <w:szCs w:val="24"/>
        </w:rPr>
        <w:t xml:space="preserve"> fac c</w:t>
      </w:r>
      <w:r w:rsidR="00241257">
        <w:rPr>
          <w:rFonts w:ascii="Arial" w:hAnsi="Arial" w:cs="Arial"/>
          <w:color w:val="000000"/>
          <w:sz w:val="24"/>
          <w:szCs w:val="24"/>
        </w:rPr>
        <w:t>âteva preciză</w:t>
      </w:r>
      <w:r w:rsidR="00931C9E" w:rsidRPr="00931C9E">
        <w:rPr>
          <w:rFonts w:ascii="Arial" w:hAnsi="Arial" w:cs="Arial"/>
          <w:color w:val="000000"/>
          <w:sz w:val="24"/>
          <w:szCs w:val="24"/>
        </w:rPr>
        <w:t xml:space="preserve">ri legate de elaborarea acestui act normativ </w:t>
      </w:r>
      <w:r w:rsidR="00241257">
        <w:rPr>
          <w:rFonts w:ascii="Arial" w:hAnsi="Arial" w:cs="Arial"/>
          <w:color w:val="000000"/>
          <w:sz w:val="24"/>
          <w:szCs w:val="24"/>
        </w:rPr>
        <w:t>ș</w:t>
      </w:r>
      <w:r w:rsidR="00931C9E" w:rsidRPr="00931C9E">
        <w:rPr>
          <w:rFonts w:ascii="Arial" w:hAnsi="Arial" w:cs="Arial"/>
          <w:color w:val="000000"/>
          <w:sz w:val="24"/>
          <w:szCs w:val="24"/>
        </w:rPr>
        <w:t>i o s</w:t>
      </w:r>
      <w:r w:rsidR="00241257">
        <w:rPr>
          <w:rFonts w:ascii="Arial" w:hAnsi="Arial" w:cs="Arial"/>
          <w:color w:val="000000"/>
          <w:sz w:val="24"/>
          <w:szCs w:val="24"/>
        </w:rPr>
        <w:t>ă</w:t>
      </w:r>
      <w:r w:rsidR="00931C9E" w:rsidRPr="00931C9E">
        <w:rPr>
          <w:rFonts w:ascii="Arial" w:hAnsi="Arial" w:cs="Arial"/>
          <w:color w:val="000000"/>
          <w:sz w:val="24"/>
          <w:szCs w:val="24"/>
        </w:rPr>
        <w:t xml:space="preserve"> transmit date de</w:t>
      </w:r>
      <w:r w:rsidR="009B7E47">
        <w:rPr>
          <w:rFonts w:ascii="Arial" w:hAnsi="Arial" w:cs="Arial"/>
          <w:color w:val="000000"/>
          <w:sz w:val="24"/>
          <w:szCs w:val="24"/>
        </w:rPr>
        <w:t xml:space="preserve"> context ale situa</w:t>
      </w:r>
      <w:r w:rsidR="00241257">
        <w:rPr>
          <w:rFonts w:ascii="Arial" w:hAnsi="Arial" w:cs="Arial"/>
          <w:color w:val="000000"/>
          <w:sz w:val="24"/>
          <w:szCs w:val="24"/>
        </w:rPr>
        <w:t>ț</w:t>
      </w:r>
      <w:r w:rsidR="002D2B9E">
        <w:rPr>
          <w:rFonts w:ascii="Arial" w:hAnsi="Arial" w:cs="Arial"/>
          <w:color w:val="000000"/>
          <w:sz w:val="24"/>
          <w:szCs w:val="24"/>
        </w:rPr>
        <w:t>iei actuale;</w:t>
      </w:r>
    </w:p>
    <w:p w:rsidR="00931C9E" w:rsidRPr="00A208EC" w:rsidRDefault="00931C9E" w:rsidP="00086DAD">
      <w:pPr>
        <w:pStyle w:val="NoSpacing"/>
        <w:ind w:firstLine="357"/>
        <w:jc w:val="both"/>
        <w:rPr>
          <w:rFonts w:ascii="Arial" w:hAnsi="Arial" w:cs="Arial"/>
          <w:color w:val="000000"/>
          <w:sz w:val="24"/>
          <w:szCs w:val="24"/>
          <w:lang w:val="it-IT"/>
        </w:rPr>
      </w:pPr>
      <w:r w:rsidRPr="00A208EC">
        <w:rPr>
          <w:rFonts w:ascii="Arial" w:hAnsi="Arial" w:cs="Arial"/>
          <w:color w:val="000000"/>
          <w:sz w:val="24"/>
          <w:szCs w:val="24"/>
          <w:lang w:val="it-IT"/>
        </w:rPr>
        <w:t>Consider</w:t>
      </w:r>
      <w:r w:rsidR="00241257" w:rsidRPr="00A208EC">
        <w:rPr>
          <w:rFonts w:ascii="Arial" w:hAnsi="Arial" w:cs="Arial"/>
          <w:color w:val="000000"/>
          <w:sz w:val="24"/>
          <w:szCs w:val="24"/>
          <w:lang w:val="it-IT"/>
        </w:rPr>
        <w:t>ă</w:t>
      </w:r>
      <w:r w:rsidRPr="00A208EC">
        <w:rPr>
          <w:rFonts w:ascii="Arial" w:hAnsi="Arial" w:cs="Arial"/>
          <w:color w:val="000000"/>
          <w:sz w:val="24"/>
          <w:szCs w:val="24"/>
          <w:lang w:val="it-IT"/>
        </w:rPr>
        <w:t>m c</w:t>
      </w:r>
      <w:r w:rsidR="00241257" w:rsidRPr="00A208EC">
        <w:rPr>
          <w:rFonts w:ascii="Arial" w:hAnsi="Arial" w:cs="Arial"/>
          <w:color w:val="000000"/>
          <w:sz w:val="24"/>
          <w:szCs w:val="24"/>
          <w:lang w:val="it-IT"/>
        </w:rPr>
        <w:t>ă</w:t>
      </w:r>
      <w:r w:rsidRPr="00A208EC">
        <w:rPr>
          <w:rFonts w:ascii="Arial" w:hAnsi="Arial" w:cs="Arial"/>
          <w:color w:val="000000"/>
          <w:sz w:val="24"/>
          <w:szCs w:val="24"/>
          <w:lang w:val="it-IT"/>
        </w:rPr>
        <w:t xml:space="preserve"> e</w:t>
      </w:r>
      <w:r w:rsidR="009B7E47" w:rsidRPr="00A208EC">
        <w:rPr>
          <w:rFonts w:ascii="Arial" w:hAnsi="Arial" w:cs="Arial"/>
          <w:color w:val="000000"/>
          <w:sz w:val="24"/>
          <w:szCs w:val="24"/>
          <w:lang w:val="it-IT"/>
        </w:rPr>
        <w:t>ste</w:t>
      </w:r>
      <w:r w:rsidRPr="00A208EC">
        <w:rPr>
          <w:rFonts w:ascii="Arial" w:hAnsi="Arial" w:cs="Arial"/>
          <w:color w:val="000000"/>
          <w:sz w:val="24"/>
          <w:szCs w:val="24"/>
          <w:lang w:val="it-IT"/>
        </w:rPr>
        <w:t xml:space="preserve"> nevoie de interventie legislativ</w:t>
      </w:r>
      <w:r w:rsidR="00241257" w:rsidRPr="00A208EC">
        <w:rPr>
          <w:rFonts w:ascii="Arial" w:hAnsi="Arial" w:cs="Arial"/>
          <w:color w:val="000000"/>
          <w:sz w:val="24"/>
          <w:szCs w:val="24"/>
          <w:lang w:val="it-IT"/>
        </w:rPr>
        <w:t>ă</w:t>
      </w:r>
      <w:r w:rsidRPr="00A208EC">
        <w:rPr>
          <w:rFonts w:ascii="Arial" w:hAnsi="Arial" w:cs="Arial"/>
          <w:color w:val="000000"/>
          <w:sz w:val="24"/>
          <w:szCs w:val="24"/>
          <w:lang w:val="it-IT"/>
        </w:rPr>
        <w:t xml:space="preserve"> </w:t>
      </w:r>
      <w:r w:rsidR="00241257" w:rsidRPr="00A208EC">
        <w:rPr>
          <w:rFonts w:ascii="Arial" w:hAnsi="Arial" w:cs="Arial"/>
          <w:color w:val="000000"/>
          <w:sz w:val="24"/>
          <w:szCs w:val="24"/>
          <w:lang w:val="it-IT"/>
        </w:rPr>
        <w:t>ș</w:t>
      </w:r>
      <w:r w:rsidRPr="00A208EC">
        <w:rPr>
          <w:rFonts w:ascii="Arial" w:hAnsi="Arial" w:cs="Arial"/>
          <w:color w:val="000000"/>
          <w:sz w:val="24"/>
          <w:szCs w:val="24"/>
          <w:lang w:val="it-IT"/>
        </w:rPr>
        <w:t>i crearea unui cadru complet de reglementare care s</w:t>
      </w:r>
      <w:r w:rsidR="00241257" w:rsidRPr="00A208EC">
        <w:rPr>
          <w:rFonts w:ascii="Arial" w:hAnsi="Arial" w:cs="Arial"/>
          <w:color w:val="000000"/>
          <w:sz w:val="24"/>
          <w:szCs w:val="24"/>
          <w:lang w:val="it-IT"/>
        </w:rPr>
        <w:t>ă</w:t>
      </w:r>
      <w:r w:rsidRPr="00A208EC">
        <w:rPr>
          <w:rFonts w:ascii="Arial" w:hAnsi="Arial" w:cs="Arial"/>
          <w:color w:val="000000"/>
          <w:sz w:val="24"/>
          <w:szCs w:val="24"/>
          <w:lang w:val="it-IT"/>
        </w:rPr>
        <w:t xml:space="preserve"> asigure un acces mai facil la medicamente pentru populație</w:t>
      </w:r>
      <w:r w:rsidR="002D2B9E" w:rsidRPr="00A208EC">
        <w:rPr>
          <w:rFonts w:ascii="Arial" w:hAnsi="Arial" w:cs="Arial"/>
          <w:color w:val="000000"/>
          <w:sz w:val="24"/>
          <w:szCs w:val="24"/>
          <w:lang w:val="it-IT"/>
        </w:rPr>
        <w:t>;</w:t>
      </w:r>
    </w:p>
    <w:p w:rsidR="00931C9E" w:rsidRDefault="00931C9E" w:rsidP="00086DAD">
      <w:pPr>
        <w:pStyle w:val="NoSpacing"/>
        <w:ind w:firstLine="357"/>
        <w:jc w:val="both"/>
        <w:rPr>
          <w:rFonts w:ascii="Arial" w:hAnsi="Arial" w:cs="Arial"/>
          <w:color w:val="000000"/>
          <w:sz w:val="24"/>
          <w:szCs w:val="24"/>
        </w:rPr>
      </w:pPr>
      <w:r w:rsidRPr="00931C9E">
        <w:rPr>
          <w:rFonts w:ascii="Arial" w:hAnsi="Arial" w:cs="Arial"/>
          <w:color w:val="000000"/>
          <w:sz w:val="24"/>
          <w:szCs w:val="24"/>
        </w:rPr>
        <w:t>Proiectul a avut la baz</w:t>
      </w:r>
      <w:r w:rsidR="00241257">
        <w:rPr>
          <w:rFonts w:ascii="Arial" w:hAnsi="Arial" w:cs="Arial"/>
          <w:color w:val="000000"/>
          <w:sz w:val="24"/>
          <w:szCs w:val="24"/>
        </w:rPr>
        <w:t>ă</w:t>
      </w:r>
      <w:r w:rsidRPr="00931C9E">
        <w:rPr>
          <w:rFonts w:ascii="Arial" w:hAnsi="Arial" w:cs="Arial"/>
          <w:color w:val="000000"/>
          <w:sz w:val="24"/>
          <w:szCs w:val="24"/>
        </w:rPr>
        <w:t xml:space="preserve"> evaluarea situa</w:t>
      </w:r>
      <w:r w:rsidR="00241257">
        <w:rPr>
          <w:rFonts w:ascii="Arial" w:hAnsi="Arial" w:cs="Arial"/>
          <w:color w:val="000000"/>
          <w:sz w:val="24"/>
          <w:szCs w:val="24"/>
        </w:rPr>
        <w:t>ț</w:t>
      </w:r>
      <w:r w:rsidRPr="00931C9E">
        <w:rPr>
          <w:rFonts w:ascii="Arial" w:hAnsi="Arial" w:cs="Arial"/>
          <w:color w:val="000000"/>
          <w:sz w:val="24"/>
          <w:szCs w:val="24"/>
        </w:rPr>
        <w:t>iei actuale a unit</w:t>
      </w:r>
      <w:r w:rsidR="00241257">
        <w:rPr>
          <w:rFonts w:ascii="Arial" w:hAnsi="Arial" w:cs="Arial"/>
          <w:color w:val="000000"/>
          <w:sz w:val="24"/>
          <w:szCs w:val="24"/>
        </w:rPr>
        <w:t>ăț</w:t>
      </w:r>
      <w:r w:rsidRPr="00931C9E">
        <w:rPr>
          <w:rFonts w:ascii="Arial" w:hAnsi="Arial" w:cs="Arial"/>
          <w:color w:val="000000"/>
          <w:sz w:val="24"/>
          <w:szCs w:val="24"/>
        </w:rPr>
        <w:t>ilor farmaceutice care deservesc popula</w:t>
      </w:r>
      <w:r w:rsidR="00241257">
        <w:rPr>
          <w:rFonts w:ascii="Arial" w:hAnsi="Arial" w:cs="Arial"/>
          <w:color w:val="000000"/>
          <w:sz w:val="24"/>
          <w:szCs w:val="24"/>
        </w:rPr>
        <w:t>ț</w:t>
      </w:r>
      <w:r w:rsidRPr="00931C9E">
        <w:rPr>
          <w:rFonts w:ascii="Arial" w:hAnsi="Arial" w:cs="Arial"/>
          <w:color w:val="000000"/>
          <w:sz w:val="24"/>
          <w:szCs w:val="24"/>
        </w:rPr>
        <w:t>ia cu medicamente, proces demarat la începutul anului 2023 cu sprijinul CFR</w:t>
      </w:r>
      <w:r w:rsidR="00241257">
        <w:rPr>
          <w:rFonts w:ascii="Arial" w:hAnsi="Arial" w:cs="Arial"/>
          <w:color w:val="000000"/>
          <w:sz w:val="24"/>
          <w:szCs w:val="24"/>
        </w:rPr>
        <w:t>,</w:t>
      </w:r>
      <w:r w:rsidRPr="00931C9E">
        <w:rPr>
          <w:rFonts w:ascii="Arial" w:hAnsi="Arial" w:cs="Arial"/>
          <w:color w:val="000000"/>
          <w:sz w:val="24"/>
          <w:szCs w:val="24"/>
        </w:rPr>
        <w:t xml:space="preserve"> căruia </w:t>
      </w:r>
      <w:r w:rsidR="00241257">
        <w:rPr>
          <w:rFonts w:ascii="Arial" w:hAnsi="Arial" w:cs="Arial"/>
          <w:color w:val="000000"/>
          <w:sz w:val="24"/>
          <w:szCs w:val="24"/>
        </w:rPr>
        <w:t>îi mulț</w:t>
      </w:r>
      <w:r w:rsidRPr="00931C9E">
        <w:rPr>
          <w:rFonts w:ascii="Arial" w:hAnsi="Arial" w:cs="Arial"/>
          <w:color w:val="000000"/>
          <w:sz w:val="24"/>
          <w:szCs w:val="24"/>
        </w:rPr>
        <w:t xml:space="preserve">umim </w:t>
      </w:r>
      <w:r w:rsidR="00241257">
        <w:rPr>
          <w:rFonts w:ascii="Arial" w:hAnsi="Arial" w:cs="Arial"/>
          <w:color w:val="000000"/>
          <w:sz w:val="24"/>
          <w:szCs w:val="24"/>
        </w:rPr>
        <w:t>ș</w:t>
      </w:r>
      <w:r w:rsidRPr="00931C9E">
        <w:rPr>
          <w:rFonts w:ascii="Arial" w:hAnsi="Arial" w:cs="Arial"/>
          <w:color w:val="000000"/>
          <w:sz w:val="24"/>
          <w:szCs w:val="24"/>
        </w:rPr>
        <w:t>i cu aceast</w:t>
      </w:r>
      <w:r w:rsidR="00241257">
        <w:rPr>
          <w:rFonts w:ascii="Arial" w:hAnsi="Arial" w:cs="Arial"/>
          <w:color w:val="000000"/>
          <w:sz w:val="24"/>
          <w:szCs w:val="24"/>
        </w:rPr>
        <w:t>ă ocazie,</w:t>
      </w:r>
      <w:r w:rsidRPr="00931C9E">
        <w:rPr>
          <w:rFonts w:ascii="Arial" w:hAnsi="Arial" w:cs="Arial"/>
          <w:color w:val="000000"/>
          <w:sz w:val="24"/>
          <w:szCs w:val="24"/>
        </w:rPr>
        <w:t xml:space="preserve"> </w:t>
      </w:r>
      <w:r w:rsidR="00241257">
        <w:rPr>
          <w:rFonts w:ascii="Arial" w:hAnsi="Arial" w:cs="Arial"/>
          <w:color w:val="000000"/>
          <w:sz w:val="24"/>
          <w:szCs w:val="24"/>
        </w:rPr>
        <w:t>ș</w:t>
      </w:r>
      <w:r w:rsidRPr="00931C9E">
        <w:rPr>
          <w:rFonts w:ascii="Arial" w:hAnsi="Arial" w:cs="Arial"/>
          <w:color w:val="000000"/>
          <w:sz w:val="24"/>
          <w:szCs w:val="24"/>
        </w:rPr>
        <w:t>i care ne-a ar</w:t>
      </w:r>
      <w:r w:rsidR="003327BB">
        <w:rPr>
          <w:rFonts w:ascii="Arial" w:hAnsi="Arial" w:cs="Arial"/>
          <w:color w:val="000000"/>
          <w:sz w:val="24"/>
          <w:szCs w:val="24"/>
        </w:rPr>
        <w:t>ă</w:t>
      </w:r>
      <w:r w:rsidRPr="00931C9E">
        <w:rPr>
          <w:rFonts w:ascii="Arial" w:hAnsi="Arial" w:cs="Arial"/>
          <w:color w:val="000000"/>
          <w:sz w:val="24"/>
          <w:szCs w:val="24"/>
        </w:rPr>
        <w:t>ta</w:t>
      </w:r>
      <w:r w:rsidR="00241257">
        <w:rPr>
          <w:rFonts w:ascii="Arial" w:hAnsi="Arial" w:cs="Arial"/>
          <w:color w:val="000000"/>
          <w:sz w:val="24"/>
          <w:szCs w:val="24"/>
        </w:rPr>
        <w:t>t o concentrare a farmaciilor î</w:t>
      </w:r>
      <w:r w:rsidRPr="00931C9E">
        <w:rPr>
          <w:rFonts w:ascii="Arial" w:hAnsi="Arial" w:cs="Arial"/>
          <w:color w:val="000000"/>
          <w:sz w:val="24"/>
          <w:szCs w:val="24"/>
        </w:rPr>
        <w:t>n zonele atractive comer</w:t>
      </w:r>
      <w:r w:rsidR="00241257">
        <w:rPr>
          <w:rFonts w:ascii="Arial" w:hAnsi="Arial" w:cs="Arial"/>
          <w:color w:val="000000"/>
          <w:sz w:val="24"/>
          <w:szCs w:val="24"/>
        </w:rPr>
        <w:t>c</w:t>
      </w:r>
      <w:r w:rsidRPr="00931C9E">
        <w:rPr>
          <w:rFonts w:ascii="Arial" w:hAnsi="Arial" w:cs="Arial"/>
          <w:color w:val="000000"/>
          <w:sz w:val="24"/>
          <w:szCs w:val="24"/>
        </w:rPr>
        <w:t>ial și mai pu</w:t>
      </w:r>
      <w:r w:rsidR="00241257">
        <w:rPr>
          <w:rFonts w:ascii="Arial" w:hAnsi="Arial" w:cs="Arial"/>
          <w:color w:val="000000"/>
          <w:sz w:val="24"/>
          <w:szCs w:val="24"/>
        </w:rPr>
        <w:t>ț</w:t>
      </w:r>
      <w:r w:rsidRPr="00931C9E">
        <w:rPr>
          <w:rFonts w:ascii="Arial" w:hAnsi="Arial" w:cs="Arial"/>
          <w:color w:val="000000"/>
          <w:sz w:val="24"/>
          <w:szCs w:val="24"/>
        </w:rPr>
        <w:t xml:space="preserve">in </w:t>
      </w:r>
      <w:r w:rsidR="00241257">
        <w:rPr>
          <w:rFonts w:ascii="Arial" w:hAnsi="Arial" w:cs="Arial"/>
          <w:color w:val="000000"/>
          <w:sz w:val="24"/>
          <w:szCs w:val="24"/>
        </w:rPr>
        <w:t>î</w:t>
      </w:r>
      <w:r w:rsidRPr="00931C9E">
        <w:rPr>
          <w:rFonts w:ascii="Arial" w:hAnsi="Arial" w:cs="Arial"/>
          <w:color w:val="000000"/>
          <w:sz w:val="24"/>
          <w:szCs w:val="24"/>
        </w:rPr>
        <w:t xml:space="preserve">n </w:t>
      </w:r>
      <w:r w:rsidR="00241257">
        <w:rPr>
          <w:rFonts w:ascii="Arial" w:hAnsi="Arial" w:cs="Arial"/>
          <w:color w:val="000000"/>
          <w:sz w:val="24"/>
          <w:szCs w:val="24"/>
        </w:rPr>
        <w:t>zonele rurale</w:t>
      </w:r>
      <w:r w:rsidRPr="00931C9E">
        <w:rPr>
          <w:rFonts w:ascii="Arial" w:hAnsi="Arial" w:cs="Arial"/>
          <w:color w:val="000000"/>
          <w:sz w:val="24"/>
          <w:szCs w:val="24"/>
        </w:rPr>
        <w:t>. De asemenea, au avut loc d</w:t>
      </w:r>
      <w:r w:rsidRPr="00931C9E">
        <w:rPr>
          <w:rFonts w:ascii="Arial" w:hAnsi="Arial" w:cs="Arial"/>
          <w:color w:val="000000"/>
          <w:sz w:val="24"/>
          <w:szCs w:val="24"/>
          <w:lang w:val="ro-RO"/>
        </w:rPr>
        <w:t>iscu</w:t>
      </w:r>
      <w:r w:rsidR="00241257">
        <w:rPr>
          <w:rFonts w:ascii="Arial" w:hAnsi="Arial" w:cs="Arial"/>
          <w:color w:val="000000"/>
          <w:sz w:val="24"/>
          <w:szCs w:val="24"/>
          <w:lang w:val="ro-RO"/>
        </w:rPr>
        <w:t>ț</w:t>
      </w:r>
      <w:r w:rsidRPr="00931C9E">
        <w:rPr>
          <w:rFonts w:ascii="Arial" w:hAnsi="Arial" w:cs="Arial"/>
          <w:color w:val="000000"/>
          <w:sz w:val="24"/>
          <w:szCs w:val="24"/>
          <w:lang w:val="ro-RO"/>
        </w:rPr>
        <w:t>ii, consult</w:t>
      </w:r>
      <w:r w:rsidR="00241257">
        <w:rPr>
          <w:rFonts w:ascii="Arial" w:hAnsi="Arial" w:cs="Arial"/>
          <w:color w:val="000000"/>
          <w:sz w:val="24"/>
          <w:szCs w:val="24"/>
          <w:lang w:val="ro-RO"/>
        </w:rPr>
        <w:t>ări cu toț</w:t>
      </w:r>
      <w:r w:rsidRPr="00931C9E">
        <w:rPr>
          <w:rFonts w:ascii="Arial" w:hAnsi="Arial" w:cs="Arial"/>
          <w:color w:val="000000"/>
          <w:sz w:val="24"/>
          <w:szCs w:val="24"/>
          <w:lang w:val="ro-RO"/>
        </w:rPr>
        <w:t>i cei implica</w:t>
      </w:r>
      <w:r w:rsidR="00241257">
        <w:rPr>
          <w:rFonts w:ascii="Arial" w:hAnsi="Arial" w:cs="Arial"/>
          <w:color w:val="000000"/>
          <w:sz w:val="24"/>
          <w:szCs w:val="24"/>
          <w:lang w:val="ro-RO"/>
        </w:rPr>
        <w:t>ț</w:t>
      </w:r>
      <w:r w:rsidRPr="00931C9E">
        <w:rPr>
          <w:rFonts w:ascii="Arial" w:hAnsi="Arial" w:cs="Arial"/>
          <w:color w:val="000000"/>
          <w:sz w:val="24"/>
          <w:szCs w:val="24"/>
          <w:lang w:val="ro-RO"/>
        </w:rPr>
        <w:t xml:space="preserve">i de-a lungul anului 2023, </w:t>
      </w:r>
      <w:r w:rsidR="00241257">
        <w:rPr>
          <w:rFonts w:ascii="Arial" w:hAnsi="Arial" w:cs="Arial"/>
          <w:color w:val="000000"/>
          <w:sz w:val="24"/>
          <w:szCs w:val="24"/>
          <w:lang w:val="ro-RO"/>
        </w:rPr>
        <w:t xml:space="preserve">au fost </w:t>
      </w:r>
      <w:r w:rsidRPr="00931C9E">
        <w:rPr>
          <w:rFonts w:ascii="Arial" w:hAnsi="Arial" w:cs="Arial"/>
          <w:color w:val="000000"/>
          <w:sz w:val="24"/>
          <w:szCs w:val="24"/>
          <w:lang w:val="ro-RO"/>
        </w:rPr>
        <w:t>a</w:t>
      </w:r>
      <w:r w:rsidRPr="00931C9E">
        <w:rPr>
          <w:rFonts w:ascii="Arial" w:hAnsi="Arial" w:cs="Arial"/>
          <w:color w:val="000000"/>
          <w:sz w:val="24"/>
          <w:szCs w:val="24"/>
        </w:rPr>
        <w:t>naliza</w:t>
      </w:r>
      <w:r w:rsidR="00241257">
        <w:rPr>
          <w:rFonts w:ascii="Arial" w:hAnsi="Arial" w:cs="Arial"/>
          <w:color w:val="000000"/>
          <w:sz w:val="24"/>
          <w:szCs w:val="24"/>
        </w:rPr>
        <w:t>te riguros toate propunerile</w:t>
      </w:r>
      <w:r w:rsidRPr="00931C9E">
        <w:rPr>
          <w:rFonts w:ascii="Arial" w:hAnsi="Arial" w:cs="Arial"/>
          <w:color w:val="000000"/>
          <w:sz w:val="24"/>
          <w:szCs w:val="24"/>
        </w:rPr>
        <w:t xml:space="preserve"> scrise pe care le-am primit la M</w:t>
      </w:r>
      <w:r w:rsidR="00241257">
        <w:rPr>
          <w:rFonts w:ascii="Arial" w:hAnsi="Arial" w:cs="Arial"/>
          <w:color w:val="000000"/>
          <w:sz w:val="24"/>
          <w:szCs w:val="24"/>
        </w:rPr>
        <w:t xml:space="preserve">inisterul </w:t>
      </w:r>
      <w:r w:rsidRPr="00931C9E">
        <w:rPr>
          <w:rFonts w:ascii="Arial" w:hAnsi="Arial" w:cs="Arial"/>
          <w:color w:val="000000"/>
          <w:sz w:val="24"/>
          <w:szCs w:val="24"/>
        </w:rPr>
        <w:t>S</w:t>
      </w:r>
      <w:r w:rsidR="00241257">
        <w:rPr>
          <w:rFonts w:ascii="Arial" w:hAnsi="Arial" w:cs="Arial"/>
          <w:color w:val="000000"/>
          <w:sz w:val="24"/>
          <w:szCs w:val="24"/>
        </w:rPr>
        <w:t>ănătății</w:t>
      </w:r>
      <w:r w:rsidRPr="00931C9E">
        <w:rPr>
          <w:rFonts w:ascii="Arial" w:hAnsi="Arial" w:cs="Arial"/>
          <w:color w:val="000000"/>
          <w:sz w:val="24"/>
          <w:szCs w:val="24"/>
        </w:rPr>
        <w:t xml:space="preserve"> </w:t>
      </w:r>
      <w:r w:rsidR="00241257">
        <w:rPr>
          <w:rFonts w:ascii="Arial" w:hAnsi="Arial" w:cs="Arial"/>
          <w:color w:val="000000"/>
          <w:sz w:val="24"/>
          <w:szCs w:val="24"/>
        </w:rPr>
        <w:t>î</w:t>
      </w:r>
      <w:r w:rsidRPr="00931C9E">
        <w:rPr>
          <w:rFonts w:ascii="Arial" w:hAnsi="Arial" w:cs="Arial"/>
          <w:color w:val="000000"/>
          <w:sz w:val="24"/>
          <w:szCs w:val="24"/>
        </w:rPr>
        <w:t>n anul 2023 pe tema asigur</w:t>
      </w:r>
      <w:r w:rsidR="00241257">
        <w:rPr>
          <w:rFonts w:ascii="Arial" w:hAnsi="Arial" w:cs="Arial"/>
          <w:color w:val="000000"/>
          <w:sz w:val="24"/>
          <w:szCs w:val="24"/>
        </w:rPr>
        <w:t>ă</w:t>
      </w:r>
      <w:r w:rsidRPr="00931C9E">
        <w:rPr>
          <w:rFonts w:ascii="Arial" w:hAnsi="Arial" w:cs="Arial"/>
          <w:color w:val="000000"/>
          <w:sz w:val="24"/>
          <w:szCs w:val="24"/>
        </w:rPr>
        <w:t>rii asi</w:t>
      </w:r>
      <w:r w:rsidR="00241257">
        <w:rPr>
          <w:rFonts w:ascii="Arial" w:hAnsi="Arial" w:cs="Arial"/>
          <w:color w:val="000000"/>
          <w:sz w:val="24"/>
          <w:szCs w:val="24"/>
        </w:rPr>
        <w:t>s</w:t>
      </w:r>
      <w:r w:rsidRPr="00931C9E">
        <w:rPr>
          <w:rFonts w:ascii="Arial" w:hAnsi="Arial" w:cs="Arial"/>
          <w:color w:val="000000"/>
          <w:sz w:val="24"/>
          <w:szCs w:val="24"/>
        </w:rPr>
        <w:t>ten</w:t>
      </w:r>
      <w:r w:rsidR="00241257">
        <w:rPr>
          <w:rFonts w:ascii="Arial" w:hAnsi="Arial" w:cs="Arial"/>
          <w:color w:val="000000"/>
          <w:sz w:val="24"/>
          <w:szCs w:val="24"/>
        </w:rPr>
        <w:t>ței farmaceutice, dar și situa</w:t>
      </w:r>
      <w:r w:rsidRPr="00931C9E">
        <w:rPr>
          <w:rFonts w:ascii="Arial" w:hAnsi="Arial" w:cs="Arial"/>
          <w:color w:val="000000"/>
          <w:sz w:val="24"/>
          <w:szCs w:val="24"/>
        </w:rPr>
        <w:t>ț</w:t>
      </w:r>
      <w:r w:rsidR="00241257">
        <w:rPr>
          <w:rFonts w:ascii="Arial" w:hAnsi="Arial" w:cs="Arial"/>
          <w:color w:val="000000"/>
          <w:sz w:val="24"/>
          <w:szCs w:val="24"/>
        </w:rPr>
        <w:t>i</w:t>
      </w:r>
      <w:r w:rsidR="003327BB">
        <w:rPr>
          <w:rFonts w:ascii="Arial" w:hAnsi="Arial" w:cs="Arial"/>
          <w:color w:val="000000"/>
          <w:sz w:val="24"/>
          <w:szCs w:val="24"/>
        </w:rPr>
        <w:t>i</w:t>
      </w:r>
      <w:r w:rsidR="00241257">
        <w:rPr>
          <w:rFonts w:ascii="Arial" w:hAnsi="Arial" w:cs="Arial"/>
          <w:color w:val="000000"/>
          <w:sz w:val="24"/>
          <w:szCs w:val="24"/>
        </w:rPr>
        <w:t xml:space="preserve"> din alte ță</w:t>
      </w:r>
      <w:r w:rsidRPr="00931C9E">
        <w:rPr>
          <w:rFonts w:ascii="Arial" w:hAnsi="Arial" w:cs="Arial"/>
          <w:color w:val="000000"/>
          <w:sz w:val="24"/>
          <w:szCs w:val="24"/>
        </w:rPr>
        <w:t>ri</w:t>
      </w:r>
      <w:r w:rsidR="00055CF3">
        <w:rPr>
          <w:rFonts w:ascii="Arial" w:hAnsi="Arial" w:cs="Arial"/>
          <w:color w:val="000000"/>
          <w:sz w:val="24"/>
          <w:szCs w:val="24"/>
        </w:rPr>
        <w:t>.</w:t>
      </w:r>
    </w:p>
    <w:p w:rsidR="00241257" w:rsidRPr="00931C9E" w:rsidRDefault="00241257" w:rsidP="00086DAD">
      <w:pPr>
        <w:pStyle w:val="NoSpacing"/>
        <w:ind w:firstLine="357"/>
        <w:jc w:val="both"/>
        <w:rPr>
          <w:rFonts w:ascii="Arial" w:hAnsi="Arial" w:cs="Arial"/>
          <w:color w:val="000000"/>
          <w:sz w:val="24"/>
          <w:szCs w:val="24"/>
        </w:rPr>
      </w:pPr>
    </w:p>
    <w:p w:rsidR="00602E8A" w:rsidRDefault="00602E8A" w:rsidP="00D95E83">
      <w:pPr>
        <w:pStyle w:val="NoSpacing"/>
        <w:ind w:firstLine="357"/>
        <w:jc w:val="both"/>
        <w:rPr>
          <w:rFonts w:ascii="Arial" w:hAnsi="Arial" w:cs="Arial"/>
          <w:color w:val="000000"/>
          <w:sz w:val="24"/>
          <w:szCs w:val="24"/>
          <w:lang w:val="it-IT"/>
        </w:rPr>
      </w:pPr>
      <w:r>
        <w:rPr>
          <w:rFonts w:ascii="Arial" w:hAnsi="Arial" w:cs="Arial"/>
          <w:color w:val="000000"/>
          <w:sz w:val="24"/>
          <w:szCs w:val="24"/>
          <w:lang w:val="it-IT"/>
        </w:rPr>
        <w:t>Datorită numărului mare de participanți,</w:t>
      </w:r>
      <w:r w:rsidR="00584F18">
        <w:rPr>
          <w:rFonts w:ascii="Arial" w:hAnsi="Arial" w:cs="Arial"/>
          <w:color w:val="000000"/>
          <w:sz w:val="24"/>
          <w:szCs w:val="24"/>
          <w:lang w:val="it-IT"/>
        </w:rPr>
        <w:t xml:space="preserve"> </w:t>
      </w:r>
      <w:r>
        <w:rPr>
          <w:rFonts w:ascii="Arial" w:hAnsi="Arial" w:cs="Arial"/>
          <w:color w:val="000000"/>
          <w:sz w:val="24"/>
          <w:szCs w:val="24"/>
          <w:lang w:val="it-IT"/>
        </w:rPr>
        <w:t>f</w:t>
      </w:r>
      <w:r w:rsidR="00367528" w:rsidRPr="00367528">
        <w:rPr>
          <w:rFonts w:ascii="Arial" w:hAnsi="Arial" w:cs="Arial"/>
          <w:color w:val="000000"/>
          <w:sz w:val="24"/>
          <w:szCs w:val="24"/>
          <w:lang w:val="it-IT"/>
        </w:rPr>
        <w:t xml:space="preserve">iecare participant a luat cuvântul </w:t>
      </w:r>
      <w:r w:rsidR="00241257">
        <w:rPr>
          <w:rFonts w:ascii="Arial" w:hAnsi="Arial" w:cs="Arial"/>
          <w:color w:val="000000"/>
          <w:sz w:val="24"/>
          <w:szCs w:val="24"/>
          <w:lang w:val="it-IT"/>
        </w:rPr>
        <w:t>î</w:t>
      </w:r>
      <w:r w:rsidR="00367528" w:rsidRPr="00367528">
        <w:rPr>
          <w:rFonts w:ascii="Arial" w:hAnsi="Arial" w:cs="Arial"/>
          <w:color w:val="000000"/>
          <w:sz w:val="24"/>
          <w:szCs w:val="24"/>
          <w:lang w:val="it-IT"/>
        </w:rPr>
        <w:t>n ordinea</w:t>
      </w:r>
      <w:r w:rsidR="00367528">
        <w:rPr>
          <w:rFonts w:ascii="Arial" w:hAnsi="Arial" w:cs="Arial"/>
          <w:color w:val="000000"/>
          <w:sz w:val="24"/>
          <w:szCs w:val="24"/>
          <w:lang w:val="it-IT"/>
        </w:rPr>
        <w:t xml:space="preserve"> cronologică a</w:t>
      </w:r>
      <w:r w:rsidR="00367528" w:rsidRPr="00367528">
        <w:rPr>
          <w:rFonts w:ascii="Arial" w:hAnsi="Arial" w:cs="Arial"/>
          <w:color w:val="000000"/>
          <w:sz w:val="24"/>
          <w:szCs w:val="24"/>
          <w:lang w:val="it-IT"/>
        </w:rPr>
        <w:t xml:space="preserve"> înscrierii la dezbatere, timpul alocat fiecăruia </w:t>
      </w:r>
      <w:r w:rsidR="00584F18">
        <w:rPr>
          <w:rFonts w:ascii="Arial" w:hAnsi="Arial" w:cs="Arial"/>
          <w:color w:val="000000"/>
          <w:sz w:val="24"/>
          <w:szCs w:val="24"/>
          <w:lang w:val="it-IT"/>
        </w:rPr>
        <w:t>a fost</w:t>
      </w:r>
      <w:r w:rsidR="00367528" w:rsidRPr="00367528">
        <w:rPr>
          <w:rFonts w:ascii="Arial" w:hAnsi="Arial" w:cs="Arial"/>
          <w:color w:val="000000"/>
          <w:sz w:val="24"/>
          <w:szCs w:val="24"/>
          <w:lang w:val="it-IT"/>
        </w:rPr>
        <w:t xml:space="preserve"> de 3 min</w:t>
      </w:r>
      <w:r>
        <w:rPr>
          <w:rFonts w:ascii="Arial" w:hAnsi="Arial" w:cs="Arial"/>
          <w:color w:val="000000"/>
          <w:sz w:val="24"/>
          <w:szCs w:val="24"/>
          <w:lang w:val="it-IT"/>
        </w:rPr>
        <w:t xml:space="preserve">. </w:t>
      </w:r>
    </w:p>
    <w:p w:rsidR="00367528" w:rsidRDefault="00602E8A" w:rsidP="003327BB">
      <w:pPr>
        <w:pStyle w:val="NoSpacing"/>
        <w:ind w:left="357"/>
        <w:jc w:val="both"/>
        <w:rPr>
          <w:rFonts w:ascii="Arial" w:hAnsi="Arial" w:cs="Arial"/>
          <w:color w:val="000000"/>
          <w:sz w:val="24"/>
          <w:szCs w:val="24"/>
          <w:lang w:val="it-IT"/>
        </w:rPr>
      </w:pPr>
      <w:r>
        <w:rPr>
          <w:rFonts w:ascii="Arial" w:hAnsi="Arial" w:cs="Arial"/>
          <w:color w:val="000000"/>
          <w:sz w:val="24"/>
          <w:szCs w:val="24"/>
          <w:lang w:val="it-IT"/>
        </w:rPr>
        <w:t>Prima intervenție a fost a</w:t>
      </w:r>
      <w:r w:rsidR="00FD3F7D">
        <w:rPr>
          <w:rFonts w:ascii="Arial" w:hAnsi="Arial" w:cs="Arial"/>
          <w:color w:val="000000"/>
          <w:sz w:val="24"/>
          <w:szCs w:val="24"/>
          <w:lang w:val="it-IT"/>
        </w:rPr>
        <w:t xml:space="preserve"> reprezentantul</w:t>
      </w:r>
      <w:r>
        <w:rPr>
          <w:rFonts w:ascii="Arial" w:hAnsi="Arial" w:cs="Arial"/>
          <w:color w:val="000000"/>
          <w:sz w:val="24"/>
          <w:szCs w:val="24"/>
          <w:lang w:val="it-IT"/>
        </w:rPr>
        <w:t>ui</w:t>
      </w:r>
      <w:r w:rsidR="00FD3F7D">
        <w:rPr>
          <w:rFonts w:ascii="Arial" w:hAnsi="Arial" w:cs="Arial"/>
          <w:color w:val="000000"/>
          <w:sz w:val="24"/>
          <w:szCs w:val="24"/>
          <w:lang w:val="it-IT"/>
        </w:rPr>
        <w:t xml:space="preserve"> AFFR care a solicitat dez</w:t>
      </w:r>
      <w:r>
        <w:rPr>
          <w:rFonts w:ascii="Arial" w:hAnsi="Arial" w:cs="Arial"/>
          <w:color w:val="000000"/>
          <w:sz w:val="24"/>
          <w:szCs w:val="24"/>
          <w:lang w:val="it-IT"/>
        </w:rPr>
        <w:t>baterea public</w:t>
      </w:r>
      <w:r w:rsidR="009355C9">
        <w:rPr>
          <w:rFonts w:ascii="Arial" w:hAnsi="Arial" w:cs="Arial"/>
          <w:color w:val="000000"/>
          <w:sz w:val="24"/>
          <w:szCs w:val="24"/>
          <w:lang w:val="it-IT"/>
        </w:rPr>
        <w:t>ă.</w:t>
      </w:r>
      <w:r>
        <w:rPr>
          <w:rFonts w:ascii="Arial" w:hAnsi="Arial" w:cs="Arial"/>
          <w:color w:val="000000"/>
          <w:sz w:val="24"/>
          <w:szCs w:val="24"/>
          <w:lang w:val="it-IT"/>
        </w:rPr>
        <w:t xml:space="preserve"> </w:t>
      </w:r>
      <w:r w:rsidR="009355C9">
        <w:rPr>
          <w:rFonts w:ascii="Arial" w:hAnsi="Arial" w:cs="Arial"/>
          <w:color w:val="000000"/>
          <w:sz w:val="24"/>
          <w:szCs w:val="24"/>
          <w:lang w:val="it-IT"/>
        </w:rPr>
        <w:t>U</w:t>
      </w:r>
      <w:r>
        <w:rPr>
          <w:rFonts w:ascii="Arial" w:hAnsi="Arial" w:cs="Arial"/>
          <w:color w:val="000000"/>
          <w:sz w:val="24"/>
          <w:szCs w:val="24"/>
          <w:lang w:val="it-IT"/>
        </w:rPr>
        <w:t>lterior</w:t>
      </w:r>
      <w:r w:rsidR="00584F18">
        <w:rPr>
          <w:rFonts w:ascii="Arial" w:hAnsi="Arial" w:cs="Arial"/>
          <w:color w:val="000000"/>
          <w:sz w:val="24"/>
          <w:szCs w:val="24"/>
          <w:lang w:val="it-IT"/>
        </w:rPr>
        <w:t>,</w:t>
      </w:r>
      <w:r>
        <w:rPr>
          <w:rFonts w:ascii="Arial" w:hAnsi="Arial" w:cs="Arial"/>
          <w:color w:val="000000"/>
          <w:sz w:val="24"/>
          <w:szCs w:val="24"/>
          <w:lang w:val="it-IT"/>
        </w:rPr>
        <w:t xml:space="preserve"> au fost </w:t>
      </w:r>
      <w:r w:rsidR="00FD3F7D">
        <w:rPr>
          <w:rFonts w:ascii="Arial" w:hAnsi="Arial" w:cs="Arial"/>
          <w:color w:val="000000"/>
          <w:sz w:val="24"/>
          <w:szCs w:val="24"/>
          <w:lang w:val="it-IT"/>
        </w:rPr>
        <w:t>afi</w:t>
      </w:r>
      <w:r>
        <w:rPr>
          <w:rFonts w:ascii="Arial" w:hAnsi="Arial" w:cs="Arial"/>
          <w:color w:val="000000"/>
          <w:sz w:val="24"/>
          <w:szCs w:val="24"/>
          <w:lang w:val="it-IT"/>
        </w:rPr>
        <w:t>șate</w:t>
      </w:r>
      <w:r w:rsidR="009355C9">
        <w:rPr>
          <w:rFonts w:ascii="Arial" w:hAnsi="Arial" w:cs="Arial"/>
          <w:color w:val="000000"/>
          <w:sz w:val="24"/>
          <w:szCs w:val="24"/>
          <w:lang w:val="it-IT"/>
        </w:rPr>
        <w:t xml:space="preserve"> pe monitor</w:t>
      </w:r>
      <w:r w:rsidR="00FD3F7D">
        <w:rPr>
          <w:rFonts w:ascii="Arial" w:hAnsi="Arial" w:cs="Arial"/>
          <w:color w:val="000000"/>
          <w:sz w:val="24"/>
          <w:szCs w:val="24"/>
          <w:lang w:val="it-IT"/>
        </w:rPr>
        <w:t xml:space="preserve"> numele persoane</w:t>
      </w:r>
      <w:r w:rsidR="009355C9">
        <w:rPr>
          <w:rFonts w:ascii="Arial" w:hAnsi="Arial" w:cs="Arial"/>
          <w:color w:val="000000"/>
          <w:sz w:val="24"/>
          <w:szCs w:val="24"/>
          <w:lang w:val="it-IT"/>
        </w:rPr>
        <w:t>lor</w:t>
      </w:r>
      <w:r w:rsidR="00FD3F7D">
        <w:rPr>
          <w:rFonts w:ascii="Arial" w:hAnsi="Arial" w:cs="Arial"/>
          <w:color w:val="000000"/>
          <w:sz w:val="24"/>
          <w:szCs w:val="24"/>
          <w:lang w:val="it-IT"/>
        </w:rPr>
        <w:t xml:space="preserve"> care </w:t>
      </w:r>
      <w:r w:rsidR="009355C9">
        <w:rPr>
          <w:rFonts w:ascii="Arial" w:hAnsi="Arial" w:cs="Arial"/>
          <w:color w:val="000000"/>
          <w:sz w:val="24"/>
          <w:szCs w:val="24"/>
          <w:lang w:val="it-IT"/>
        </w:rPr>
        <w:t>vor</w:t>
      </w:r>
      <w:r w:rsidR="00FD3F7D">
        <w:rPr>
          <w:rFonts w:ascii="Arial" w:hAnsi="Arial" w:cs="Arial"/>
          <w:color w:val="000000"/>
          <w:sz w:val="24"/>
          <w:szCs w:val="24"/>
          <w:lang w:val="it-IT"/>
        </w:rPr>
        <w:t xml:space="preserve"> lua cuvantul.</w:t>
      </w:r>
    </w:p>
    <w:p w:rsidR="00367B4E" w:rsidRDefault="00367B4E" w:rsidP="003F79DE">
      <w:pPr>
        <w:pStyle w:val="NoSpacing"/>
        <w:ind w:firstLine="357"/>
        <w:jc w:val="both"/>
        <w:rPr>
          <w:rFonts w:ascii="Arial" w:hAnsi="Arial" w:cs="Arial"/>
          <w:color w:val="000000"/>
          <w:sz w:val="24"/>
          <w:szCs w:val="24"/>
          <w:lang w:val="it-IT"/>
        </w:rPr>
      </w:pPr>
      <w:r>
        <w:rPr>
          <w:rFonts w:ascii="Arial" w:hAnsi="Arial" w:cs="Arial"/>
          <w:color w:val="000000"/>
          <w:sz w:val="24"/>
          <w:szCs w:val="24"/>
          <w:lang w:val="it-IT"/>
        </w:rPr>
        <w:t>Din partea AFFR va vorbi 1 persoana</w:t>
      </w:r>
    </w:p>
    <w:p w:rsidR="00393683" w:rsidRPr="00584F18" w:rsidRDefault="00584F18" w:rsidP="009355C9">
      <w:pPr>
        <w:pStyle w:val="NoSpacing"/>
        <w:ind w:firstLine="357"/>
        <w:jc w:val="both"/>
        <w:rPr>
          <w:rFonts w:ascii="Arial" w:hAnsi="Arial" w:cs="Arial"/>
          <w:color w:val="000000"/>
          <w:sz w:val="24"/>
          <w:szCs w:val="24"/>
          <w:lang w:val="it-IT"/>
        </w:rPr>
      </w:pPr>
      <w:r w:rsidRPr="00584F18">
        <w:rPr>
          <w:rFonts w:ascii="Arial" w:hAnsi="Arial" w:cs="Arial"/>
          <w:color w:val="000000"/>
          <w:sz w:val="24"/>
          <w:szCs w:val="24"/>
          <w:lang w:val="it-IT"/>
        </w:rPr>
        <w:t xml:space="preserve">A fost dat cuvântul domnului </w:t>
      </w:r>
      <w:r w:rsidR="00367528" w:rsidRPr="00584F18">
        <w:rPr>
          <w:rFonts w:ascii="Arial" w:hAnsi="Arial" w:cs="Arial"/>
          <w:color w:val="000000"/>
          <w:sz w:val="24"/>
          <w:szCs w:val="24"/>
          <w:lang w:val="it-IT"/>
        </w:rPr>
        <w:t>Răzvan M</w:t>
      </w:r>
      <w:r w:rsidR="00367B4E" w:rsidRPr="00584F18">
        <w:rPr>
          <w:rFonts w:ascii="Arial" w:hAnsi="Arial" w:cs="Arial"/>
          <w:color w:val="000000"/>
          <w:sz w:val="24"/>
          <w:szCs w:val="24"/>
          <w:lang w:val="it-IT"/>
        </w:rPr>
        <w:t>unteanu</w:t>
      </w:r>
    </w:p>
    <w:p w:rsidR="00367528" w:rsidRDefault="00367528" w:rsidP="00D95E83">
      <w:pPr>
        <w:pStyle w:val="NoSpacing"/>
        <w:ind w:firstLine="357"/>
        <w:jc w:val="both"/>
        <w:rPr>
          <w:rFonts w:ascii="Arial" w:hAnsi="Arial" w:cs="Arial"/>
          <w:color w:val="000000"/>
          <w:sz w:val="24"/>
          <w:szCs w:val="24"/>
          <w:lang w:val="it-IT"/>
        </w:rPr>
      </w:pPr>
      <w:r w:rsidRPr="003327BB">
        <w:rPr>
          <w:rFonts w:ascii="Arial" w:hAnsi="Arial" w:cs="Arial"/>
          <w:b/>
          <w:color w:val="000000"/>
          <w:sz w:val="24"/>
          <w:szCs w:val="24"/>
          <w:lang w:val="it-IT"/>
        </w:rPr>
        <w:t>Doamna dir</w:t>
      </w:r>
      <w:r w:rsidR="00267914" w:rsidRPr="003327BB">
        <w:rPr>
          <w:rFonts w:ascii="Arial" w:hAnsi="Arial" w:cs="Arial"/>
          <w:b/>
          <w:color w:val="000000"/>
          <w:sz w:val="24"/>
          <w:szCs w:val="24"/>
          <w:lang w:val="it-IT"/>
        </w:rPr>
        <w:t xml:space="preserve">ector </w:t>
      </w:r>
      <w:r w:rsidRPr="003327BB">
        <w:rPr>
          <w:rFonts w:ascii="Arial" w:hAnsi="Arial" w:cs="Arial"/>
          <w:b/>
          <w:color w:val="000000"/>
          <w:sz w:val="24"/>
          <w:szCs w:val="24"/>
          <w:lang w:val="it-IT"/>
        </w:rPr>
        <w:t>Negovan</w:t>
      </w:r>
      <w:r w:rsidR="00872102">
        <w:rPr>
          <w:rFonts w:ascii="Arial" w:hAnsi="Arial" w:cs="Arial"/>
          <w:color w:val="000000"/>
          <w:sz w:val="24"/>
          <w:szCs w:val="24"/>
          <w:lang w:val="it-IT"/>
        </w:rPr>
        <w:t xml:space="preserve"> </w:t>
      </w:r>
      <w:r w:rsidR="00602E8A">
        <w:rPr>
          <w:rFonts w:ascii="Arial" w:hAnsi="Arial" w:cs="Arial"/>
          <w:color w:val="000000"/>
          <w:sz w:val="24"/>
          <w:szCs w:val="24"/>
          <w:lang w:val="it-IT"/>
        </w:rPr>
        <w:t>–</w:t>
      </w:r>
      <w:r w:rsidR="00872102">
        <w:rPr>
          <w:rFonts w:ascii="Arial" w:hAnsi="Arial" w:cs="Arial"/>
          <w:color w:val="000000"/>
          <w:sz w:val="24"/>
          <w:szCs w:val="24"/>
          <w:lang w:val="it-IT"/>
        </w:rPr>
        <w:t xml:space="preserve"> </w:t>
      </w:r>
      <w:r w:rsidR="00602E8A">
        <w:rPr>
          <w:rFonts w:ascii="Arial" w:hAnsi="Arial" w:cs="Arial"/>
          <w:color w:val="000000"/>
          <w:sz w:val="24"/>
          <w:szCs w:val="24"/>
          <w:lang w:val="it-IT"/>
        </w:rPr>
        <w:t>d</w:t>
      </w:r>
      <w:r w:rsidR="00267914">
        <w:rPr>
          <w:rFonts w:ascii="Arial" w:hAnsi="Arial" w:cs="Arial"/>
          <w:color w:val="000000"/>
          <w:sz w:val="24"/>
          <w:szCs w:val="24"/>
          <w:lang w:val="it-IT"/>
        </w:rPr>
        <w:t>vs ne-ați transmis un material amplu</w:t>
      </w:r>
      <w:r w:rsidR="00602E8A">
        <w:rPr>
          <w:rFonts w:ascii="Arial" w:hAnsi="Arial" w:cs="Arial"/>
          <w:color w:val="000000"/>
          <w:sz w:val="24"/>
          <w:szCs w:val="24"/>
          <w:lang w:val="it-IT"/>
        </w:rPr>
        <w:t xml:space="preserve">, </w:t>
      </w:r>
      <w:r w:rsidR="00393683">
        <w:rPr>
          <w:rFonts w:ascii="Arial" w:hAnsi="Arial" w:cs="Arial"/>
          <w:color w:val="000000"/>
          <w:sz w:val="24"/>
          <w:szCs w:val="24"/>
          <w:lang w:val="it-IT"/>
        </w:rPr>
        <w:t>observațiile transmise au</w:t>
      </w:r>
      <w:r w:rsidR="000243C6">
        <w:rPr>
          <w:rFonts w:ascii="Arial" w:hAnsi="Arial" w:cs="Arial"/>
          <w:color w:val="000000"/>
          <w:sz w:val="24"/>
          <w:szCs w:val="24"/>
          <w:lang w:val="it-IT"/>
        </w:rPr>
        <w:t xml:space="preserve"> fost si vor fi toate analizate și vor fi luate în calcul</w:t>
      </w:r>
      <w:r w:rsidR="003327BB">
        <w:rPr>
          <w:rFonts w:ascii="Arial" w:hAnsi="Arial" w:cs="Arial"/>
          <w:color w:val="000000"/>
          <w:sz w:val="24"/>
          <w:szCs w:val="24"/>
          <w:lang w:val="it-IT"/>
        </w:rPr>
        <w:t xml:space="preserve"> </w:t>
      </w:r>
      <w:r w:rsidR="00602E8A">
        <w:rPr>
          <w:rFonts w:ascii="Arial" w:hAnsi="Arial" w:cs="Arial"/>
          <w:color w:val="000000"/>
          <w:sz w:val="24"/>
          <w:szCs w:val="24"/>
          <w:lang w:val="it-IT"/>
        </w:rPr>
        <w:t>,î</w:t>
      </w:r>
      <w:r w:rsidR="000243C6">
        <w:rPr>
          <w:rFonts w:ascii="Arial" w:hAnsi="Arial" w:cs="Arial"/>
          <w:color w:val="000000"/>
          <w:sz w:val="24"/>
          <w:szCs w:val="24"/>
          <w:lang w:val="it-IT"/>
        </w:rPr>
        <w:t>n măsura în care converg scopului acestui proiect</w:t>
      </w:r>
      <w:r w:rsidR="00602E8A">
        <w:rPr>
          <w:rFonts w:ascii="Arial" w:hAnsi="Arial" w:cs="Arial"/>
          <w:color w:val="000000"/>
          <w:sz w:val="24"/>
          <w:szCs w:val="24"/>
          <w:lang w:val="it-IT"/>
        </w:rPr>
        <w:t>.</w:t>
      </w:r>
      <w:r w:rsidR="00584F18">
        <w:rPr>
          <w:rFonts w:ascii="Arial" w:hAnsi="Arial" w:cs="Arial"/>
          <w:color w:val="000000"/>
          <w:sz w:val="24"/>
          <w:szCs w:val="24"/>
          <w:lang w:val="it-IT"/>
        </w:rPr>
        <w:t>Vă rugăm, ca t</w:t>
      </w:r>
      <w:r w:rsidR="00602E8A">
        <w:rPr>
          <w:rFonts w:ascii="Arial" w:hAnsi="Arial" w:cs="Arial"/>
          <w:color w:val="000000"/>
          <w:sz w:val="24"/>
          <w:szCs w:val="24"/>
          <w:lang w:val="it-IT"/>
        </w:rPr>
        <w:t>oate discuțiile din cadrul dezbaterii să se refere exclusiv la proiectul de act normativ.</w:t>
      </w:r>
    </w:p>
    <w:p w:rsidR="001F6C24" w:rsidRDefault="001F6C24" w:rsidP="00331AC6">
      <w:pPr>
        <w:pStyle w:val="NoSpacing"/>
        <w:ind w:firstLine="360"/>
        <w:jc w:val="both"/>
        <w:rPr>
          <w:rFonts w:ascii="Arial" w:hAnsi="Arial" w:cs="Arial"/>
          <w:b/>
          <w:color w:val="000000"/>
          <w:sz w:val="24"/>
          <w:szCs w:val="24"/>
          <w:lang w:val="it-IT"/>
        </w:rPr>
      </w:pPr>
    </w:p>
    <w:p w:rsidR="00393683" w:rsidRDefault="003E2B41" w:rsidP="00331AC6">
      <w:pPr>
        <w:pStyle w:val="NoSpacing"/>
        <w:ind w:firstLine="360"/>
        <w:jc w:val="both"/>
        <w:rPr>
          <w:rFonts w:ascii="Arial" w:hAnsi="Arial" w:cs="Arial"/>
          <w:color w:val="000000"/>
          <w:sz w:val="24"/>
          <w:szCs w:val="24"/>
          <w:lang w:val="it-IT"/>
        </w:rPr>
      </w:pPr>
      <w:r>
        <w:rPr>
          <w:rFonts w:ascii="Arial" w:hAnsi="Arial" w:cs="Arial"/>
          <w:b/>
          <w:color w:val="000000"/>
          <w:sz w:val="24"/>
          <w:szCs w:val="24"/>
          <w:lang w:val="it-IT"/>
        </w:rPr>
        <w:lastRenderedPageBreak/>
        <w:t xml:space="preserve">- </w:t>
      </w:r>
      <w:r w:rsidR="00393683" w:rsidRPr="004E20FF">
        <w:rPr>
          <w:rFonts w:ascii="Arial" w:hAnsi="Arial" w:cs="Arial"/>
          <w:b/>
          <w:color w:val="000000"/>
          <w:sz w:val="24"/>
          <w:szCs w:val="24"/>
          <w:lang w:val="it-IT"/>
        </w:rPr>
        <w:t>dl.Răzvan Munteanu</w:t>
      </w:r>
      <w:r w:rsidR="00602E8A">
        <w:rPr>
          <w:rFonts w:ascii="Arial" w:hAnsi="Arial" w:cs="Arial"/>
          <w:b/>
          <w:color w:val="000000"/>
          <w:sz w:val="24"/>
          <w:szCs w:val="24"/>
          <w:lang w:val="it-IT"/>
        </w:rPr>
        <w:t xml:space="preserve"> </w:t>
      </w:r>
      <w:r w:rsidR="00393683">
        <w:rPr>
          <w:rFonts w:ascii="Arial" w:hAnsi="Arial" w:cs="Arial"/>
          <w:color w:val="000000"/>
          <w:sz w:val="24"/>
          <w:szCs w:val="24"/>
          <w:lang w:val="it-IT"/>
        </w:rPr>
        <w:t xml:space="preserve">- </w:t>
      </w:r>
      <w:r w:rsidR="00602E8A">
        <w:rPr>
          <w:rFonts w:ascii="Arial" w:hAnsi="Arial" w:cs="Arial"/>
          <w:color w:val="000000"/>
          <w:sz w:val="24"/>
          <w:szCs w:val="24"/>
          <w:lang w:val="it-IT"/>
        </w:rPr>
        <w:t>vă mulțumim pentru că ne-ați dat posibilitatea de a participa la dezbatere.Timpul este scurt ca să prezentăm toate observațiile noastre. U</w:t>
      </w:r>
      <w:r w:rsidR="000243C6">
        <w:rPr>
          <w:rFonts w:ascii="Arial" w:hAnsi="Arial" w:cs="Arial"/>
          <w:color w:val="000000"/>
          <w:sz w:val="24"/>
          <w:szCs w:val="24"/>
          <w:lang w:val="it-IT"/>
        </w:rPr>
        <w:t>na dintre problemele pe care le prezentăm</w:t>
      </w:r>
      <w:r w:rsidR="004E20FF">
        <w:rPr>
          <w:rFonts w:ascii="Arial" w:hAnsi="Arial" w:cs="Arial"/>
          <w:color w:val="000000"/>
          <w:sz w:val="24"/>
          <w:szCs w:val="24"/>
          <w:lang w:val="it-IT"/>
        </w:rPr>
        <w:t xml:space="preserve"> este transferul autorizatiei</w:t>
      </w:r>
      <w:r w:rsidR="00367B4E">
        <w:rPr>
          <w:rFonts w:ascii="Arial" w:hAnsi="Arial" w:cs="Arial"/>
          <w:color w:val="000000"/>
          <w:sz w:val="24"/>
          <w:szCs w:val="24"/>
          <w:lang w:val="it-IT"/>
        </w:rPr>
        <w:t xml:space="preserve"> </w:t>
      </w:r>
      <w:r w:rsidR="00FD3F7D">
        <w:rPr>
          <w:rFonts w:ascii="Arial" w:hAnsi="Arial" w:cs="Arial"/>
          <w:color w:val="000000"/>
          <w:sz w:val="24"/>
          <w:szCs w:val="24"/>
          <w:lang w:val="it-IT"/>
        </w:rPr>
        <w:t xml:space="preserve">de functionare </w:t>
      </w:r>
      <w:r w:rsidR="00602E8A">
        <w:rPr>
          <w:rFonts w:ascii="Arial" w:hAnsi="Arial" w:cs="Arial"/>
          <w:color w:val="000000"/>
          <w:sz w:val="24"/>
          <w:szCs w:val="24"/>
          <w:lang w:val="it-IT"/>
        </w:rPr>
        <w:t>prin fuziune sau divizare</w:t>
      </w:r>
      <w:r w:rsidR="004E20FF">
        <w:rPr>
          <w:rFonts w:ascii="Arial" w:hAnsi="Arial" w:cs="Arial"/>
          <w:color w:val="000000"/>
          <w:sz w:val="24"/>
          <w:szCs w:val="24"/>
          <w:lang w:val="it-IT"/>
        </w:rPr>
        <w:t>.E</w:t>
      </w:r>
      <w:r w:rsidR="000243C6">
        <w:rPr>
          <w:rFonts w:ascii="Arial" w:hAnsi="Arial" w:cs="Arial"/>
          <w:color w:val="000000"/>
          <w:sz w:val="24"/>
          <w:szCs w:val="24"/>
          <w:lang w:val="it-IT"/>
        </w:rPr>
        <w:t>stimăm c</w:t>
      </w:r>
      <w:r w:rsidR="004E20FF">
        <w:rPr>
          <w:rFonts w:ascii="Arial" w:hAnsi="Arial" w:cs="Arial"/>
          <w:color w:val="000000"/>
          <w:sz w:val="24"/>
          <w:szCs w:val="24"/>
          <w:lang w:val="it-IT"/>
        </w:rPr>
        <w:t xml:space="preserve">ă </w:t>
      </w:r>
      <w:r w:rsidR="00602E8A">
        <w:rPr>
          <w:rFonts w:ascii="Arial" w:hAnsi="Arial" w:cs="Arial"/>
          <w:color w:val="000000"/>
          <w:sz w:val="24"/>
          <w:szCs w:val="24"/>
          <w:lang w:val="it-IT"/>
        </w:rPr>
        <w:t>aceasta este</w:t>
      </w:r>
      <w:r w:rsidR="000243C6">
        <w:rPr>
          <w:rFonts w:ascii="Arial" w:hAnsi="Arial" w:cs="Arial"/>
          <w:color w:val="000000"/>
          <w:sz w:val="24"/>
          <w:szCs w:val="24"/>
          <w:lang w:val="it-IT"/>
        </w:rPr>
        <w:t xml:space="preserve"> </w:t>
      </w:r>
      <w:r w:rsidR="00602E8A">
        <w:rPr>
          <w:rFonts w:ascii="Arial" w:hAnsi="Arial" w:cs="Arial"/>
          <w:color w:val="000000"/>
          <w:sz w:val="24"/>
          <w:szCs w:val="24"/>
          <w:lang w:val="it-IT"/>
        </w:rPr>
        <w:t xml:space="preserve">varianta care dezavantajează toate părțile, </w:t>
      </w:r>
      <w:r w:rsidR="00FD7ABF">
        <w:rPr>
          <w:rFonts w:ascii="Arial" w:hAnsi="Arial" w:cs="Arial"/>
          <w:color w:val="000000"/>
          <w:sz w:val="24"/>
          <w:szCs w:val="24"/>
          <w:lang w:val="it-IT"/>
        </w:rPr>
        <w:t>s</w:t>
      </w:r>
      <w:r w:rsidR="00602E8A">
        <w:rPr>
          <w:rFonts w:ascii="Arial" w:hAnsi="Arial" w:cs="Arial"/>
          <w:color w:val="000000"/>
          <w:sz w:val="24"/>
          <w:szCs w:val="24"/>
          <w:lang w:val="it-IT"/>
        </w:rPr>
        <w:t>tatul va pierde taxe.</w:t>
      </w:r>
      <w:r w:rsidR="00FD7ABF">
        <w:rPr>
          <w:rFonts w:ascii="Arial" w:hAnsi="Arial" w:cs="Arial"/>
          <w:color w:val="000000"/>
          <w:sz w:val="24"/>
          <w:szCs w:val="24"/>
          <w:lang w:val="it-IT"/>
        </w:rPr>
        <w:t xml:space="preserve">Credem că exista </w:t>
      </w:r>
      <w:r w:rsidR="000243C6">
        <w:rPr>
          <w:rFonts w:ascii="Arial" w:hAnsi="Arial" w:cs="Arial"/>
          <w:color w:val="000000"/>
          <w:sz w:val="24"/>
          <w:szCs w:val="24"/>
          <w:lang w:val="it-IT"/>
        </w:rPr>
        <w:t>o durat</w:t>
      </w:r>
      <w:r w:rsidR="004E20FF">
        <w:rPr>
          <w:rFonts w:ascii="Arial" w:hAnsi="Arial" w:cs="Arial"/>
          <w:color w:val="000000"/>
          <w:sz w:val="24"/>
          <w:szCs w:val="24"/>
          <w:lang w:val="it-IT"/>
        </w:rPr>
        <w:t>ă</w:t>
      </w:r>
      <w:r w:rsidR="000243C6">
        <w:rPr>
          <w:rFonts w:ascii="Arial" w:hAnsi="Arial" w:cs="Arial"/>
          <w:color w:val="000000"/>
          <w:sz w:val="24"/>
          <w:szCs w:val="24"/>
          <w:lang w:val="it-IT"/>
        </w:rPr>
        <w:t xml:space="preserve"> f</w:t>
      </w:r>
      <w:r w:rsidR="001F6C24">
        <w:rPr>
          <w:rFonts w:ascii="Arial" w:hAnsi="Arial" w:cs="Arial"/>
          <w:color w:val="000000"/>
          <w:sz w:val="24"/>
          <w:szCs w:val="24"/>
          <w:lang w:val="it-IT"/>
        </w:rPr>
        <w:t>oarte</w:t>
      </w:r>
      <w:r w:rsidR="000243C6">
        <w:rPr>
          <w:rFonts w:ascii="Arial" w:hAnsi="Arial" w:cs="Arial"/>
          <w:color w:val="000000"/>
          <w:sz w:val="24"/>
          <w:szCs w:val="24"/>
          <w:lang w:val="it-IT"/>
        </w:rPr>
        <w:t xml:space="preserve"> mare de i</w:t>
      </w:r>
      <w:r w:rsidR="004E20FF">
        <w:rPr>
          <w:rFonts w:ascii="Arial" w:hAnsi="Arial" w:cs="Arial"/>
          <w:color w:val="000000"/>
          <w:sz w:val="24"/>
          <w:szCs w:val="24"/>
          <w:lang w:val="it-IT"/>
        </w:rPr>
        <w:t>mplementare a acestor mă</w:t>
      </w:r>
      <w:r w:rsidR="000243C6">
        <w:rPr>
          <w:rFonts w:ascii="Arial" w:hAnsi="Arial" w:cs="Arial"/>
          <w:color w:val="000000"/>
          <w:sz w:val="24"/>
          <w:szCs w:val="24"/>
          <w:lang w:val="it-IT"/>
        </w:rPr>
        <w:t>suri</w:t>
      </w:r>
      <w:r w:rsidR="00FD7ABF">
        <w:rPr>
          <w:rFonts w:ascii="Arial" w:hAnsi="Arial" w:cs="Arial"/>
          <w:color w:val="000000"/>
          <w:sz w:val="24"/>
          <w:szCs w:val="24"/>
          <w:lang w:val="it-IT"/>
        </w:rPr>
        <w:t>, pentru că o fuziune dureaza min</w:t>
      </w:r>
      <w:r w:rsidR="00584F18">
        <w:rPr>
          <w:rFonts w:ascii="Arial" w:hAnsi="Arial" w:cs="Arial"/>
          <w:color w:val="000000"/>
          <w:sz w:val="24"/>
          <w:szCs w:val="24"/>
          <w:lang w:val="it-IT"/>
        </w:rPr>
        <w:t>.</w:t>
      </w:r>
      <w:r w:rsidR="00FD7ABF">
        <w:rPr>
          <w:rFonts w:ascii="Arial" w:hAnsi="Arial" w:cs="Arial"/>
          <w:color w:val="000000"/>
          <w:sz w:val="24"/>
          <w:szCs w:val="24"/>
          <w:lang w:val="it-IT"/>
        </w:rPr>
        <w:t xml:space="preserve"> 5 -6 luni si necesita audit.Transferul unei autorizatii poate sa blocheze functionarea farmaciei.</w:t>
      </w:r>
    </w:p>
    <w:p w:rsidR="00255FDF" w:rsidRDefault="003E2B41" w:rsidP="00331AC6">
      <w:pPr>
        <w:ind w:right="144" w:firstLine="360"/>
        <w:jc w:val="both"/>
        <w:rPr>
          <w:rFonts w:ascii="Arial" w:eastAsia="Calibri" w:hAnsi="Arial" w:cs="Arial"/>
          <w:color w:val="000000"/>
          <w:lang w:val="it-IT" w:eastAsia="en-US"/>
        </w:rPr>
      </w:pPr>
      <w:r>
        <w:rPr>
          <w:rFonts w:ascii="Arial" w:eastAsia="Calibri" w:hAnsi="Arial" w:cs="Arial"/>
          <w:b/>
          <w:color w:val="000000"/>
          <w:lang w:val="it-IT" w:eastAsia="en-US"/>
        </w:rPr>
        <w:t xml:space="preserve">- </w:t>
      </w:r>
      <w:r w:rsidR="00FD7ABF" w:rsidRPr="00255FDF">
        <w:rPr>
          <w:rFonts w:ascii="Arial" w:eastAsia="Calibri" w:hAnsi="Arial" w:cs="Arial"/>
          <w:b/>
          <w:color w:val="000000"/>
          <w:lang w:val="it-IT" w:eastAsia="en-US"/>
        </w:rPr>
        <w:t>d</w:t>
      </w:r>
      <w:r w:rsidR="00F53889" w:rsidRPr="00255FDF">
        <w:rPr>
          <w:rFonts w:ascii="Arial" w:eastAsia="Calibri" w:hAnsi="Arial" w:cs="Arial"/>
          <w:b/>
          <w:color w:val="000000"/>
          <w:lang w:val="it-IT" w:eastAsia="en-US"/>
        </w:rPr>
        <w:t>l</w:t>
      </w:r>
      <w:r w:rsidR="00FD7ABF" w:rsidRPr="00255FDF">
        <w:rPr>
          <w:rFonts w:ascii="Arial" w:eastAsia="Calibri" w:hAnsi="Arial" w:cs="Arial"/>
          <w:b/>
          <w:color w:val="000000"/>
          <w:lang w:val="it-IT" w:eastAsia="en-US"/>
        </w:rPr>
        <w:t>. Razvan Vulcanescu</w:t>
      </w:r>
      <w:r w:rsidR="00255FDF" w:rsidRPr="00255FDF">
        <w:rPr>
          <w:rFonts w:ascii="Arial" w:eastAsia="Calibri" w:hAnsi="Arial" w:cs="Arial"/>
          <w:color w:val="000000"/>
          <w:lang w:val="it-IT" w:eastAsia="en-US"/>
        </w:rPr>
        <w:t xml:space="preserve"> </w:t>
      </w:r>
      <w:r w:rsidR="00E21BB3">
        <w:rPr>
          <w:rFonts w:ascii="Arial" w:eastAsia="Calibri" w:hAnsi="Arial" w:cs="Arial"/>
          <w:color w:val="000000"/>
          <w:lang w:val="it-IT" w:eastAsia="en-US"/>
        </w:rPr>
        <w:t>-</w:t>
      </w:r>
      <w:r w:rsidR="00E21BB3" w:rsidRPr="00E21BB3">
        <w:rPr>
          <w:rFonts w:ascii="Arial" w:eastAsia="Calibri" w:hAnsi="Arial" w:cs="Arial"/>
          <w:b/>
          <w:color w:val="000000"/>
          <w:lang w:val="it-IT" w:eastAsia="en-US"/>
        </w:rPr>
        <w:t>PALMED</w:t>
      </w:r>
      <w:r w:rsidR="00FD7ABF" w:rsidRPr="00255FDF">
        <w:rPr>
          <w:rFonts w:ascii="Arial" w:eastAsia="Calibri" w:hAnsi="Arial" w:cs="Arial"/>
          <w:color w:val="000000"/>
          <w:lang w:val="it-IT" w:eastAsia="en-US"/>
        </w:rPr>
        <w:t>-</w:t>
      </w:r>
      <w:r w:rsidR="00255FDF" w:rsidRPr="00255FDF">
        <w:rPr>
          <w:rFonts w:ascii="Arial" w:eastAsia="Calibri" w:hAnsi="Arial" w:cs="Arial"/>
          <w:color w:val="000000"/>
          <w:lang w:val="it-IT" w:eastAsia="en-US"/>
        </w:rPr>
        <w:t xml:space="preserve"> </w:t>
      </w:r>
      <w:r w:rsidR="00FD7ABF" w:rsidRPr="00255FDF">
        <w:rPr>
          <w:rFonts w:ascii="Arial" w:eastAsia="Calibri" w:hAnsi="Arial" w:cs="Arial"/>
          <w:color w:val="000000"/>
          <w:lang w:val="it-IT" w:eastAsia="en-US"/>
        </w:rPr>
        <w:t>am transmis un material</w:t>
      </w:r>
      <w:r w:rsidR="00584F18">
        <w:rPr>
          <w:rFonts w:ascii="Arial" w:eastAsia="Calibri" w:hAnsi="Arial" w:cs="Arial"/>
          <w:color w:val="000000"/>
          <w:lang w:val="it-IT" w:eastAsia="en-US"/>
        </w:rPr>
        <w:t xml:space="preserve">, </w:t>
      </w:r>
      <w:r w:rsidR="00255FDF" w:rsidRPr="00255FDF">
        <w:rPr>
          <w:rFonts w:ascii="Arial" w:eastAsia="Calibri" w:hAnsi="Arial" w:cs="Arial"/>
          <w:color w:val="000000"/>
          <w:lang w:val="it-IT" w:eastAsia="en-US"/>
        </w:rPr>
        <w:t xml:space="preserve">care cuprinde propuneri </w:t>
      </w:r>
      <w:r w:rsidR="00FD7ABF" w:rsidRPr="00255FDF">
        <w:rPr>
          <w:rFonts w:ascii="Arial" w:eastAsia="Calibri" w:hAnsi="Arial" w:cs="Arial"/>
          <w:color w:val="000000"/>
          <w:lang w:val="it-IT" w:eastAsia="en-US"/>
        </w:rPr>
        <w:t>pe care l-am tran</w:t>
      </w:r>
      <w:r w:rsidR="00255FDF">
        <w:rPr>
          <w:rFonts w:ascii="Arial" w:eastAsia="Calibri" w:hAnsi="Arial" w:cs="Arial"/>
          <w:color w:val="000000"/>
          <w:lang w:val="it-IT" w:eastAsia="en-US"/>
        </w:rPr>
        <w:t>smis și anul trecut, referitoare la</w:t>
      </w:r>
      <w:r w:rsidR="00F53889" w:rsidRPr="00255FDF">
        <w:rPr>
          <w:rFonts w:ascii="Arial" w:eastAsia="Calibri" w:hAnsi="Arial" w:cs="Arial"/>
          <w:color w:val="000000"/>
          <w:lang w:val="it-IT" w:eastAsia="en-US"/>
        </w:rPr>
        <w:t xml:space="preserve"> </w:t>
      </w:r>
      <w:bookmarkStart w:id="1" w:name="_Hlk140573610"/>
      <w:r w:rsidR="00F53889" w:rsidRPr="00255FDF">
        <w:rPr>
          <w:rFonts w:ascii="Arial" w:eastAsia="Calibri" w:hAnsi="Arial" w:cs="Arial"/>
          <w:color w:val="000000"/>
          <w:lang w:val="it-IT" w:eastAsia="en-US"/>
        </w:rPr>
        <w:t>art. 172, alin. (8)</w:t>
      </w:r>
      <w:bookmarkEnd w:id="1"/>
      <w:r w:rsidR="00F53889" w:rsidRPr="00255FDF">
        <w:rPr>
          <w:rFonts w:ascii="Arial" w:eastAsia="Calibri" w:hAnsi="Arial" w:cs="Arial"/>
          <w:color w:val="000000"/>
          <w:lang w:val="it-IT" w:eastAsia="en-US"/>
        </w:rPr>
        <w:t>.</w:t>
      </w:r>
    </w:p>
    <w:p w:rsidR="00F53889" w:rsidRPr="00255FDF" w:rsidRDefault="00F53889" w:rsidP="00331AC6">
      <w:pPr>
        <w:ind w:right="144" w:firstLine="357"/>
        <w:jc w:val="both"/>
        <w:rPr>
          <w:rFonts w:ascii="Arial" w:eastAsia="Calibri" w:hAnsi="Arial" w:cs="Arial"/>
          <w:color w:val="000000"/>
          <w:lang w:val="it-IT" w:eastAsia="en-US"/>
        </w:rPr>
      </w:pPr>
      <w:r w:rsidRPr="00255FDF">
        <w:rPr>
          <w:rFonts w:ascii="Arial" w:eastAsia="Calibri" w:hAnsi="Arial" w:cs="Arial"/>
          <w:color w:val="000000"/>
          <w:lang w:val="it-IT" w:eastAsia="en-US"/>
        </w:rPr>
        <w:t xml:space="preserve"> Modificarea articolului mai sus invocat, propusa prin proiectul de ordonanță, deși pune bazele unei descentralizări prin degrevarea Ministerului Sănă</w:t>
      </w:r>
      <w:r w:rsidR="00584F18">
        <w:rPr>
          <w:rFonts w:ascii="Arial" w:eastAsia="Calibri" w:hAnsi="Arial" w:cs="Arial"/>
          <w:color w:val="000000"/>
          <w:lang w:val="it-IT" w:eastAsia="en-US"/>
        </w:rPr>
        <w:t>tății de o procedura birocratică</w:t>
      </w:r>
      <w:r w:rsidRPr="00255FDF">
        <w:rPr>
          <w:rFonts w:ascii="Arial" w:eastAsia="Calibri" w:hAnsi="Arial" w:cs="Arial"/>
          <w:color w:val="000000"/>
          <w:lang w:val="it-IT" w:eastAsia="en-US"/>
        </w:rPr>
        <w:t xml:space="preserve"> </w:t>
      </w:r>
      <w:r w:rsidR="00584F18">
        <w:rPr>
          <w:rFonts w:ascii="Arial" w:eastAsia="Calibri" w:hAnsi="Arial" w:cs="Arial"/>
          <w:color w:val="000000"/>
          <w:lang w:val="it-IT" w:eastAsia="en-US"/>
        </w:rPr>
        <w:t>ș</w:t>
      </w:r>
      <w:r w:rsidRPr="00255FDF">
        <w:rPr>
          <w:rFonts w:ascii="Arial" w:eastAsia="Calibri" w:hAnsi="Arial" w:cs="Arial"/>
          <w:color w:val="000000"/>
          <w:lang w:val="it-IT" w:eastAsia="en-US"/>
        </w:rPr>
        <w:t>i delegarea responsabilității către autoritatea teritorial</w:t>
      </w:r>
      <w:r w:rsidR="00584F18">
        <w:rPr>
          <w:rFonts w:ascii="Arial" w:eastAsia="Calibri" w:hAnsi="Arial" w:cs="Arial"/>
          <w:color w:val="000000"/>
          <w:lang w:val="it-IT" w:eastAsia="en-US"/>
        </w:rPr>
        <w:t>ă</w:t>
      </w:r>
      <w:r w:rsidRPr="00255FDF">
        <w:rPr>
          <w:rFonts w:ascii="Arial" w:eastAsia="Calibri" w:hAnsi="Arial" w:cs="Arial"/>
          <w:color w:val="000000"/>
          <w:lang w:val="it-IT" w:eastAsia="en-US"/>
        </w:rPr>
        <w:t>, nu stabilește termene de aducere l</w:t>
      </w:r>
      <w:r w:rsidR="00584F18">
        <w:rPr>
          <w:rFonts w:ascii="Arial" w:eastAsia="Calibri" w:hAnsi="Arial" w:cs="Arial"/>
          <w:color w:val="000000"/>
          <w:lang w:val="it-IT" w:eastAsia="en-US"/>
        </w:rPr>
        <w:t>a îndeplinire a noilor sarcini ș</w:t>
      </w:r>
      <w:r w:rsidRPr="00255FDF">
        <w:rPr>
          <w:rFonts w:ascii="Arial" w:eastAsia="Calibri" w:hAnsi="Arial" w:cs="Arial"/>
          <w:color w:val="000000"/>
          <w:lang w:val="it-IT" w:eastAsia="en-US"/>
        </w:rPr>
        <w:t>i nu face mențiune la intervalul de timp in care ministerul se angajează sa elaboreze ordinul subsecvent privind normele tehnice de implementare.</w:t>
      </w:r>
    </w:p>
    <w:p w:rsidR="00FD7ABF" w:rsidRDefault="00255FDF" w:rsidP="00331AC6">
      <w:pPr>
        <w:pStyle w:val="NoSpacing"/>
        <w:ind w:firstLine="357"/>
        <w:jc w:val="both"/>
        <w:rPr>
          <w:rFonts w:ascii="Arial" w:hAnsi="Arial" w:cs="Arial"/>
          <w:color w:val="000000"/>
          <w:sz w:val="24"/>
          <w:szCs w:val="24"/>
          <w:lang w:val="it-IT"/>
        </w:rPr>
      </w:pPr>
      <w:r w:rsidRPr="00255FDF">
        <w:rPr>
          <w:rFonts w:ascii="Arial" w:hAnsi="Arial" w:cs="Arial"/>
          <w:color w:val="000000"/>
          <w:sz w:val="24"/>
          <w:szCs w:val="24"/>
          <w:lang w:val="it-IT"/>
        </w:rPr>
        <w:t>PALMED apreciază c</w:t>
      </w:r>
      <w:r w:rsidR="00584F18">
        <w:rPr>
          <w:rFonts w:ascii="Arial" w:hAnsi="Arial" w:cs="Arial"/>
          <w:color w:val="000000"/>
          <w:sz w:val="24"/>
          <w:szCs w:val="24"/>
          <w:lang w:val="it-IT"/>
        </w:rPr>
        <w:t>ă</w:t>
      </w:r>
      <w:r w:rsidRPr="00255FDF">
        <w:rPr>
          <w:rFonts w:ascii="Arial" w:hAnsi="Arial" w:cs="Arial"/>
          <w:color w:val="000000"/>
          <w:sz w:val="24"/>
          <w:szCs w:val="24"/>
          <w:lang w:val="it-IT"/>
        </w:rPr>
        <w:t xml:space="preserve"> aceast</w:t>
      </w:r>
      <w:r w:rsidR="00584F18">
        <w:rPr>
          <w:rFonts w:ascii="Arial" w:hAnsi="Arial" w:cs="Arial"/>
          <w:color w:val="000000"/>
          <w:sz w:val="24"/>
          <w:szCs w:val="24"/>
          <w:lang w:val="it-IT"/>
        </w:rPr>
        <w:t>ă</w:t>
      </w:r>
      <w:r w:rsidRPr="00255FDF">
        <w:rPr>
          <w:rFonts w:ascii="Arial" w:hAnsi="Arial" w:cs="Arial"/>
          <w:color w:val="000000"/>
          <w:sz w:val="24"/>
          <w:szCs w:val="24"/>
          <w:lang w:val="it-IT"/>
        </w:rPr>
        <w:t xml:space="preserve"> modificare adus</w:t>
      </w:r>
      <w:r w:rsidR="00584F18">
        <w:rPr>
          <w:rFonts w:ascii="Arial" w:hAnsi="Arial" w:cs="Arial"/>
          <w:color w:val="000000"/>
          <w:sz w:val="24"/>
          <w:szCs w:val="24"/>
          <w:lang w:val="it-IT"/>
        </w:rPr>
        <w:t>ă</w:t>
      </w:r>
      <w:r w:rsidRPr="00255FDF">
        <w:rPr>
          <w:rFonts w:ascii="Arial" w:hAnsi="Arial" w:cs="Arial"/>
          <w:color w:val="000000"/>
          <w:sz w:val="24"/>
          <w:szCs w:val="24"/>
          <w:lang w:val="it-IT"/>
        </w:rPr>
        <w:t xml:space="preserve"> la actul normativ </w:t>
      </w:r>
      <w:r w:rsidR="00584F18">
        <w:rPr>
          <w:rFonts w:ascii="Arial" w:hAnsi="Arial" w:cs="Arial"/>
          <w:color w:val="000000"/>
          <w:sz w:val="24"/>
          <w:szCs w:val="24"/>
          <w:lang w:val="it-IT"/>
        </w:rPr>
        <w:t>î</w:t>
      </w:r>
      <w:r w:rsidRPr="00255FDF">
        <w:rPr>
          <w:rFonts w:ascii="Arial" w:hAnsi="Arial" w:cs="Arial"/>
          <w:color w:val="000000"/>
          <w:sz w:val="24"/>
          <w:szCs w:val="24"/>
          <w:lang w:val="it-IT"/>
        </w:rPr>
        <w:t>n discuție este imperios necesar</w:t>
      </w:r>
      <w:r w:rsidR="00584F18">
        <w:rPr>
          <w:rFonts w:ascii="Arial" w:hAnsi="Arial" w:cs="Arial"/>
          <w:color w:val="000000"/>
          <w:sz w:val="24"/>
          <w:szCs w:val="24"/>
          <w:lang w:val="it-IT"/>
        </w:rPr>
        <w:t>ă</w:t>
      </w:r>
      <w:r w:rsidRPr="00255FDF">
        <w:rPr>
          <w:rFonts w:ascii="Arial" w:hAnsi="Arial" w:cs="Arial"/>
          <w:color w:val="000000"/>
          <w:sz w:val="24"/>
          <w:szCs w:val="24"/>
          <w:lang w:val="it-IT"/>
        </w:rPr>
        <w:t xml:space="preserve"> pentru a se putea asigura continuitatea în acordarea serviciilor medicale la nivelul spitalelor private, p</w:t>
      </w:r>
      <w:r w:rsidR="00584F18">
        <w:rPr>
          <w:rFonts w:ascii="Arial" w:hAnsi="Arial" w:cs="Arial"/>
          <w:color w:val="000000"/>
          <w:sz w:val="24"/>
          <w:szCs w:val="24"/>
          <w:lang w:val="it-IT"/>
        </w:rPr>
        <w:t>â</w:t>
      </w:r>
      <w:r w:rsidRPr="00255FDF">
        <w:rPr>
          <w:rFonts w:ascii="Arial" w:hAnsi="Arial" w:cs="Arial"/>
          <w:color w:val="000000"/>
          <w:sz w:val="24"/>
          <w:szCs w:val="24"/>
          <w:lang w:val="it-IT"/>
        </w:rPr>
        <w:t>n</w:t>
      </w:r>
      <w:r w:rsidR="00584F18">
        <w:rPr>
          <w:rFonts w:ascii="Arial" w:hAnsi="Arial" w:cs="Arial"/>
          <w:color w:val="000000"/>
          <w:sz w:val="24"/>
          <w:szCs w:val="24"/>
          <w:lang w:val="it-IT"/>
        </w:rPr>
        <w:t>ă</w:t>
      </w:r>
      <w:r w:rsidRPr="00255FDF">
        <w:rPr>
          <w:rFonts w:ascii="Arial" w:hAnsi="Arial" w:cs="Arial"/>
          <w:color w:val="000000"/>
          <w:sz w:val="24"/>
          <w:szCs w:val="24"/>
          <w:lang w:val="it-IT"/>
        </w:rPr>
        <w:t xml:space="preserve"> la data obținerii avizului Ministerului Sănătății sau al direcțiilor de sănătate publică județene, respectiv a municipiului București</w:t>
      </w:r>
      <w:r w:rsidR="00510B06">
        <w:rPr>
          <w:rFonts w:ascii="Arial" w:hAnsi="Arial" w:cs="Arial"/>
          <w:color w:val="000000"/>
          <w:sz w:val="24"/>
          <w:szCs w:val="24"/>
          <w:lang w:val="it-IT"/>
        </w:rPr>
        <w:t>.</w:t>
      </w:r>
    </w:p>
    <w:p w:rsidR="00510B06" w:rsidRPr="00E21BB3" w:rsidRDefault="003E2B41" w:rsidP="00D95E83">
      <w:pPr>
        <w:pStyle w:val="NoSpacing"/>
        <w:ind w:firstLine="357"/>
        <w:jc w:val="both"/>
        <w:rPr>
          <w:rFonts w:ascii="Arial" w:hAnsi="Arial" w:cs="Arial"/>
          <w:color w:val="000000"/>
          <w:sz w:val="24"/>
          <w:szCs w:val="24"/>
          <w:lang w:val="it-IT"/>
        </w:rPr>
      </w:pPr>
      <w:r>
        <w:rPr>
          <w:rFonts w:ascii="Arial" w:hAnsi="Arial" w:cs="Arial"/>
          <w:b/>
          <w:color w:val="000000"/>
          <w:sz w:val="24"/>
          <w:szCs w:val="24"/>
          <w:lang w:val="it-IT"/>
        </w:rPr>
        <w:t xml:space="preserve">- </w:t>
      </w:r>
      <w:r w:rsidR="00F23ED4" w:rsidRPr="00E21BB3">
        <w:rPr>
          <w:rFonts w:ascii="Arial" w:hAnsi="Arial" w:cs="Arial"/>
          <w:b/>
          <w:color w:val="000000"/>
          <w:sz w:val="24"/>
          <w:szCs w:val="24"/>
          <w:lang w:val="it-IT"/>
        </w:rPr>
        <w:t>dl.Costel Grigore</w:t>
      </w:r>
      <w:r w:rsidR="00E21BB3">
        <w:rPr>
          <w:rFonts w:ascii="Arial" w:hAnsi="Arial" w:cs="Arial"/>
          <w:b/>
          <w:color w:val="000000"/>
          <w:sz w:val="24"/>
          <w:szCs w:val="24"/>
          <w:lang w:val="it-IT"/>
        </w:rPr>
        <w:t xml:space="preserve"> - </w:t>
      </w:r>
      <w:r w:rsidR="00E21BB3" w:rsidRPr="00E21BB3">
        <w:rPr>
          <w:rFonts w:ascii="Arial" w:hAnsi="Arial" w:cs="Arial"/>
          <w:b/>
          <w:color w:val="000000"/>
          <w:sz w:val="24"/>
          <w:szCs w:val="24"/>
          <w:lang w:val="it-IT"/>
        </w:rPr>
        <w:t>Colegiul Farmacistilor Călărași</w:t>
      </w:r>
      <w:r w:rsidR="00E21BB3">
        <w:rPr>
          <w:rFonts w:ascii="Arial" w:hAnsi="Arial" w:cs="Arial"/>
          <w:color w:val="000000"/>
          <w:sz w:val="24"/>
          <w:szCs w:val="24"/>
          <w:lang w:val="it-IT"/>
        </w:rPr>
        <w:t>-am transmis ministrului sănătatii punctul nostru de vedere.</w:t>
      </w:r>
      <w:r w:rsidR="00E21BB3" w:rsidRPr="00E21BB3">
        <w:rPr>
          <w:rFonts w:ascii="Arial" w:hAnsi="Arial" w:cs="Arial"/>
          <w:color w:val="000000"/>
          <w:sz w:val="24"/>
          <w:szCs w:val="24"/>
          <w:lang w:val="it-IT"/>
        </w:rPr>
        <w:t xml:space="preserve"> </w:t>
      </w:r>
      <w:r w:rsidR="00E21BB3">
        <w:rPr>
          <w:rFonts w:ascii="Arial" w:hAnsi="Arial" w:cs="Arial"/>
          <w:color w:val="000000"/>
          <w:sz w:val="24"/>
          <w:szCs w:val="24"/>
          <w:lang w:val="it-IT"/>
        </w:rPr>
        <w:t>S</w:t>
      </w:r>
      <w:r w:rsidR="00E21BB3" w:rsidRPr="00E21BB3">
        <w:rPr>
          <w:rFonts w:ascii="Arial" w:hAnsi="Arial" w:cs="Arial"/>
          <w:color w:val="000000"/>
          <w:sz w:val="24"/>
          <w:szCs w:val="24"/>
          <w:lang w:val="it-IT"/>
        </w:rPr>
        <w:t>untem în dezacord cu</w:t>
      </w:r>
      <w:r w:rsidR="00E21BB3">
        <w:rPr>
          <w:rFonts w:ascii="Arial" w:hAnsi="Arial" w:cs="Arial"/>
          <w:color w:val="000000"/>
          <w:sz w:val="24"/>
          <w:szCs w:val="24"/>
          <w:lang w:val="it-IT"/>
        </w:rPr>
        <w:t xml:space="preserve"> privire la nivelul sancțiunilo</w:t>
      </w:r>
      <w:r w:rsidR="00331AC6">
        <w:rPr>
          <w:rFonts w:ascii="Arial" w:hAnsi="Arial" w:cs="Arial"/>
          <w:color w:val="000000"/>
          <w:sz w:val="24"/>
          <w:szCs w:val="24"/>
          <w:lang w:val="it-IT"/>
        </w:rPr>
        <w:t>r</w:t>
      </w:r>
      <w:r w:rsidR="00E21BB3" w:rsidRPr="00E21BB3">
        <w:rPr>
          <w:rFonts w:ascii="Arial" w:hAnsi="Arial" w:cs="Arial"/>
          <w:color w:val="000000"/>
          <w:sz w:val="24"/>
          <w:szCs w:val="24"/>
          <w:lang w:val="it-IT"/>
        </w:rPr>
        <w:t>, a taxelor, inclusiv</w:t>
      </w:r>
      <w:r w:rsidR="00E21BB3">
        <w:rPr>
          <w:rFonts w:ascii="Arial" w:hAnsi="Arial" w:cs="Arial"/>
          <w:color w:val="000000"/>
          <w:sz w:val="24"/>
          <w:szCs w:val="24"/>
          <w:lang w:val="it-IT"/>
        </w:rPr>
        <w:t xml:space="preserve"> suspendarea autoriza</w:t>
      </w:r>
      <w:r w:rsidR="00331AC6">
        <w:rPr>
          <w:rFonts w:ascii="Arial" w:hAnsi="Arial" w:cs="Arial"/>
          <w:color w:val="000000"/>
          <w:sz w:val="24"/>
          <w:szCs w:val="24"/>
          <w:lang w:val="it-IT"/>
        </w:rPr>
        <w:t>ț</w:t>
      </w:r>
      <w:r w:rsidR="00E21BB3">
        <w:rPr>
          <w:rFonts w:ascii="Arial" w:hAnsi="Arial" w:cs="Arial"/>
          <w:color w:val="000000"/>
          <w:sz w:val="24"/>
          <w:szCs w:val="24"/>
          <w:lang w:val="it-IT"/>
        </w:rPr>
        <w:t>iei de fu</w:t>
      </w:r>
      <w:r w:rsidR="00E21BB3" w:rsidRPr="00E21BB3">
        <w:rPr>
          <w:rFonts w:ascii="Arial" w:hAnsi="Arial" w:cs="Arial"/>
          <w:color w:val="000000"/>
          <w:sz w:val="24"/>
          <w:szCs w:val="24"/>
          <w:lang w:val="it-IT"/>
        </w:rPr>
        <w:t>n</w:t>
      </w:r>
      <w:r w:rsidR="00E21BB3">
        <w:rPr>
          <w:rFonts w:ascii="Arial" w:hAnsi="Arial" w:cs="Arial"/>
          <w:color w:val="000000"/>
          <w:sz w:val="24"/>
          <w:szCs w:val="24"/>
          <w:lang w:val="it-IT"/>
        </w:rPr>
        <w:t>c</w:t>
      </w:r>
      <w:r w:rsidR="00331AC6">
        <w:rPr>
          <w:rFonts w:ascii="Arial" w:hAnsi="Arial" w:cs="Arial"/>
          <w:color w:val="000000"/>
          <w:sz w:val="24"/>
          <w:szCs w:val="24"/>
          <w:lang w:val="it-IT"/>
        </w:rPr>
        <w:t>ț</w:t>
      </w:r>
      <w:r w:rsidR="00E21BB3" w:rsidRPr="00E21BB3">
        <w:rPr>
          <w:rFonts w:ascii="Arial" w:hAnsi="Arial" w:cs="Arial"/>
          <w:color w:val="000000"/>
          <w:sz w:val="24"/>
          <w:szCs w:val="24"/>
          <w:lang w:val="it-IT"/>
        </w:rPr>
        <w:t>ionare</w:t>
      </w:r>
      <w:r w:rsidR="00E21BB3">
        <w:rPr>
          <w:rFonts w:ascii="Arial" w:hAnsi="Arial" w:cs="Arial"/>
          <w:color w:val="000000"/>
          <w:sz w:val="24"/>
          <w:szCs w:val="24"/>
          <w:lang w:val="it-IT"/>
        </w:rPr>
        <w:t xml:space="preserve"> atât de ușor, aceasta acordă putere Ministerului Sănătății în raport cu farmacisti.Nu este corect ca unei farmacii să i se suspende autorizația de funcționare, pentru că a expirat termenul pentru un material publicitar.Se pare ca aceast</w:t>
      </w:r>
      <w:r w:rsidR="00331AC6">
        <w:rPr>
          <w:rFonts w:ascii="Arial" w:hAnsi="Arial" w:cs="Arial"/>
          <w:color w:val="000000"/>
          <w:sz w:val="24"/>
          <w:szCs w:val="24"/>
          <w:lang w:val="it-IT"/>
        </w:rPr>
        <w:t>ă</w:t>
      </w:r>
      <w:r w:rsidR="00E21BB3">
        <w:rPr>
          <w:rFonts w:ascii="Arial" w:hAnsi="Arial" w:cs="Arial"/>
          <w:color w:val="000000"/>
          <w:sz w:val="24"/>
          <w:szCs w:val="24"/>
          <w:lang w:val="it-IT"/>
        </w:rPr>
        <w:t xml:space="preserve"> ordonan</w:t>
      </w:r>
      <w:r w:rsidR="00331AC6">
        <w:rPr>
          <w:rFonts w:ascii="Arial" w:hAnsi="Arial" w:cs="Arial"/>
          <w:color w:val="000000"/>
          <w:sz w:val="24"/>
          <w:szCs w:val="24"/>
          <w:lang w:val="it-IT"/>
        </w:rPr>
        <w:t>ță</w:t>
      </w:r>
      <w:r w:rsidR="00E21BB3">
        <w:rPr>
          <w:rFonts w:ascii="Arial" w:hAnsi="Arial" w:cs="Arial"/>
          <w:color w:val="000000"/>
          <w:sz w:val="24"/>
          <w:szCs w:val="24"/>
          <w:lang w:val="it-IT"/>
        </w:rPr>
        <w:t xml:space="preserve"> s</w:t>
      </w:r>
      <w:r w:rsidR="00331AC6">
        <w:rPr>
          <w:rFonts w:ascii="Arial" w:hAnsi="Arial" w:cs="Arial"/>
          <w:color w:val="000000"/>
          <w:sz w:val="24"/>
          <w:szCs w:val="24"/>
          <w:lang w:val="it-IT"/>
        </w:rPr>
        <w:t>ă</w:t>
      </w:r>
      <w:r w:rsidR="00E21BB3">
        <w:rPr>
          <w:rFonts w:ascii="Arial" w:hAnsi="Arial" w:cs="Arial"/>
          <w:color w:val="000000"/>
          <w:sz w:val="24"/>
          <w:szCs w:val="24"/>
          <w:lang w:val="it-IT"/>
        </w:rPr>
        <w:t xml:space="preserve"> reprezinte o for</w:t>
      </w:r>
      <w:r w:rsidR="00331AC6">
        <w:rPr>
          <w:rFonts w:ascii="Arial" w:hAnsi="Arial" w:cs="Arial"/>
          <w:color w:val="000000"/>
          <w:sz w:val="24"/>
          <w:szCs w:val="24"/>
          <w:lang w:val="it-IT"/>
        </w:rPr>
        <w:t>ță</w:t>
      </w:r>
      <w:r w:rsidR="00E21BB3">
        <w:rPr>
          <w:rFonts w:ascii="Arial" w:hAnsi="Arial" w:cs="Arial"/>
          <w:color w:val="000000"/>
          <w:sz w:val="24"/>
          <w:szCs w:val="24"/>
          <w:lang w:val="it-IT"/>
        </w:rPr>
        <w:t>.Veniturile farmaciei oa</w:t>
      </w:r>
      <w:r w:rsidR="00331AC6">
        <w:rPr>
          <w:rFonts w:ascii="Arial" w:hAnsi="Arial" w:cs="Arial"/>
          <w:color w:val="000000"/>
          <w:sz w:val="24"/>
          <w:szCs w:val="24"/>
          <w:lang w:val="it-IT"/>
        </w:rPr>
        <w:t>re au crescut atât de mult aste</w:t>
      </w:r>
      <w:r w:rsidR="00E21BB3">
        <w:rPr>
          <w:rFonts w:ascii="Arial" w:hAnsi="Arial" w:cs="Arial"/>
          <w:color w:val="000000"/>
          <w:sz w:val="24"/>
          <w:szCs w:val="24"/>
          <w:lang w:val="it-IT"/>
        </w:rPr>
        <w:t>l încât să se dea amenzi atât de mari pentru lipsa ecusonului?</w:t>
      </w:r>
    </w:p>
    <w:p w:rsidR="00367528" w:rsidRDefault="00E21BB3" w:rsidP="00D95E83">
      <w:pPr>
        <w:pStyle w:val="NoSpacing"/>
        <w:ind w:firstLine="357"/>
        <w:jc w:val="both"/>
        <w:rPr>
          <w:rFonts w:ascii="Arial" w:hAnsi="Arial" w:cs="Arial"/>
          <w:sz w:val="24"/>
          <w:szCs w:val="24"/>
          <w:lang w:val="it-IT"/>
        </w:rPr>
      </w:pPr>
      <w:r w:rsidRPr="00A237C5">
        <w:rPr>
          <w:rFonts w:ascii="Arial" w:hAnsi="Arial" w:cs="Arial"/>
          <w:sz w:val="24"/>
          <w:szCs w:val="24"/>
          <w:lang w:val="it-IT"/>
        </w:rPr>
        <w:t>Cerem o reglementare corectă</w:t>
      </w:r>
      <w:r w:rsidR="00A237C5" w:rsidRPr="00A237C5">
        <w:rPr>
          <w:rFonts w:ascii="Arial" w:hAnsi="Arial" w:cs="Arial"/>
          <w:sz w:val="24"/>
          <w:szCs w:val="24"/>
          <w:lang w:val="it-IT"/>
        </w:rPr>
        <w:t xml:space="preserve"> care să susțină, nu să penalizeze</w:t>
      </w:r>
      <w:r w:rsidR="00A237C5">
        <w:rPr>
          <w:rFonts w:ascii="Arial" w:hAnsi="Arial" w:cs="Arial"/>
          <w:sz w:val="24"/>
          <w:szCs w:val="24"/>
          <w:lang w:val="it-IT"/>
        </w:rPr>
        <w:t>.</w:t>
      </w:r>
    </w:p>
    <w:p w:rsidR="00EA152E" w:rsidRPr="00EA152E" w:rsidRDefault="003E2B41" w:rsidP="003E2B41">
      <w:pPr>
        <w:pStyle w:val="NoSpacing"/>
        <w:ind w:firstLine="357"/>
        <w:jc w:val="both"/>
        <w:rPr>
          <w:rFonts w:ascii="Arial" w:hAnsi="Arial" w:cs="Arial"/>
          <w:color w:val="000000"/>
          <w:sz w:val="24"/>
          <w:szCs w:val="24"/>
          <w:lang w:val="it-IT"/>
        </w:rPr>
      </w:pPr>
      <w:r>
        <w:rPr>
          <w:rFonts w:ascii="Arial" w:hAnsi="Arial" w:cs="Arial"/>
          <w:b/>
          <w:color w:val="000000"/>
          <w:sz w:val="24"/>
          <w:szCs w:val="24"/>
          <w:lang w:val="it-IT"/>
        </w:rPr>
        <w:t xml:space="preserve">- </w:t>
      </w:r>
      <w:r w:rsidR="00EA152E" w:rsidRPr="00EA152E">
        <w:rPr>
          <w:rFonts w:ascii="Arial" w:hAnsi="Arial" w:cs="Arial"/>
          <w:b/>
          <w:color w:val="000000"/>
          <w:sz w:val="24"/>
          <w:szCs w:val="24"/>
          <w:lang w:val="it-IT"/>
        </w:rPr>
        <w:t>dna.Mihaela Pop- Asociația Farmaciilor Independente Ethica</w:t>
      </w:r>
      <w:r w:rsidR="00331AC6">
        <w:rPr>
          <w:rFonts w:ascii="Arial" w:hAnsi="Arial" w:cs="Arial"/>
          <w:b/>
          <w:color w:val="000000"/>
          <w:sz w:val="24"/>
          <w:szCs w:val="24"/>
          <w:lang w:val="it-IT"/>
        </w:rPr>
        <w:t xml:space="preserve"> </w:t>
      </w:r>
      <w:r w:rsidR="00EA152E" w:rsidRPr="00EA152E">
        <w:rPr>
          <w:rFonts w:ascii="Arial" w:hAnsi="Arial" w:cs="Arial"/>
          <w:b/>
          <w:color w:val="000000"/>
          <w:sz w:val="24"/>
          <w:szCs w:val="24"/>
          <w:lang w:val="it-IT"/>
        </w:rPr>
        <w:t>-</w:t>
      </w:r>
      <w:r w:rsidR="00331AC6">
        <w:rPr>
          <w:rFonts w:ascii="Arial" w:hAnsi="Arial" w:cs="Arial"/>
          <w:b/>
          <w:color w:val="000000"/>
          <w:sz w:val="24"/>
          <w:szCs w:val="24"/>
          <w:lang w:val="it-IT"/>
        </w:rPr>
        <w:t xml:space="preserve"> </w:t>
      </w:r>
      <w:r w:rsidR="00EA152E" w:rsidRPr="00EA152E">
        <w:rPr>
          <w:rFonts w:ascii="Arial" w:hAnsi="Arial" w:cs="Arial"/>
          <w:color w:val="000000"/>
          <w:sz w:val="24"/>
          <w:szCs w:val="24"/>
          <w:lang w:val="it-IT"/>
        </w:rPr>
        <w:t>Am trimis un material argumentat, o sa vorbesc doar dintre cateva dintre prevederi</w:t>
      </w:r>
    </w:p>
    <w:p w:rsidR="00EA152E" w:rsidRPr="00EA152E" w:rsidRDefault="00EA152E" w:rsidP="00D95E83">
      <w:pPr>
        <w:pStyle w:val="NoSpacing"/>
        <w:ind w:firstLine="357"/>
        <w:jc w:val="both"/>
        <w:rPr>
          <w:rFonts w:ascii="Arial" w:hAnsi="Arial" w:cs="Arial"/>
          <w:b/>
          <w:color w:val="000000"/>
          <w:sz w:val="24"/>
          <w:szCs w:val="24"/>
          <w:lang w:val="it-IT"/>
        </w:rPr>
      </w:pPr>
      <w:r w:rsidRPr="00EA152E">
        <w:rPr>
          <w:rFonts w:ascii="Arial" w:hAnsi="Arial" w:cs="Arial"/>
          <w:b/>
          <w:color w:val="000000"/>
          <w:sz w:val="24"/>
          <w:szCs w:val="24"/>
          <w:lang w:val="it-IT"/>
        </w:rPr>
        <w:t>Legea Stupefiantelor</w:t>
      </w:r>
    </w:p>
    <w:p w:rsidR="005120DA" w:rsidRDefault="00EA152E">
      <w:pPr>
        <w:pStyle w:val="ListParagraph"/>
        <w:spacing w:after="0"/>
        <w:ind w:left="0"/>
        <w:rPr>
          <w:rFonts w:ascii="Arial" w:hAnsi="Arial" w:cs="Arial"/>
          <w:color w:val="000000"/>
          <w:sz w:val="24"/>
          <w:szCs w:val="24"/>
          <w:lang w:val="it-IT" w:eastAsia="en-US"/>
        </w:rPr>
      </w:pPr>
      <w:r w:rsidRPr="00EA152E">
        <w:rPr>
          <w:rFonts w:ascii="Arial" w:hAnsi="Arial" w:cs="Arial"/>
          <w:color w:val="000000"/>
          <w:sz w:val="24"/>
          <w:szCs w:val="24"/>
          <w:lang w:val="it-IT" w:eastAsia="en-US"/>
        </w:rPr>
        <w:t>S</w:t>
      </w:r>
      <w:r>
        <w:rPr>
          <w:rFonts w:ascii="Arial" w:hAnsi="Arial" w:cs="Arial"/>
          <w:color w:val="000000"/>
          <w:sz w:val="24"/>
          <w:szCs w:val="24"/>
          <w:lang w:val="it-IT" w:eastAsia="en-US"/>
        </w:rPr>
        <w:t>-</w:t>
      </w:r>
      <w:r w:rsidRPr="00EA152E">
        <w:rPr>
          <w:rFonts w:ascii="Arial" w:hAnsi="Arial" w:cs="Arial"/>
          <w:color w:val="000000"/>
          <w:sz w:val="24"/>
          <w:szCs w:val="24"/>
          <w:lang w:val="it-IT" w:eastAsia="en-US"/>
        </w:rPr>
        <w:t>a f</w:t>
      </w:r>
      <w:r w:rsidR="001D597F">
        <w:rPr>
          <w:rFonts w:ascii="Arial" w:hAnsi="Arial" w:cs="Arial"/>
          <w:color w:val="000000"/>
          <w:sz w:val="24"/>
          <w:szCs w:val="24"/>
          <w:lang w:val="it-IT" w:eastAsia="en-US"/>
        </w:rPr>
        <w:t>ă</w:t>
      </w:r>
      <w:r w:rsidRPr="00EA152E">
        <w:rPr>
          <w:rFonts w:ascii="Arial" w:hAnsi="Arial" w:cs="Arial"/>
          <w:color w:val="000000"/>
          <w:sz w:val="24"/>
          <w:szCs w:val="24"/>
          <w:lang w:val="it-IT" w:eastAsia="en-US"/>
        </w:rPr>
        <w:t>cut o modificare la formular dar nu se precizeaza nic</w:t>
      </w:r>
      <w:r w:rsidR="001D597F">
        <w:rPr>
          <w:rFonts w:ascii="Arial" w:hAnsi="Arial" w:cs="Arial"/>
          <w:color w:val="000000"/>
          <w:sz w:val="24"/>
          <w:szCs w:val="24"/>
          <w:lang w:val="it-IT" w:eastAsia="en-US"/>
        </w:rPr>
        <w:t>ă</w:t>
      </w:r>
      <w:r w:rsidRPr="00EA152E">
        <w:rPr>
          <w:rFonts w:ascii="Arial" w:hAnsi="Arial" w:cs="Arial"/>
          <w:color w:val="000000"/>
          <w:sz w:val="24"/>
          <w:szCs w:val="24"/>
          <w:lang w:val="it-IT" w:eastAsia="en-US"/>
        </w:rPr>
        <w:t>ieri c</w:t>
      </w:r>
      <w:r w:rsidR="001D597F">
        <w:rPr>
          <w:rFonts w:ascii="Arial" w:hAnsi="Arial" w:cs="Arial"/>
          <w:color w:val="000000"/>
          <w:sz w:val="24"/>
          <w:szCs w:val="24"/>
          <w:lang w:val="it-IT" w:eastAsia="en-US"/>
        </w:rPr>
        <w:t>ă</w:t>
      </w:r>
      <w:r w:rsidRPr="00EA152E">
        <w:rPr>
          <w:rFonts w:ascii="Arial" w:hAnsi="Arial" w:cs="Arial"/>
          <w:color w:val="000000"/>
          <w:sz w:val="24"/>
          <w:szCs w:val="24"/>
          <w:lang w:val="it-IT" w:eastAsia="en-US"/>
        </w:rPr>
        <w:t xml:space="preserve"> va fi elec</w:t>
      </w:r>
      <w:r w:rsidR="002C79F3">
        <w:rPr>
          <w:rFonts w:ascii="Arial" w:hAnsi="Arial" w:cs="Arial"/>
          <w:color w:val="000000"/>
          <w:sz w:val="24"/>
          <w:szCs w:val="24"/>
          <w:lang w:val="it-IT" w:eastAsia="en-US"/>
        </w:rPr>
        <w:t>tronic, motiv pentru</w:t>
      </w:r>
      <w:r w:rsidRPr="00EA152E">
        <w:rPr>
          <w:rFonts w:ascii="Arial" w:hAnsi="Arial" w:cs="Arial"/>
          <w:color w:val="000000"/>
          <w:sz w:val="24"/>
          <w:szCs w:val="24"/>
          <w:lang w:val="it-IT" w:eastAsia="en-US"/>
        </w:rPr>
        <w:t xml:space="preserve"> care </w:t>
      </w:r>
      <w:r w:rsidR="001D597F">
        <w:rPr>
          <w:rFonts w:ascii="Arial" w:hAnsi="Arial" w:cs="Arial"/>
          <w:color w:val="000000"/>
          <w:sz w:val="24"/>
          <w:szCs w:val="24"/>
          <w:lang w:val="it-IT" w:eastAsia="en-US"/>
        </w:rPr>
        <w:t>pâ</w:t>
      </w:r>
      <w:r>
        <w:rPr>
          <w:rFonts w:ascii="Arial" w:hAnsi="Arial" w:cs="Arial"/>
          <w:color w:val="000000"/>
          <w:sz w:val="24"/>
          <w:szCs w:val="24"/>
          <w:lang w:val="it-IT" w:eastAsia="en-US"/>
        </w:rPr>
        <w:t>n</w:t>
      </w:r>
      <w:r w:rsidR="001D597F">
        <w:rPr>
          <w:rFonts w:ascii="Arial" w:hAnsi="Arial" w:cs="Arial"/>
          <w:color w:val="000000"/>
          <w:sz w:val="24"/>
          <w:szCs w:val="24"/>
          <w:lang w:val="it-IT" w:eastAsia="en-US"/>
        </w:rPr>
        <w:t>ă la apariț</w:t>
      </w:r>
      <w:r>
        <w:rPr>
          <w:rFonts w:ascii="Arial" w:hAnsi="Arial" w:cs="Arial"/>
          <w:color w:val="000000"/>
          <w:sz w:val="24"/>
          <w:szCs w:val="24"/>
          <w:lang w:val="it-IT" w:eastAsia="en-US"/>
        </w:rPr>
        <w:t>ia normelor</w:t>
      </w:r>
      <w:r w:rsidR="00331AC6">
        <w:rPr>
          <w:rFonts w:ascii="Arial" w:hAnsi="Arial" w:cs="Arial"/>
          <w:color w:val="000000"/>
          <w:sz w:val="24"/>
          <w:szCs w:val="24"/>
          <w:lang w:val="it-IT" w:eastAsia="en-US"/>
        </w:rPr>
        <w:t>,</w:t>
      </w:r>
      <w:r>
        <w:rPr>
          <w:rFonts w:ascii="Arial" w:hAnsi="Arial" w:cs="Arial"/>
          <w:color w:val="000000"/>
          <w:sz w:val="24"/>
          <w:szCs w:val="24"/>
          <w:lang w:val="it-IT" w:eastAsia="en-US"/>
        </w:rPr>
        <w:t xml:space="preserve"> </w:t>
      </w:r>
      <w:r w:rsidRPr="00EA152E">
        <w:rPr>
          <w:rFonts w:ascii="Arial" w:hAnsi="Arial" w:cs="Arial"/>
          <w:color w:val="000000"/>
          <w:sz w:val="24"/>
          <w:szCs w:val="24"/>
          <w:lang w:val="it-IT" w:eastAsia="en-US"/>
        </w:rPr>
        <w:t>farmaci</w:t>
      </w:r>
      <w:r w:rsidR="001D597F">
        <w:rPr>
          <w:rFonts w:ascii="Arial" w:hAnsi="Arial" w:cs="Arial"/>
          <w:color w:val="000000"/>
          <w:sz w:val="24"/>
          <w:szCs w:val="24"/>
          <w:lang w:val="it-IT" w:eastAsia="en-US"/>
        </w:rPr>
        <w:t>ș</w:t>
      </w:r>
      <w:r w:rsidRPr="00EA152E">
        <w:rPr>
          <w:rFonts w:ascii="Arial" w:hAnsi="Arial" w:cs="Arial"/>
          <w:color w:val="000000"/>
          <w:sz w:val="24"/>
          <w:szCs w:val="24"/>
          <w:lang w:val="it-IT" w:eastAsia="en-US"/>
        </w:rPr>
        <w:t>tii nu vor mai avea posibilitatea de a re</w:t>
      </w:r>
      <w:r w:rsidR="001D597F">
        <w:rPr>
          <w:rFonts w:ascii="Arial" w:hAnsi="Arial" w:cs="Arial"/>
          <w:color w:val="000000"/>
          <w:sz w:val="24"/>
          <w:szCs w:val="24"/>
          <w:lang w:val="it-IT" w:eastAsia="en-US"/>
        </w:rPr>
        <w:t>ț</w:t>
      </w:r>
      <w:r w:rsidRPr="00EA152E">
        <w:rPr>
          <w:rFonts w:ascii="Arial" w:hAnsi="Arial" w:cs="Arial"/>
          <w:color w:val="000000"/>
          <w:sz w:val="24"/>
          <w:szCs w:val="24"/>
          <w:lang w:val="it-IT" w:eastAsia="en-US"/>
        </w:rPr>
        <w:t xml:space="preserve">ine formularul </w:t>
      </w:r>
      <w:r w:rsidR="001D597F">
        <w:rPr>
          <w:rFonts w:ascii="Arial" w:hAnsi="Arial" w:cs="Arial"/>
          <w:color w:val="000000"/>
          <w:sz w:val="24"/>
          <w:szCs w:val="24"/>
          <w:lang w:val="it-IT" w:eastAsia="en-US"/>
        </w:rPr>
        <w:t>de prescriptie</w:t>
      </w:r>
      <w:r w:rsidR="005120DA">
        <w:rPr>
          <w:rFonts w:ascii="Arial" w:hAnsi="Arial" w:cs="Arial"/>
          <w:color w:val="000000"/>
          <w:sz w:val="24"/>
          <w:szCs w:val="24"/>
          <w:lang w:val="it-IT" w:eastAsia="en-US"/>
        </w:rPr>
        <w:t xml:space="preserve"> și</w:t>
      </w:r>
      <w:r w:rsidR="001D597F">
        <w:rPr>
          <w:rFonts w:ascii="Arial" w:hAnsi="Arial" w:cs="Arial"/>
          <w:color w:val="000000"/>
          <w:sz w:val="24"/>
          <w:szCs w:val="24"/>
          <w:lang w:val="it-IT" w:eastAsia="en-US"/>
        </w:rPr>
        <w:t xml:space="preserve"> </w:t>
      </w:r>
      <w:r>
        <w:rPr>
          <w:rFonts w:ascii="Arial" w:hAnsi="Arial" w:cs="Arial"/>
          <w:color w:val="000000"/>
          <w:sz w:val="24"/>
          <w:szCs w:val="24"/>
          <w:lang w:val="it-IT" w:eastAsia="en-US"/>
        </w:rPr>
        <w:t>nu vor mai putea elibera aceste produse.</w:t>
      </w:r>
    </w:p>
    <w:p w:rsidR="00FF19A3" w:rsidRDefault="00EA152E">
      <w:pPr>
        <w:pStyle w:val="ListParagraph"/>
        <w:spacing w:after="0"/>
        <w:ind w:left="0"/>
        <w:rPr>
          <w:rFonts w:ascii="Arial" w:hAnsi="Arial" w:cs="Arial"/>
          <w:color w:val="000000"/>
          <w:sz w:val="24"/>
          <w:szCs w:val="24"/>
          <w:lang w:val="it-IT" w:eastAsia="en-US"/>
        </w:rPr>
      </w:pPr>
      <w:r>
        <w:rPr>
          <w:rFonts w:ascii="Arial" w:hAnsi="Arial" w:cs="Arial"/>
          <w:color w:val="000000"/>
          <w:sz w:val="24"/>
          <w:szCs w:val="24"/>
          <w:lang w:val="it-IT" w:eastAsia="en-US"/>
        </w:rPr>
        <w:t>Vă rug</w:t>
      </w:r>
      <w:r w:rsidR="001D597F">
        <w:rPr>
          <w:rFonts w:ascii="Arial" w:hAnsi="Arial" w:cs="Arial"/>
          <w:color w:val="000000"/>
          <w:sz w:val="24"/>
          <w:szCs w:val="24"/>
          <w:lang w:val="it-IT" w:eastAsia="en-US"/>
        </w:rPr>
        <w:t>ă</w:t>
      </w:r>
      <w:r w:rsidR="005120DA">
        <w:rPr>
          <w:rFonts w:ascii="Arial" w:hAnsi="Arial" w:cs="Arial"/>
          <w:color w:val="000000"/>
          <w:sz w:val="24"/>
          <w:szCs w:val="24"/>
          <w:lang w:val="it-IT" w:eastAsia="en-US"/>
        </w:rPr>
        <w:t>m sa faceți aceasta corecț</w:t>
      </w:r>
      <w:r>
        <w:rPr>
          <w:rFonts w:ascii="Arial" w:hAnsi="Arial" w:cs="Arial"/>
          <w:color w:val="000000"/>
          <w:sz w:val="24"/>
          <w:szCs w:val="24"/>
          <w:lang w:val="it-IT" w:eastAsia="en-US"/>
        </w:rPr>
        <w:t>ie la nivel legislativ</w:t>
      </w:r>
      <w:r w:rsidR="005120DA">
        <w:rPr>
          <w:rFonts w:ascii="Arial" w:hAnsi="Arial" w:cs="Arial"/>
          <w:color w:val="000000"/>
          <w:sz w:val="24"/>
          <w:szCs w:val="24"/>
          <w:lang w:val="it-IT" w:eastAsia="en-US"/>
        </w:rPr>
        <w:t>.</w:t>
      </w:r>
    </w:p>
    <w:p w:rsidR="001D597F" w:rsidRDefault="001D597F">
      <w:pPr>
        <w:pStyle w:val="ListParagraph"/>
        <w:spacing w:after="0"/>
        <w:ind w:left="0"/>
        <w:rPr>
          <w:rFonts w:ascii="Arial" w:hAnsi="Arial" w:cs="Arial"/>
          <w:color w:val="000000"/>
          <w:sz w:val="24"/>
          <w:szCs w:val="24"/>
          <w:lang w:val="it-IT" w:eastAsia="en-US"/>
        </w:rPr>
      </w:pPr>
      <w:r>
        <w:rPr>
          <w:rFonts w:ascii="Arial" w:hAnsi="Arial" w:cs="Arial"/>
          <w:color w:val="000000"/>
          <w:sz w:val="24"/>
          <w:szCs w:val="24"/>
          <w:lang w:val="it-IT" w:eastAsia="en-US"/>
        </w:rPr>
        <w:t>Există o prevedere referitoare la un formular de comand</w:t>
      </w:r>
      <w:r w:rsidR="002C79F3">
        <w:rPr>
          <w:rFonts w:ascii="Arial" w:hAnsi="Arial" w:cs="Arial"/>
          <w:color w:val="000000"/>
          <w:sz w:val="24"/>
          <w:szCs w:val="24"/>
          <w:lang w:val="it-IT" w:eastAsia="en-US"/>
        </w:rPr>
        <w:t>ă</w:t>
      </w:r>
      <w:r>
        <w:rPr>
          <w:rFonts w:ascii="Arial" w:hAnsi="Arial" w:cs="Arial"/>
          <w:color w:val="000000"/>
          <w:sz w:val="24"/>
          <w:szCs w:val="24"/>
          <w:lang w:val="it-IT" w:eastAsia="en-US"/>
        </w:rPr>
        <w:t>, farmacia e sancționată dacă nu completează acest formular.Acest formular nu există, deoarece distribuitorii sunt cei care pun la dispoziție în sistem modali</w:t>
      </w:r>
      <w:r w:rsidR="002C79F3">
        <w:rPr>
          <w:rFonts w:ascii="Arial" w:hAnsi="Arial" w:cs="Arial"/>
          <w:color w:val="000000"/>
          <w:sz w:val="24"/>
          <w:szCs w:val="24"/>
          <w:lang w:val="it-IT" w:eastAsia="en-US"/>
        </w:rPr>
        <w:t>tăț</w:t>
      </w:r>
      <w:r>
        <w:rPr>
          <w:rFonts w:ascii="Arial" w:hAnsi="Arial" w:cs="Arial"/>
          <w:color w:val="000000"/>
          <w:sz w:val="24"/>
          <w:szCs w:val="24"/>
          <w:lang w:val="it-IT" w:eastAsia="en-US"/>
        </w:rPr>
        <w:t>ile de comandă.</w:t>
      </w:r>
    </w:p>
    <w:p w:rsidR="001D597F" w:rsidRDefault="001D597F">
      <w:pPr>
        <w:pStyle w:val="ListParagraph"/>
        <w:spacing w:after="0"/>
        <w:ind w:left="0"/>
        <w:rPr>
          <w:rFonts w:ascii="Arial" w:hAnsi="Arial" w:cs="Arial"/>
          <w:color w:val="000000"/>
          <w:sz w:val="24"/>
          <w:szCs w:val="24"/>
          <w:lang w:val="it-IT" w:eastAsia="en-US"/>
        </w:rPr>
      </w:pPr>
      <w:r>
        <w:rPr>
          <w:rFonts w:ascii="Arial" w:hAnsi="Arial" w:cs="Arial"/>
          <w:color w:val="000000"/>
          <w:sz w:val="24"/>
          <w:szCs w:val="24"/>
          <w:lang w:val="it-IT" w:eastAsia="en-US"/>
        </w:rPr>
        <w:t xml:space="preserve">Salutăm </w:t>
      </w:r>
      <w:r w:rsidR="002C79F3">
        <w:rPr>
          <w:rFonts w:ascii="Arial" w:hAnsi="Arial" w:cs="Arial"/>
          <w:color w:val="000000"/>
          <w:sz w:val="24"/>
          <w:szCs w:val="24"/>
          <w:lang w:val="it-IT" w:eastAsia="en-US"/>
        </w:rPr>
        <w:t>inițiativa de a introduce criteriul geografic.Această măsură va face mai accesibilă farmacia situată în zone defavorizate.</w:t>
      </w:r>
      <w:r w:rsidR="009459CF">
        <w:rPr>
          <w:rFonts w:ascii="Arial" w:hAnsi="Arial" w:cs="Arial"/>
          <w:color w:val="000000"/>
          <w:sz w:val="24"/>
          <w:szCs w:val="24"/>
          <w:lang w:val="it-IT" w:eastAsia="en-US"/>
        </w:rPr>
        <w:t>Prin introducere criteriu geografic, oficina e posibil să nu mai poată să si desfăsoare activitatea.Dorim introducerea unui interval de timp.</w:t>
      </w:r>
    </w:p>
    <w:p w:rsidR="001F6C24" w:rsidRDefault="003E2B41" w:rsidP="003327BB">
      <w:pPr>
        <w:pStyle w:val="ListParagraph"/>
        <w:tabs>
          <w:tab w:val="left" w:pos="426"/>
        </w:tabs>
        <w:spacing w:after="0"/>
        <w:ind w:left="0" w:firstLine="426"/>
        <w:rPr>
          <w:rFonts w:ascii="Arial" w:hAnsi="Arial" w:cs="Arial"/>
          <w:color w:val="000000"/>
          <w:sz w:val="24"/>
          <w:szCs w:val="24"/>
          <w:lang w:val="it-IT" w:eastAsia="en-US"/>
        </w:rPr>
      </w:pPr>
      <w:r>
        <w:rPr>
          <w:rFonts w:ascii="Arial" w:hAnsi="Arial" w:cs="Arial"/>
          <w:b/>
          <w:color w:val="000000"/>
          <w:sz w:val="24"/>
          <w:szCs w:val="24"/>
          <w:lang w:val="it-IT" w:eastAsia="en-US"/>
        </w:rPr>
        <w:t xml:space="preserve">- </w:t>
      </w:r>
      <w:r w:rsidR="009459CF" w:rsidRPr="009459CF">
        <w:rPr>
          <w:rFonts w:ascii="Arial" w:hAnsi="Arial" w:cs="Arial"/>
          <w:b/>
          <w:color w:val="000000"/>
          <w:sz w:val="24"/>
          <w:szCs w:val="24"/>
          <w:lang w:val="it-IT" w:eastAsia="en-US"/>
        </w:rPr>
        <w:t xml:space="preserve">dl.Iulian Trandafir-ADRFR- </w:t>
      </w:r>
      <w:r w:rsidR="009459CF" w:rsidRPr="009459CF">
        <w:rPr>
          <w:rFonts w:ascii="Arial" w:hAnsi="Arial" w:cs="Arial"/>
          <w:color w:val="000000"/>
          <w:sz w:val="24"/>
          <w:szCs w:val="24"/>
          <w:lang w:val="it-IT" w:eastAsia="en-US"/>
        </w:rPr>
        <w:t>vorbesc doar despre articolul care prevede imposibilitatea transferului fondului de comerț</w:t>
      </w:r>
      <w:r w:rsidR="00267914">
        <w:rPr>
          <w:rFonts w:ascii="Arial" w:hAnsi="Arial" w:cs="Arial"/>
          <w:color w:val="000000"/>
          <w:sz w:val="24"/>
          <w:szCs w:val="24"/>
          <w:lang w:val="it-IT" w:eastAsia="en-US"/>
        </w:rPr>
        <w:t>, care conduce la o scădere a valorii autorizațiilor pe piață și încalcă dreptul la proprietate privată.</w:t>
      </w:r>
      <w:r w:rsidR="00267914" w:rsidRPr="00267914">
        <w:rPr>
          <w:rFonts w:ascii="Arial" w:hAnsi="Arial" w:cs="Arial"/>
          <w:color w:val="000000"/>
          <w:sz w:val="24"/>
          <w:szCs w:val="24"/>
          <w:lang w:val="it-IT" w:eastAsia="en-US"/>
        </w:rPr>
        <w:t xml:space="preserve"> </w:t>
      </w:r>
    </w:p>
    <w:p w:rsidR="00212554" w:rsidRPr="00212554" w:rsidRDefault="003E2B41" w:rsidP="003327BB">
      <w:pPr>
        <w:pStyle w:val="ListParagraph"/>
        <w:spacing w:after="0"/>
        <w:ind w:left="0" w:firstLine="426"/>
        <w:rPr>
          <w:rFonts w:ascii="Arial" w:hAnsi="Arial" w:cs="Arial"/>
          <w:color w:val="000000"/>
          <w:sz w:val="24"/>
          <w:szCs w:val="24"/>
          <w:lang w:val="it-IT" w:eastAsia="en-US"/>
        </w:rPr>
      </w:pPr>
      <w:r>
        <w:rPr>
          <w:rFonts w:ascii="Arial" w:hAnsi="Arial" w:cs="Arial"/>
          <w:b/>
          <w:color w:val="000000"/>
          <w:sz w:val="24"/>
          <w:szCs w:val="24"/>
          <w:lang w:val="it-IT" w:eastAsia="en-US"/>
        </w:rPr>
        <w:t xml:space="preserve">- </w:t>
      </w:r>
      <w:r w:rsidR="00212554" w:rsidRPr="00212554">
        <w:rPr>
          <w:rFonts w:ascii="Arial" w:hAnsi="Arial" w:cs="Arial"/>
          <w:b/>
          <w:color w:val="000000"/>
          <w:sz w:val="24"/>
          <w:szCs w:val="24"/>
          <w:lang w:val="it-IT" w:eastAsia="en-US"/>
        </w:rPr>
        <w:t>dna Alina Marinescu- Farmacia Catena-</w:t>
      </w:r>
      <w:r w:rsidR="00212554">
        <w:rPr>
          <w:rFonts w:ascii="Arial" w:hAnsi="Arial" w:cs="Arial"/>
          <w:b/>
          <w:color w:val="000000"/>
          <w:sz w:val="24"/>
          <w:szCs w:val="24"/>
          <w:lang w:val="it-IT" w:eastAsia="en-US"/>
        </w:rPr>
        <w:t xml:space="preserve"> </w:t>
      </w:r>
      <w:r w:rsidR="00331AC6" w:rsidRPr="00331AC6">
        <w:rPr>
          <w:rFonts w:ascii="Arial" w:hAnsi="Arial" w:cs="Arial"/>
          <w:color w:val="000000"/>
          <w:sz w:val="24"/>
          <w:szCs w:val="24"/>
          <w:lang w:val="it-IT" w:eastAsia="en-US"/>
        </w:rPr>
        <w:t xml:space="preserve">propunere referitoare la </w:t>
      </w:r>
      <w:r w:rsidR="00212554" w:rsidRPr="00331AC6">
        <w:rPr>
          <w:rFonts w:ascii="Arial" w:hAnsi="Arial" w:cs="Arial"/>
          <w:color w:val="000000"/>
          <w:sz w:val="24"/>
          <w:szCs w:val="24"/>
          <w:lang w:val="it-IT" w:eastAsia="en-US"/>
        </w:rPr>
        <w:t>art.10</w:t>
      </w:r>
      <w:r w:rsidR="00212554" w:rsidRPr="00212554">
        <w:rPr>
          <w:rFonts w:ascii="Arial" w:hAnsi="Arial" w:cs="Arial"/>
          <w:b/>
          <w:color w:val="000000"/>
          <w:sz w:val="24"/>
          <w:szCs w:val="24"/>
          <w:lang w:val="it-IT" w:eastAsia="en-US"/>
        </w:rPr>
        <w:t xml:space="preserve">, </w:t>
      </w:r>
      <w:r w:rsidR="00331AC6">
        <w:rPr>
          <w:rFonts w:ascii="Arial" w:hAnsi="Arial" w:cs="Arial"/>
          <w:color w:val="000000"/>
          <w:sz w:val="24"/>
          <w:szCs w:val="24"/>
          <w:lang w:val="it-IT" w:eastAsia="en-US"/>
        </w:rPr>
        <w:t>este excesivă contravenția î</w:t>
      </w:r>
      <w:r w:rsidR="00212554" w:rsidRPr="00212554">
        <w:rPr>
          <w:rFonts w:ascii="Arial" w:hAnsi="Arial" w:cs="Arial"/>
          <w:color w:val="000000"/>
          <w:sz w:val="24"/>
          <w:szCs w:val="24"/>
          <w:lang w:val="it-IT" w:eastAsia="en-US"/>
        </w:rPr>
        <w:t>n condițiile în care farmacistul trebuie să se aplece asupra pacientului, iar uitarea unui ecuson, nu are importanță.</w:t>
      </w:r>
    </w:p>
    <w:p w:rsidR="00212554" w:rsidRDefault="00212554" w:rsidP="00212554">
      <w:pPr>
        <w:jc w:val="both"/>
        <w:rPr>
          <w:rFonts w:ascii="Arial" w:hAnsi="Arial" w:cs="Arial"/>
        </w:rPr>
      </w:pPr>
      <w:r w:rsidRPr="00212554">
        <w:rPr>
          <w:rFonts w:ascii="Arial" w:hAnsi="Arial" w:cs="Arial"/>
        </w:rPr>
        <w:t>Considerăm că este discutabil în ce măsură interesul Ministerului Sănătății de a eficientiza sistemul de monitorizare și control a activității farmaceutice este compatibil cu noua atribuție de a revizui atât în avans schimbările operate la nivelul farmaciilor, cât și ulterior, dacă schimbările care nu au fost notificate în termen s-au calificat drept „cauze neprevăzute”. Importanța acestei evaluări este dată de sancțiunea atașată unei încălcări, și anume anularea autorizației de funcționare.</w:t>
      </w:r>
    </w:p>
    <w:p w:rsidR="00212554" w:rsidRPr="00212554" w:rsidRDefault="00212554" w:rsidP="00212554">
      <w:pPr>
        <w:jc w:val="both"/>
        <w:rPr>
          <w:rFonts w:ascii="Arial" w:hAnsi="Arial" w:cs="Arial"/>
        </w:rPr>
      </w:pPr>
      <w:r w:rsidRPr="00212554">
        <w:rPr>
          <w:rFonts w:ascii="Arial" w:hAnsi="Arial" w:cs="Arial"/>
        </w:rPr>
        <w:lastRenderedPageBreak/>
        <w:t>Noua formă a Art. 17 alin. (1) din Legea farmaciei este susceptibilă de două interpretări: (i) prima, în care legiuitorul dorește ca denumirea societății să apară alături de elementele de branding, inclusiv numele comercial, și (ii) a doua, cea în care legiuitorul ar dori ca denumirea societății să fie singura afișată către consumatori, fără folosirea vreunui alt nume comercial. Nu putem concluziona cu certitudine care este intenția Guvernului în această situație.</w:t>
      </w:r>
    </w:p>
    <w:p w:rsidR="00212554" w:rsidRPr="00212554" w:rsidRDefault="00212554" w:rsidP="00212554">
      <w:pPr>
        <w:jc w:val="both"/>
        <w:rPr>
          <w:rFonts w:ascii="Arial" w:hAnsi="Arial" w:cs="Arial"/>
        </w:rPr>
      </w:pPr>
      <w:r w:rsidRPr="00212554">
        <w:rPr>
          <w:rFonts w:ascii="Arial" w:hAnsi="Arial" w:cs="Arial"/>
        </w:rPr>
        <w:t xml:space="preserve">Dificultățile de interpretare rezultă din folosirea cuvântului „firmă”, în loc de „nume comercial”, precum și din redactarea aparent imperativă a noii forme a Art. 17 alin. (1),  „va include denumirea (...) și termenul FARMACIE”. Un alt element dificil de interpretat este dacă legiuitorul a intenționat să facă o diferență între „firmă” și „identitatea vizuală”, sau dacă termenii desemnează același concept. </w:t>
      </w:r>
    </w:p>
    <w:p w:rsidR="002736C7" w:rsidRDefault="003E2B41" w:rsidP="003327BB">
      <w:pPr>
        <w:ind w:firstLine="426"/>
        <w:rPr>
          <w:rFonts w:ascii="Arial" w:hAnsi="Arial" w:cs="Arial"/>
          <w:b/>
          <w:color w:val="000000"/>
          <w:lang w:eastAsia="en-US"/>
        </w:rPr>
      </w:pPr>
      <w:r>
        <w:rPr>
          <w:rFonts w:ascii="Arial" w:hAnsi="Arial" w:cs="Arial"/>
          <w:b/>
          <w:color w:val="000000"/>
          <w:lang w:eastAsia="en-US"/>
        </w:rPr>
        <w:t xml:space="preserve">- </w:t>
      </w:r>
      <w:r w:rsidR="002736C7">
        <w:rPr>
          <w:rFonts w:ascii="Arial" w:hAnsi="Arial" w:cs="Arial"/>
          <w:b/>
          <w:color w:val="000000"/>
          <w:lang w:eastAsia="en-US"/>
        </w:rPr>
        <w:t xml:space="preserve">dl.Maier Iulian- Deloitte- </w:t>
      </w:r>
    </w:p>
    <w:p w:rsidR="002736C7" w:rsidRPr="002736C7" w:rsidRDefault="002736C7" w:rsidP="002736C7">
      <w:pPr>
        <w:rPr>
          <w:rFonts w:ascii="Arial" w:hAnsi="Arial" w:cs="Arial"/>
          <w:b/>
          <w:bCs/>
        </w:rPr>
      </w:pPr>
      <w:r w:rsidRPr="002736C7">
        <w:rPr>
          <w:rFonts w:ascii="Arial" w:hAnsi="Arial" w:cs="Arial"/>
          <w:b/>
          <w:bCs/>
        </w:rPr>
        <w:t xml:space="preserve"> Modificările propuse prin introducerea Art. 10 alin. (10) din Legea farmaciei nr. 266/2008.</w:t>
      </w:r>
    </w:p>
    <w:p w:rsidR="002736C7" w:rsidRPr="002736C7" w:rsidRDefault="002736C7" w:rsidP="002736C7">
      <w:pPr>
        <w:jc w:val="both"/>
        <w:rPr>
          <w:rFonts w:ascii="Arial" w:hAnsi="Arial" w:cs="Arial"/>
        </w:rPr>
      </w:pPr>
      <w:r w:rsidRPr="002736C7">
        <w:rPr>
          <w:rFonts w:ascii="Arial" w:hAnsi="Arial" w:cs="Arial"/>
        </w:rPr>
        <w:t xml:space="preserve">Apreciem suntem în prezența unei limitări a libertății economice a operatorilor economici, prin limitarea dreptului de a dispune de patrimoniul acestora (inclusiv elementele intangibile, precum autorizațiile care permit exploatarea fondului de comerț al farmaciei). Amintim că OMS nr. 444/2019 prevede, cu titlu expres, situația schimbării titularului de autorizație în cazul adjudecării în procedura insolvenței, executării silite și a vânzării fondului de comerț. În situația în care această formă a prevederilor Legii nr. 266/2008 este adoptată, o interpretare restrictivă ar putea conduce la excluderea completă a acestor mijloace de înstrăinare. </w:t>
      </w:r>
    </w:p>
    <w:p w:rsidR="002736C7" w:rsidRPr="002736C7" w:rsidRDefault="002736C7" w:rsidP="002736C7">
      <w:pPr>
        <w:jc w:val="both"/>
        <w:rPr>
          <w:rFonts w:ascii="Arial" w:hAnsi="Arial" w:cs="Arial"/>
          <w:b/>
          <w:bCs/>
        </w:rPr>
      </w:pPr>
      <w:r w:rsidRPr="002736C7">
        <w:rPr>
          <w:rFonts w:ascii="Arial" w:hAnsi="Arial" w:cs="Arial"/>
        </w:rPr>
        <w:t>De asemenea, se poate argumenta că este negat rolul economic (de „bun”) al autorizațiilor de farmacie, întrucât acestea nu vor mai putea face obiectul unor ipoteci sau măsuri asigurătorii. Întrucât se poate interpreta că intenția legiuitorului este aceea de a exclude transferul autorizației prin executarea silită, orice grevare a acesteia cu sarcini nu ar putea fi pusă în executare</w:t>
      </w:r>
    </w:p>
    <w:p w:rsidR="002736C7" w:rsidRPr="002736C7" w:rsidRDefault="002736C7" w:rsidP="002736C7">
      <w:pPr>
        <w:rPr>
          <w:rFonts w:ascii="Arial" w:hAnsi="Arial" w:cs="Arial"/>
          <w:b/>
          <w:bCs/>
        </w:rPr>
      </w:pPr>
      <w:r w:rsidRPr="002736C7">
        <w:rPr>
          <w:rFonts w:ascii="Arial" w:hAnsi="Arial" w:cs="Arial"/>
          <w:b/>
          <w:color w:val="000000"/>
          <w:lang w:eastAsia="en-US"/>
        </w:rPr>
        <w:t xml:space="preserve">dorim </w:t>
      </w:r>
      <w:r w:rsidRPr="002736C7">
        <w:rPr>
          <w:rFonts w:ascii="Arial" w:hAnsi="Arial" w:cs="Arial"/>
          <w:b/>
          <w:bCs/>
        </w:rPr>
        <w:t>clarificarea aplicab</w:t>
      </w:r>
      <w:r>
        <w:rPr>
          <w:rFonts w:ascii="Arial" w:hAnsi="Arial" w:cs="Arial"/>
          <w:b/>
          <w:bCs/>
        </w:rPr>
        <w:t>ilității art. 17 alin. (1) din L</w:t>
      </w:r>
      <w:r w:rsidRPr="002736C7">
        <w:rPr>
          <w:rFonts w:ascii="Arial" w:hAnsi="Arial" w:cs="Arial"/>
          <w:b/>
          <w:bCs/>
        </w:rPr>
        <w:t>egea farmaciei nr. 266/2008</w:t>
      </w:r>
    </w:p>
    <w:p w:rsidR="002736C7" w:rsidRPr="002736C7" w:rsidRDefault="002736C7" w:rsidP="002736C7">
      <w:pPr>
        <w:jc w:val="both"/>
        <w:rPr>
          <w:rFonts w:ascii="Arial" w:hAnsi="Arial" w:cs="Arial"/>
        </w:rPr>
      </w:pPr>
      <w:r w:rsidRPr="002736C7">
        <w:rPr>
          <w:rFonts w:ascii="Arial" w:hAnsi="Arial" w:cs="Arial"/>
        </w:rPr>
        <w:t>Forma actuală a Art. 17 alin. (1) din Legea farmaciei nr. 266/2008 citește astfel: „</w:t>
      </w:r>
      <w:r w:rsidRPr="002736C7">
        <w:rPr>
          <w:rFonts w:ascii="Arial" w:hAnsi="Arial" w:cs="Arial"/>
          <w:i/>
          <w:iCs/>
        </w:rPr>
        <w:t>Firma farmaciei comunitare va include sintagma "farmacia" și, după caz, o denumire care să o deosebească de alte astfel de unități</w:t>
      </w:r>
      <w:r w:rsidRPr="002736C7">
        <w:rPr>
          <w:rFonts w:ascii="Arial" w:hAnsi="Arial" w:cs="Arial"/>
        </w:rPr>
        <w:t xml:space="preserve"> (...).”</w:t>
      </w:r>
    </w:p>
    <w:p w:rsidR="002736C7" w:rsidRDefault="002736C7" w:rsidP="002736C7">
      <w:pPr>
        <w:jc w:val="both"/>
        <w:rPr>
          <w:rFonts w:ascii="Arial" w:hAnsi="Arial" w:cs="Arial"/>
        </w:rPr>
      </w:pPr>
      <w:r w:rsidRPr="002736C7">
        <w:rPr>
          <w:rFonts w:ascii="Arial" w:hAnsi="Arial" w:cs="Arial"/>
        </w:rPr>
        <w:t>Forma modificată a Art. 17 alin. (1) din Legea farmaciei nr. 266/2008 citește astfel: „</w:t>
      </w:r>
      <w:r w:rsidRPr="002736C7">
        <w:rPr>
          <w:rFonts w:ascii="Arial" w:hAnsi="Arial" w:cs="Arial"/>
          <w:i/>
          <w:iCs/>
        </w:rPr>
        <w:t xml:space="preserve">Firma farmaciei comunitare va include </w:t>
      </w:r>
      <w:r w:rsidRPr="002736C7">
        <w:rPr>
          <w:rFonts w:ascii="Arial" w:hAnsi="Arial" w:cs="Arial"/>
          <w:b/>
          <w:bCs/>
          <w:i/>
          <w:iCs/>
        </w:rPr>
        <w:t>denumirea societății deținătoare a autorizației de funcționare, conform certificatului constatator eliberat de Oficiul Registrului Comerțului teritorial</w:t>
      </w:r>
      <w:r w:rsidRPr="002736C7">
        <w:rPr>
          <w:rFonts w:ascii="Arial" w:hAnsi="Arial" w:cs="Arial"/>
          <w:i/>
          <w:iCs/>
        </w:rPr>
        <w:t xml:space="preserve">, și termenul "FARMACIE". </w:t>
      </w:r>
      <w:r w:rsidRPr="002736C7">
        <w:rPr>
          <w:rFonts w:ascii="Arial" w:hAnsi="Arial" w:cs="Arial"/>
          <w:b/>
          <w:bCs/>
          <w:i/>
          <w:iCs/>
        </w:rPr>
        <w:t>Identitatea vizuală a denumirii firmei trebuie să aibă o dimensiune cel mult egală cu dimensiunea ,,FARMACIE”</w:t>
      </w:r>
      <w:r w:rsidRPr="002736C7">
        <w:rPr>
          <w:rFonts w:ascii="Arial" w:hAnsi="Arial" w:cs="Arial"/>
        </w:rPr>
        <w:t>.</w:t>
      </w:r>
    </w:p>
    <w:p w:rsidR="002736C7" w:rsidRDefault="002736C7" w:rsidP="002736C7">
      <w:pPr>
        <w:jc w:val="both"/>
        <w:rPr>
          <w:rFonts w:ascii="Arial" w:hAnsi="Arial" w:cs="Arial"/>
        </w:rPr>
      </w:pPr>
      <w:r>
        <w:rPr>
          <w:rFonts w:ascii="Arial" w:hAnsi="Arial" w:cs="Arial"/>
        </w:rPr>
        <w:t xml:space="preserve">Dorim </w:t>
      </w:r>
      <w:r w:rsidR="00321E81">
        <w:rPr>
          <w:rFonts w:ascii="Arial" w:hAnsi="Arial" w:cs="Arial"/>
        </w:rPr>
        <w:t>fie modificare fie abrogare</w:t>
      </w:r>
    </w:p>
    <w:p w:rsidR="00321E81" w:rsidRPr="003C44EA" w:rsidRDefault="003E2B41" w:rsidP="003327BB">
      <w:pPr>
        <w:ind w:firstLine="426"/>
        <w:jc w:val="both"/>
        <w:rPr>
          <w:rFonts w:ascii="Arial" w:hAnsi="Arial" w:cs="Arial"/>
          <w:color w:val="000000"/>
        </w:rPr>
      </w:pPr>
      <w:r>
        <w:rPr>
          <w:rFonts w:ascii="Arial" w:hAnsi="Arial" w:cs="Arial"/>
          <w:b/>
        </w:rPr>
        <w:t xml:space="preserve">- </w:t>
      </w:r>
      <w:r w:rsidR="00321E81">
        <w:rPr>
          <w:rFonts w:ascii="Arial" w:hAnsi="Arial" w:cs="Arial"/>
          <w:b/>
        </w:rPr>
        <w:t>d</w:t>
      </w:r>
      <w:r w:rsidR="00321E81" w:rsidRPr="00321E81">
        <w:rPr>
          <w:rFonts w:ascii="Arial" w:hAnsi="Arial" w:cs="Arial"/>
          <w:b/>
        </w:rPr>
        <w:t>na Beatrice Speteanu</w:t>
      </w:r>
      <w:r w:rsidR="00321E81">
        <w:rPr>
          <w:rFonts w:ascii="Arial" w:hAnsi="Arial" w:cs="Arial"/>
          <w:b/>
        </w:rPr>
        <w:t>- AFTAP- Farmacia Academiei-</w:t>
      </w:r>
      <w:r w:rsidR="00321E81" w:rsidRPr="00B73125">
        <w:rPr>
          <w:rFonts w:ascii="Arial" w:hAnsi="Arial" w:cs="Arial"/>
        </w:rPr>
        <w:t>susținem ceea ce au prezentat colegii noștrii.Referitor la amenzi și taxe, considerăm că acestea sunt foarte drastice.</w:t>
      </w:r>
      <w:r w:rsidR="00321E81" w:rsidRPr="00321E81">
        <w:rPr>
          <w:rFonts w:ascii="Arial" w:hAnsi="Arial" w:cs="Arial"/>
          <w:color w:val="000000"/>
        </w:rPr>
        <w:t xml:space="preserve"> </w:t>
      </w:r>
      <w:r w:rsidR="00F82556" w:rsidRPr="00B73125">
        <w:rPr>
          <w:rFonts w:ascii="Arial" w:hAnsi="Arial" w:cs="Arial"/>
          <w:color w:val="000000"/>
        </w:rPr>
        <w:t xml:space="preserve">Propunerile </w:t>
      </w:r>
      <w:r w:rsidR="00331AC6">
        <w:rPr>
          <w:rFonts w:ascii="Arial" w:hAnsi="Arial" w:cs="Arial"/>
          <w:color w:val="000000"/>
        </w:rPr>
        <w:t xml:space="preserve">noastre </w:t>
      </w:r>
      <w:r w:rsidR="00F82556" w:rsidRPr="00B73125">
        <w:rPr>
          <w:rFonts w:ascii="Arial" w:hAnsi="Arial" w:cs="Arial"/>
          <w:color w:val="000000"/>
        </w:rPr>
        <w:t>sunt următoarele</w:t>
      </w:r>
      <w:r w:rsidR="00B73125" w:rsidRPr="003C44EA">
        <w:rPr>
          <w:rFonts w:ascii="Arial" w:hAnsi="Arial" w:cs="Arial"/>
          <w:color w:val="000000"/>
        </w:rPr>
        <w:t>:</w:t>
      </w:r>
    </w:p>
    <w:p w:rsidR="00321E81" w:rsidRPr="003C44EA" w:rsidRDefault="00321E81" w:rsidP="00F82556">
      <w:pPr>
        <w:suppressAutoHyphens w:val="0"/>
        <w:autoSpaceDE w:val="0"/>
        <w:autoSpaceDN w:val="0"/>
        <w:adjustRightInd w:val="0"/>
        <w:jc w:val="both"/>
        <w:rPr>
          <w:rFonts w:ascii="Arial" w:hAnsi="Arial" w:cs="Arial"/>
          <w:color w:val="000000"/>
        </w:rPr>
      </w:pPr>
      <w:r w:rsidRPr="003C44EA">
        <w:rPr>
          <w:rFonts w:ascii="Arial" w:hAnsi="Arial" w:cs="Arial"/>
          <w:bCs/>
          <w:color w:val="000000"/>
        </w:rPr>
        <w:t xml:space="preserve">Înlăturarea sau completarea modificărilor intervenite la art. 36 din Legea 95/2006 privind reforma în domeniul sănătății în formă republicată; </w:t>
      </w:r>
    </w:p>
    <w:p w:rsidR="00321E81" w:rsidRPr="003C44EA" w:rsidRDefault="00321E81" w:rsidP="00F82556">
      <w:pPr>
        <w:suppressAutoHyphens w:val="0"/>
        <w:autoSpaceDE w:val="0"/>
        <w:autoSpaceDN w:val="0"/>
        <w:adjustRightInd w:val="0"/>
        <w:jc w:val="both"/>
        <w:rPr>
          <w:rFonts w:ascii="Arial" w:hAnsi="Arial" w:cs="Arial"/>
          <w:color w:val="000000"/>
        </w:rPr>
      </w:pPr>
      <w:r w:rsidRPr="003C44EA">
        <w:rPr>
          <w:rFonts w:ascii="Arial" w:hAnsi="Arial" w:cs="Arial"/>
          <w:bCs/>
          <w:color w:val="000000"/>
        </w:rPr>
        <w:t xml:space="preserve">Înlăturarea instituției “farmacia universitară” prin art. 1 alin. 1 lit. d) și prin art. 61 din Legea 266/2008 a farmaciei ca fiind abuzivă și aducătoare de atingere profesiei de farmacist </w:t>
      </w:r>
    </w:p>
    <w:p w:rsidR="00321E81" w:rsidRPr="00321E81" w:rsidRDefault="00321E81" w:rsidP="002F01F8">
      <w:pPr>
        <w:suppressAutoHyphens w:val="0"/>
        <w:autoSpaceDE w:val="0"/>
        <w:autoSpaceDN w:val="0"/>
        <w:adjustRightInd w:val="0"/>
        <w:jc w:val="both"/>
        <w:rPr>
          <w:rFonts w:ascii="Arial" w:hAnsi="Arial" w:cs="Arial"/>
          <w:lang w:val="it-IT"/>
        </w:rPr>
      </w:pPr>
      <w:r w:rsidRPr="003C44EA">
        <w:rPr>
          <w:rFonts w:ascii="Arial" w:hAnsi="Arial" w:cs="Arial"/>
          <w:bCs/>
          <w:color w:val="000000"/>
          <w:lang w:val="it-IT"/>
        </w:rPr>
        <w:t xml:space="preserve">Modificarea </w:t>
      </w:r>
      <w:r w:rsidR="00331AC6">
        <w:rPr>
          <w:rFonts w:ascii="Arial" w:hAnsi="Arial" w:cs="Arial"/>
          <w:bCs/>
          <w:color w:val="000000"/>
          <w:lang w:val="it-IT"/>
        </w:rPr>
        <w:t>a</w:t>
      </w:r>
      <w:r w:rsidRPr="003C44EA">
        <w:rPr>
          <w:rFonts w:ascii="Arial" w:hAnsi="Arial" w:cs="Arial"/>
          <w:bCs/>
          <w:color w:val="000000"/>
          <w:lang w:val="it-IT"/>
        </w:rPr>
        <w:t xml:space="preserve">rt. 10 alin. </w:t>
      </w:r>
      <w:r w:rsidRPr="00321E81">
        <w:rPr>
          <w:rFonts w:ascii="Arial" w:hAnsi="Arial" w:cs="Arial"/>
          <w:bCs/>
          <w:color w:val="000000"/>
          <w:lang w:val="it-IT"/>
        </w:rPr>
        <w:t xml:space="preserve">10 din propunerea de modificare a Legii 266/2008, în sensul introducerii obligației de a înstrăina autorizația de funcționare doar către o farmacie deținută în proporție de cel puțin 51% de către farmacistul acreditat. </w:t>
      </w:r>
      <w:r w:rsidRPr="00321E81">
        <w:rPr>
          <w:rFonts w:ascii="Arial" w:hAnsi="Arial" w:cs="Arial"/>
          <w:bCs/>
          <w:lang w:val="it-IT"/>
        </w:rPr>
        <w:t xml:space="preserve">Modificarea art. 10 alin. 12 din propunerea de modificare a Legii 266/2008, în sensul eliminării sancțiunii de anulare a autorizației de funcționare în cazul netransmiterii notificării de modificare în termenul de 10 zile de la data la care produc efectele. </w:t>
      </w:r>
    </w:p>
    <w:p w:rsidR="00321E81" w:rsidRPr="00321E81" w:rsidRDefault="00321E81" w:rsidP="00F82556">
      <w:pPr>
        <w:suppressAutoHyphens w:val="0"/>
        <w:autoSpaceDE w:val="0"/>
        <w:autoSpaceDN w:val="0"/>
        <w:adjustRightInd w:val="0"/>
        <w:jc w:val="both"/>
        <w:rPr>
          <w:rFonts w:ascii="Arial" w:hAnsi="Arial" w:cs="Arial"/>
          <w:lang w:val="it-IT"/>
        </w:rPr>
      </w:pPr>
      <w:r w:rsidRPr="00321E81">
        <w:rPr>
          <w:rFonts w:ascii="Arial" w:hAnsi="Arial" w:cs="Arial"/>
          <w:bCs/>
          <w:lang w:val="it-IT"/>
        </w:rPr>
        <w:t>Înlăturarea modificării art. 12 din Legea 266/2008 ca fiind în contradictoriu cu Proiectul de lege existent L75</w:t>
      </w:r>
      <w:r w:rsidR="00331AC6">
        <w:rPr>
          <w:rFonts w:ascii="Arial" w:hAnsi="Arial" w:cs="Arial"/>
          <w:bCs/>
          <w:lang w:val="it-IT"/>
        </w:rPr>
        <w:t>8/2023 aflat pe rolul Senatului.</w:t>
      </w:r>
    </w:p>
    <w:p w:rsidR="00321E81" w:rsidRPr="00321E81" w:rsidRDefault="00321E81" w:rsidP="00F82556">
      <w:pPr>
        <w:suppressAutoHyphens w:val="0"/>
        <w:autoSpaceDE w:val="0"/>
        <w:autoSpaceDN w:val="0"/>
        <w:adjustRightInd w:val="0"/>
        <w:jc w:val="both"/>
        <w:rPr>
          <w:rFonts w:ascii="Arial" w:hAnsi="Arial" w:cs="Arial"/>
          <w:lang w:val="it-IT"/>
        </w:rPr>
      </w:pPr>
      <w:r w:rsidRPr="00321E81">
        <w:rPr>
          <w:rFonts w:ascii="Arial" w:hAnsi="Arial" w:cs="Arial"/>
          <w:bCs/>
          <w:lang w:val="it-IT"/>
        </w:rPr>
        <w:lastRenderedPageBreak/>
        <w:t xml:space="preserve">Completarea modificării art. 17 alin. 1 din Legea 266/2008 cu actuala teză a IIa din același articol </w:t>
      </w:r>
    </w:p>
    <w:p w:rsidR="00321E81" w:rsidRDefault="00321E81" w:rsidP="00F82556">
      <w:pPr>
        <w:suppressAutoHyphens w:val="0"/>
        <w:autoSpaceDE w:val="0"/>
        <w:autoSpaceDN w:val="0"/>
        <w:adjustRightInd w:val="0"/>
        <w:jc w:val="both"/>
        <w:rPr>
          <w:rFonts w:ascii="Arial" w:hAnsi="Arial" w:cs="Arial"/>
          <w:bCs/>
          <w:lang w:val="it-IT"/>
        </w:rPr>
      </w:pPr>
      <w:r w:rsidRPr="00321E81">
        <w:rPr>
          <w:rFonts w:ascii="Arial" w:hAnsi="Arial" w:cs="Arial"/>
          <w:bCs/>
          <w:lang w:val="it-IT"/>
        </w:rPr>
        <w:t>Diminuarea majorării taxelor propuse prin modificarea art. 42 din Legea 266/200, ca fiind cu mult peste creșterile și actualizările de prețuri din ultimii 10 ani pentru a s</w:t>
      </w:r>
      <w:r w:rsidR="00331AC6">
        <w:rPr>
          <w:rFonts w:ascii="Arial" w:hAnsi="Arial" w:cs="Arial"/>
          <w:bCs/>
          <w:lang w:val="it-IT"/>
        </w:rPr>
        <w:t>e justifica noul cuantum propus.</w:t>
      </w:r>
    </w:p>
    <w:p w:rsidR="00F82556" w:rsidRDefault="003E2B41" w:rsidP="003327BB">
      <w:pPr>
        <w:suppressAutoHyphens w:val="0"/>
        <w:autoSpaceDE w:val="0"/>
        <w:autoSpaceDN w:val="0"/>
        <w:adjustRightInd w:val="0"/>
        <w:ind w:firstLine="426"/>
        <w:jc w:val="both"/>
        <w:rPr>
          <w:rFonts w:ascii="Arial" w:hAnsi="Arial" w:cs="Arial"/>
          <w:lang w:val="it-IT"/>
        </w:rPr>
      </w:pPr>
      <w:r>
        <w:rPr>
          <w:rFonts w:ascii="Arial" w:hAnsi="Arial" w:cs="Arial"/>
          <w:b/>
          <w:lang w:val="it-IT"/>
        </w:rPr>
        <w:t xml:space="preserve">- </w:t>
      </w:r>
      <w:r w:rsidR="00B73125" w:rsidRPr="00B73125">
        <w:rPr>
          <w:rFonts w:ascii="Arial" w:hAnsi="Arial" w:cs="Arial"/>
          <w:b/>
          <w:lang w:val="it-IT"/>
        </w:rPr>
        <w:t>dna Diaconeasa Ruxandra- C</w:t>
      </w:r>
      <w:r w:rsidR="00B73125">
        <w:rPr>
          <w:rFonts w:ascii="Arial" w:hAnsi="Arial" w:cs="Arial"/>
          <w:b/>
          <w:lang w:val="it-IT"/>
        </w:rPr>
        <w:t>olegiul F</w:t>
      </w:r>
      <w:r w:rsidR="00B73125" w:rsidRPr="00B73125">
        <w:rPr>
          <w:rFonts w:ascii="Arial" w:hAnsi="Arial" w:cs="Arial"/>
          <w:b/>
          <w:lang w:val="it-IT"/>
        </w:rPr>
        <w:t>armaciștilor Maramureș</w:t>
      </w:r>
      <w:r w:rsidR="00B73125">
        <w:rPr>
          <w:rFonts w:ascii="Arial" w:hAnsi="Arial" w:cs="Arial"/>
          <w:b/>
          <w:lang w:val="it-IT"/>
        </w:rPr>
        <w:t xml:space="preserve"> </w:t>
      </w:r>
      <w:r w:rsidR="00B73125" w:rsidRPr="00B73125">
        <w:rPr>
          <w:rFonts w:ascii="Arial" w:hAnsi="Arial" w:cs="Arial"/>
          <w:lang w:val="it-IT"/>
        </w:rPr>
        <w:t>-</w:t>
      </w:r>
      <w:r w:rsidR="00B73125">
        <w:rPr>
          <w:rFonts w:ascii="Arial" w:hAnsi="Arial" w:cs="Arial"/>
          <w:lang w:val="it-IT"/>
        </w:rPr>
        <w:t xml:space="preserve"> </w:t>
      </w:r>
      <w:r w:rsidR="00B73125" w:rsidRPr="00B73125">
        <w:rPr>
          <w:rFonts w:ascii="Arial" w:hAnsi="Arial" w:cs="Arial"/>
          <w:lang w:val="it-IT"/>
        </w:rPr>
        <w:t>am transmis un material stufos.V</w:t>
      </w:r>
      <w:r w:rsidR="00B73125">
        <w:rPr>
          <w:rFonts w:ascii="Arial" w:hAnsi="Arial" w:cs="Arial"/>
          <w:lang w:val="it-IT"/>
        </w:rPr>
        <w:t>ă</w:t>
      </w:r>
      <w:r w:rsidR="00B73125" w:rsidRPr="00B73125">
        <w:rPr>
          <w:rFonts w:ascii="Arial" w:hAnsi="Arial" w:cs="Arial"/>
          <w:lang w:val="it-IT"/>
        </w:rPr>
        <w:t xml:space="preserve"> rug</w:t>
      </w:r>
      <w:r w:rsidR="00B73125">
        <w:rPr>
          <w:rFonts w:ascii="Arial" w:hAnsi="Arial" w:cs="Arial"/>
          <w:lang w:val="it-IT"/>
        </w:rPr>
        <w:t>ă</w:t>
      </w:r>
      <w:r w:rsidR="00B73125" w:rsidRPr="00B73125">
        <w:rPr>
          <w:rFonts w:ascii="Arial" w:hAnsi="Arial" w:cs="Arial"/>
          <w:lang w:val="it-IT"/>
        </w:rPr>
        <w:t>m să aveți in vedere corelarea</w:t>
      </w:r>
      <w:r w:rsidR="00B73125">
        <w:rPr>
          <w:rFonts w:ascii="Arial" w:hAnsi="Arial" w:cs="Arial"/>
          <w:lang w:val="it-IT"/>
        </w:rPr>
        <w:t xml:space="preserve"> prezen</w:t>
      </w:r>
      <w:r w:rsidR="00331AC6">
        <w:rPr>
          <w:rFonts w:ascii="Arial" w:hAnsi="Arial" w:cs="Arial"/>
          <w:lang w:val="it-IT"/>
        </w:rPr>
        <w:t>telor modificări cu legislația î</w:t>
      </w:r>
      <w:r w:rsidR="00B73125">
        <w:rPr>
          <w:rFonts w:ascii="Arial" w:hAnsi="Arial" w:cs="Arial"/>
          <w:lang w:val="it-IT"/>
        </w:rPr>
        <w:t>n vigoare atât în materie comercială cât și contravențională.Ne referim la aplicarea sancțiunilor foarte ridicate ca și cuantum dar cât și ca măsuri.</w:t>
      </w:r>
      <w:r w:rsidR="00B73125" w:rsidRPr="00B73125">
        <w:rPr>
          <w:rFonts w:ascii="Arial" w:hAnsi="Arial" w:cs="Arial"/>
          <w:lang w:val="it-IT"/>
        </w:rPr>
        <w:t xml:space="preserve"> </w:t>
      </w:r>
    </w:p>
    <w:p w:rsidR="00E83586" w:rsidRPr="00E83586" w:rsidRDefault="00E83586" w:rsidP="00E83586">
      <w:pPr>
        <w:suppressAutoHyphens w:val="0"/>
        <w:autoSpaceDE w:val="0"/>
        <w:autoSpaceDN w:val="0"/>
        <w:adjustRightInd w:val="0"/>
        <w:jc w:val="both"/>
        <w:rPr>
          <w:rFonts w:ascii="Arial" w:hAnsi="Arial" w:cs="Arial"/>
          <w:color w:val="000000"/>
          <w:lang w:val="en-US"/>
        </w:rPr>
      </w:pPr>
      <w:r w:rsidRPr="00E83586">
        <w:rPr>
          <w:rFonts w:ascii="Arial" w:hAnsi="Arial" w:cs="Arial"/>
          <w:color w:val="000000"/>
          <w:lang w:val="it-IT"/>
        </w:rPr>
        <w:t xml:space="preserve">În ceea ce priveşte sancţiunile insistăm asupra prevederilor din OG 2/2001, art. 5 alin (5). Astfel, întotdeauna trebuie ca sancţiunile să fie corelate cu gradul de pericol social al faptei. </w:t>
      </w:r>
      <w:r w:rsidRPr="00E83586">
        <w:rPr>
          <w:rFonts w:ascii="Arial" w:hAnsi="Arial" w:cs="Arial"/>
          <w:color w:val="000000"/>
          <w:lang w:val="en-US"/>
        </w:rPr>
        <w:t xml:space="preserve">În acest caz, este evident că sancţiunea propusă nu respectă acest principiu. </w:t>
      </w:r>
    </w:p>
    <w:p w:rsidR="00E83586" w:rsidRPr="00321E81" w:rsidRDefault="00331AC6" w:rsidP="00E83586">
      <w:pPr>
        <w:suppressAutoHyphens w:val="0"/>
        <w:autoSpaceDE w:val="0"/>
        <w:autoSpaceDN w:val="0"/>
        <w:adjustRightInd w:val="0"/>
        <w:jc w:val="both"/>
        <w:rPr>
          <w:rFonts w:ascii="Arial" w:hAnsi="Arial" w:cs="Arial"/>
          <w:lang w:val="en-US"/>
        </w:rPr>
      </w:pPr>
      <w:r>
        <w:rPr>
          <w:rFonts w:ascii="Arial" w:hAnsi="Arial" w:cs="Arial"/>
          <w:color w:val="000000"/>
          <w:lang w:val="en-US"/>
        </w:rPr>
        <w:t xml:space="preserve">Considerăm că, </w:t>
      </w:r>
      <w:r w:rsidR="00E83586" w:rsidRPr="00E83586">
        <w:rPr>
          <w:rFonts w:ascii="Arial" w:hAnsi="Arial" w:cs="Arial"/>
          <w:color w:val="000000"/>
          <w:lang w:val="en-US"/>
        </w:rPr>
        <w:t xml:space="preserve">este de asemenea necesară exceptarea de la sancţionarea farmaciei şi a </w:t>
      </w:r>
      <w:r w:rsidR="00E83586" w:rsidRPr="00E83586">
        <w:rPr>
          <w:rFonts w:ascii="Arial" w:hAnsi="Arial" w:cs="Arial"/>
          <w:b/>
          <w:bCs/>
          <w:color w:val="000000"/>
          <w:lang w:val="en-US"/>
        </w:rPr>
        <w:t xml:space="preserve">cazului fortuit </w:t>
      </w:r>
      <w:r w:rsidR="00E83586" w:rsidRPr="00E83586">
        <w:rPr>
          <w:rFonts w:ascii="Arial" w:hAnsi="Arial" w:cs="Arial"/>
          <w:color w:val="000000"/>
          <w:lang w:val="en-US"/>
        </w:rPr>
        <w:t xml:space="preserve">(de asemenea insistăm să corelaţi aceste sancţiuni cu prevederile OG2/2001, care specifică la art 11: (1) </w:t>
      </w:r>
      <w:r w:rsidR="00E83586" w:rsidRPr="00E83586">
        <w:rPr>
          <w:rFonts w:ascii="Arial" w:hAnsi="Arial" w:cs="Arial"/>
          <w:b/>
          <w:bCs/>
          <w:color w:val="000000"/>
          <w:lang w:val="en-US"/>
        </w:rPr>
        <w:t xml:space="preserve">Caracterul contravențional al faptei este înlăturat în cazul </w:t>
      </w:r>
      <w:r w:rsidR="00E83586" w:rsidRPr="00E83586">
        <w:rPr>
          <w:rFonts w:ascii="Arial" w:hAnsi="Arial" w:cs="Arial"/>
          <w:color w:val="000000"/>
          <w:lang w:val="en-US"/>
        </w:rPr>
        <w:t xml:space="preserve">legitimei apărări, stării de necesitate, constrângerii fizice sau morale, </w:t>
      </w:r>
      <w:r w:rsidR="00E83586" w:rsidRPr="00E83586">
        <w:rPr>
          <w:rFonts w:ascii="Arial" w:hAnsi="Arial" w:cs="Arial"/>
          <w:b/>
          <w:bCs/>
          <w:color w:val="000000"/>
          <w:lang w:val="en-US"/>
        </w:rPr>
        <w:t xml:space="preserve">cazului fortuit, </w:t>
      </w:r>
      <w:r w:rsidR="00E83586" w:rsidRPr="00E83586">
        <w:rPr>
          <w:rFonts w:ascii="Arial" w:hAnsi="Arial" w:cs="Arial"/>
          <w:color w:val="000000"/>
          <w:lang w:val="en-US"/>
        </w:rPr>
        <w:t xml:space="preserve">iresponsabilităţii, beţiei involuntare complete, erorii de fapt, precum şi infirmităţii, dacă are legătură cu fapta săvârşită. </w:t>
      </w:r>
    </w:p>
    <w:p w:rsidR="001469C9" w:rsidRPr="001469C9" w:rsidRDefault="003E2B41" w:rsidP="003327BB">
      <w:pPr>
        <w:pStyle w:val="Default"/>
        <w:ind w:firstLine="426"/>
        <w:jc w:val="both"/>
        <w:rPr>
          <w:rFonts w:ascii="Arial" w:hAnsi="Arial" w:cs="Arial"/>
          <w:lang w:val="it-IT" w:eastAsia="ro-RO"/>
        </w:rPr>
      </w:pPr>
      <w:r>
        <w:rPr>
          <w:rFonts w:ascii="Arial" w:hAnsi="Arial" w:cs="Arial"/>
          <w:b/>
          <w:lang w:val="it-IT"/>
        </w:rPr>
        <w:t xml:space="preserve">- </w:t>
      </w:r>
      <w:r w:rsidR="00331AC6">
        <w:rPr>
          <w:rFonts w:ascii="Arial" w:hAnsi="Arial" w:cs="Arial"/>
          <w:b/>
          <w:lang w:val="it-IT"/>
        </w:rPr>
        <w:t>d</w:t>
      </w:r>
      <w:r w:rsidR="001469C9" w:rsidRPr="001469C9">
        <w:rPr>
          <w:rFonts w:ascii="Arial" w:hAnsi="Arial" w:cs="Arial"/>
          <w:b/>
          <w:lang w:val="it-IT"/>
        </w:rPr>
        <w:t>na Dinte Elena</w:t>
      </w:r>
      <w:r w:rsidR="00331AC6">
        <w:rPr>
          <w:rFonts w:ascii="Arial" w:hAnsi="Arial" w:cs="Arial"/>
          <w:b/>
          <w:lang w:val="it-IT"/>
        </w:rPr>
        <w:t xml:space="preserve"> </w:t>
      </w:r>
      <w:r w:rsidR="001469C9" w:rsidRPr="001469C9">
        <w:rPr>
          <w:rFonts w:ascii="Arial" w:hAnsi="Arial" w:cs="Arial"/>
          <w:b/>
          <w:lang w:val="it-IT"/>
        </w:rPr>
        <w:t>-</w:t>
      </w:r>
      <w:r w:rsidR="00331AC6">
        <w:rPr>
          <w:rFonts w:ascii="Arial" w:hAnsi="Arial" w:cs="Arial"/>
          <w:b/>
          <w:lang w:val="it-IT"/>
        </w:rPr>
        <w:t xml:space="preserve"> </w:t>
      </w:r>
      <w:r w:rsidR="001469C9" w:rsidRPr="001469C9">
        <w:rPr>
          <w:rFonts w:ascii="Arial" w:hAnsi="Arial" w:cs="Arial"/>
          <w:b/>
          <w:lang w:val="it-IT"/>
        </w:rPr>
        <w:t>Colegiul Farmaciștilor din Cluj</w:t>
      </w:r>
      <w:r w:rsidR="003C44EA">
        <w:rPr>
          <w:rFonts w:ascii="Arial" w:hAnsi="Arial" w:cs="Arial"/>
          <w:b/>
          <w:lang w:val="it-IT"/>
        </w:rPr>
        <w:t xml:space="preserve"> – </w:t>
      </w:r>
      <w:r w:rsidR="001469C9" w:rsidRPr="003C44EA">
        <w:rPr>
          <w:rFonts w:ascii="Arial" w:hAnsi="Arial" w:cs="Arial"/>
          <w:lang w:val="it-IT"/>
        </w:rPr>
        <w:t xml:space="preserve">salut </w:t>
      </w:r>
      <w:r w:rsidR="001469C9" w:rsidRPr="001469C9">
        <w:rPr>
          <w:rFonts w:ascii="Arial" w:hAnsi="Arial" w:cs="Arial"/>
          <w:lang w:val="it-IT"/>
        </w:rPr>
        <w:t>introducerea criteriul demogr</w:t>
      </w:r>
      <w:r w:rsidR="00331AC6">
        <w:rPr>
          <w:rFonts w:ascii="Arial" w:hAnsi="Arial" w:cs="Arial"/>
          <w:lang w:val="it-IT"/>
        </w:rPr>
        <w:t>afic.Farmaciile s-au aglomerat în mediul urban, î</w:t>
      </w:r>
      <w:r w:rsidR="001469C9" w:rsidRPr="001469C9">
        <w:rPr>
          <w:rFonts w:ascii="Arial" w:hAnsi="Arial" w:cs="Arial"/>
          <w:lang w:val="it-IT"/>
        </w:rPr>
        <w:t>n mediul rural au ramas zone descoperite.</w:t>
      </w:r>
      <w:r w:rsidR="001469C9" w:rsidRPr="001469C9">
        <w:rPr>
          <w:rFonts w:ascii="Arial" w:hAnsi="Arial" w:cs="Arial"/>
        </w:rPr>
        <w:t xml:space="preserve"> </w:t>
      </w:r>
      <w:r w:rsidR="001469C9" w:rsidRPr="001469C9">
        <w:rPr>
          <w:rFonts w:ascii="Arial" w:hAnsi="Arial" w:cs="Arial"/>
          <w:lang w:val="it-IT" w:eastAsia="ro-RO"/>
        </w:rPr>
        <w:t xml:space="preserve">În mod normal, şi cel mai probabil cum se şi doreşte implementarea, ar trebui ca </w:t>
      </w:r>
      <w:r w:rsidR="001469C9" w:rsidRPr="001469C9">
        <w:rPr>
          <w:rFonts w:ascii="Arial" w:hAnsi="Arial" w:cs="Arial"/>
          <w:b/>
          <w:bCs/>
          <w:lang w:val="it-IT" w:eastAsia="ro-RO"/>
        </w:rPr>
        <w:t>o farmacie să poată să fie înființată la multiplu de 4000 de locuitori</w:t>
      </w:r>
      <w:r w:rsidR="001469C9" w:rsidRPr="001469C9">
        <w:rPr>
          <w:rFonts w:ascii="Arial" w:hAnsi="Arial" w:cs="Arial"/>
          <w:lang w:val="it-IT" w:eastAsia="ro-RO"/>
        </w:rPr>
        <w:t xml:space="preserve">, spre exemplu, în cazul mediului rural (exemplificare: o farmacie la 4000 de locuitori, 2 farmacii la 8000 de locuitori, 3 farmacii la 1200 de locuitori, ş.a.m.d.). Din practică şi din modul de interpretare a exprimării din Legea farmaciei de până acum, </w:t>
      </w:r>
      <w:r w:rsidR="001469C9" w:rsidRPr="001469C9">
        <w:rPr>
          <w:rFonts w:ascii="Arial" w:hAnsi="Arial" w:cs="Arial"/>
          <w:b/>
          <w:bCs/>
          <w:lang w:val="it-IT" w:eastAsia="ro-RO"/>
        </w:rPr>
        <w:t>a fost permis ca a doua farmacie să poată să fie înființată la 4001 locuitori</w:t>
      </w:r>
      <w:r w:rsidR="001469C9" w:rsidRPr="001469C9">
        <w:rPr>
          <w:rFonts w:ascii="Arial" w:hAnsi="Arial" w:cs="Arial"/>
          <w:lang w:val="it-IT" w:eastAsia="ro-RO"/>
        </w:rPr>
        <w:t xml:space="preserve">, ceea ce contravine cu siguranţă intenţiei legiuitorului. </w:t>
      </w:r>
    </w:p>
    <w:p w:rsidR="001469C9" w:rsidRPr="001469C9" w:rsidRDefault="001469C9" w:rsidP="001469C9">
      <w:pPr>
        <w:pStyle w:val="Default"/>
        <w:jc w:val="both"/>
        <w:rPr>
          <w:rFonts w:ascii="Arial" w:hAnsi="Arial" w:cs="Arial"/>
          <w:b/>
          <w:bCs/>
        </w:rPr>
      </w:pPr>
      <w:r w:rsidRPr="001469C9">
        <w:t xml:space="preserve"> </w:t>
      </w:r>
      <w:r w:rsidRPr="001469C9">
        <w:rPr>
          <w:rFonts w:ascii="Arial" w:hAnsi="Arial" w:cs="Arial"/>
          <w:b/>
          <w:bCs/>
        </w:rPr>
        <w:t xml:space="preserve">Vă rugăm să aveți în vedere faptul că lipsa corelării cotelor de adaos la medicamente, pentru farmacia comunitară, corelare indispensabilă pentru a </w:t>
      </w:r>
      <w:r w:rsidRPr="001469C9">
        <w:rPr>
          <w:rFonts w:ascii="Arial" w:hAnsi="Arial" w:cs="Arial"/>
        </w:rPr>
        <w:t xml:space="preserve">asigura </w:t>
      </w:r>
      <w:r w:rsidRPr="001469C9">
        <w:rPr>
          <w:rFonts w:ascii="Arial" w:hAnsi="Arial" w:cs="Arial"/>
          <w:b/>
          <w:bCs/>
        </w:rPr>
        <w:t>sustenabilitate economică necesară funcționării, are următoarele implicații:</w:t>
      </w:r>
    </w:p>
    <w:p w:rsidR="001469C9" w:rsidRPr="001469C9" w:rsidRDefault="00331AC6" w:rsidP="001469C9">
      <w:pPr>
        <w:pStyle w:val="Default"/>
        <w:jc w:val="both"/>
        <w:rPr>
          <w:rFonts w:ascii="Arial" w:hAnsi="Arial" w:cs="Arial"/>
        </w:rPr>
      </w:pPr>
      <w:r>
        <w:rPr>
          <w:rFonts w:ascii="Arial" w:hAnsi="Arial" w:cs="Arial"/>
        </w:rPr>
        <w:t xml:space="preserve">- </w:t>
      </w:r>
      <w:r w:rsidR="001469C9" w:rsidRPr="001469C9">
        <w:rPr>
          <w:rFonts w:ascii="Arial" w:hAnsi="Arial" w:cs="Arial"/>
          <w:b/>
          <w:bCs/>
        </w:rPr>
        <w:t>încălcarea prevederilor legislației europene</w:t>
      </w:r>
      <w:r w:rsidR="001469C9" w:rsidRPr="001469C9">
        <w:rPr>
          <w:rFonts w:ascii="Arial" w:hAnsi="Arial" w:cs="Arial"/>
        </w:rPr>
        <w:t xml:space="preserve"> privind creșterea accesului la medicamente al populației; având în vedere faptul că pacienții din România au drepturi egale, imposibilitatea farmaciilor mici de a se susține financiar, nu permite asigurarea  medicamentelor necesare pacienților din  orice comunitate, inclusiv al celor situate în zone greu accesibile;</w:t>
      </w:r>
    </w:p>
    <w:p w:rsidR="001469C9" w:rsidRPr="001469C9" w:rsidRDefault="001469C9" w:rsidP="001469C9">
      <w:pPr>
        <w:pStyle w:val="Default"/>
        <w:jc w:val="both"/>
        <w:rPr>
          <w:rFonts w:ascii="Arial" w:hAnsi="Arial" w:cs="Arial"/>
        </w:rPr>
      </w:pPr>
      <w:r w:rsidRPr="001469C9">
        <w:rPr>
          <w:rFonts w:ascii="Arial" w:hAnsi="Arial" w:cs="Arial"/>
        </w:rPr>
        <w:t xml:space="preserve">- </w:t>
      </w:r>
      <w:r w:rsidRPr="001469C9">
        <w:rPr>
          <w:rFonts w:ascii="Arial" w:hAnsi="Arial" w:cs="Arial"/>
          <w:b/>
          <w:bCs/>
        </w:rPr>
        <w:t>încălcarea dreptului pacientului de a-și alege farmacia;</w:t>
      </w:r>
    </w:p>
    <w:p w:rsidR="001469C9" w:rsidRPr="001469C9" w:rsidRDefault="001469C9" w:rsidP="001469C9">
      <w:pPr>
        <w:pStyle w:val="Default"/>
        <w:jc w:val="both"/>
        <w:rPr>
          <w:rFonts w:ascii="Arial" w:hAnsi="Arial" w:cs="Arial"/>
        </w:rPr>
      </w:pPr>
      <w:r w:rsidRPr="001469C9">
        <w:rPr>
          <w:rFonts w:ascii="Arial" w:hAnsi="Arial" w:cs="Arial"/>
        </w:rPr>
        <w:t xml:space="preserve">- </w:t>
      </w:r>
      <w:r w:rsidRPr="001469C9">
        <w:rPr>
          <w:rFonts w:ascii="Arial" w:hAnsi="Arial" w:cs="Arial"/>
          <w:b/>
          <w:bCs/>
        </w:rPr>
        <w:t>încălcarea dreptului fundamental al farmacistului</w:t>
      </w:r>
      <w:r w:rsidRPr="001469C9">
        <w:rPr>
          <w:rFonts w:ascii="Arial" w:hAnsi="Arial" w:cs="Arial"/>
        </w:rPr>
        <w:t>, specialist exclusiv în domeniul medicamentului, de a elibera medicamente în mod nediscriminatoriu, demers pentru care este pregătit de statul român; lipsa de sustenabilitate economică nu va permite farmaciei să onoreze pacienților medicamentele necesare;</w:t>
      </w:r>
    </w:p>
    <w:p w:rsidR="001469C9" w:rsidRPr="001469C9" w:rsidRDefault="001469C9" w:rsidP="001469C9">
      <w:pPr>
        <w:jc w:val="both"/>
        <w:rPr>
          <w:rFonts w:ascii="Arial" w:hAnsi="Arial" w:cs="Arial"/>
          <w:lang w:val="it-IT"/>
        </w:rPr>
      </w:pPr>
      <w:r w:rsidRPr="001469C9">
        <w:rPr>
          <w:rFonts w:ascii="Arial" w:hAnsi="Arial" w:cs="Arial"/>
          <w:lang w:val="it-IT"/>
        </w:rPr>
        <w:t>- dezechilibrarea din punct de vedere economic a farmaciei comunitare, în special din mediul rural, care asigură asistența cu medicamente în zonele pe care le deservesc;</w:t>
      </w:r>
    </w:p>
    <w:p w:rsidR="001469C9" w:rsidRDefault="001469C9" w:rsidP="001469C9">
      <w:pPr>
        <w:jc w:val="both"/>
        <w:rPr>
          <w:rFonts w:ascii="Arial" w:hAnsi="Arial" w:cs="Arial"/>
        </w:rPr>
      </w:pPr>
      <w:r w:rsidRPr="001469C9">
        <w:rPr>
          <w:rFonts w:ascii="Arial" w:hAnsi="Arial" w:cs="Arial"/>
        </w:rPr>
        <w:t>-</w:t>
      </w:r>
      <w:r w:rsidR="00331AC6">
        <w:rPr>
          <w:rFonts w:ascii="Arial" w:hAnsi="Arial" w:cs="Arial"/>
        </w:rPr>
        <w:t xml:space="preserve"> </w:t>
      </w:r>
      <w:r w:rsidRPr="001469C9">
        <w:rPr>
          <w:rFonts w:ascii="Arial" w:hAnsi="Arial" w:cs="Arial"/>
        </w:rPr>
        <w:t>monopolizarea eliberării anumitor medicamente de către farmaciile care sunt atașate depozitelor farmaceutice.</w:t>
      </w:r>
    </w:p>
    <w:p w:rsidR="001469C9" w:rsidRDefault="003E2B41" w:rsidP="003327BB">
      <w:pPr>
        <w:ind w:firstLine="426"/>
        <w:jc w:val="both"/>
        <w:rPr>
          <w:rFonts w:ascii="Arial" w:hAnsi="Arial" w:cs="Arial"/>
        </w:rPr>
      </w:pPr>
      <w:r>
        <w:rPr>
          <w:rFonts w:ascii="Arial" w:hAnsi="Arial" w:cs="Arial"/>
          <w:b/>
        </w:rPr>
        <w:t xml:space="preserve">- </w:t>
      </w:r>
      <w:r w:rsidR="001469C9" w:rsidRPr="007A1A17">
        <w:rPr>
          <w:rFonts w:ascii="Arial" w:hAnsi="Arial" w:cs="Arial"/>
          <w:b/>
        </w:rPr>
        <w:t>dl.Sarău –</w:t>
      </w:r>
      <w:r w:rsidR="001469C9">
        <w:rPr>
          <w:rFonts w:ascii="Arial" w:hAnsi="Arial" w:cs="Arial"/>
        </w:rPr>
        <w:t xml:space="preserve"> ma voi referi exclusiv la transferul autorizatiilor de functionare.</w:t>
      </w:r>
    </w:p>
    <w:p w:rsidR="001469C9" w:rsidRPr="001469C9" w:rsidRDefault="001469C9" w:rsidP="001469C9">
      <w:pPr>
        <w:suppressAutoHyphens w:val="0"/>
        <w:autoSpaceDE w:val="0"/>
        <w:autoSpaceDN w:val="0"/>
        <w:adjustRightInd w:val="0"/>
        <w:jc w:val="both"/>
        <w:rPr>
          <w:rFonts w:ascii="Arial" w:hAnsi="Arial" w:cs="Arial"/>
          <w:color w:val="000000"/>
        </w:rPr>
      </w:pPr>
      <w:r w:rsidRPr="001469C9">
        <w:rPr>
          <w:rFonts w:ascii="Arial" w:hAnsi="Arial" w:cs="Arial"/>
          <w:color w:val="000000"/>
        </w:rPr>
        <w:t xml:space="preserve">Argumentul conform cu care vânzarea </w:t>
      </w:r>
      <w:r w:rsidRPr="001469C9">
        <w:rPr>
          <w:rFonts w:ascii="Arial" w:hAnsi="Arial" w:cs="Arial"/>
          <w:b/>
          <w:bCs/>
          <w:color w:val="000000"/>
        </w:rPr>
        <w:t xml:space="preserve">doar </w:t>
      </w:r>
      <w:r w:rsidRPr="001469C9">
        <w:rPr>
          <w:rFonts w:ascii="Arial" w:hAnsi="Arial" w:cs="Arial"/>
          <w:color w:val="000000"/>
        </w:rPr>
        <w:t>a autorizației de funcționare a farmaciei „</w:t>
      </w:r>
      <w:r w:rsidRPr="001469C9">
        <w:rPr>
          <w:rFonts w:ascii="Arial" w:hAnsi="Arial" w:cs="Arial"/>
          <w:b/>
          <w:bCs/>
          <w:i/>
          <w:iCs/>
          <w:color w:val="000000"/>
        </w:rPr>
        <w:t>riscă să</w:t>
      </w:r>
      <w:r w:rsidRPr="001469C9">
        <w:rPr>
          <w:rFonts w:ascii="Book Antiqua" w:hAnsi="Book Antiqua" w:cs="Book Antiqua"/>
          <w:b/>
          <w:bCs/>
          <w:i/>
          <w:iCs/>
          <w:color w:val="000000"/>
          <w:sz w:val="22"/>
          <w:szCs w:val="22"/>
        </w:rPr>
        <w:t xml:space="preserve"> </w:t>
      </w:r>
      <w:r w:rsidRPr="001469C9">
        <w:rPr>
          <w:rFonts w:ascii="Arial" w:hAnsi="Arial" w:cs="Arial"/>
          <w:b/>
          <w:bCs/>
          <w:i/>
          <w:iCs/>
          <w:color w:val="000000"/>
        </w:rPr>
        <w:t>blocheze activitatea direcției de specialitate din cadrul Ministerului Sănătății, cu atât mai mult cu cât se solicită constant si schimbarea farmacistului șef și mutarea sediului cu activitate al unității farmaceutice, în același timp</w:t>
      </w:r>
      <w:r w:rsidRPr="001469C9">
        <w:rPr>
          <w:rFonts w:ascii="Arial" w:hAnsi="Arial" w:cs="Arial"/>
          <w:color w:val="000000"/>
        </w:rPr>
        <w:t xml:space="preserve">” demonstrează exact același lucru, respectiv faptul că se încearcă gestionarea unei probleme strict administrative cu îngrădirea unui drept, ceea ce nu poate fi admis. </w:t>
      </w:r>
    </w:p>
    <w:p w:rsidR="001469C9" w:rsidRPr="001469C9" w:rsidRDefault="001469C9" w:rsidP="001469C9">
      <w:pPr>
        <w:suppressAutoHyphens w:val="0"/>
        <w:autoSpaceDE w:val="0"/>
        <w:autoSpaceDN w:val="0"/>
        <w:adjustRightInd w:val="0"/>
        <w:jc w:val="both"/>
        <w:rPr>
          <w:rFonts w:ascii="Arial" w:hAnsi="Arial" w:cs="Arial"/>
          <w:color w:val="000000"/>
          <w:lang w:val="it-IT"/>
        </w:rPr>
      </w:pPr>
      <w:r w:rsidRPr="001469C9">
        <w:rPr>
          <w:rFonts w:ascii="Arial" w:hAnsi="Arial" w:cs="Arial"/>
          <w:color w:val="000000"/>
          <w:lang w:val="it-IT"/>
        </w:rPr>
        <w:t xml:space="preserve">O primă întrebare care se pune este </w:t>
      </w:r>
      <w:r w:rsidRPr="00932B41">
        <w:rPr>
          <w:rFonts w:ascii="Arial" w:hAnsi="Arial" w:cs="Arial"/>
          <w:bCs/>
          <w:color w:val="000000"/>
          <w:lang w:val="it-IT"/>
        </w:rPr>
        <w:t>DE CE</w:t>
      </w:r>
      <w:r w:rsidRPr="001469C9">
        <w:rPr>
          <w:rFonts w:ascii="Arial" w:hAnsi="Arial" w:cs="Arial"/>
          <w:b/>
          <w:bCs/>
          <w:color w:val="000000"/>
          <w:lang w:val="it-IT"/>
        </w:rPr>
        <w:t xml:space="preserve"> </w:t>
      </w:r>
      <w:r w:rsidRPr="001469C9">
        <w:rPr>
          <w:rFonts w:ascii="Arial" w:hAnsi="Arial" w:cs="Arial"/>
          <w:color w:val="000000"/>
          <w:lang w:val="it-IT"/>
        </w:rPr>
        <w:t xml:space="preserve">a fost aleasă această formă de înstrăinare, dintre toate cele posibile? </w:t>
      </w:r>
    </w:p>
    <w:p w:rsidR="001469C9" w:rsidRPr="001469C9" w:rsidRDefault="001469C9" w:rsidP="001469C9">
      <w:pPr>
        <w:suppressAutoHyphens w:val="0"/>
        <w:autoSpaceDE w:val="0"/>
        <w:autoSpaceDN w:val="0"/>
        <w:adjustRightInd w:val="0"/>
        <w:jc w:val="both"/>
        <w:rPr>
          <w:rFonts w:ascii="Arial" w:hAnsi="Arial" w:cs="Arial"/>
          <w:color w:val="000000"/>
          <w:lang w:val="it-IT"/>
        </w:rPr>
      </w:pPr>
      <w:r w:rsidRPr="001469C9">
        <w:rPr>
          <w:rFonts w:ascii="Arial" w:hAnsi="Arial" w:cs="Arial"/>
          <w:color w:val="000000"/>
          <w:lang w:val="it-IT"/>
        </w:rPr>
        <w:lastRenderedPageBreak/>
        <w:t xml:space="preserve">Lipsa oricăror argumente juridice sau faptice care să susțină o astfel de modificare coroborat cu arbitrariul absolut al acesteia ar fi putut tot atât de bine să ducă la modificarea art. 10 alin. 10 în sensul transferului autorizației de funcționare prin moștenire; era la fel de îndreptățită o atare modificare precum cea propusă. </w:t>
      </w:r>
    </w:p>
    <w:p w:rsidR="001469C9" w:rsidRPr="001469C9" w:rsidRDefault="001469C9" w:rsidP="001469C9">
      <w:pPr>
        <w:jc w:val="both"/>
        <w:rPr>
          <w:rFonts w:ascii="Arial" w:hAnsi="Arial" w:cs="Arial"/>
        </w:rPr>
      </w:pPr>
      <w:r w:rsidRPr="003C44EA">
        <w:rPr>
          <w:rFonts w:ascii="Arial" w:hAnsi="Arial" w:cs="Arial"/>
          <w:color w:val="000000"/>
          <w:lang w:val="it-IT"/>
        </w:rPr>
        <w:t xml:space="preserve">Nu numai că nu există nicio justificare în nota de fundamentare pe baza căreia ar trebui să înțelegem de ce a fost aleasă această formă de înstrăinare, dar nu are cum să existe vreo justificare nici pentru limitarea posibilităților de înstrăinare a bunului aflat în patrimoniul farmaciei, și nici pentru utilizarea </w:t>
      </w:r>
      <w:r w:rsidRPr="00932B41">
        <w:rPr>
          <w:rFonts w:ascii="Arial" w:hAnsi="Arial" w:cs="Arial"/>
          <w:bCs/>
          <w:color w:val="000000"/>
          <w:lang w:val="it-IT"/>
        </w:rPr>
        <w:t xml:space="preserve">acestei </w:t>
      </w:r>
      <w:r w:rsidRPr="00932B41">
        <w:rPr>
          <w:rFonts w:ascii="Arial" w:hAnsi="Arial" w:cs="Arial"/>
          <w:color w:val="000000"/>
          <w:lang w:val="it-IT"/>
        </w:rPr>
        <w:t>f</w:t>
      </w:r>
      <w:r w:rsidRPr="003C44EA">
        <w:rPr>
          <w:rFonts w:ascii="Arial" w:hAnsi="Arial" w:cs="Arial"/>
          <w:color w:val="000000"/>
          <w:lang w:val="it-IT"/>
        </w:rPr>
        <w:t>orme de înstrăinare</w:t>
      </w:r>
      <w:r w:rsidR="00932B41">
        <w:rPr>
          <w:rFonts w:ascii="Arial" w:hAnsi="Arial" w:cs="Arial"/>
          <w:color w:val="000000"/>
          <w:lang w:val="it-IT"/>
        </w:rPr>
        <w:t>.</w:t>
      </w:r>
    </w:p>
    <w:p w:rsidR="00321E81" w:rsidRPr="00FB7697" w:rsidRDefault="00FB7697" w:rsidP="001469C9">
      <w:pPr>
        <w:pStyle w:val="Default"/>
        <w:jc w:val="both"/>
        <w:rPr>
          <w:rFonts w:ascii="Arial" w:hAnsi="Arial" w:cs="Arial"/>
        </w:rPr>
      </w:pPr>
      <w:r w:rsidRPr="00FB7697">
        <w:rPr>
          <w:rFonts w:ascii="Arial" w:hAnsi="Arial" w:cs="Arial"/>
        </w:rPr>
        <w:t>Nota de fundamentare ar trebui sa aiba un studiu de impact.</w:t>
      </w:r>
    </w:p>
    <w:p w:rsidR="00212554" w:rsidRPr="00FB7697" w:rsidRDefault="00FB7697" w:rsidP="001469C9">
      <w:pPr>
        <w:pStyle w:val="ListParagraph"/>
        <w:spacing w:after="0"/>
        <w:ind w:left="0"/>
        <w:rPr>
          <w:rFonts w:ascii="Arial" w:hAnsi="Arial" w:cs="Arial"/>
          <w:color w:val="000000"/>
          <w:sz w:val="24"/>
          <w:szCs w:val="24"/>
          <w:lang w:val="ro-RO" w:eastAsia="en-US"/>
        </w:rPr>
      </w:pPr>
      <w:r>
        <w:rPr>
          <w:rFonts w:ascii="Arial" w:hAnsi="Arial" w:cs="Arial"/>
          <w:bCs/>
          <w:sz w:val="24"/>
          <w:szCs w:val="24"/>
          <w:lang w:val="ro-RO"/>
        </w:rPr>
        <w:t>V</w:t>
      </w:r>
      <w:r w:rsidRPr="00FB7697">
        <w:rPr>
          <w:rFonts w:ascii="Arial" w:hAnsi="Arial" w:cs="Arial"/>
          <w:bCs/>
          <w:sz w:val="24"/>
          <w:szCs w:val="24"/>
          <w:lang w:val="ro-RO"/>
        </w:rPr>
        <w:t xml:space="preserve">ă rugăm să reveniți asupra modificării art. 10 alin. (10) din Legea 266/2008 a farmaciei din </w:t>
      </w:r>
      <w:r w:rsidR="00297B38">
        <w:rPr>
          <w:rFonts w:ascii="Arial" w:hAnsi="Arial" w:cs="Arial"/>
          <w:bCs/>
          <w:sz w:val="24"/>
          <w:szCs w:val="24"/>
          <w:lang w:val="ro-RO"/>
        </w:rPr>
        <w:t>p</w:t>
      </w:r>
      <w:r w:rsidRPr="00FB7697">
        <w:rPr>
          <w:rFonts w:ascii="Arial" w:hAnsi="Arial" w:cs="Arial"/>
          <w:bCs/>
          <w:sz w:val="24"/>
          <w:szCs w:val="24"/>
          <w:lang w:val="ro-RO"/>
        </w:rPr>
        <w:t>roiectul de Ordonanță a Guvernului în sensul eliminarii limitării înstrăinării autorizațiilor de funcționare exclusiv prin aplicarea art. 238 din Legea 31/1990 privind societățile comerciale</w:t>
      </w:r>
    </w:p>
    <w:p w:rsidR="002C79F3"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ro-RO" w:eastAsia="en-US"/>
        </w:rPr>
        <w:t xml:space="preserve">- </w:t>
      </w:r>
      <w:r w:rsidR="00F4009F" w:rsidRPr="00297BB1">
        <w:rPr>
          <w:rFonts w:ascii="Arial" w:hAnsi="Arial" w:cs="Arial"/>
          <w:b/>
          <w:color w:val="000000"/>
          <w:sz w:val="24"/>
          <w:szCs w:val="24"/>
          <w:lang w:val="ro-RO" w:eastAsia="en-US"/>
        </w:rPr>
        <w:t>dna Cristina Daia</w:t>
      </w:r>
      <w:r w:rsidR="006109F7">
        <w:rPr>
          <w:rFonts w:ascii="Arial" w:hAnsi="Arial" w:cs="Arial"/>
          <w:b/>
          <w:color w:val="000000"/>
          <w:sz w:val="24"/>
          <w:szCs w:val="24"/>
          <w:lang w:val="ro-RO" w:eastAsia="en-US"/>
        </w:rPr>
        <w:t xml:space="preserve"> </w:t>
      </w:r>
      <w:r w:rsidR="00F4009F">
        <w:rPr>
          <w:rFonts w:ascii="Arial" w:hAnsi="Arial" w:cs="Arial"/>
          <w:color w:val="000000"/>
          <w:sz w:val="24"/>
          <w:szCs w:val="24"/>
          <w:lang w:val="ro-RO" w:eastAsia="en-US"/>
        </w:rPr>
        <w:t>-</w:t>
      </w:r>
      <w:r w:rsidR="006109F7">
        <w:rPr>
          <w:rFonts w:ascii="Arial" w:hAnsi="Arial" w:cs="Arial"/>
          <w:color w:val="000000"/>
          <w:sz w:val="24"/>
          <w:szCs w:val="24"/>
          <w:lang w:val="ro-RO" w:eastAsia="en-US"/>
        </w:rPr>
        <w:t xml:space="preserve"> </w:t>
      </w:r>
      <w:r w:rsidR="00F4009F">
        <w:rPr>
          <w:rFonts w:ascii="Arial" w:hAnsi="Arial" w:cs="Arial"/>
          <w:color w:val="000000"/>
          <w:sz w:val="24"/>
          <w:szCs w:val="24"/>
          <w:lang w:val="ro-RO" w:eastAsia="en-US"/>
        </w:rPr>
        <w:t>propunerea privind art.244, alin.4, nu face obiectul dezbaterii.</w:t>
      </w:r>
    </w:p>
    <w:p w:rsidR="00F4009F"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ro-RO" w:eastAsia="en-US"/>
        </w:rPr>
        <w:t xml:space="preserve">- </w:t>
      </w:r>
      <w:r w:rsidR="00434A88">
        <w:rPr>
          <w:rFonts w:ascii="Arial" w:hAnsi="Arial" w:cs="Arial"/>
          <w:b/>
          <w:color w:val="000000"/>
          <w:sz w:val="24"/>
          <w:szCs w:val="24"/>
          <w:lang w:val="ro-RO" w:eastAsia="en-US"/>
        </w:rPr>
        <w:t>d</w:t>
      </w:r>
      <w:r w:rsidR="00F4009F" w:rsidRPr="00297BB1">
        <w:rPr>
          <w:rFonts w:ascii="Arial" w:hAnsi="Arial" w:cs="Arial"/>
          <w:b/>
          <w:color w:val="000000"/>
          <w:sz w:val="24"/>
          <w:szCs w:val="24"/>
          <w:lang w:val="ro-RO" w:eastAsia="en-US"/>
        </w:rPr>
        <w:t>na Irina Stam</w:t>
      </w:r>
      <w:r w:rsidR="00F4009F" w:rsidRPr="00297B38">
        <w:rPr>
          <w:rFonts w:ascii="Arial" w:hAnsi="Arial" w:cs="Arial"/>
          <w:b/>
          <w:color w:val="000000"/>
          <w:sz w:val="24"/>
          <w:szCs w:val="24"/>
          <w:lang w:val="ro-RO" w:eastAsia="en-US"/>
        </w:rPr>
        <w:t>ate</w:t>
      </w:r>
      <w:r w:rsidR="00297B38">
        <w:rPr>
          <w:rFonts w:ascii="Arial" w:hAnsi="Arial" w:cs="Arial"/>
          <w:b/>
          <w:color w:val="000000"/>
          <w:sz w:val="24"/>
          <w:szCs w:val="24"/>
          <w:lang w:val="ro-RO" w:eastAsia="en-US"/>
        </w:rPr>
        <w:t xml:space="preserve"> </w:t>
      </w:r>
      <w:r w:rsidR="00F4009F">
        <w:rPr>
          <w:rFonts w:ascii="Arial" w:hAnsi="Arial" w:cs="Arial"/>
          <w:color w:val="000000"/>
          <w:sz w:val="24"/>
          <w:szCs w:val="24"/>
          <w:lang w:val="ro-RO" w:eastAsia="en-US"/>
        </w:rPr>
        <w:t>- propunerea nu face obiectul dezbaterii</w:t>
      </w:r>
    </w:p>
    <w:p w:rsidR="00EF5A7D" w:rsidRDefault="003E2B41" w:rsidP="003327BB">
      <w:pPr>
        <w:ind w:firstLine="426"/>
        <w:jc w:val="both"/>
        <w:rPr>
          <w:rFonts w:ascii="Arial" w:hAnsi="Arial" w:cs="Arial"/>
          <w:lang w:val="it-IT"/>
        </w:rPr>
      </w:pPr>
      <w:r>
        <w:rPr>
          <w:rFonts w:ascii="Arial" w:hAnsi="Arial" w:cs="Arial"/>
          <w:b/>
          <w:color w:val="000000"/>
          <w:lang w:eastAsia="en-US"/>
        </w:rPr>
        <w:t xml:space="preserve">- </w:t>
      </w:r>
      <w:r w:rsidR="00434A88">
        <w:rPr>
          <w:rFonts w:ascii="Arial" w:hAnsi="Arial" w:cs="Arial"/>
          <w:b/>
          <w:color w:val="000000"/>
          <w:lang w:eastAsia="en-US"/>
        </w:rPr>
        <w:t>d</w:t>
      </w:r>
      <w:r w:rsidR="00EF5A7D" w:rsidRPr="00C948E9">
        <w:rPr>
          <w:rFonts w:ascii="Arial" w:hAnsi="Arial" w:cs="Arial"/>
          <w:b/>
          <w:color w:val="000000"/>
          <w:lang w:eastAsia="en-US"/>
        </w:rPr>
        <w:t>na Magdalena Vihocenco</w:t>
      </w:r>
      <w:r w:rsidR="00EF5A7D" w:rsidRPr="00EF5A7D">
        <w:rPr>
          <w:rFonts w:ascii="Arial" w:hAnsi="Arial" w:cs="Arial"/>
          <w:lang w:eastAsia="en-US"/>
        </w:rPr>
        <w:t>-susțin criteriile introduse în mediul rural, dar cum se face evaluarea dis</w:t>
      </w:r>
      <w:r w:rsidR="006109F7">
        <w:rPr>
          <w:rFonts w:ascii="Arial" w:hAnsi="Arial" w:cs="Arial"/>
          <w:lang w:eastAsia="en-US"/>
        </w:rPr>
        <w:t>tanț</w:t>
      </w:r>
      <w:r w:rsidR="00EF5A7D" w:rsidRPr="00EF5A7D">
        <w:rPr>
          <w:rFonts w:ascii="Arial" w:hAnsi="Arial" w:cs="Arial"/>
          <w:lang w:eastAsia="en-US"/>
        </w:rPr>
        <w:t>ei dintre farmacii, rog clarificare.</w:t>
      </w:r>
      <w:r w:rsidR="00EF5A7D" w:rsidRPr="00EF5A7D">
        <w:rPr>
          <w:rFonts w:ascii="Arial" w:hAnsi="Arial" w:cs="Arial"/>
        </w:rPr>
        <w:t xml:space="preserve"> </w:t>
      </w:r>
      <w:r w:rsidR="006109F7">
        <w:rPr>
          <w:rFonts w:ascii="Arial" w:hAnsi="Arial" w:cs="Arial"/>
        </w:rPr>
        <w:t>În privința creșterii și introducerii noilor sancț</w:t>
      </w:r>
      <w:r w:rsidR="00EF5A7D" w:rsidRPr="00EF5A7D">
        <w:rPr>
          <w:rFonts w:ascii="Arial" w:hAnsi="Arial" w:cs="Arial"/>
        </w:rPr>
        <w:t>iuni menționez</w:t>
      </w:r>
      <w:r w:rsidR="00331AC6">
        <w:rPr>
          <w:rFonts w:ascii="Arial" w:hAnsi="Arial" w:cs="Arial"/>
        </w:rPr>
        <w:t xml:space="preserve">, </w:t>
      </w:r>
      <w:r w:rsidR="00EF5A7D" w:rsidRPr="00EF5A7D">
        <w:rPr>
          <w:rFonts w:ascii="Arial" w:hAnsi="Arial" w:cs="Arial"/>
          <w:lang w:val="it-IT"/>
        </w:rPr>
        <w:t>In privinta art. 34 pct. b - nerespectarea dispoziţiilor legale cu privire la emblema și/sau firma farmaciei sau drogheriei prevăzute de art. 17 și art. 30, propusa sa fie sanctionata cu amenda de la 5000 lei la 20000 lei, doresc sa va adresez intrebarea: Cum se sanctioneaza folosirea cuvantului FARMACIE intr-o societate sau reclama ce nu are nici o legatura cu domeniul farmaceutic( de exemplu: Farmacia de detergent)?</w:t>
      </w:r>
    </w:p>
    <w:p w:rsidR="00C948E9" w:rsidRPr="00C948E9" w:rsidRDefault="006109F7" w:rsidP="00C948E9">
      <w:pPr>
        <w:suppressAutoHyphens w:val="0"/>
        <w:jc w:val="both"/>
        <w:rPr>
          <w:rFonts w:ascii="Arial" w:hAnsi="Arial" w:cs="Arial"/>
          <w:lang w:val="it-IT"/>
        </w:rPr>
      </w:pPr>
      <w:r>
        <w:rPr>
          <w:rFonts w:ascii="Arial" w:hAnsi="Arial" w:cs="Arial"/>
          <w:lang w:val="it-IT"/>
        </w:rPr>
        <w:t>Î</w:t>
      </w:r>
      <w:r w:rsidR="00C948E9" w:rsidRPr="00C948E9">
        <w:rPr>
          <w:rFonts w:ascii="Arial" w:hAnsi="Arial" w:cs="Arial"/>
          <w:lang w:val="it-IT"/>
        </w:rPr>
        <w:t xml:space="preserve">n privinta art. 35 pct. c - lipsa ecusonului inscripţionat cu numele şi prenumele personalului care desfășoară activitate farmaceutică, calificarea şi titlurile </w:t>
      </w:r>
      <w:r w:rsidR="00C948E9">
        <w:rPr>
          <w:rFonts w:ascii="Arial" w:hAnsi="Arial" w:cs="Arial"/>
          <w:lang w:val="it-IT"/>
        </w:rPr>
        <w:t>profesionale, pre</w:t>
      </w:r>
      <w:r w:rsidR="00C948E9" w:rsidRPr="00C948E9">
        <w:rPr>
          <w:rFonts w:ascii="Arial" w:hAnsi="Arial" w:cs="Arial"/>
          <w:lang w:val="it-IT"/>
        </w:rPr>
        <w:t xml:space="preserve">cum şi cu numele unității farmaceutice – as dori sa adresez intrebarea: </w:t>
      </w:r>
    </w:p>
    <w:p w:rsidR="00C948E9" w:rsidRPr="00C948E9" w:rsidRDefault="00C948E9" w:rsidP="00C948E9">
      <w:pPr>
        <w:jc w:val="both"/>
        <w:rPr>
          <w:rFonts w:ascii="Arial" w:hAnsi="Arial" w:cs="Arial"/>
          <w:lang w:val="it-IT"/>
        </w:rPr>
      </w:pPr>
      <w:r w:rsidRPr="00C948E9">
        <w:rPr>
          <w:rFonts w:ascii="Arial" w:hAnsi="Arial" w:cs="Arial"/>
          <w:lang w:val="it-IT"/>
        </w:rPr>
        <w:t>Ce pericol social reprezinta fapta?</w:t>
      </w:r>
    </w:p>
    <w:p w:rsidR="00C948E9" w:rsidRPr="00C948E9" w:rsidRDefault="00C948E9" w:rsidP="00C948E9">
      <w:pPr>
        <w:jc w:val="both"/>
        <w:rPr>
          <w:rFonts w:ascii="Arial" w:hAnsi="Arial" w:cs="Arial"/>
          <w:shd w:val="clear" w:color="auto" w:fill="FFFFFF"/>
          <w:lang w:val="it-IT"/>
        </w:rPr>
      </w:pPr>
      <w:r w:rsidRPr="00C948E9">
        <w:rPr>
          <w:rFonts w:ascii="Arial" w:hAnsi="Arial" w:cs="Arial"/>
          <w:lang w:val="it-IT"/>
        </w:rPr>
        <w:t xml:space="preserve">OG 2/2001 art. 5 alin. 5: </w:t>
      </w:r>
      <w:r w:rsidRPr="00C948E9">
        <w:rPr>
          <w:rFonts w:ascii="Arial" w:hAnsi="Arial" w:cs="Arial"/>
          <w:color w:val="444444"/>
          <w:shd w:val="clear" w:color="auto" w:fill="FFFFFF"/>
          <w:lang w:val="it-IT"/>
        </w:rPr>
        <w:t> </w:t>
      </w:r>
      <w:r w:rsidRPr="00C948E9">
        <w:rPr>
          <w:rFonts w:ascii="Arial" w:hAnsi="Arial" w:cs="Arial"/>
          <w:shd w:val="clear" w:color="auto" w:fill="FFFFFF"/>
          <w:lang w:val="it-IT"/>
        </w:rPr>
        <w:t>Sancţiunea stabilită trebuie să fie proporţională cu gradul de pericol social al faptei săvârşite.</w:t>
      </w:r>
    </w:p>
    <w:p w:rsidR="00C948E9" w:rsidRPr="00C948E9" w:rsidRDefault="00C948E9" w:rsidP="00C948E9">
      <w:pPr>
        <w:pStyle w:val="ListParagraph"/>
        <w:spacing w:after="0"/>
        <w:ind w:left="0"/>
        <w:rPr>
          <w:rFonts w:ascii="Arial" w:hAnsi="Arial" w:cs="Arial"/>
          <w:sz w:val="24"/>
          <w:szCs w:val="24"/>
          <w:lang w:val="it-IT"/>
        </w:rPr>
      </w:pPr>
      <w:r w:rsidRPr="00C948E9">
        <w:rPr>
          <w:rFonts w:ascii="Arial" w:hAnsi="Arial" w:cs="Arial"/>
          <w:sz w:val="24"/>
          <w:szCs w:val="24"/>
          <w:lang w:val="it-IT"/>
        </w:rPr>
        <w:t>In aceste propuneri toate abaterile primesc amenzi contraventionale, notiu</w:t>
      </w:r>
      <w:r w:rsidR="0079569D">
        <w:rPr>
          <w:rFonts w:ascii="Arial" w:hAnsi="Arial" w:cs="Arial"/>
          <w:sz w:val="24"/>
          <w:szCs w:val="24"/>
          <w:lang w:val="it-IT"/>
        </w:rPr>
        <w:t>nea de avertisment lipseste î</w:t>
      </w:r>
      <w:r w:rsidRPr="00C948E9">
        <w:rPr>
          <w:rFonts w:ascii="Arial" w:hAnsi="Arial" w:cs="Arial"/>
          <w:sz w:val="24"/>
          <w:szCs w:val="24"/>
          <w:lang w:val="it-IT"/>
        </w:rPr>
        <w:t xml:space="preserve">n totalitate. </w:t>
      </w:r>
      <w:r>
        <w:rPr>
          <w:rFonts w:ascii="Arial" w:hAnsi="Arial" w:cs="Arial"/>
          <w:sz w:val="24"/>
          <w:szCs w:val="24"/>
          <w:lang w:val="it-IT"/>
        </w:rPr>
        <w:t>Vă rugăm să introduceți avertismentul înainte de amendă.</w:t>
      </w:r>
      <w:r w:rsidR="00331AC6">
        <w:rPr>
          <w:rFonts w:ascii="Arial" w:hAnsi="Arial" w:cs="Arial"/>
          <w:sz w:val="24"/>
          <w:szCs w:val="24"/>
          <w:lang w:val="it-IT"/>
        </w:rPr>
        <w:t>art</w:t>
      </w:r>
      <w:r w:rsidR="0079569D">
        <w:rPr>
          <w:rFonts w:ascii="Arial" w:hAnsi="Arial" w:cs="Arial"/>
          <w:sz w:val="24"/>
          <w:szCs w:val="24"/>
          <w:lang w:val="it-IT"/>
        </w:rPr>
        <w:t>.10</w:t>
      </w:r>
    </w:p>
    <w:p w:rsidR="00F4009F"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it-IT" w:eastAsia="en-US"/>
        </w:rPr>
        <w:t xml:space="preserve">- </w:t>
      </w:r>
      <w:r w:rsidR="00434A88">
        <w:rPr>
          <w:rFonts w:ascii="Arial" w:hAnsi="Arial" w:cs="Arial"/>
          <w:b/>
          <w:color w:val="000000"/>
          <w:sz w:val="24"/>
          <w:szCs w:val="24"/>
          <w:lang w:val="it-IT" w:eastAsia="en-US"/>
        </w:rPr>
        <w:t>d</w:t>
      </w:r>
      <w:r w:rsidR="00297BB1">
        <w:rPr>
          <w:rFonts w:ascii="Arial" w:hAnsi="Arial" w:cs="Arial"/>
          <w:b/>
          <w:color w:val="000000"/>
          <w:sz w:val="24"/>
          <w:szCs w:val="24"/>
          <w:lang w:val="ro-RO" w:eastAsia="en-US"/>
        </w:rPr>
        <w:t xml:space="preserve">na Florina Bonifate – Colegiul Farmacistilor </w:t>
      </w:r>
      <w:r w:rsidR="00EF5289">
        <w:rPr>
          <w:rFonts w:ascii="Arial" w:hAnsi="Arial" w:cs="Arial"/>
          <w:b/>
          <w:color w:val="000000"/>
          <w:sz w:val="24"/>
          <w:szCs w:val="24"/>
          <w:lang w:val="ro-RO" w:eastAsia="en-US"/>
        </w:rPr>
        <w:t>din România</w:t>
      </w:r>
      <w:r w:rsidR="00297BB1">
        <w:rPr>
          <w:rFonts w:ascii="Arial" w:hAnsi="Arial" w:cs="Arial"/>
          <w:b/>
          <w:color w:val="000000"/>
          <w:sz w:val="24"/>
          <w:szCs w:val="24"/>
          <w:lang w:val="ro-RO" w:eastAsia="en-US"/>
        </w:rPr>
        <w:t xml:space="preserve">- </w:t>
      </w:r>
      <w:r w:rsidR="00EF5289" w:rsidRPr="00EF5289">
        <w:rPr>
          <w:rFonts w:ascii="Arial" w:hAnsi="Arial" w:cs="Arial"/>
          <w:color w:val="000000"/>
          <w:sz w:val="24"/>
          <w:szCs w:val="24"/>
          <w:lang w:val="ro-RO" w:eastAsia="en-US"/>
        </w:rPr>
        <w:t>am solicitat retragerea acestei ordonante, datorita lipsei de transparen</w:t>
      </w:r>
      <w:r w:rsidR="000F3F04">
        <w:rPr>
          <w:rFonts w:ascii="Arial" w:hAnsi="Arial" w:cs="Arial"/>
          <w:color w:val="000000"/>
          <w:sz w:val="24"/>
          <w:szCs w:val="24"/>
          <w:lang w:val="ro-RO" w:eastAsia="en-US"/>
        </w:rPr>
        <w:t>ță î</w:t>
      </w:r>
      <w:r w:rsidR="006F1173">
        <w:rPr>
          <w:rFonts w:ascii="Arial" w:hAnsi="Arial" w:cs="Arial"/>
          <w:color w:val="000000"/>
          <w:sz w:val="24"/>
          <w:szCs w:val="24"/>
          <w:lang w:val="ro-RO" w:eastAsia="en-US"/>
        </w:rPr>
        <w:t>n elaborarea acestui proiect</w:t>
      </w:r>
      <w:r w:rsidR="00EF5289" w:rsidRPr="00EF5289">
        <w:rPr>
          <w:rFonts w:ascii="Arial" w:hAnsi="Arial" w:cs="Arial"/>
          <w:color w:val="000000"/>
          <w:sz w:val="24"/>
          <w:szCs w:val="24"/>
          <w:lang w:val="ro-RO" w:eastAsia="en-US"/>
        </w:rPr>
        <w:t>.Dar,tinând co</w:t>
      </w:r>
      <w:r w:rsidR="000F3F04">
        <w:rPr>
          <w:rFonts w:ascii="Arial" w:hAnsi="Arial" w:cs="Arial"/>
          <w:color w:val="000000"/>
          <w:sz w:val="24"/>
          <w:szCs w:val="24"/>
          <w:lang w:val="ro-RO" w:eastAsia="en-US"/>
        </w:rPr>
        <w:t>nt de faptul că ați organizat ac</w:t>
      </w:r>
      <w:r w:rsidR="00EF5289" w:rsidRPr="00EF5289">
        <w:rPr>
          <w:rFonts w:ascii="Arial" w:hAnsi="Arial" w:cs="Arial"/>
          <w:color w:val="000000"/>
          <w:sz w:val="24"/>
          <w:szCs w:val="24"/>
          <w:lang w:val="ro-RO" w:eastAsia="en-US"/>
        </w:rPr>
        <w:t>eastă dezbatere vom face propuneri</w:t>
      </w:r>
      <w:r w:rsidR="006F1173">
        <w:rPr>
          <w:rFonts w:ascii="Arial" w:hAnsi="Arial" w:cs="Arial"/>
          <w:color w:val="000000"/>
          <w:sz w:val="24"/>
          <w:szCs w:val="24"/>
          <w:lang w:val="ro-RO" w:eastAsia="en-US"/>
        </w:rPr>
        <w:t xml:space="preserve"> concret,</w:t>
      </w:r>
      <w:r w:rsidR="000F3F04">
        <w:rPr>
          <w:rFonts w:ascii="Arial" w:hAnsi="Arial" w:cs="Arial"/>
          <w:color w:val="000000"/>
          <w:sz w:val="24"/>
          <w:szCs w:val="24"/>
          <w:lang w:val="ro-RO" w:eastAsia="en-US"/>
        </w:rPr>
        <w:t xml:space="preserve"> în</w:t>
      </w:r>
      <w:r w:rsidR="00EF5289" w:rsidRPr="00EF5289">
        <w:rPr>
          <w:rFonts w:ascii="Arial" w:hAnsi="Arial" w:cs="Arial"/>
          <w:color w:val="000000"/>
          <w:sz w:val="24"/>
          <w:szCs w:val="24"/>
          <w:lang w:val="ro-RO" w:eastAsia="en-US"/>
        </w:rPr>
        <w:t xml:space="preserve"> ceea ce privește Legea 95/2006, am facut propuneri privind completarea acesteia cu servicii farmaceutice</w:t>
      </w:r>
      <w:r w:rsidR="000F3F04">
        <w:rPr>
          <w:rFonts w:ascii="Arial" w:hAnsi="Arial" w:cs="Arial"/>
          <w:color w:val="000000"/>
          <w:sz w:val="24"/>
          <w:szCs w:val="24"/>
          <w:lang w:val="ro-RO" w:eastAsia="en-US"/>
        </w:rPr>
        <w:t xml:space="preserve"> ș</w:t>
      </w:r>
      <w:r w:rsidR="006F1173">
        <w:rPr>
          <w:rFonts w:ascii="Arial" w:hAnsi="Arial" w:cs="Arial"/>
          <w:color w:val="000000"/>
          <w:sz w:val="24"/>
          <w:szCs w:val="24"/>
          <w:lang w:val="ro-RO" w:eastAsia="en-US"/>
        </w:rPr>
        <w:t>i adi</w:t>
      </w:r>
      <w:r w:rsidR="000F3F04">
        <w:rPr>
          <w:rFonts w:ascii="Arial" w:hAnsi="Arial" w:cs="Arial"/>
          <w:color w:val="000000"/>
          <w:sz w:val="24"/>
          <w:szCs w:val="24"/>
          <w:lang w:val="ro-RO" w:eastAsia="en-US"/>
        </w:rPr>
        <w:t>ț</w:t>
      </w:r>
      <w:r w:rsidR="006F1173">
        <w:rPr>
          <w:rFonts w:ascii="Arial" w:hAnsi="Arial" w:cs="Arial"/>
          <w:color w:val="000000"/>
          <w:sz w:val="24"/>
          <w:szCs w:val="24"/>
          <w:lang w:val="ro-RO" w:eastAsia="en-US"/>
        </w:rPr>
        <w:t>ional a art 36, unde propunem men</w:t>
      </w:r>
      <w:r w:rsidR="000F3F04">
        <w:rPr>
          <w:rFonts w:ascii="Arial" w:hAnsi="Arial" w:cs="Arial"/>
          <w:color w:val="000000"/>
          <w:sz w:val="24"/>
          <w:szCs w:val="24"/>
          <w:lang w:val="ro-RO" w:eastAsia="en-US"/>
        </w:rPr>
        <w:t>ț</w:t>
      </w:r>
      <w:r w:rsidR="006F1173">
        <w:rPr>
          <w:rFonts w:ascii="Arial" w:hAnsi="Arial" w:cs="Arial"/>
          <w:color w:val="000000"/>
          <w:sz w:val="24"/>
          <w:szCs w:val="24"/>
          <w:lang w:val="ro-RO" w:eastAsia="en-US"/>
        </w:rPr>
        <w:t>inerea acelor produse care sunt men</w:t>
      </w:r>
      <w:r w:rsidR="000F3F04">
        <w:rPr>
          <w:rFonts w:ascii="Arial" w:hAnsi="Arial" w:cs="Arial"/>
          <w:color w:val="000000"/>
          <w:sz w:val="24"/>
          <w:szCs w:val="24"/>
          <w:lang w:val="ro-RO" w:eastAsia="en-US"/>
        </w:rPr>
        <w:t>ț</w:t>
      </w:r>
      <w:r w:rsidR="006F1173">
        <w:rPr>
          <w:rFonts w:ascii="Arial" w:hAnsi="Arial" w:cs="Arial"/>
          <w:color w:val="000000"/>
          <w:sz w:val="24"/>
          <w:szCs w:val="24"/>
          <w:lang w:val="ro-RO" w:eastAsia="en-US"/>
        </w:rPr>
        <w:t>ionate in forma actual</w:t>
      </w:r>
      <w:r w:rsidR="000F3F04">
        <w:rPr>
          <w:rFonts w:ascii="Arial" w:hAnsi="Arial" w:cs="Arial"/>
          <w:color w:val="000000"/>
          <w:sz w:val="24"/>
          <w:szCs w:val="24"/>
          <w:lang w:val="ro-RO" w:eastAsia="en-US"/>
        </w:rPr>
        <w:t>ă</w:t>
      </w:r>
      <w:r w:rsidR="006F1173">
        <w:rPr>
          <w:rFonts w:ascii="Arial" w:hAnsi="Arial" w:cs="Arial"/>
          <w:color w:val="000000"/>
          <w:sz w:val="24"/>
          <w:szCs w:val="24"/>
          <w:lang w:val="ro-RO" w:eastAsia="en-US"/>
        </w:rPr>
        <w:t xml:space="preserve"> a legii.</w:t>
      </w:r>
    </w:p>
    <w:p w:rsidR="006F1173" w:rsidRPr="005D24D2" w:rsidRDefault="006F1173" w:rsidP="006F1173">
      <w:pPr>
        <w:jc w:val="both"/>
        <w:rPr>
          <w:rFonts w:ascii="Arial" w:hAnsi="Arial" w:cs="Arial"/>
          <w:color w:val="000000"/>
        </w:rPr>
      </w:pPr>
      <w:r w:rsidRPr="005D24D2">
        <w:rPr>
          <w:rFonts w:ascii="Arial" w:hAnsi="Arial" w:cs="Arial"/>
          <w:color w:val="000000"/>
          <w:lang w:eastAsia="en-US"/>
        </w:rPr>
        <w:t xml:space="preserve">La </w:t>
      </w:r>
      <w:r w:rsidRPr="00AB75B5">
        <w:rPr>
          <w:rFonts w:ascii="Arial" w:hAnsi="Arial" w:cs="Arial"/>
          <w:bCs/>
        </w:rPr>
        <w:t>Legea nr. 339/2005</w:t>
      </w:r>
      <w:r w:rsidR="00AB75B5">
        <w:rPr>
          <w:rFonts w:ascii="Arial" w:hAnsi="Arial" w:cs="Arial"/>
          <w:bCs/>
        </w:rPr>
        <w:t>,</w:t>
      </w:r>
      <w:r w:rsidRPr="00AB75B5">
        <w:rPr>
          <w:rFonts w:ascii="Arial" w:hAnsi="Arial" w:cs="Arial"/>
          <w:bCs/>
        </w:rPr>
        <w:t xml:space="preserve"> propunem la </w:t>
      </w:r>
      <w:r w:rsidR="006109F7" w:rsidRPr="00AB75B5">
        <w:rPr>
          <w:rFonts w:ascii="Arial" w:hAnsi="Arial" w:cs="Arial"/>
          <w:bCs/>
        </w:rPr>
        <w:t>a</w:t>
      </w:r>
      <w:r w:rsidRPr="00AB75B5">
        <w:rPr>
          <w:rFonts w:ascii="Arial" w:hAnsi="Arial" w:cs="Arial"/>
          <w:bCs/>
        </w:rPr>
        <w:t>rt.48</w:t>
      </w:r>
      <w:r w:rsidRPr="005D24D2">
        <w:rPr>
          <w:rFonts w:ascii="Arial" w:hAnsi="Arial" w:cs="Arial"/>
          <w:b/>
          <w:bCs/>
        </w:rPr>
        <w:t xml:space="preserve"> </w:t>
      </w:r>
      <w:r w:rsidRPr="005D24D2">
        <w:rPr>
          <w:rFonts w:ascii="Arial" w:hAnsi="Arial" w:cs="Arial"/>
        </w:rPr>
        <w:t xml:space="preserve">completarea articolului în sensul clarificării inclusiv a aspectelor care țin de colectarea produselor din categoria psihotrope și stupefiante returnate de la pacienți. În acest moment există doar mențiunea pe formularul special de eliberare din farmacie de obligație de returnare în caz de neutilizare a medicamentelor în aceeași farmacie care a eliberat. În practică, farmaciile se confruntă cu diverse situații care impun o mențiune specială și în textul legii. </w:t>
      </w:r>
    </w:p>
    <w:p w:rsidR="002C79F3" w:rsidRPr="005D24D2" w:rsidRDefault="005D24D2" w:rsidP="001469C9">
      <w:pPr>
        <w:pStyle w:val="ListParagraph"/>
        <w:spacing w:after="0"/>
        <w:ind w:left="0"/>
        <w:rPr>
          <w:rFonts w:ascii="Arial" w:hAnsi="Arial" w:cs="Arial"/>
          <w:color w:val="000000"/>
          <w:sz w:val="24"/>
          <w:szCs w:val="24"/>
          <w:lang w:val="ro-RO" w:eastAsia="en-US"/>
        </w:rPr>
      </w:pPr>
      <w:r w:rsidRPr="005D24D2">
        <w:rPr>
          <w:rFonts w:ascii="Arial" w:hAnsi="Arial" w:cs="Arial"/>
          <w:color w:val="000000"/>
          <w:sz w:val="24"/>
          <w:szCs w:val="24"/>
          <w:lang w:val="ro-RO" w:eastAsia="en-US"/>
        </w:rPr>
        <w:t>Propunem reducerea cuantumului propus pentru amenzi.</w:t>
      </w:r>
    </w:p>
    <w:p w:rsidR="002C79F3" w:rsidRDefault="006109F7" w:rsidP="001469C9">
      <w:pPr>
        <w:pStyle w:val="ListParagraph"/>
        <w:spacing w:after="0"/>
        <w:ind w:left="0"/>
        <w:rPr>
          <w:rFonts w:ascii="Arial" w:hAnsi="Arial" w:cs="Arial"/>
          <w:color w:val="000000"/>
          <w:sz w:val="24"/>
          <w:szCs w:val="24"/>
          <w:lang w:val="ro-RO" w:eastAsia="en-US"/>
        </w:rPr>
      </w:pPr>
      <w:r>
        <w:rPr>
          <w:rFonts w:ascii="Arial" w:hAnsi="Arial" w:cs="Arial"/>
          <w:color w:val="000000"/>
          <w:sz w:val="24"/>
          <w:szCs w:val="24"/>
          <w:lang w:val="ro-RO" w:eastAsia="en-US"/>
        </w:rPr>
        <w:t>Nu suntem de acord cu anularea autorizației, ci dorim să se aplice principiul prevenției și aplicare graduală a contravențiilor.</w:t>
      </w:r>
    </w:p>
    <w:p w:rsidR="006109F7" w:rsidRPr="006109F7" w:rsidRDefault="006109F7" w:rsidP="006109F7">
      <w:pPr>
        <w:jc w:val="both"/>
        <w:rPr>
          <w:rFonts w:ascii="Arial" w:hAnsi="Arial" w:cs="Arial"/>
        </w:rPr>
      </w:pPr>
      <w:r w:rsidRPr="006109F7">
        <w:rPr>
          <w:rFonts w:ascii="Arial" w:hAnsi="Arial" w:cs="Arial"/>
          <w:color w:val="000000"/>
          <w:lang w:eastAsia="en-US"/>
        </w:rPr>
        <w:t>Referitor la criteriul demografic și geografic este important  introducerea unui alineat</w:t>
      </w:r>
      <w:r w:rsidR="000F3F04">
        <w:rPr>
          <w:rFonts w:ascii="Arial" w:hAnsi="Arial" w:cs="Arial"/>
          <w:color w:val="000000"/>
          <w:lang w:eastAsia="en-US"/>
        </w:rPr>
        <w:t xml:space="preserve">, </w:t>
      </w:r>
      <w:r w:rsidRPr="006109F7">
        <w:rPr>
          <w:rFonts w:ascii="Arial" w:hAnsi="Arial" w:cs="Arial"/>
          <w:color w:val="000000"/>
          <w:lang w:eastAsia="en-US"/>
        </w:rPr>
        <w:t xml:space="preserve">la art 12, unde </w:t>
      </w:r>
      <w:r w:rsidR="000F3F04">
        <w:rPr>
          <w:rFonts w:ascii="Arial" w:hAnsi="Arial" w:cs="Arial"/>
          <w:color w:val="000000"/>
          <w:lang w:eastAsia="en-US"/>
        </w:rPr>
        <w:t>c</w:t>
      </w:r>
      <w:r w:rsidRPr="006109F7">
        <w:rPr>
          <w:rFonts w:ascii="Arial" w:hAnsi="Arial" w:cs="Arial"/>
        </w:rPr>
        <w:t xml:space="preserve">riteriul geografic de distanță între farmacii trebuie însoțit de o specificare clară, neinterpretabilă a modalității în care această distanță trebuie măsurată. </w:t>
      </w:r>
    </w:p>
    <w:p w:rsidR="006109F7" w:rsidRDefault="000F3F04" w:rsidP="001469C9">
      <w:pPr>
        <w:pStyle w:val="ListParagraph"/>
        <w:spacing w:after="0"/>
        <w:ind w:left="0"/>
        <w:rPr>
          <w:rFonts w:ascii="Arial" w:hAnsi="Arial" w:cs="Arial"/>
          <w:color w:val="000000"/>
          <w:sz w:val="24"/>
          <w:szCs w:val="24"/>
          <w:lang w:val="ro-RO" w:eastAsia="en-US"/>
        </w:rPr>
      </w:pPr>
      <w:r>
        <w:rPr>
          <w:rFonts w:ascii="Arial" w:hAnsi="Arial" w:cs="Arial"/>
          <w:color w:val="000000"/>
          <w:sz w:val="24"/>
          <w:szCs w:val="24"/>
          <w:lang w:val="ro-RO" w:eastAsia="en-US"/>
        </w:rPr>
        <w:t>Î</w:t>
      </w:r>
      <w:r w:rsidR="00AB75B5">
        <w:rPr>
          <w:rFonts w:ascii="Arial" w:hAnsi="Arial" w:cs="Arial"/>
          <w:color w:val="000000"/>
          <w:sz w:val="24"/>
          <w:szCs w:val="24"/>
          <w:lang w:val="ro-RO" w:eastAsia="en-US"/>
        </w:rPr>
        <w:t>n incheiere nu a</w:t>
      </w:r>
      <w:r>
        <w:rPr>
          <w:rFonts w:ascii="Arial" w:hAnsi="Arial" w:cs="Arial"/>
          <w:color w:val="000000"/>
          <w:sz w:val="24"/>
          <w:szCs w:val="24"/>
          <w:lang w:val="ro-RO" w:eastAsia="en-US"/>
        </w:rPr>
        <w:t>ș dori să</w:t>
      </w:r>
      <w:r w:rsidR="00AB75B5">
        <w:rPr>
          <w:rFonts w:ascii="Arial" w:hAnsi="Arial" w:cs="Arial"/>
          <w:color w:val="000000"/>
          <w:sz w:val="24"/>
          <w:szCs w:val="24"/>
          <w:lang w:val="ro-RO" w:eastAsia="en-US"/>
        </w:rPr>
        <w:t xml:space="preserve"> se fac</w:t>
      </w:r>
      <w:r>
        <w:rPr>
          <w:rFonts w:ascii="Arial" w:hAnsi="Arial" w:cs="Arial"/>
          <w:color w:val="000000"/>
          <w:sz w:val="24"/>
          <w:szCs w:val="24"/>
          <w:lang w:val="ro-RO" w:eastAsia="en-US"/>
        </w:rPr>
        <w:t>ă</w:t>
      </w:r>
      <w:r w:rsidR="00AB75B5">
        <w:rPr>
          <w:rFonts w:ascii="Arial" w:hAnsi="Arial" w:cs="Arial"/>
          <w:color w:val="000000"/>
          <w:sz w:val="24"/>
          <w:szCs w:val="24"/>
          <w:lang w:val="ro-RO" w:eastAsia="en-US"/>
        </w:rPr>
        <w:t xml:space="preserve"> modific</w:t>
      </w:r>
      <w:r>
        <w:rPr>
          <w:rFonts w:ascii="Arial" w:hAnsi="Arial" w:cs="Arial"/>
          <w:color w:val="000000"/>
          <w:sz w:val="24"/>
          <w:szCs w:val="24"/>
          <w:lang w:val="ro-RO" w:eastAsia="en-US"/>
        </w:rPr>
        <w:t>ă</w:t>
      </w:r>
      <w:r w:rsidR="00AB75B5">
        <w:rPr>
          <w:rFonts w:ascii="Arial" w:hAnsi="Arial" w:cs="Arial"/>
          <w:color w:val="000000"/>
          <w:sz w:val="24"/>
          <w:szCs w:val="24"/>
          <w:lang w:val="ro-RO" w:eastAsia="en-US"/>
        </w:rPr>
        <w:t xml:space="preserve">ri </w:t>
      </w:r>
      <w:r>
        <w:rPr>
          <w:rFonts w:ascii="Arial" w:hAnsi="Arial" w:cs="Arial"/>
          <w:color w:val="000000"/>
          <w:sz w:val="24"/>
          <w:szCs w:val="24"/>
          <w:lang w:val="ro-RO" w:eastAsia="en-US"/>
        </w:rPr>
        <w:t>î</w:t>
      </w:r>
      <w:r w:rsidR="00AB75B5">
        <w:rPr>
          <w:rFonts w:ascii="Arial" w:hAnsi="Arial" w:cs="Arial"/>
          <w:color w:val="000000"/>
          <w:sz w:val="24"/>
          <w:szCs w:val="24"/>
          <w:lang w:val="ro-RO" w:eastAsia="en-US"/>
        </w:rPr>
        <w:t>n legea farmaciei f</w:t>
      </w:r>
      <w:r>
        <w:rPr>
          <w:rFonts w:ascii="Arial" w:hAnsi="Arial" w:cs="Arial"/>
          <w:color w:val="000000"/>
          <w:sz w:val="24"/>
          <w:szCs w:val="24"/>
          <w:lang w:val="ro-RO" w:eastAsia="en-US"/>
        </w:rPr>
        <w:t>ă</w:t>
      </w:r>
      <w:r w:rsidR="00AB75B5">
        <w:rPr>
          <w:rFonts w:ascii="Arial" w:hAnsi="Arial" w:cs="Arial"/>
          <w:color w:val="000000"/>
          <w:sz w:val="24"/>
          <w:szCs w:val="24"/>
          <w:lang w:val="ro-RO" w:eastAsia="en-US"/>
        </w:rPr>
        <w:t>r</w:t>
      </w:r>
      <w:r>
        <w:rPr>
          <w:rFonts w:ascii="Arial" w:hAnsi="Arial" w:cs="Arial"/>
          <w:color w:val="000000"/>
          <w:sz w:val="24"/>
          <w:szCs w:val="24"/>
          <w:lang w:val="ro-RO" w:eastAsia="en-US"/>
        </w:rPr>
        <w:t>ă</w:t>
      </w:r>
      <w:r w:rsidR="00AB75B5">
        <w:rPr>
          <w:rFonts w:ascii="Arial" w:hAnsi="Arial" w:cs="Arial"/>
          <w:color w:val="000000"/>
          <w:sz w:val="24"/>
          <w:szCs w:val="24"/>
          <w:lang w:val="ro-RO" w:eastAsia="en-US"/>
        </w:rPr>
        <w:t xml:space="preserve"> a se introduce si prevederi pentru farmacia de spital.</w:t>
      </w:r>
    </w:p>
    <w:p w:rsidR="00AB75B5"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ro-RO" w:eastAsia="en-US"/>
        </w:rPr>
        <w:lastRenderedPageBreak/>
        <w:t xml:space="preserve">- </w:t>
      </w:r>
      <w:r w:rsidR="00AB75B5">
        <w:rPr>
          <w:rFonts w:ascii="Arial" w:hAnsi="Arial" w:cs="Arial"/>
          <w:b/>
          <w:color w:val="000000"/>
          <w:sz w:val="24"/>
          <w:szCs w:val="24"/>
          <w:lang w:val="ro-RO" w:eastAsia="en-US"/>
        </w:rPr>
        <w:t xml:space="preserve">dna </w:t>
      </w:r>
      <w:r w:rsidR="00AB75B5" w:rsidRPr="00AB75B5">
        <w:rPr>
          <w:rFonts w:ascii="Arial" w:hAnsi="Arial" w:cs="Arial"/>
          <w:b/>
          <w:color w:val="000000"/>
          <w:sz w:val="24"/>
          <w:szCs w:val="24"/>
          <w:lang w:val="ro-RO" w:eastAsia="en-US"/>
        </w:rPr>
        <w:t>Ionica Irina</w:t>
      </w:r>
      <w:r w:rsidR="00AB75B5">
        <w:rPr>
          <w:rFonts w:ascii="Arial" w:hAnsi="Arial" w:cs="Arial"/>
          <w:color w:val="000000"/>
          <w:sz w:val="24"/>
          <w:szCs w:val="24"/>
          <w:lang w:val="ro-RO" w:eastAsia="en-US"/>
        </w:rPr>
        <w:t xml:space="preserve"> - aș dori să fac doar o  apreciere de principiu, Legea 95/2006, nu ar trebui modificată de Parlament prin ordonanță de urgență.</w:t>
      </w:r>
    </w:p>
    <w:p w:rsidR="00AB75B5"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ro-RO" w:eastAsia="en-US"/>
        </w:rPr>
        <w:t xml:space="preserve">- </w:t>
      </w:r>
      <w:r w:rsidR="00AB75B5" w:rsidRPr="00AB75B5">
        <w:rPr>
          <w:rFonts w:ascii="Arial" w:hAnsi="Arial" w:cs="Arial"/>
          <w:b/>
          <w:color w:val="000000"/>
          <w:sz w:val="24"/>
          <w:szCs w:val="24"/>
          <w:lang w:val="ro-RO" w:eastAsia="en-US"/>
        </w:rPr>
        <w:t>dna  Monica Negovan</w:t>
      </w:r>
      <w:r w:rsidR="00AB75B5">
        <w:rPr>
          <w:rFonts w:ascii="Arial" w:hAnsi="Arial" w:cs="Arial"/>
          <w:color w:val="000000"/>
          <w:sz w:val="24"/>
          <w:szCs w:val="24"/>
          <w:lang w:val="ro-RO" w:eastAsia="en-US"/>
        </w:rPr>
        <w:t xml:space="preserve"> - nu este</w:t>
      </w:r>
      <w:r w:rsidR="00AB75B5" w:rsidRPr="00AB75B5">
        <w:rPr>
          <w:rFonts w:ascii="Arial" w:hAnsi="Arial" w:cs="Arial"/>
          <w:color w:val="000000"/>
          <w:sz w:val="24"/>
          <w:szCs w:val="24"/>
          <w:lang w:val="ro-RO" w:eastAsia="en-US"/>
        </w:rPr>
        <w:t xml:space="preserve"> </w:t>
      </w:r>
      <w:r w:rsidR="00AB75B5">
        <w:rPr>
          <w:rFonts w:ascii="Arial" w:hAnsi="Arial" w:cs="Arial"/>
          <w:color w:val="000000"/>
          <w:sz w:val="24"/>
          <w:szCs w:val="24"/>
          <w:lang w:val="ro-RO" w:eastAsia="en-US"/>
        </w:rPr>
        <w:t>ordonanță de urgență, dar apreciem interventia.</w:t>
      </w:r>
    </w:p>
    <w:p w:rsidR="00AB75B5"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ro-RO" w:eastAsia="en-US"/>
        </w:rPr>
        <w:t xml:space="preserve">- </w:t>
      </w:r>
      <w:r w:rsidR="00AB75B5" w:rsidRPr="00AB75B5">
        <w:rPr>
          <w:rFonts w:ascii="Arial" w:hAnsi="Arial" w:cs="Arial"/>
          <w:b/>
          <w:color w:val="000000"/>
          <w:sz w:val="24"/>
          <w:szCs w:val="24"/>
          <w:lang w:val="ro-RO" w:eastAsia="en-US"/>
        </w:rPr>
        <w:t>dl.Răzvan Prisada</w:t>
      </w:r>
      <w:r w:rsidR="00AB75B5">
        <w:rPr>
          <w:rFonts w:ascii="Arial" w:hAnsi="Arial" w:cs="Arial"/>
          <w:color w:val="000000"/>
          <w:sz w:val="24"/>
          <w:szCs w:val="24"/>
          <w:lang w:val="ro-RO" w:eastAsia="en-US"/>
        </w:rPr>
        <w:t xml:space="preserve"> - am urmărit cu interes dezbaterea.</w:t>
      </w:r>
      <w:r w:rsidR="000F3F04">
        <w:rPr>
          <w:rFonts w:ascii="Arial" w:hAnsi="Arial" w:cs="Arial"/>
          <w:color w:val="000000"/>
          <w:sz w:val="24"/>
          <w:szCs w:val="24"/>
          <w:lang w:val="ro-RO" w:eastAsia="en-US"/>
        </w:rPr>
        <w:t>D</w:t>
      </w:r>
      <w:r w:rsidR="00AB75B5">
        <w:rPr>
          <w:rFonts w:ascii="Arial" w:hAnsi="Arial" w:cs="Arial"/>
          <w:color w:val="000000"/>
          <w:sz w:val="24"/>
          <w:szCs w:val="24"/>
          <w:lang w:val="ro-RO" w:eastAsia="en-US"/>
        </w:rPr>
        <w:t xml:space="preserve">upa implementarea </w:t>
      </w:r>
      <w:r w:rsidR="000F3F04">
        <w:rPr>
          <w:rFonts w:ascii="Arial" w:hAnsi="Arial" w:cs="Arial"/>
          <w:color w:val="000000"/>
          <w:sz w:val="24"/>
          <w:szCs w:val="24"/>
          <w:lang w:val="ro-RO" w:eastAsia="en-US"/>
        </w:rPr>
        <w:t>Legii f</w:t>
      </w:r>
      <w:r w:rsidR="00AB75B5">
        <w:rPr>
          <w:rFonts w:ascii="Arial" w:hAnsi="Arial" w:cs="Arial"/>
          <w:color w:val="000000"/>
          <w:sz w:val="24"/>
          <w:szCs w:val="24"/>
          <w:lang w:val="ro-RO" w:eastAsia="en-US"/>
        </w:rPr>
        <w:t>armaciei din 2008, legislația  nu a mai fost controlată. Este nevoie ca L</w:t>
      </w:r>
      <w:r w:rsidR="000F3F04">
        <w:rPr>
          <w:rFonts w:ascii="Arial" w:hAnsi="Arial" w:cs="Arial"/>
          <w:color w:val="000000"/>
          <w:sz w:val="24"/>
          <w:szCs w:val="24"/>
          <w:lang w:val="ro-RO" w:eastAsia="en-US"/>
        </w:rPr>
        <w:t>eg</w:t>
      </w:r>
      <w:r w:rsidR="00AB75B5">
        <w:rPr>
          <w:rFonts w:ascii="Arial" w:hAnsi="Arial" w:cs="Arial"/>
          <w:color w:val="000000"/>
          <w:sz w:val="24"/>
          <w:szCs w:val="24"/>
          <w:lang w:val="ro-RO" w:eastAsia="en-US"/>
        </w:rPr>
        <w:t>ea 266/2008 să fie modificată.</w:t>
      </w:r>
      <w:r w:rsidR="000F3F04">
        <w:rPr>
          <w:rFonts w:ascii="Arial" w:hAnsi="Arial" w:cs="Arial"/>
          <w:color w:val="000000"/>
          <w:sz w:val="24"/>
          <w:szCs w:val="24"/>
          <w:lang w:val="ro-RO" w:eastAsia="en-US"/>
        </w:rPr>
        <w:t>S</w:t>
      </w:r>
      <w:r w:rsidR="00AB75B5">
        <w:rPr>
          <w:rFonts w:ascii="Arial" w:hAnsi="Arial" w:cs="Arial"/>
          <w:color w:val="000000"/>
          <w:sz w:val="24"/>
          <w:szCs w:val="24"/>
          <w:lang w:val="ro-RO" w:eastAsia="en-US"/>
        </w:rPr>
        <w:t>unt multe aspecte care au fost discutate.</w:t>
      </w:r>
      <w:r w:rsidR="009355C9">
        <w:rPr>
          <w:rFonts w:ascii="Arial" w:hAnsi="Arial" w:cs="Arial"/>
          <w:color w:val="000000"/>
          <w:sz w:val="24"/>
          <w:szCs w:val="24"/>
          <w:lang w:val="ro-RO" w:eastAsia="en-US"/>
        </w:rPr>
        <w:t>Trebuie sa pornim de la principiul ca trebuie sa schimbam.</w:t>
      </w:r>
      <w:r w:rsidR="000F3F04">
        <w:rPr>
          <w:rFonts w:ascii="Arial" w:hAnsi="Arial" w:cs="Arial"/>
          <w:color w:val="000000"/>
          <w:sz w:val="24"/>
          <w:szCs w:val="24"/>
          <w:lang w:val="ro-RO" w:eastAsia="en-US"/>
        </w:rPr>
        <w:t>Din punct de vedere</w:t>
      </w:r>
      <w:r w:rsidR="009355C9">
        <w:rPr>
          <w:rFonts w:ascii="Arial" w:hAnsi="Arial" w:cs="Arial"/>
          <w:color w:val="000000"/>
          <w:sz w:val="24"/>
          <w:szCs w:val="24"/>
          <w:lang w:val="ro-RO" w:eastAsia="en-US"/>
        </w:rPr>
        <w:t xml:space="preserve"> </w:t>
      </w:r>
      <w:r w:rsidR="000F3F04">
        <w:rPr>
          <w:rFonts w:ascii="Arial" w:hAnsi="Arial" w:cs="Arial"/>
          <w:color w:val="000000"/>
          <w:sz w:val="24"/>
          <w:szCs w:val="24"/>
          <w:lang w:val="ro-RO" w:eastAsia="en-US"/>
        </w:rPr>
        <w:t xml:space="preserve">al </w:t>
      </w:r>
      <w:r w:rsidR="009355C9">
        <w:rPr>
          <w:rFonts w:ascii="Arial" w:hAnsi="Arial" w:cs="Arial"/>
          <w:color w:val="000000"/>
          <w:sz w:val="24"/>
          <w:szCs w:val="24"/>
          <w:lang w:val="ro-RO" w:eastAsia="en-US"/>
        </w:rPr>
        <w:t xml:space="preserve">ANMDM </w:t>
      </w:r>
      <w:r w:rsidR="000F3F04">
        <w:rPr>
          <w:rFonts w:ascii="Arial" w:hAnsi="Arial" w:cs="Arial"/>
          <w:color w:val="000000"/>
          <w:sz w:val="24"/>
          <w:szCs w:val="24"/>
          <w:lang w:val="ro-RO" w:eastAsia="en-US"/>
        </w:rPr>
        <w:t xml:space="preserve">dorința noastră e ca piața </w:t>
      </w:r>
      <w:r w:rsidR="009355C9">
        <w:rPr>
          <w:rFonts w:ascii="Arial" w:hAnsi="Arial" w:cs="Arial"/>
          <w:color w:val="000000"/>
          <w:sz w:val="24"/>
          <w:szCs w:val="24"/>
          <w:lang w:val="ro-RO" w:eastAsia="en-US"/>
        </w:rPr>
        <w:t>să se stabilizeze pe un terme mediu –lung.M</w:t>
      </w:r>
      <w:r w:rsidR="000F3F04">
        <w:rPr>
          <w:rFonts w:ascii="Arial" w:hAnsi="Arial" w:cs="Arial"/>
          <w:color w:val="000000"/>
          <w:sz w:val="24"/>
          <w:szCs w:val="24"/>
          <w:lang w:val="ro-RO" w:eastAsia="en-US"/>
        </w:rPr>
        <w:t>ulț</w:t>
      </w:r>
      <w:r w:rsidR="009355C9">
        <w:rPr>
          <w:rFonts w:ascii="Arial" w:hAnsi="Arial" w:cs="Arial"/>
          <w:color w:val="000000"/>
          <w:sz w:val="24"/>
          <w:szCs w:val="24"/>
          <w:lang w:val="ro-RO" w:eastAsia="en-US"/>
        </w:rPr>
        <w:t>umesc tuturor.</w:t>
      </w:r>
    </w:p>
    <w:p w:rsidR="009355C9" w:rsidRPr="006109F7" w:rsidRDefault="003E2B41" w:rsidP="003327BB">
      <w:pPr>
        <w:pStyle w:val="ListParagraph"/>
        <w:spacing w:after="0"/>
        <w:ind w:left="0" w:firstLine="426"/>
        <w:rPr>
          <w:rFonts w:ascii="Arial" w:hAnsi="Arial" w:cs="Arial"/>
          <w:color w:val="000000"/>
          <w:sz w:val="24"/>
          <w:szCs w:val="24"/>
          <w:lang w:val="ro-RO" w:eastAsia="en-US"/>
        </w:rPr>
      </w:pPr>
      <w:r>
        <w:rPr>
          <w:rFonts w:ascii="Arial" w:hAnsi="Arial" w:cs="Arial"/>
          <w:b/>
          <w:color w:val="000000"/>
          <w:sz w:val="24"/>
          <w:szCs w:val="24"/>
          <w:lang w:val="ro-RO" w:eastAsia="en-US"/>
        </w:rPr>
        <w:t xml:space="preserve">- </w:t>
      </w:r>
      <w:r w:rsidR="000F3F04" w:rsidRPr="000F3F04">
        <w:rPr>
          <w:rFonts w:ascii="Arial" w:hAnsi="Arial" w:cs="Arial"/>
          <w:b/>
          <w:color w:val="000000"/>
          <w:sz w:val="24"/>
          <w:szCs w:val="24"/>
          <w:lang w:val="ro-RO" w:eastAsia="en-US"/>
        </w:rPr>
        <w:t>Dna Monica Negovan</w:t>
      </w:r>
      <w:r w:rsidR="000F3F04">
        <w:rPr>
          <w:rFonts w:ascii="Arial" w:hAnsi="Arial" w:cs="Arial"/>
          <w:color w:val="000000"/>
          <w:sz w:val="24"/>
          <w:szCs w:val="24"/>
          <w:lang w:val="ro-RO" w:eastAsia="en-US"/>
        </w:rPr>
        <w:t xml:space="preserve"> - </w:t>
      </w:r>
      <w:r w:rsidR="009355C9">
        <w:rPr>
          <w:rFonts w:ascii="Arial" w:hAnsi="Arial" w:cs="Arial"/>
          <w:color w:val="000000"/>
          <w:sz w:val="24"/>
          <w:szCs w:val="24"/>
          <w:lang w:val="ro-RO" w:eastAsia="en-US"/>
        </w:rPr>
        <w:t xml:space="preserve">Multumim </w:t>
      </w:r>
      <w:r w:rsidR="000F3F04">
        <w:rPr>
          <w:rFonts w:ascii="Arial" w:hAnsi="Arial" w:cs="Arial"/>
          <w:color w:val="000000"/>
          <w:sz w:val="24"/>
          <w:szCs w:val="24"/>
          <w:lang w:val="ro-RO" w:eastAsia="en-US"/>
        </w:rPr>
        <w:t>d</w:t>
      </w:r>
      <w:r w:rsidR="00B746B3">
        <w:rPr>
          <w:rFonts w:ascii="Arial" w:hAnsi="Arial" w:cs="Arial"/>
          <w:color w:val="000000"/>
          <w:sz w:val="24"/>
          <w:szCs w:val="24"/>
          <w:lang w:val="ro-RO" w:eastAsia="en-US"/>
        </w:rPr>
        <w:t>omnule</w:t>
      </w:r>
      <w:r w:rsidR="00692D58">
        <w:rPr>
          <w:rFonts w:ascii="Arial" w:hAnsi="Arial" w:cs="Arial"/>
          <w:color w:val="000000"/>
          <w:sz w:val="24"/>
          <w:szCs w:val="24"/>
          <w:lang w:val="ro-RO" w:eastAsia="en-US"/>
        </w:rPr>
        <w:t xml:space="preserve"> farmacist.</w:t>
      </w:r>
      <w:r w:rsidR="000F3F04">
        <w:rPr>
          <w:rFonts w:ascii="Arial" w:hAnsi="Arial" w:cs="Arial"/>
          <w:color w:val="000000"/>
          <w:sz w:val="24"/>
          <w:szCs w:val="24"/>
          <w:lang w:val="ro-RO" w:eastAsia="en-US"/>
        </w:rPr>
        <w:t xml:space="preserve"> </w:t>
      </w:r>
      <w:r w:rsidR="00692D58">
        <w:rPr>
          <w:rFonts w:ascii="Arial" w:hAnsi="Arial" w:cs="Arial"/>
          <w:color w:val="000000"/>
          <w:sz w:val="24"/>
          <w:szCs w:val="24"/>
          <w:lang w:val="ro-RO" w:eastAsia="en-US"/>
        </w:rPr>
        <w:t>M</w:t>
      </w:r>
      <w:r w:rsidR="009355C9">
        <w:rPr>
          <w:rFonts w:ascii="Arial" w:hAnsi="Arial" w:cs="Arial"/>
          <w:color w:val="000000"/>
          <w:sz w:val="24"/>
          <w:szCs w:val="24"/>
          <w:lang w:val="ro-RO" w:eastAsia="en-US"/>
        </w:rPr>
        <w:t xml:space="preserve">ultumesc </w:t>
      </w:r>
      <w:r w:rsidR="000F3F04">
        <w:rPr>
          <w:rFonts w:ascii="Arial" w:hAnsi="Arial" w:cs="Arial"/>
          <w:color w:val="000000"/>
          <w:sz w:val="24"/>
          <w:szCs w:val="24"/>
          <w:lang w:val="ro-RO" w:eastAsia="en-US"/>
        </w:rPr>
        <w:t>ș</w:t>
      </w:r>
      <w:r w:rsidR="009355C9">
        <w:rPr>
          <w:rFonts w:ascii="Arial" w:hAnsi="Arial" w:cs="Arial"/>
          <w:color w:val="000000"/>
          <w:sz w:val="24"/>
          <w:szCs w:val="24"/>
          <w:lang w:val="ro-RO" w:eastAsia="en-US"/>
        </w:rPr>
        <w:t xml:space="preserve">i eu tuturor celor </w:t>
      </w:r>
      <w:r w:rsidR="000F3F04">
        <w:rPr>
          <w:rFonts w:ascii="Arial" w:hAnsi="Arial" w:cs="Arial"/>
          <w:color w:val="000000"/>
          <w:sz w:val="24"/>
          <w:szCs w:val="24"/>
          <w:lang w:val="ro-RO" w:eastAsia="en-US"/>
        </w:rPr>
        <w:t>care a</w:t>
      </w:r>
      <w:r w:rsidR="003327BB">
        <w:rPr>
          <w:rFonts w:ascii="Arial" w:hAnsi="Arial" w:cs="Arial"/>
          <w:color w:val="000000"/>
          <w:sz w:val="24"/>
          <w:szCs w:val="24"/>
          <w:lang w:val="ro-RO" w:eastAsia="en-US"/>
        </w:rPr>
        <w:t>u</w:t>
      </w:r>
      <w:r w:rsidR="000F3F04">
        <w:rPr>
          <w:rFonts w:ascii="Arial" w:hAnsi="Arial" w:cs="Arial"/>
          <w:color w:val="000000"/>
          <w:sz w:val="24"/>
          <w:szCs w:val="24"/>
          <w:lang w:val="ro-RO" w:eastAsia="en-US"/>
        </w:rPr>
        <w:t xml:space="preserve"> participat </w:t>
      </w:r>
      <w:r w:rsidR="00692D58">
        <w:rPr>
          <w:rFonts w:ascii="Arial" w:hAnsi="Arial" w:cs="Arial"/>
          <w:color w:val="000000"/>
          <w:sz w:val="24"/>
          <w:szCs w:val="24"/>
          <w:lang w:val="ro-RO" w:eastAsia="en-US"/>
        </w:rPr>
        <w:t xml:space="preserve">la dezbatere </w:t>
      </w:r>
      <w:r w:rsidR="005C3FDC">
        <w:rPr>
          <w:rFonts w:ascii="Arial" w:hAnsi="Arial" w:cs="Arial"/>
          <w:color w:val="000000"/>
          <w:sz w:val="24"/>
          <w:szCs w:val="24"/>
          <w:lang w:val="ro-RO" w:eastAsia="en-US"/>
        </w:rPr>
        <w:t xml:space="preserve">dar </w:t>
      </w:r>
      <w:r w:rsidR="000F3F04">
        <w:rPr>
          <w:rFonts w:ascii="Arial" w:hAnsi="Arial" w:cs="Arial"/>
          <w:color w:val="000000"/>
          <w:sz w:val="24"/>
          <w:szCs w:val="24"/>
          <w:lang w:val="ro-RO" w:eastAsia="en-US"/>
        </w:rPr>
        <w:t xml:space="preserve">și </w:t>
      </w:r>
      <w:r w:rsidR="00692D58">
        <w:rPr>
          <w:rFonts w:ascii="Arial" w:hAnsi="Arial" w:cs="Arial"/>
          <w:color w:val="000000"/>
          <w:sz w:val="24"/>
          <w:szCs w:val="24"/>
          <w:lang w:val="ro-RO" w:eastAsia="en-US"/>
        </w:rPr>
        <w:t xml:space="preserve">celor </w:t>
      </w:r>
      <w:r w:rsidR="009355C9">
        <w:rPr>
          <w:rFonts w:ascii="Arial" w:hAnsi="Arial" w:cs="Arial"/>
          <w:color w:val="000000"/>
          <w:sz w:val="24"/>
          <w:szCs w:val="24"/>
          <w:lang w:val="ro-RO" w:eastAsia="en-US"/>
        </w:rPr>
        <w:t>cu care am avut discu</w:t>
      </w:r>
      <w:r w:rsidR="000F3F04">
        <w:rPr>
          <w:rFonts w:ascii="Arial" w:hAnsi="Arial" w:cs="Arial"/>
          <w:color w:val="000000"/>
          <w:sz w:val="24"/>
          <w:szCs w:val="24"/>
          <w:lang w:val="ro-RO" w:eastAsia="en-US"/>
        </w:rPr>
        <w:t>ț</w:t>
      </w:r>
      <w:r w:rsidR="00B746B3">
        <w:rPr>
          <w:rFonts w:ascii="Arial" w:hAnsi="Arial" w:cs="Arial"/>
          <w:color w:val="000000"/>
          <w:sz w:val="24"/>
          <w:szCs w:val="24"/>
          <w:lang w:val="ro-RO" w:eastAsia="en-US"/>
        </w:rPr>
        <w:t xml:space="preserve">ii </w:t>
      </w:r>
      <w:r w:rsidR="00854D52">
        <w:rPr>
          <w:rFonts w:ascii="Arial" w:hAnsi="Arial" w:cs="Arial"/>
          <w:color w:val="000000"/>
          <w:sz w:val="24"/>
          <w:szCs w:val="24"/>
          <w:lang w:val="ro-RO" w:eastAsia="en-US"/>
        </w:rPr>
        <w:t>anterioare pe baza acestui proiect</w:t>
      </w:r>
      <w:r w:rsidR="009355C9">
        <w:rPr>
          <w:rFonts w:ascii="Arial" w:hAnsi="Arial" w:cs="Arial"/>
          <w:color w:val="000000"/>
          <w:sz w:val="24"/>
          <w:szCs w:val="24"/>
          <w:lang w:val="ro-RO" w:eastAsia="en-US"/>
        </w:rPr>
        <w:t>.</w:t>
      </w:r>
      <w:r w:rsidR="00854D52">
        <w:rPr>
          <w:rFonts w:ascii="Arial" w:hAnsi="Arial" w:cs="Arial"/>
          <w:color w:val="000000"/>
          <w:sz w:val="24"/>
          <w:szCs w:val="24"/>
          <w:lang w:val="ro-RO" w:eastAsia="en-US"/>
        </w:rPr>
        <w:t xml:space="preserve"> </w:t>
      </w:r>
      <w:r w:rsidR="000F3F04">
        <w:rPr>
          <w:rFonts w:ascii="Arial" w:hAnsi="Arial" w:cs="Arial"/>
          <w:color w:val="000000"/>
          <w:sz w:val="24"/>
          <w:szCs w:val="24"/>
          <w:lang w:val="ro-RO" w:eastAsia="en-US"/>
        </w:rPr>
        <w:t xml:space="preserve">Suntem </w:t>
      </w:r>
      <w:r w:rsidR="005C3FDC">
        <w:rPr>
          <w:rFonts w:ascii="Arial" w:hAnsi="Arial" w:cs="Arial"/>
          <w:color w:val="000000"/>
          <w:sz w:val="24"/>
          <w:szCs w:val="24"/>
          <w:lang w:val="ro-RO" w:eastAsia="en-US"/>
        </w:rPr>
        <w:t xml:space="preserve">de acord cu faptul că ne aflăm </w:t>
      </w:r>
      <w:r w:rsidR="000F3F04">
        <w:rPr>
          <w:rFonts w:ascii="Arial" w:hAnsi="Arial" w:cs="Arial"/>
          <w:color w:val="000000"/>
          <w:sz w:val="24"/>
          <w:szCs w:val="24"/>
          <w:lang w:val="ro-RO" w:eastAsia="en-US"/>
        </w:rPr>
        <w:t>într-</w:t>
      </w:r>
      <w:r w:rsidR="009355C9">
        <w:rPr>
          <w:rFonts w:ascii="Arial" w:hAnsi="Arial" w:cs="Arial"/>
          <w:color w:val="000000"/>
          <w:sz w:val="24"/>
          <w:szCs w:val="24"/>
          <w:lang w:val="ro-RO" w:eastAsia="en-US"/>
        </w:rPr>
        <w:t xml:space="preserve">o situatie </w:t>
      </w:r>
      <w:r w:rsidR="005C3FDC">
        <w:rPr>
          <w:rFonts w:ascii="Arial" w:hAnsi="Arial" w:cs="Arial"/>
          <w:color w:val="000000"/>
          <w:sz w:val="24"/>
          <w:szCs w:val="24"/>
          <w:lang w:val="ro-RO" w:eastAsia="en-US"/>
        </w:rPr>
        <w:t>în care trebuie să identificăm cele mai bune soluții pentru fiecare categorie în parte.</w:t>
      </w:r>
      <w:r w:rsidR="00854D52">
        <w:rPr>
          <w:rFonts w:ascii="Arial" w:hAnsi="Arial" w:cs="Arial"/>
          <w:color w:val="000000"/>
          <w:sz w:val="24"/>
          <w:szCs w:val="24"/>
          <w:lang w:val="ro-RO" w:eastAsia="en-US"/>
        </w:rPr>
        <w:t xml:space="preserve"> </w:t>
      </w:r>
      <w:r w:rsidR="009355C9">
        <w:rPr>
          <w:rFonts w:ascii="Arial" w:hAnsi="Arial" w:cs="Arial"/>
          <w:color w:val="000000"/>
          <w:sz w:val="24"/>
          <w:szCs w:val="24"/>
          <w:lang w:val="ro-RO" w:eastAsia="en-US"/>
        </w:rPr>
        <w:t>Suntem</w:t>
      </w:r>
      <w:r w:rsidR="000F3F04">
        <w:rPr>
          <w:rFonts w:ascii="Arial" w:hAnsi="Arial" w:cs="Arial"/>
          <w:color w:val="000000"/>
          <w:sz w:val="24"/>
          <w:szCs w:val="24"/>
          <w:lang w:val="ro-RO" w:eastAsia="en-US"/>
        </w:rPr>
        <w:t xml:space="preserve"> deschiși</w:t>
      </w:r>
      <w:r w:rsidR="005C3FDC">
        <w:rPr>
          <w:rFonts w:ascii="Arial" w:hAnsi="Arial" w:cs="Arial"/>
          <w:color w:val="000000"/>
          <w:sz w:val="24"/>
          <w:szCs w:val="24"/>
          <w:lang w:val="ro-RO" w:eastAsia="en-US"/>
        </w:rPr>
        <w:t xml:space="preserve"> în continuare la colaborare </w:t>
      </w:r>
      <w:r w:rsidR="009355C9">
        <w:rPr>
          <w:rFonts w:ascii="Arial" w:hAnsi="Arial" w:cs="Arial"/>
          <w:color w:val="000000"/>
          <w:sz w:val="24"/>
          <w:szCs w:val="24"/>
          <w:lang w:val="ro-RO" w:eastAsia="en-US"/>
        </w:rPr>
        <w:t>p</w:t>
      </w:r>
      <w:r w:rsidR="000F3F04">
        <w:rPr>
          <w:rFonts w:ascii="Arial" w:hAnsi="Arial" w:cs="Arial"/>
          <w:color w:val="000000"/>
          <w:sz w:val="24"/>
          <w:szCs w:val="24"/>
          <w:lang w:val="ro-RO" w:eastAsia="en-US"/>
        </w:rPr>
        <w:t>entru</w:t>
      </w:r>
      <w:r w:rsidR="009355C9">
        <w:rPr>
          <w:rFonts w:ascii="Arial" w:hAnsi="Arial" w:cs="Arial"/>
          <w:color w:val="000000"/>
          <w:sz w:val="24"/>
          <w:szCs w:val="24"/>
          <w:lang w:val="ro-RO" w:eastAsia="en-US"/>
        </w:rPr>
        <w:t xml:space="preserve"> a ajunge la o form</w:t>
      </w:r>
      <w:r w:rsidR="000F3F04">
        <w:rPr>
          <w:rFonts w:ascii="Arial" w:hAnsi="Arial" w:cs="Arial"/>
          <w:color w:val="000000"/>
          <w:sz w:val="24"/>
          <w:szCs w:val="24"/>
          <w:lang w:val="ro-RO" w:eastAsia="en-US"/>
        </w:rPr>
        <w:t>ă a</w:t>
      </w:r>
      <w:r w:rsidR="009355C9">
        <w:rPr>
          <w:rFonts w:ascii="Arial" w:hAnsi="Arial" w:cs="Arial"/>
          <w:color w:val="000000"/>
          <w:sz w:val="24"/>
          <w:szCs w:val="24"/>
          <w:lang w:val="ro-RO" w:eastAsia="en-US"/>
        </w:rPr>
        <w:t xml:space="preserve"> acestui act normativ care </w:t>
      </w:r>
      <w:r w:rsidR="005C3FDC">
        <w:rPr>
          <w:rFonts w:ascii="Arial" w:hAnsi="Arial" w:cs="Arial"/>
          <w:color w:val="000000"/>
          <w:sz w:val="24"/>
          <w:szCs w:val="24"/>
          <w:lang w:val="ro-RO" w:eastAsia="en-US"/>
        </w:rPr>
        <w:t>să atingă obiectivul nostru de a îmbunătății accesul la medicamente pentru populație.</w:t>
      </w:r>
    </w:p>
    <w:sectPr w:rsidR="009355C9" w:rsidRPr="006109F7" w:rsidSect="00DD4C06">
      <w:footerReference w:type="default" r:id="rId8"/>
      <w:pgSz w:w="11906" w:h="16838"/>
      <w:pgMar w:top="1276"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A2" w:rsidRDefault="000E27A2">
      <w:r>
        <w:separator/>
      </w:r>
    </w:p>
  </w:endnote>
  <w:endnote w:type="continuationSeparator" w:id="0">
    <w:p w:rsidR="000E27A2" w:rsidRDefault="000E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A208EC">
          <w:rPr>
            <w:noProof/>
          </w:rPr>
          <w:t>1</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A2" w:rsidRDefault="000E27A2">
      <w:r>
        <w:separator/>
      </w:r>
    </w:p>
  </w:footnote>
  <w:footnote w:type="continuationSeparator" w:id="0">
    <w:p w:rsidR="000E27A2" w:rsidRDefault="000E2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45F7C6"/>
    <w:multiLevelType w:val="hybridMultilevel"/>
    <w:tmpl w:val="C34EC8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BF6"/>
    <w:multiLevelType w:val="hybridMultilevel"/>
    <w:tmpl w:val="F51CCB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5F2038"/>
    <w:multiLevelType w:val="hybridMultilevel"/>
    <w:tmpl w:val="94BED20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81E184E"/>
    <w:multiLevelType w:val="hybridMultilevel"/>
    <w:tmpl w:val="5F94464A"/>
    <w:lvl w:ilvl="0" w:tplc="04180001">
      <w:start w:val="1"/>
      <w:numFmt w:val="bullet"/>
      <w:lvlText w:val=""/>
      <w:lvlJc w:val="left"/>
      <w:pPr>
        <w:ind w:left="1440" w:hanging="360"/>
      </w:pPr>
      <w:rPr>
        <w:rFonts w:ascii="Symbol" w:hAnsi="Symbol" w:hint="default"/>
      </w:rPr>
    </w:lvl>
    <w:lvl w:ilvl="1" w:tplc="04180001">
      <w:start w:val="1"/>
      <w:numFmt w:val="bullet"/>
      <w:lvlText w:val=""/>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96D576D"/>
    <w:multiLevelType w:val="hybridMultilevel"/>
    <w:tmpl w:val="7F127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D7A9E"/>
    <w:multiLevelType w:val="hybridMultilevel"/>
    <w:tmpl w:val="99A26E1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0C9F6824"/>
    <w:multiLevelType w:val="hybridMultilevel"/>
    <w:tmpl w:val="8B0A79FC"/>
    <w:lvl w:ilvl="0" w:tplc="78220FA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0CFE26FE"/>
    <w:multiLevelType w:val="hybridMultilevel"/>
    <w:tmpl w:val="25E2B0A4"/>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0D164208"/>
    <w:multiLevelType w:val="hybridMultilevel"/>
    <w:tmpl w:val="A014CF10"/>
    <w:lvl w:ilvl="0" w:tplc="831C52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511E1"/>
    <w:multiLevelType w:val="hybridMultilevel"/>
    <w:tmpl w:val="DCC05338"/>
    <w:lvl w:ilvl="0" w:tplc="D542BB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78A45E1"/>
    <w:multiLevelType w:val="hybridMultilevel"/>
    <w:tmpl w:val="08E20C2C"/>
    <w:lvl w:ilvl="0" w:tplc="04180001">
      <w:start w:val="1"/>
      <w:numFmt w:val="bullet"/>
      <w:lvlText w:val=""/>
      <w:lvlJc w:val="left"/>
      <w:pPr>
        <w:ind w:left="791" w:hanging="360"/>
      </w:pPr>
      <w:rPr>
        <w:rFonts w:ascii="Symbol" w:hAnsi="Symbol" w:hint="default"/>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1" w15:restartNumberingAfterBreak="0">
    <w:nsid w:val="1EE73A8E"/>
    <w:multiLevelType w:val="hybridMultilevel"/>
    <w:tmpl w:val="3E2EC52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F262E97"/>
    <w:multiLevelType w:val="hybridMultilevel"/>
    <w:tmpl w:val="0F5C79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02F554F"/>
    <w:multiLevelType w:val="hybridMultilevel"/>
    <w:tmpl w:val="FF621A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4144F01"/>
    <w:multiLevelType w:val="hybridMultilevel"/>
    <w:tmpl w:val="E8267D9C"/>
    <w:lvl w:ilvl="0" w:tplc="71ECD6A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6821455"/>
    <w:multiLevelType w:val="hybridMultilevel"/>
    <w:tmpl w:val="4F364E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8916E0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8AB6988"/>
    <w:multiLevelType w:val="hybridMultilevel"/>
    <w:tmpl w:val="8C5E8344"/>
    <w:lvl w:ilvl="0" w:tplc="04180001">
      <w:start w:val="1"/>
      <w:numFmt w:val="bullet"/>
      <w:lvlText w:val=""/>
      <w:lvlJc w:val="left"/>
      <w:pPr>
        <w:ind w:left="717" w:hanging="360"/>
      </w:pPr>
      <w:rPr>
        <w:rFonts w:ascii="Symbol" w:hAnsi="Symbo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18" w15:restartNumberingAfterBreak="0">
    <w:nsid w:val="2ACB6F21"/>
    <w:multiLevelType w:val="hybridMultilevel"/>
    <w:tmpl w:val="E81AE68E"/>
    <w:lvl w:ilvl="0" w:tplc="4582F49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F5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7672EE5"/>
    <w:multiLevelType w:val="hybridMultilevel"/>
    <w:tmpl w:val="ABBCC3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0CF1219"/>
    <w:multiLevelType w:val="hybridMultilevel"/>
    <w:tmpl w:val="4D866E70"/>
    <w:lvl w:ilvl="0" w:tplc="005C2E2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412162F3"/>
    <w:multiLevelType w:val="hybridMultilevel"/>
    <w:tmpl w:val="8E1A2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69C23D9"/>
    <w:multiLevelType w:val="hybridMultilevel"/>
    <w:tmpl w:val="0B668D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6B84C4D"/>
    <w:multiLevelType w:val="hybridMultilevel"/>
    <w:tmpl w:val="32C036C2"/>
    <w:lvl w:ilvl="0" w:tplc="D34EE31C">
      <w:start w:val="3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6BA18E7"/>
    <w:multiLevelType w:val="hybridMultilevel"/>
    <w:tmpl w:val="335841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B37240"/>
    <w:multiLevelType w:val="hybridMultilevel"/>
    <w:tmpl w:val="BA6E76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284032"/>
    <w:multiLevelType w:val="hybridMultilevel"/>
    <w:tmpl w:val="7D26970C"/>
    <w:lvl w:ilvl="0" w:tplc="E4D417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60B7A"/>
    <w:multiLevelType w:val="hybridMultilevel"/>
    <w:tmpl w:val="E42866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F384CC3"/>
    <w:multiLevelType w:val="hybridMultilevel"/>
    <w:tmpl w:val="3D3A435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FE24C9F"/>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0131F4F"/>
    <w:multiLevelType w:val="hybridMultilevel"/>
    <w:tmpl w:val="9934CE54"/>
    <w:lvl w:ilvl="0" w:tplc="0418000F">
      <w:start w:val="1"/>
      <w:numFmt w:val="decimal"/>
      <w:lvlText w:val="%1."/>
      <w:lvlJc w:val="left"/>
      <w:pPr>
        <w:ind w:left="791" w:hanging="360"/>
      </w:pPr>
    </w:lvl>
    <w:lvl w:ilvl="1" w:tplc="04180019" w:tentative="1">
      <w:start w:val="1"/>
      <w:numFmt w:val="lowerLetter"/>
      <w:lvlText w:val="%2."/>
      <w:lvlJc w:val="left"/>
      <w:pPr>
        <w:ind w:left="1511" w:hanging="360"/>
      </w:pPr>
    </w:lvl>
    <w:lvl w:ilvl="2" w:tplc="0418001B" w:tentative="1">
      <w:start w:val="1"/>
      <w:numFmt w:val="lowerRoman"/>
      <w:lvlText w:val="%3."/>
      <w:lvlJc w:val="right"/>
      <w:pPr>
        <w:ind w:left="2231" w:hanging="180"/>
      </w:pPr>
    </w:lvl>
    <w:lvl w:ilvl="3" w:tplc="0418000F" w:tentative="1">
      <w:start w:val="1"/>
      <w:numFmt w:val="decimal"/>
      <w:lvlText w:val="%4."/>
      <w:lvlJc w:val="left"/>
      <w:pPr>
        <w:ind w:left="2951" w:hanging="360"/>
      </w:pPr>
    </w:lvl>
    <w:lvl w:ilvl="4" w:tplc="04180019" w:tentative="1">
      <w:start w:val="1"/>
      <w:numFmt w:val="lowerLetter"/>
      <w:lvlText w:val="%5."/>
      <w:lvlJc w:val="left"/>
      <w:pPr>
        <w:ind w:left="3671" w:hanging="360"/>
      </w:pPr>
    </w:lvl>
    <w:lvl w:ilvl="5" w:tplc="0418001B" w:tentative="1">
      <w:start w:val="1"/>
      <w:numFmt w:val="lowerRoman"/>
      <w:lvlText w:val="%6."/>
      <w:lvlJc w:val="right"/>
      <w:pPr>
        <w:ind w:left="4391" w:hanging="180"/>
      </w:pPr>
    </w:lvl>
    <w:lvl w:ilvl="6" w:tplc="0418000F" w:tentative="1">
      <w:start w:val="1"/>
      <w:numFmt w:val="decimal"/>
      <w:lvlText w:val="%7."/>
      <w:lvlJc w:val="left"/>
      <w:pPr>
        <w:ind w:left="5111" w:hanging="360"/>
      </w:pPr>
    </w:lvl>
    <w:lvl w:ilvl="7" w:tplc="04180019" w:tentative="1">
      <w:start w:val="1"/>
      <w:numFmt w:val="lowerLetter"/>
      <w:lvlText w:val="%8."/>
      <w:lvlJc w:val="left"/>
      <w:pPr>
        <w:ind w:left="5831" w:hanging="360"/>
      </w:pPr>
    </w:lvl>
    <w:lvl w:ilvl="8" w:tplc="0418001B" w:tentative="1">
      <w:start w:val="1"/>
      <w:numFmt w:val="lowerRoman"/>
      <w:lvlText w:val="%9."/>
      <w:lvlJc w:val="right"/>
      <w:pPr>
        <w:ind w:left="6551" w:hanging="180"/>
      </w:pPr>
    </w:lvl>
  </w:abstractNum>
  <w:abstractNum w:abstractNumId="32" w15:restartNumberingAfterBreak="0">
    <w:nsid w:val="555A149F"/>
    <w:multiLevelType w:val="hybridMultilevel"/>
    <w:tmpl w:val="9A00737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38D7319"/>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6616F69"/>
    <w:multiLevelType w:val="hybridMultilevel"/>
    <w:tmpl w:val="180A90C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7057C95"/>
    <w:multiLevelType w:val="hybridMultilevel"/>
    <w:tmpl w:val="6A1C2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05B3351"/>
    <w:multiLevelType w:val="hybridMultilevel"/>
    <w:tmpl w:val="0B4CE710"/>
    <w:lvl w:ilvl="0" w:tplc="5A90B8B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1"/>
  </w:num>
  <w:num w:numId="4">
    <w:abstractNumId w:val="25"/>
  </w:num>
  <w:num w:numId="5">
    <w:abstractNumId w:val="32"/>
  </w:num>
  <w:num w:numId="6">
    <w:abstractNumId w:val="11"/>
  </w:num>
  <w:num w:numId="7">
    <w:abstractNumId w:val="13"/>
  </w:num>
  <w:num w:numId="8">
    <w:abstractNumId w:val="15"/>
  </w:num>
  <w:num w:numId="9">
    <w:abstractNumId w:val="12"/>
  </w:num>
  <w:num w:numId="10">
    <w:abstractNumId w:val="22"/>
  </w:num>
  <w:num w:numId="11">
    <w:abstractNumId w:val="31"/>
  </w:num>
  <w:num w:numId="12">
    <w:abstractNumId w:val="29"/>
  </w:num>
  <w:num w:numId="13">
    <w:abstractNumId w:val="14"/>
  </w:num>
  <w:num w:numId="14">
    <w:abstractNumId w:val="30"/>
  </w:num>
  <w:num w:numId="15">
    <w:abstractNumId w:val="16"/>
  </w:num>
  <w:num w:numId="16">
    <w:abstractNumId w:val="4"/>
  </w:num>
  <w:num w:numId="17">
    <w:abstractNumId w:val="17"/>
  </w:num>
  <w:num w:numId="18">
    <w:abstractNumId w:val="10"/>
  </w:num>
  <w:num w:numId="19">
    <w:abstractNumId w:val="5"/>
  </w:num>
  <w:num w:numId="20">
    <w:abstractNumId w:val="28"/>
  </w:num>
  <w:num w:numId="21">
    <w:abstractNumId w:val="35"/>
  </w:num>
  <w:num w:numId="22">
    <w:abstractNumId w:val="2"/>
  </w:num>
  <w:num w:numId="23">
    <w:abstractNumId w:val="19"/>
  </w:num>
  <w:num w:numId="24">
    <w:abstractNumId w:val="34"/>
  </w:num>
  <w:num w:numId="25">
    <w:abstractNumId w:val="3"/>
  </w:num>
  <w:num w:numId="26">
    <w:abstractNumId w:val="20"/>
  </w:num>
  <w:num w:numId="27">
    <w:abstractNumId w:val="7"/>
  </w:num>
  <w:num w:numId="28">
    <w:abstractNumId w:val="36"/>
  </w:num>
  <w:num w:numId="29">
    <w:abstractNumId w:val="18"/>
  </w:num>
  <w:num w:numId="30">
    <w:abstractNumId w:val="27"/>
  </w:num>
  <w:num w:numId="31">
    <w:abstractNumId w:val="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6"/>
  </w:num>
  <w:num w:numId="35">
    <w:abstractNumId w:val="0"/>
  </w:num>
  <w:num w:numId="36">
    <w:abstractNumId w:val="26"/>
  </w:num>
  <w:num w:numId="3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0A3"/>
    <w:rsid w:val="000202E2"/>
    <w:rsid w:val="00020778"/>
    <w:rsid w:val="000222E3"/>
    <w:rsid w:val="00022ADC"/>
    <w:rsid w:val="0002354E"/>
    <w:rsid w:val="000243C6"/>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3701C"/>
    <w:rsid w:val="00040279"/>
    <w:rsid w:val="000415F0"/>
    <w:rsid w:val="00042570"/>
    <w:rsid w:val="00042C6D"/>
    <w:rsid w:val="00047509"/>
    <w:rsid w:val="00051A5A"/>
    <w:rsid w:val="00052553"/>
    <w:rsid w:val="00052910"/>
    <w:rsid w:val="0005421F"/>
    <w:rsid w:val="00054E89"/>
    <w:rsid w:val="00055770"/>
    <w:rsid w:val="00055CF3"/>
    <w:rsid w:val="0005662F"/>
    <w:rsid w:val="00056FBB"/>
    <w:rsid w:val="00057C84"/>
    <w:rsid w:val="000628BC"/>
    <w:rsid w:val="00062CC2"/>
    <w:rsid w:val="000637B3"/>
    <w:rsid w:val="00063A05"/>
    <w:rsid w:val="00063E73"/>
    <w:rsid w:val="00063F99"/>
    <w:rsid w:val="00066463"/>
    <w:rsid w:val="0006755C"/>
    <w:rsid w:val="00071520"/>
    <w:rsid w:val="000742E1"/>
    <w:rsid w:val="00074F37"/>
    <w:rsid w:val="000767B0"/>
    <w:rsid w:val="000778B3"/>
    <w:rsid w:val="00081A0E"/>
    <w:rsid w:val="00082FE6"/>
    <w:rsid w:val="000836DC"/>
    <w:rsid w:val="00083848"/>
    <w:rsid w:val="00083982"/>
    <w:rsid w:val="00084652"/>
    <w:rsid w:val="0008530C"/>
    <w:rsid w:val="00086561"/>
    <w:rsid w:val="00086D8A"/>
    <w:rsid w:val="00086DAD"/>
    <w:rsid w:val="00087B6A"/>
    <w:rsid w:val="00090FB4"/>
    <w:rsid w:val="000918A7"/>
    <w:rsid w:val="00092FB8"/>
    <w:rsid w:val="0009482C"/>
    <w:rsid w:val="00094FF4"/>
    <w:rsid w:val="000954DB"/>
    <w:rsid w:val="00095D28"/>
    <w:rsid w:val="000966F7"/>
    <w:rsid w:val="000A07A7"/>
    <w:rsid w:val="000A0CFE"/>
    <w:rsid w:val="000A0D0B"/>
    <w:rsid w:val="000A38BC"/>
    <w:rsid w:val="000A5BFB"/>
    <w:rsid w:val="000B15D3"/>
    <w:rsid w:val="000B1B69"/>
    <w:rsid w:val="000B1D01"/>
    <w:rsid w:val="000B384C"/>
    <w:rsid w:val="000B3CFB"/>
    <w:rsid w:val="000B48A6"/>
    <w:rsid w:val="000B5779"/>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22D"/>
    <w:rsid w:val="000E0881"/>
    <w:rsid w:val="000E092A"/>
    <w:rsid w:val="000E16FD"/>
    <w:rsid w:val="000E1D87"/>
    <w:rsid w:val="000E1FB2"/>
    <w:rsid w:val="000E27A2"/>
    <w:rsid w:val="000E2EFC"/>
    <w:rsid w:val="000E41A5"/>
    <w:rsid w:val="000E6E05"/>
    <w:rsid w:val="000E6E55"/>
    <w:rsid w:val="000E77C4"/>
    <w:rsid w:val="000F040F"/>
    <w:rsid w:val="000F2422"/>
    <w:rsid w:val="000F270C"/>
    <w:rsid w:val="000F3A89"/>
    <w:rsid w:val="000F3F04"/>
    <w:rsid w:val="000F539B"/>
    <w:rsid w:val="00100C33"/>
    <w:rsid w:val="0010160A"/>
    <w:rsid w:val="00102376"/>
    <w:rsid w:val="001026A5"/>
    <w:rsid w:val="001027C4"/>
    <w:rsid w:val="0010314A"/>
    <w:rsid w:val="00103525"/>
    <w:rsid w:val="001041D0"/>
    <w:rsid w:val="00104AEE"/>
    <w:rsid w:val="00106B11"/>
    <w:rsid w:val="00106CEB"/>
    <w:rsid w:val="00111761"/>
    <w:rsid w:val="00112670"/>
    <w:rsid w:val="00114954"/>
    <w:rsid w:val="00115F87"/>
    <w:rsid w:val="00116E65"/>
    <w:rsid w:val="001171E6"/>
    <w:rsid w:val="001173AC"/>
    <w:rsid w:val="00117BB0"/>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69C9"/>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03E8"/>
    <w:rsid w:val="001A1F6B"/>
    <w:rsid w:val="001A452D"/>
    <w:rsid w:val="001A5BAF"/>
    <w:rsid w:val="001A68DB"/>
    <w:rsid w:val="001B08C2"/>
    <w:rsid w:val="001B105F"/>
    <w:rsid w:val="001B1893"/>
    <w:rsid w:val="001B1A26"/>
    <w:rsid w:val="001B1BD6"/>
    <w:rsid w:val="001B6078"/>
    <w:rsid w:val="001B7D93"/>
    <w:rsid w:val="001C2EA9"/>
    <w:rsid w:val="001C6865"/>
    <w:rsid w:val="001D08AF"/>
    <w:rsid w:val="001D135C"/>
    <w:rsid w:val="001D3E85"/>
    <w:rsid w:val="001D4ED5"/>
    <w:rsid w:val="001D58C3"/>
    <w:rsid w:val="001D597F"/>
    <w:rsid w:val="001E1DD2"/>
    <w:rsid w:val="001E1E25"/>
    <w:rsid w:val="001E200C"/>
    <w:rsid w:val="001E2062"/>
    <w:rsid w:val="001E41D9"/>
    <w:rsid w:val="001E5A03"/>
    <w:rsid w:val="001E7B7B"/>
    <w:rsid w:val="001F0FC1"/>
    <w:rsid w:val="001F253B"/>
    <w:rsid w:val="001F290D"/>
    <w:rsid w:val="001F3B4E"/>
    <w:rsid w:val="001F553B"/>
    <w:rsid w:val="001F6C24"/>
    <w:rsid w:val="00200FDF"/>
    <w:rsid w:val="00201354"/>
    <w:rsid w:val="002015F4"/>
    <w:rsid w:val="00203746"/>
    <w:rsid w:val="0020435D"/>
    <w:rsid w:val="002061A7"/>
    <w:rsid w:val="00206AC6"/>
    <w:rsid w:val="00207835"/>
    <w:rsid w:val="00212554"/>
    <w:rsid w:val="00212AC7"/>
    <w:rsid w:val="00213529"/>
    <w:rsid w:val="0021373E"/>
    <w:rsid w:val="00213957"/>
    <w:rsid w:val="00213D8B"/>
    <w:rsid w:val="00214B7E"/>
    <w:rsid w:val="002150A4"/>
    <w:rsid w:val="0021598B"/>
    <w:rsid w:val="00215D72"/>
    <w:rsid w:val="002162D6"/>
    <w:rsid w:val="00216C6F"/>
    <w:rsid w:val="00216EE0"/>
    <w:rsid w:val="0022250A"/>
    <w:rsid w:val="002267C7"/>
    <w:rsid w:val="0023344F"/>
    <w:rsid w:val="002343C7"/>
    <w:rsid w:val="002350B3"/>
    <w:rsid w:val="00237264"/>
    <w:rsid w:val="00240FD4"/>
    <w:rsid w:val="00241257"/>
    <w:rsid w:val="002423A2"/>
    <w:rsid w:val="00242E37"/>
    <w:rsid w:val="0024377F"/>
    <w:rsid w:val="0024573A"/>
    <w:rsid w:val="00245E43"/>
    <w:rsid w:val="00246A3A"/>
    <w:rsid w:val="00247DE4"/>
    <w:rsid w:val="002516D9"/>
    <w:rsid w:val="00251AC6"/>
    <w:rsid w:val="00251EDA"/>
    <w:rsid w:val="002523CA"/>
    <w:rsid w:val="00252999"/>
    <w:rsid w:val="00252D46"/>
    <w:rsid w:val="00255422"/>
    <w:rsid w:val="00255763"/>
    <w:rsid w:val="00255FDF"/>
    <w:rsid w:val="00257D20"/>
    <w:rsid w:val="0026327D"/>
    <w:rsid w:val="00263C04"/>
    <w:rsid w:val="002645C7"/>
    <w:rsid w:val="00264A6A"/>
    <w:rsid w:val="002650CD"/>
    <w:rsid w:val="002665C3"/>
    <w:rsid w:val="002674E3"/>
    <w:rsid w:val="00267556"/>
    <w:rsid w:val="00267914"/>
    <w:rsid w:val="00270BBE"/>
    <w:rsid w:val="00272C85"/>
    <w:rsid w:val="0027361E"/>
    <w:rsid w:val="002736C7"/>
    <w:rsid w:val="00273E07"/>
    <w:rsid w:val="002751C3"/>
    <w:rsid w:val="00276512"/>
    <w:rsid w:val="002776EF"/>
    <w:rsid w:val="0027782D"/>
    <w:rsid w:val="002806E1"/>
    <w:rsid w:val="002809BC"/>
    <w:rsid w:val="0028196A"/>
    <w:rsid w:val="00282D13"/>
    <w:rsid w:val="00283076"/>
    <w:rsid w:val="00287D4F"/>
    <w:rsid w:val="00290280"/>
    <w:rsid w:val="0029063C"/>
    <w:rsid w:val="0029231D"/>
    <w:rsid w:val="00292745"/>
    <w:rsid w:val="002939C7"/>
    <w:rsid w:val="00294005"/>
    <w:rsid w:val="00296CF5"/>
    <w:rsid w:val="00297B38"/>
    <w:rsid w:val="00297BB1"/>
    <w:rsid w:val="00297F2B"/>
    <w:rsid w:val="002A0B8E"/>
    <w:rsid w:val="002A2B6E"/>
    <w:rsid w:val="002A2E95"/>
    <w:rsid w:val="002A3FC2"/>
    <w:rsid w:val="002A44BD"/>
    <w:rsid w:val="002A5060"/>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C79F3"/>
    <w:rsid w:val="002D1412"/>
    <w:rsid w:val="002D188C"/>
    <w:rsid w:val="002D2B9E"/>
    <w:rsid w:val="002D373F"/>
    <w:rsid w:val="002D4491"/>
    <w:rsid w:val="002D51FB"/>
    <w:rsid w:val="002D6A8B"/>
    <w:rsid w:val="002D7B81"/>
    <w:rsid w:val="002E31E1"/>
    <w:rsid w:val="002E37E4"/>
    <w:rsid w:val="002E55C9"/>
    <w:rsid w:val="002E7C86"/>
    <w:rsid w:val="002E7DDC"/>
    <w:rsid w:val="002F0055"/>
    <w:rsid w:val="002F0066"/>
    <w:rsid w:val="002F01F8"/>
    <w:rsid w:val="002F0D6A"/>
    <w:rsid w:val="002F1605"/>
    <w:rsid w:val="002F24A4"/>
    <w:rsid w:val="002F4800"/>
    <w:rsid w:val="002F5FE2"/>
    <w:rsid w:val="002F6BE9"/>
    <w:rsid w:val="002F6EFC"/>
    <w:rsid w:val="002F771B"/>
    <w:rsid w:val="00300519"/>
    <w:rsid w:val="00301458"/>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1E81"/>
    <w:rsid w:val="00323CD1"/>
    <w:rsid w:val="00323D99"/>
    <w:rsid w:val="003240DE"/>
    <w:rsid w:val="0032491E"/>
    <w:rsid w:val="00325DB0"/>
    <w:rsid w:val="00325E1D"/>
    <w:rsid w:val="003261B9"/>
    <w:rsid w:val="0032740D"/>
    <w:rsid w:val="003301CA"/>
    <w:rsid w:val="00330CAE"/>
    <w:rsid w:val="00331AC6"/>
    <w:rsid w:val="00331DDA"/>
    <w:rsid w:val="0033273C"/>
    <w:rsid w:val="003327BB"/>
    <w:rsid w:val="00333390"/>
    <w:rsid w:val="00333EAB"/>
    <w:rsid w:val="0033423B"/>
    <w:rsid w:val="00334A16"/>
    <w:rsid w:val="0033527E"/>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28"/>
    <w:rsid w:val="00367579"/>
    <w:rsid w:val="00367B4E"/>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2F15"/>
    <w:rsid w:val="00383067"/>
    <w:rsid w:val="003830E3"/>
    <w:rsid w:val="00383D38"/>
    <w:rsid w:val="00384169"/>
    <w:rsid w:val="003855EE"/>
    <w:rsid w:val="00386A89"/>
    <w:rsid w:val="0039052A"/>
    <w:rsid w:val="00390A03"/>
    <w:rsid w:val="00390F20"/>
    <w:rsid w:val="00392E34"/>
    <w:rsid w:val="0039303B"/>
    <w:rsid w:val="00393683"/>
    <w:rsid w:val="003939E1"/>
    <w:rsid w:val="00394DAE"/>
    <w:rsid w:val="00395139"/>
    <w:rsid w:val="003953F6"/>
    <w:rsid w:val="00396221"/>
    <w:rsid w:val="00396569"/>
    <w:rsid w:val="00396A7B"/>
    <w:rsid w:val="00397BAA"/>
    <w:rsid w:val="00397CA1"/>
    <w:rsid w:val="003A106A"/>
    <w:rsid w:val="003A1394"/>
    <w:rsid w:val="003A13A4"/>
    <w:rsid w:val="003A4F9E"/>
    <w:rsid w:val="003A52F8"/>
    <w:rsid w:val="003A55FC"/>
    <w:rsid w:val="003A5CF5"/>
    <w:rsid w:val="003A718E"/>
    <w:rsid w:val="003A72A9"/>
    <w:rsid w:val="003A794E"/>
    <w:rsid w:val="003B00B2"/>
    <w:rsid w:val="003B0441"/>
    <w:rsid w:val="003B14C5"/>
    <w:rsid w:val="003B1A76"/>
    <w:rsid w:val="003B2B6E"/>
    <w:rsid w:val="003B3016"/>
    <w:rsid w:val="003B4C75"/>
    <w:rsid w:val="003B6684"/>
    <w:rsid w:val="003C0A44"/>
    <w:rsid w:val="003C1B9D"/>
    <w:rsid w:val="003C1FF5"/>
    <w:rsid w:val="003C3221"/>
    <w:rsid w:val="003C34C1"/>
    <w:rsid w:val="003C3691"/>
    <w:rsid w:val="003C3731"/>
    <w:rsid w:val="003C3C4B"/>
    <w:rsid w:val="003C44EA"/>
    <w:rsid w:val="003C4ABA"/>
    <w:rsid w:val="003C4F68"/>
    <w:rsid w:val="003C5C1E"/>
    <w:rsid w:val="003C6605"/>
    <w:rsid w:val="003C779E"/>
    <w:rsid w:val="003C7BFE"/>
    <w:rsid w:val="003D0CCD"/>
    <w:rsid w:val="003D1773"/>
    <w:rsid w:val="003D1DB8"/>
    <w:rsid w:val="003D2B8A"/>
    <w:rsid w:val="003E01A4"/>
    <w:rsid w:val="003E01B4"/>
    <w:rsid w:val="003E0A5C"/>
    <w:rsid w:val="003E2B41"/>
    <w:rsid w:val="003E3624"/>
    <w:rsid w:val="003E388B"/>
    <w:rsid w:val="003E3DE6"/>
    <w:rsid w:val="003E4246"/>
    <w:rsid w:val="003E54B0"/>
    <w:rsid w:val="003E5C21"/>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9DE"/>
    <w:rsid w:val="003F7AAF"/>
    <w:rsid w:val="004009CF"/>
    <w:rsid w:val="0040282C"/>
    <w:rsid w:val="00404963"/>
    <w:rsid w:val="004049BA"/>
    <w:rsid w:val="00404E9E"/>
    <w:rsid w:val="00406878"/>
    <w:rsid w:val="004069BF"/>
    <w:rsid w:val="00406FA6"/>
    <w:rsid w:val="004101B6"/>
    <w:rsid w:val="004106CA"/>
    <w:rsid w:val="00410EFB"/>
    <w:rsid w:val="00411272"/>
    <w:rsid w:val="004114EB"/>
    <w:rsid w:val="0041271D"/>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4A88"/>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56E7C"/>
    <w:rsid w:val="00460A46"/>
    <w:rsid w:val="00461422"/>
    <w:rsid w:val="0046243C"/>
    <w:rsid w:val="00464847"/>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34A"/>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0FF"/>
    <w:rsid w:val="004E2252"/>
    <w:rsid w:val="004E23A9"/>
    <w:rsid w:val="004E26F8"/>
    <w:rsid w:val="004E2819"/>
    <w:rsid w:val="004E29A3"/>
    <w:rsid w:val="004E2F33"/>
    <w:rsid w:val="004E3C11"/>
    <w:rsid w:val="004E45AE"/>
    <w:rsid w:val="004E6F81"/>
    <w:rsid w:val="004E7140"/>
    <w:rsid w:val="004E7CA7"/>
    <w:rsid w:val="004F05D6"/>
    <w:rsid w:val="004F0E9C"/>
    <w:rsid w:val="004F3B3E"/>
    <w:rsid w:val="004F4229"/>
    <w:rsid w:val="004F530E"/>
    <w:rsid w:val="004F53BF"/>
    <w:rsid w:val="0050040E"/>
    <w:rsid w:val="00500F30"/>
    <w:rsid w:val="0050263D"/>
    <w:rsid w:val="00502E2D"/>
    <w:rsid w:val="00503C97"/>
    <w:rsid w:val="00503D09"/>
    <w:rsid w:val="00503EFA"/>
    <w:rsid w:val="00505360"/>
    <w:rsid w:val="00506181"/>
    <w:rsid w:val="00506954"/>
    <w:rsid w:val="005074A5"/>
    <w:rsid w:val="0051019C"/>
    <w:rsid w:val="00510571"/>
    <w:rsid w:val="00510B06"/>
    <w:rsid w:val="0051142C"/>
    <w:rsid w:val="005120DA"/>
    <w:rsid w:val="00512382"/>
    <w:rsid w:val="00513015"/>
    <w:rsid w:val="00513557"/>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79E"/>
    <w:rsid w:val="00550869"/>
    <w:rsid w:val="00550D70"/>
    <w:rsid w:val="005512E3"/>
    <w:rsid w:val="00551360"/>
    <w:rsid w:val="005515FC"/>
    <w:rsid w:val="00551C50"/>
    <w:rsid w:val="00552051"/>
    <w:rsid w:val="00552527"/>
    <w:rsid w:val="0055295F"/>
    <w:rsid w:val="0055392F"/>
    <w:rsid w:val="0055424F"/>
    <w:rsid w:val="005545A4"/>
    <w:rsid w:val="00554A34"/>
    <w:rsid w:val="005601F8"/>
    <w:rsid w:val="00560601"/>
    <w:rsid w:val="00561E7C"/>
    <w:rsid w:val="005623A8"/>
    <w:rsid w:val="00562C5F"/>
    <w:rsid w:val="00563594"/>
    <w:rsid w:val="00563881"/>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02DB"/>
    <w:rsid w:val="00581F43"/>
    <w:rsid w:val="005834C7"/>
    <w:rsid w:val="00584F18"/>
    <w:rsid w:val="0058522C"/>
    <w:rsid w:val="005862EC"/>
    <w:rsid w:val="0059000C"/>
    <w:rsid w:val="00590F63"/>
    <w:rsid w:val="00592A39"/>
    <w:rsid w:val="0059336B"/>
    <w:rsid w:val="00594A88"/>
    <w:rsid w:val="00594F8C"/>
    <w:rsid w:val="00595688"/>
    <w:rsid w:val="00595A96"/>
    <w:rsid w:val="00595DBF"/>
    <w:rsid w:val="0059629A"/>
    <w:rsid w:val="00596C98"/>
    <w:rsid w:val="00596E30"/>
    <w:rsid w:val="00596F3E"/>
    <w:rsid w:val="00597C13"/>
    <w:rsid w:val="005A0657"/>
    <w:rsid w:val="005A06E7"/>
    <w:rsid w:val="005A09D9"/>
    <w:rsid w:val="005A0AD6"/>
    <w:rsid w:val="005A2504"/>
    <w:rsid w:val="005A4111"/>
    <w:rsid w:val="005A4D1E"/>
    <w:rsid w:val="005A516D"/>
    <w:rsid w:val="005A61BC"/>
    <w:rsid w:val="005A7607"/>
    <w:rsid w:val="005B05D0"/>
    <w:rsid w:val="005B1263"/>
    <w:rsid w:val="005B1E9B"/>
    <w:rsid w:val="005B2661"/>
    <w:rsid w:val="005B430B"/>
    <w:rsid w:val="005B49F3"/>
    <w:rsid w:val="005B4B4A"/>
    <w:rsid w:val="005B6379"/>
    <w:rsid w:val="005B6D3C"/>
    <w:rsid w:val="005B7C83"/>
    <w:rsid w:val="005C0DDB"/>
    <w:rsid w:val="005C132B"/>
    <w:rsid w:val="005C3FDC"/>
    <w:rsid w:val="005C4C49"/>
    <w:rsid w:val="005C5B07"/>
    <w:rsid w:val="005C600B"/>
    <w:rsid w:val="005C6C65"/>
    <w:rsid w:val="005C7AF3"/>
    <w:rsid w:val="005C7E35"/>
    <w:rsid w:val="005D1989"/>
    <w:rsid w:val="005D2258"/>
    <w:rsid w:val="005D24D2"/>
    <w:rsid w:val="005D50CF"/>
    <w:rsid w:val="005D537A"/>
    <w:rsid w:val="005D6F91"/>
    <w:rsid w:val="005D7A01"/>
    <w:rsid w:val="005E0724"/>
    <w:rsid w:val="005E266D"/>
    <w:rsid w:val="005E3C0C"/>
    <w:rsid w:val="005E5437"/>
    <w:rsid w:val="005E6BBF"/>
    <w:rsid w:val="005F0B5C"/>
    <w:rsid w:val="005F2FD5"/>
    <w:rsid w:val="005F362A"/>
    <w:rsid w:val="005F6471"/>
    <w:rsid w:val="00600E92"/>
    <w:rsid w:val="00601776"/>
    <w:rsid w:val="00602134"/>
    <w:rsid w:val="006021E3"/>
    <w:rsid w:val="00602E8A"/>
    <w:rsid w:val="0060307A"/>
    <w:rsid w:val="0060371D"/>
    <w:rsid w:val="00604215"/>
    <w:rsid w:val="00604B72"/>
    <w:rsid w:val="00604BF8"/>
    <w:rsid w:val="0060504B"/>
    <w:rsid w:val="006064EB"/>
    <w:rsid w:val="0060676B"/>
    <w:rsid w:val="00610572"/>
    <w:rsid w:val="006108A2"/>
    <w:rsid w:val="006109F7"/>
    <w:rsid w:val="00610DCA"/>
    <w:rsid w:val="00611FF6"/>
    <w:rsid w:val="00612144"/>
    <w:rsid w:val="0061259A"/>
    <w:rsid w:val="0061424B"/>
    <w:rsid w:val="00614378"/>
    <w:rsid w:val="006145D6"/>
    <w:rsid w:val="00616336"/>
    <w:rsid w:val="006169A5"/>
    <w:rsid w:val="00620D35"/>
    <w:rsid w:val="00622A2B"/>
    <w:rsid w:val="00622D63"/>
    <w:rsid w:val="006235AA"/>
    <w:rsid w:val="006236B6"/>
    <w:rsid w:val="00624655"/>
    <w:rsid w:val="006247A0"/>
    <w:rsid w:val="0062528A"/>
    <w:rsid w:val="0062624C"/>
    <w:rsid w:val="00626F01"/>
    <w:rsid w:val="0062708C"/>
    <w:rsid w:val="00627DF3"/>
    <w:rsid w:val="00630224"/>
    <w:rsid w:val="00630398"/>
    <w:rsid w:val="006308DE"/>
    <w:rsid w:val="006341C9"/>
    <w:rsid w:val="0063459C"/>
    <w:rsid w:val="00636B0A"/>
    <w:rsid w:val="006371F9"/>
    <w:rsid w:val="006377C3"/>
    <w:rsid w:val="00637827"/>
    <w:rsid w:val="0064190F"/>
    <w:rsid w:val="00641B1E"/>
    <w:rsid w:val="00643F73"/>
    <w:rsid w:val="00646266"/>
    <w:rsid w:val="006509C1"/>
    <w:rsid w:val="0065150C"/>
    <w:rsid w:val="00651FCB"/>
    <w:rsid w:val="00652897"/>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30F8"/>
    <w:rsid w:val="0066401C"/>
    <w:rsid w:val="00665983"/>
    <w:rsid w:val="00666537"/>
    <w:rsid w:val="00667904"/>
    <w:rsid w:val="00671963"/>
    <w:rsid w:val="00671A70"/>
    <w:rsid w:val="00671A91"/>
    <w:rsid w:val="00673751"/>
    <w:rsid w:val="00674557"/>
    <w:rsid w:val="006767E3"/>
    <w:rsid w:val="006773A2"/>
    <w:rsid w:val="0068068D"/>
    <w:rsid w:val="006821E9"/>
    <w:rsid w:val="00682EBB"/>
    <w:rsid w:val="00683481"/>
    <w:rsid w:val="00683A37"/>
    <w:rsid w:val="00684699"/>
    <w:rsid w:val="00684BC7"/>
    <w:rsid w:val="00686023"/>
    <w:rsid w:val="006865B5"/>
    <w:rsid w:val="0069024C"/>
    <w:rsid w:val="006929A3"/>
    <w:rsid w:val="00692D58"/>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06C3"/>
    <w:rsid w:val="006C1805"/>
    <w:rsid w:val="006C3131"/>
    <w:rsid w:val="006C4913"/>
    <w:rsid w:val="006C4DF5"/>
    <w:rsid w:val="006C62AC"/>
    <w:rsid w:val="006C78DB"/>
    <w:rsid w:val="006C7D61"/>
    <w:rsid w:val="006D050E"/>
    <w:rsid w:val="006D0AAB"/>
    <w:rsid w:val="006D11F2"/>
    <w:rsid w:val="006D1814"/>
    <w:rsid w:val="006D3419"/>
    <w:rsid w:val="006D61C7"/>
    <w:rsid w:val="006D692C"/>
    <w:rsid w:val="006D7438"/>
    <w:rsid w:val="006D75CA"/>
    <w:rsid w:val="006E19A6"/>
    <w:rsid w:val="006E2ADD"/>
    <w:rsid w:val="006E2D6C"/>
    <w:rsid w:val="006E36D9"/>
    <w:rsid w:val="006E37DD"/>
    <w:rsid w:val="006E3DE2"/>
    <w:rsid w:val="006E4B9F"/>
    <w:rsid w:val="006E4F23"/>
    <w:rsid w:val="006E560A"/>
    <w:rsid w:val="006E5A05"/>
    <w:rsid w:val="006F0B02"/>
    <w:rsid w:val="006F0F80"/>
    <w:rsid w:val="006F1173"/>
    <w:rsid w:val="006F1E53"/>
    <w:rsid w:val="006F2618"/>
    <w:rsid w:val="006F3B27"/>
    <w:rsid w:val="006F4BAB"/>
    <w:rsid w:val="006F4E56"/>
    <w:rsid w:val="006F616D"/>
    <w:rsid w:val="006F7D6B"/>
    <w:rsid w:val="007013B0"/>
    <w:rsid w:val="00702E4E"/>
    <w:rsid w:val="007041FA"/>
    <w:rsid w:val="00704880"/>
    <w:rsid w:val="0070529E"/>
    <w:rsid w:val="00705DE1"/>
    <w:rsid w:val="0070644C"/>
    <w:rsid w:val="007064D1"/>
    <w:rsid w:val="007068B4"/>
    <w:rsid w:val="00707068"/>
    <w:rsid w:val="007070DB"/>
    <w:rsid w:val="007079B1"/>
    <w:rsid w:val="00707E07"/>
    <w:rsid w:val="00712334"/>
    <w:rsid w:val="0071273E"/>
    <w:rsid w:val="00712B59"/>
    <w:rsid w:val="00713775"/>
    <w:rsid w:val="00713AC3"/>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6B8E"/>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C0A"/>
    <w:rsid w:val="00757ED1"/>
    <w:rsid w:val="00760600"/>
    <w:rsid w:val="007610CD"/>
    <w:rsid w:val="007627A5"/>
    <w:rsid w:val="007629EF"/>
    <w:rsid w:val="0076461C"/>
    <w:rsid w:val="0076469D"/>
    <w:rsid w:val="00764860"/>
    <w:rsid w:val="007677E6"/>
    <w:rsid w:val="00767A17"/>
    <w:rsid w:val="00767CD8"/>
    <w:rsid w:val="00770ADD"/>
    <w:rsid w:val="0077112B"/>
    <w:rsid w:val="00772B12"/>
    <w:rsid w:val="0077375A"/>
    <w:rsid w:val="00773A76"/>
    <w:rsid w:val="00773B89"/>
    <w:rsid w:val="00774A00"/>
    <w:rsid w:val="00776C30"/>
    <w:rsid w:val="00780986"/>
    <w:rsid w:val="00780D6A"/>
    <w:rsid w:val="00780E0A"/>
    <w:rsid w:val="00782457"/>
    <w:rsid w:val="007826FD"/>
    <w:rsid w:val="00782CE6"/>
    <w:rsid w:val="0078344A"/>
    <w:rsid w:val="00783564"/>
    <w:rsid w:val="00784593"/>
    <w:rsid w:val="007854B6"/>
    <w:rsid w:val="007855E5"/>
    <w:rsid w:val="00786B36"/>
    <w:rsid w:val="007908A4"/>
    <w:rsid w:val="00791CCC"/>
    <w:rsid w:val="00791FC2"/>
    <w:rsid w:val="00792FEC"/>
    <w:rsid w:val="0079321A"/>
    <w:rsid w:val="00794724"/>
    <w:rsid w:val="00795146"/>
    <w:rsid w:val="0079569D"/>
    <w:rsid w:val="00795D3C"/>
    <w:rsid w:val="00796906"/>
    <w:rsid w:val="00797999"/>
    <w:rsid w:val="007A0DAB"/>
    <w:rsid w:val="007A1A17"/>
    <w:rsid w:val="007A1FD7"/>
    <w:rsid w:val="007A36F8"/>
    <w:rsid w:val="007A42A4"/>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D727B"/>
    <w:rsid w:val="007E14F6"/>
    <w:rsid w:val="007E1E66"/>
    <w:rsid w:val="007E2379"/>
    <w:rsid w:val="007E658D"/>
    <w:rsid w:val="007E7478"/>
    <w:rsid w:val="007F0772"/>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6A4B"/>
    <w:rsid w:val="00807E7F"/>
    <w:rsid w:val="00810772"/>
    <w:rsid w:val="008107BB"/>
    <w:rsid w:val="00811313"/>
    <w:rsid w:val="00811947"/>
    <w:rsid w:val="00814D32"/>
    <w:rsid w:val="00814E16"/>
    <w:rsid w:val="008158B8"/>
    <w:rsid w:val="008160BE"/>
    <w:rsid w:val="00816A8B"/>
    <w:rsid w:val="008171E0"/>
    <w:rsid w:val="00820F0F"/>
    <w:rsid w:val="0082134F"/>
    <w:rsid w:val="00821D29"/>
    <w:rsid w:val="00822E7E"/>
    <w:rsid w:val="00823456"/>
    <w:rsid w:val="008247F7"/>
    <w:rsid w:val="0082579D"/>
    <w:rsid w:val="008264AA"/>
    <w:rsid w:val="008276CD"/>
    <w:rsid w:val="0083316D"/>
    <w:rsid w:val="008331A8"/>
    <w:rsid w:val="0083429E"/>
    <w:rsid w:val="008353F4"/>
    <w:rsid w:val="00835D7C"/>
    <w:rsid w:val="00836CC7"/>
    <w:rsid w:val="00837D31"/>
    <w:rsid w:val="00840477"/>
    <w:rsid w:val="008407E7"/>
    <w:rsid w:val="00842404"/>
    <w:rsid w:val="00843C0A"/>
    <w:rsid w:val="00844C04"/>
    <w:rsid w:val="00845343"/>
    <w:rsid w:val="008457AA"/>
    <w:rsid w:val="0084733F"/>
    <w:rsid w:val="00847678"/>
    <w:rsid w:val="008504BF"/>
    <w:rsid w:val="00854D52"/>
    <w:rsid w:val="00855208"/>
    <w:rsid w:val="008566B8"/>
    <w:rsid w:val="00856C95"/>
    <w:rsid w:val="008608B5"/>
    <w:rsid w:val="0086171A"/>
    <w:rsid w:val="0086199E"/>
    <w:rsid w:val="00862145"/>
    <w:rsid w:val="0086303B"/>
    <w:rsid w:val="00863078"/>
    <w:rsid w:val="008634E1"/>
    <w:rsid w:val="00864B5F"/>
    <w:rsid w:val="0086622C"/>
    <w:rsid w:val="00866F7D"/>
    <w:rsid w:val="00866FDB"/>
    <w:rsid w:val="008674F8"/>
    <w:rsid w:val="00867775"/>
    <w:rsid w:val="00870D87"/>
    <w:rsid w:val="00872102"/>
    <w:rsid w:val="00872928"/>
    <w:rsid w:val="0087334E"/>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979B0"/>
    <w:rsid w:val="008A00DF"/>
    <w:rsid w:val="008A1310"/>
    <w:rsid w:val="008A1775"/>
    <w:rsid w:val="008A1852"/>
    <w:rsid w:val="008A3931"/>
    <w:rsid w:val="008A4D3A"/>
    <w:rsid w:val="008A5FF2"/>
    <w:rsid w:val="008A65E7"/>
    <w:rsid w:val="008A76E5"/>
    <w:rsid w:val="008B21C0"/>
    <w:rsid w:val="008B3FDB"/>
    <w:rsid w:val="008B59A1"/>
    <w:rsid w:val="008B7227"/>
    <w:rsid w:val="008C1047"/>
    <w:rsid w:val="008C2634"/>
    <w:rsid w:val="008C32EB"/>
    <w:rsid w:val="008C61AE"/>
    <w:rsid w:val="008C74E2"/>
    <w:rsid w:val="008C7C9D"/>
    <w:rsid w:val="008D1179"/>
    <w:rsid w:val="008D217D"/>
    <w:rsid w:val="008D253B"/>
    <w:rsid w:val="008D3358"/>
    <w:rsid w:val="008D3521"/>
    <w:rsid w:val="008D3886"/>
    <w:rsid w:val="008D419F"/>
    <w:rsid w:val="008D6C92"/>
    <w:rsid w:val="008E09A6"/>
    <w:rsid w:val="008E116C"/>
    <w:rsid w:val="008E1899"/>
    <w:rsid w:val="008E2664"/>
    <w:rsid w:val="008E359A"/>
    <w:rsid w:val="008E39C8"/>
    <w:rsid w:val="008E4C97"/>
    <w:rsid w:val="008E6212"/>
    <w:rsid w:val="008E75D3"/>
    <w:rsid w:val="008E7D46"/>
    <w:rsid w:val="008F06DE"/>
    <w:rsid w:val="008F0B2A"/>
    <w:rsid w:val="008F24D8"/>
    <w:rsid w:val="008F2655"/>
    <w:rsid w:val="008F2D4B"/>
    <w:rsid w:val="008F56B2"/>
    <w:rsid w:val="008F708B"/>
    <w:rsid w:val="008F7E8C"/>
    <w:rsid w:val="0090237A"/>
    <w:rsid w:val="00902BA6"/>
    <w:rsid w:val="00902C86"/>
    <w:rsid w:val="00905B56"/>
    <w:rsid w:val="009060AB"/>
    <w:rsid w:val="00907F06"/>
    <w:rsid w:val="00910ACF"/>
    <w:rsid w:val="0091136C"/>
    <w:rsid w:val="00912A62"/>
    <w:rsid w:val="00912CCD"/>
    <w:rsid w:val="00913A86"/>
    <w:rsid w:val="00914164"/>
    <w:rsid w:val="009146D9"/>
    <w:rsid w:val="00914866"/>
    <w:rsid w:val="00914F5D"/>
    <w:rsid w:val="009150C5"/>
    <w:rsid w:val="00921781"/>
    <w:rsid w:val="00921A7E"/>
    <w:rsid w:val="00922286"/>
    <w:rsid w:val="00923AED"/>
    <w:rsid w:val="00923B86"/>
    <w:rsid w:val="00924467"/>
    <w:rsid w:val="00924681"/>
    <w:rsid w:val="0092491F"/>
    <w:rsid w:val="009249D7"/>
    <w:rsid w:val="009250B6"/>
    <w:rsid w:val="00926F58"/>
    <w:rsid w:val="00927649"/>
    <w:rsid w:val="00927B59"/>
    <w:rsid w:val="00927DB8"/>
    <w:rsid w:val="00931C9E"/>
    <w:rsid w:val="00932B41"/>
    <w:rsid w:val="00934316"/>
    <w:rsid w:val="009355A4"/>
    <w:rsid w:val="009355C9"/>
    <w:rsid w:val="00935A37"/>
    <w:rsid w:val="00937263"/>
    <w:rsid w:val="0093731A"/>
    <w:rsid w:val="0094373F"/>
    <w:rsid w:val="00944AD6"/>
    <w:rsid w:val="009459CF"/>
    <w:rsid w:val="00945BF3"/>
    <w:rsid w:val="00946AA3"/>
    <w:rsid w:val="00947058"/>
    <w:rsid w:val="00951047"/>
    <w:rsid w:val="0095185A"/>
    <w:rsid w:val="0095190D"/>
    <w:rsid w:val="0095196E"/>
    <w:rsid w:val="00951B15"/>
    <w:rsid w:val="009537D5"/>
    <w:rsid w:val="00954D39"/>
    <w:rsid w:val="0095645A"/>
    <w:rsid w:val="0095717E"/>
    <w:rsid w:val="009600FC"/>
    <w:rsid w:val="00961703"/>
    <w:rsid w:val="0096256C"/>
    <w:rsid w:val="00962EDA"/>
    <w:rsid w:val="00963232"/>
    <w:rsid w:val="0096325A"/>
    <w:rsid w:val="0096326C"/>
    <w:rsid w:val="00963488"/>
    <w:rsid w:val="00964CDE"/>
    <w:rsid w:val="00964DCE"/>
    <w:rsid w:val="00964F74"/>
    <w:rsid w:val="009656BF"/>
    <w:rsid w:val="009679D5"/>
    <w:rsid w:val="00967AB2"/>
    <w:rsid w:val="00967CA4"/>
    <w:rsid w:val="00971608"/>
    <w:rsid w:val="009717D2"/>
    <w:rsid w:val="009723E4"/>
    <w:rsid w:val="00973177"/>
    <w:rsid w:val="0097333F"/>
    <w:rsid w:val="00973570"/>
    <w:rsid w:val="00973C6A"/>
    <w:rsid w:val="00974048"/>
    <w:rsid w:val="0097431A"/>
    <w:rsid w:val="0097636A"/>
    <w:rsid w:val="00977638"/>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B7E47"/>
    <w:rsid w:val="009C19DF"/>
    <w:rsid w:val="009C28F8"/>
    <w:rsid w:val="009C4E04"/>
    <w:rsid w:val="009C5703"/>
    <w:rsid w:val="009C6236"/>
    <w:rsid w:val="009C6B86"/>
    <w:rsid w:val="009D0B31"/>
    <w:rsid w:val="009D3184"/>
    <w:rsid w:val="009D432B"/>
    <w:rsid w:val="009D5E6A"/>
    <w:rsid w:val="009D62C8"/>
    <w:rsid w:val="009D663C"/>
    <w:rsid w:val="009D7892"/>
    <w:rsid w:val="009E172C"/>
    <w:rsid w:val="009E1C38"/>
    <w:rsid w:val="009E2BDA"/>
    <w:rsid w:val="009E328F"/>
    <w:rsid w:val="009E363F"/>
    <w:rsid w:val="009E437E"/>
    <w:rsid w:val="009E674B"/>
    <w:rsid w:val="009F0EE7"/>
    <w:rsid w:val="009F13CF"/>
    <w:rsid w:val="009F15D8"/>
    <w:rsid w:val="009F4070"/>
    <w:rsid w:val="009F6109"/>
    <w:rsid w:val="009F684D"/>
    <w:rsid w:val="009F7C6D"/>
    <w:rsid w:val="00A01EBA"/>
    <w:rsid w:val="00A0238E"/>
    <w:rsid w:val="00A026CB"/>
    <w:rsid w:val="00A07CD0"/>
    <w:rsid w:val="00A115DD"/>
    <w:rsid w:val="00A120C7"/>
    <w:rsid w:val="00A12C74"/>
    <w:rsid w:val="00A14B9B"/>
    <w:rsid w:val="00A150BF"/>
    <w:rsid w:val="00A155B4"/>
    <w:rsid w:val="00A1640C"/>
    <w:rsid w:val="00A17307"/>
    <w:rsid w:val="00A208EC"/>
    <w:rsid w:val="00A21430"/>
    <w:rsid w:val="00A215C8"/>
    <w:rsid w:val="00A218E3"/>
    <w:rsid w:val="00A22DED"/>
    <w:rsid w:val="00A23513"/>
    <w:rsid w:val="00A237C5"/>
    <w:rsid w:val="00A24789"/>
    <w:rsid w:val="00A248F2"/>
    <w:rsid w:val="00A25D58"/>
    <w:rsid w:val="00A31BA6"/>
    <w:rsid w:val="00A34BD2"/>
    <w:rsid w:val="00A34CCC"/>
    <w:rsid w:val="00A34D9A"/>
    <w:rsid w:val="00A34EED"/>
    <w:rsid w:val="00A36B5E"/>
    <w:rsid w:val="00A37C48"/>
    <w:rsid w:val="00A37FB2"/>
    <w:rsid w:val="00A4045A"/>
    <w:rsid w:val="00A41D9C"/>
    <w:rsid w:val="00A420C9"/>
    <w:rsid w:val="00A42287"/>
    <w:rsid w:val="00A42523"/>
    <w:rsid w:val="00A434CE"/>
    <w:rsid w:val="00A437C5"/>
    <w:rsid w:val="00A4412B"/>
    <w:rsid w:val="00A44D38"/>
    <w:rsid w:val="00A45922"/>
    <w:rsid w:val="00A45CFB"/>
    <w:rsid w:val="00A4693F"/>
    <w:rsid w:val="00A46F22"/>
    <w:rsid w:val="00A4723B"/>
    <w:rsid w:val="00A47FBF"/>
    <w:rsid w:val="00A5138F"/>
    <w:rsid w:val="00A517D0"/>
    <w:rsid w:val="00A54D59"/>
    <w:rsid w:val="00A55B71"/>
    <w:rsid w:val="00A5612C"/>
    <w:rsid w:val="00A56C5C"/>
    <w:rsid w:val="00A572D2"/>
    <w:rsid w:val="00A57957"/>
    <w:rsid w:val="00A60C9C"/>
    <w:rsid w:val="00A61422"/>
    <w:rsid w:val="00A6243F"/>
    <w:rsid w:val="00A64953"/>
    <w:rsid w:val="00A658D2"/>
    <w:rsid w:val="00A65C93"/>
    <w:rsid w:val="00A72465"/>
    <w:rsid w:val="00A735F3"/>
    <w:rsid w:val="00A742F0"/>
    <w:rsid w:val="00A747C4"/>
    <w:rsid w:val="00A74A91"/>
    <w:rsid w:val="00A769AE"/>
    <w:rsid w:val="00A76F3E"/>
    <w:rsid w:val="00A80240"/>
    <w:rsid w:val="00A818CA"/>
    <w:rsid w:val="00A82626"/>
    <w:rsid w:val="00A83193"/>
    <w:rsid w:val="00A83861"/>
    <w:rsid w:val="00A84402"/>
    <w:rsid w:val="00A845A8"/>
    <w:rsid w:val="00A84B6E"/>
    <w:rsid w:val="00A84D27"/>
    <w:rsid w:val="00A84E63"/>
    <w:rsid w:val="00A85A8E"/>
    <w:rsid w:val="00A875D6"/>
    <w:rsid w:val="00A87898"/>
    <w:rsid w:val="00A912E6"/>
    <w:rsid w:val="00A9210D"/>
    <w:rsid w:val="00A92402"/>
    <w:rsid w:val="00A93E1D"/>
    <w:rsid w:val="00A94392"/>
    <w:rsid w:val="00A9625F"/>
    <w:rsid w:val="00A970FA"/>
    <w:rsid w:val="00AA17DE"/>
    <w:rsid w:val="00AA2800"/>
    <w:rsid w:val="00AA392B"/>
    <w:rsid w:val="00AA3A22"/>
    <w:rsid w:val="00AA4ED8"/>
    <w:rsid w:val="00AA694B"/>
    <w:rsid w:val="00AA6B43"/>
    <w:rsid w:val="00AA6CD5"/>
    <w:rsid w:val="00AA7869"/>
    <w:rsid w:val="00AA7B8F"/>
    <w:rsid w:val="00AB0650"/>
    <w:rsid w:val="00AB134A"/>
    <w:rsid w:val="00AB163A"/>
    <w:rsid w:val="00AB2A90"/>
    <w:rsid w:val="00AB3C98"/>
    <w:rsid w:val="00AB513D"/>
    <w:rsid w:val="00AB62B3"/>
    <w:rsid w:val="00AB75B5"/>
    <w:rsid w:val="00AC0389"/>
    <w:rsid w:val="00AC066E"/>
    <w:rsid w:val="00AC08CE"/>
    <w:rsid w:val="00AC1A92"/>
    <w:rsid w:val="00AC1D18"/>
    <w:rsid w:val="00AC2A53"/>
    <w:rsid w:val="00AC6230"/>
    <w:rsid w:val="00AC6DAB"/>
    <w:rsid w:val="00AC7212"/>
    <w:rsid w:val="00AD1BD0"/>
    <w:rsid w:val="00AD2D75"/>
    <w:rsid w:val="00AD3120"/>
    <w:rsid w:val="00AD37BB"/>
    <w:rsid w:val="00AD4576"/>
    <w:rsid w:val="00AD495E"/>
    <w:rsid w:val="00AD542C"/>
    <w:rsid w:val="00AD557D"/>
    <w:rsid w:val="00AD74E8"/>
    <w:rsid w:val="00AE04B7"/>
    <w:rsid w:val="00AE0DA3"/>
    <w:rsid w:val="00AE1BCC"/>
    <w:rsid w:val="00AE3BA4"/>
    <w:rsid w:val="00AE4436"/>
    <w:rsid w:val="00AE4588"/>
    <w:rsid w:val="00AE4CC9"/>
    <w:rsid w:val="00AE566B"/>
    <w:rsid w:val="00AF0516"/>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06C4"/>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5C11"/>
    <w:rsid w:val="00B55CD0"/>
    <w:rsid w:val="00B606FA"/>
    <w:rsid w:val="00B62D34"/>
    <w:rsid w:val="00B637EF"/>
    <w:rsid w:val="00B63D09"/>
    <w:rsid w:val="00B658AB"/>
    <w:rsid w:val="00B67A74"/>
    <w:rsid w:val="00B710C7"/>
    <w:rsid w:val="00B713CF"/>
    <w:rsid w:val="00B71526"/>
    <w:rsid w:val="00B73125"/>
    <w:rsid w:val="00B73A4E"/>
    <w:rsid w:val="00B746B3"/>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1F6E"/>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0ECF"/>
    <w:rsid w:val="00BF1434"/>
    <w:rsid w:val="00BF1E54"/>
    <w:rsid w:val="00BF2026"/>
    <w:rsid w:val="00BF318B"/>
    <w:rsid w:val="00BF3269"/>
    <w:rsid w:val="00BF32A0"/>
    <w:rsid w:val="00BF7C60"/>
    <w:rsid w:val="00C01194"/>
    <w:rsid w:val="00C01C3F"/>
    <w:rsid w:val="00C028EB"/>
    <w:rsid w:val="00C05A79"/>
    <w:rsid w:val="00C0644A"/>
    <w:rsid w:val="00C100F4"/>
    <w:rsid w:val="00C1134B"/>
    <w:rsid w:val="00C11684"/>
    <w:rsid w:val="00C1183E"/>
    <w:rsid w:val="00C11F7D"/>
    <w:rsid w:val="00C1316D"/>
    <w:rsid w:val="00C17DFE"/>
    <w:rsid w:val="00C2134B"/>
    <w:rsid w:val="00C21795"/>
    <w:rsid w:val="00C22491"/>
    <w:rsid w:val="00C2289E"/>
    <w:rsid w:val="00C22B61"/>
    <w:rsid w:val="00C240E6"/>
    <w:rsid w:val="00C24D63"/>
    <w:rsid w:val="00C25008"/>
    <w:rsid w:val="00C26278"/>
    <w:rsid w:val="00C266C3"/>
    <w:rsid w:val="00C26A77"/>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152F"/>
    <w:rsid w:val="00C72E2D"/>
    <w:rsid w:val="00C74C00"/>
    <w:rsid w:val="00C74E05"/>
    <w:rsid w:val="00C7521A"/>
    <w:rsid w:val="00C75CC1"/>
    <w:rsid w:val="00C76774"/>
    <w:rsid w:val="00C768D2"/>
    <w:rsid w:val="00C81745"/>
    <w:rsid w:val="00C81C13"/>
    <w:rsid w:val="00C82E0B"/>
    <w:rsid w:val="00C83EA4"/>
    <w:rsid w:val="00C8436D"/>
    <w:rsid w:val="00C87322"/>
    <w:rsid w:val="00C878C9"/>
    <w:rsid w:val="00C90A81"/>
    <w:rsid w:val="00C9124B"/>
    <w:rsid w:val="00C9205E"/>
    <w:rsid w:val="00C92116"/>
    <w:rsid w:val="00C9309B"/>
    <w:rsid w:val="00C936DF"/>
    <w:rsid w:val="00C94100"/>
    <w:rsid w:val="00C948E9"/>
    <w:rsid w:val="00C949C2"/>
    <w:rsid w:val="00C95CA3"/>
    <w:rsid w:val="00C968C3"/>
    <w:rsid w:val="00C96A55"/>
    <w:rsid w:val="00C97314"/>
    <w:rsid w:val="00CA0B3B"/>
    <w:rsid w:val="00CA0CAC"/>
    <w:rsid w:val="00CA1173"/>
    <w:rsid w:val="00CA13D9"/>
    <w:rsid w:val="00CA264B"/>
    <w:rsid w:val="00CA2A1B"/>
    <w:rsid w:val="00CA4122"/>
    <w:rsid w:val="00CA5AE0"/>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3336"/>
    <w:rsid w:val="00CC72B8"/>
    <w:rsid w:val="00CC7BD7"/>
    <w:rsid w:val="00CD01DB"/>
    <w:rsid w:val="00CD0575"/>
    <w:rsid w:val="00CD0936"/>
    <w:rsid w:val="00CD10BA"/>
    <w:rsid w:val="00CD444A"/>
    <w:rsid w:val="00CD6BF2"/>
    <w:rsid w:val="00CE14C9"/>
    <w:rsid w:val="00CE213E"/>
    <w:rsid w:val="00CE296F"/>
    <w:rsid w:val="00CE2F40"/>
    <w:rsid w:val="00CE3409"/>
    <w:rsid w:val="00CE47FC"/>
    <w:rsid w:val="00CE59D6"/>
    <w:rsid w:val="00CF0778"/>
    <w:rsid w:val="00CF0D71"/>
    <w:rsid w:val="00CF2EC8"/>
    <w:rsid w:val="00CF494E"/>
    <w:rsid w:val="00CF52D9"/>
    <w:rsid w:val="00CF7D29"/>
    <w:rsid w:val="00D00019"/>
    <w:rsid w:val="00D014A7"/>
    <w:rsid w:val="00D017D2"/>
    <w:rsid w:val="00D01A9B"/>
    <w:rsid w:val="00D024CB"/>
    <w:rsid w:val="00D0359D"/>
    <w:rsid w:val="00D040A0"/>
    <w:rsid w:val="00D0415E"/>
    <w:rsid w:val="00D042C2"/>
    <w:rsid w:val="00D04D62"/>
    <w:rsid w:val="00D04FEA"/>
    <w:rsid w:val="00D05D6A"/>
    <w:rsid w:val="00D0619A"/>
    <w:rsid w:val="00D0680E"/>
    <w:rsid w:val="00D07872"/>
    <w:rsid w:val="00D114DC"/>
    <w:rsid w:val="00D1218D"/>
    <w:rsid w:val="00D135A6"/>
    <w:rsid w:val="00D13B06"/>
    <w:rsid w:val="00D153BF"/>
    <w:rsid w:val="00D16686"/>
    <w:rsid w:val="00D16BB1"/>
    <w:rsid w:val="00D16C4A"/>
    <w:rsid w:val="00D1775D"/>
    <w:rsid w:val="00D1791B"/>
    <w:rsid w:val="00D179B7"/>
    <w:rsid w:val="00D2226F"/>
    <w:rsid w:val="00D241A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199"/>
    <w:rsid w:val="00D7050D"/>
    <w:rsid w:val="00D70A9C"/>
    <w:rsid w:val="00D72F27"/>
    <w:rsid w:val="00D7302D"/>
    <w:rsid w:val="00D738FF"/>
    <w:rsid w:val="00D7529A"/>
    <w:rsid w:val="00D75950"/>
    <w:rsid w:val="00D766FE"/>
    <w:rsid w:val="00D81C0F"/>
    <w:rsid w:val="00D81CC4"/>
    <w:rsid w:val="00D82C38"/>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8BC"/>
    <w:rsid w:val="00D94AA4"/>
    <w:rsid w:val="00D95094"/>
    <w:rsid w:val="00D9534E"/>
    <w:rsid w:val="00D95E83"/>
    <w:rsid w:val="00D95F10"/>
    <w:rsid w:val="00D96132"/>
    <w:rsid w:val="00D96DBE"/>
    <w:rsid w:val="00D97477"/>
    <w:rsid w:val="00D97DEB"/>
    <w:rsid w:val="00DA1834"/>
    <w:rsid w:val="00DA3A1E"/>
    <w:rsid w:val="00DA55F2"/>
    <w:rsid w:val="00DA6397"/>
    <w:rsid w:val="00DA6EB6"/>
    <w:rsid w:val="00DA7B11"/>
    <w:rsid w:val="00DB18D2"/>
    <w:rsid w:val="00DB24C6"/>
    <w:rsid w:val="00DB388F"/>
    <w:rsid w:val="00DB45B3"/>
    <w:rsid w:val="00DB57DC"/>
    <w:rsid w:val="00DB5BA4"/>
    <w:rsid w:val="00DB72A7"/>
    <w:rsid w:val="00DC0DB5"/>
    <w:rsid w:val="00DC0DDE"/>
    <w:rsid w:val="00DC168B"/>
    <w:rsid w:val="00DC173D"/>
    <w:rsid w:val="00DC2563"/>
    <w:rsid w:val="00DC5714"/>
    <w:rsid w:val="00DC582F"/>
    <w:rsid w:val="00DC63B8"/>
    <w:rsid w:val="00DC6C1A"/>
    <w:rsid w:val="00DC7C2C"/>
    <w:rsid w:val="00DD0694"/>
    <w:rsid w:val="00DD2896"/>
    <w:rsid w:val="00DD2D56"/>
    <w:rsid w:val="00DD2DA4"/>
    <w:rsid w:val="00DD2EF0"/>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4E0B"/>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1BB3"/>
    <w:rsid w:val="00E22267"/>
    <w:rsid w:val="00E2291D"/>
    <w:rsid w:val="00E22E02"/>
    <w:rsid w:val="00E26335"/>
    <w:rsid w:val="00E2644F"/>
    <w:rsid w:val="00E26565"/>
    <w:rsid w:val="00E31548"/>
    <w:rsid w:val="00E327DE"/>
    <w:rsid w:val="00E3339F"/>
    <w:rsid w:val="00E33501"/>
    <w:rsid w:val="00E33879"/>
    <w:rsid w:val="00E349D6"/>
    <w:rsid w:val="00E35F60"/>
    <w:rsid w:val="00E35FC5"/>
    <w:rsid w:val="00E36293"/>
    <w:rsid w:val="00E37033"/>
    <w:rsid w:val="00E375B1"/>
    <w:rsid w:val="00E43518"/>
    <w:rsid w:val="00E43CEC"/>
    <w:rsid w:val="00E4517C"/>
    <w:rsid w:val="00E454CA"/>
    <w:rsid w:val="00E4577E"/>
    <w:rsid w:val="00E46063"/>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4FC5"/>
    <w:rsid w:val="00E7632C"/>
    <w:rsid w:val="00E76628"/>
    <w:rsid w:val="00E76943"/>
    <w:rsid w:val="00E806BF"/>
    <w:rsid w:val="00E80EDE"/>
    <w:rsid w:val="00E818D7"/>
    <w:rsid w:val="00E8269E"/>
    <w:rsid w:val="00E83586"/>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52E"/>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451A"/>
    <w:rsid w:val="00EB5BFD"/>
    <w:rsid w:val="00EB6162"/>
    <w:rsid w:val="00EB732E"/>
    <w:rsid w:val="00EC01F7"/>
    <w:rsid w:val="00EC0D41"/>
    <w:rsid w:val="00EC0E87"/>
    <w:rsid w:val="00EC1273"/>
    <w:rsid w:val="00EC1378"/>
    <w:rsid w:val="00EC1423"/>
    <w:rsid w:val="00EC15B6"/>
    <w:rsid w:val="00EC19C4"/>
    <w:rsid w:val="00EC1FFA"/>
    <w:rsid w:val="00EC22B4"/>
    <w:rsid w:val="00EC2C06"/>
    <w:rsid w:val="00EC2CA2"/>
    <w:rsid w:val="00EC5E22"/>
    <w:rsid w:val="00EC6FB4"/>
    <w:rsid w:val="00EC7B9F"/>
    <w:rsid w:val="00ED0A93"/>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6E4"/>
    <w:rsid w:val="00EF1D12"/>
    <w:rsid w:val="00EF23FE"/>
    <w:rsid w:val="00EF2501"/>
    <w:rsid w:val="00EF296B"/>
    <w:rsid w:val="00EF2FF5"/>
    <w:rsid w:val="00EF5289"/>
    <w:rsid w:val="00EF5A06"/>
    <w:rsid w:val="00EF5A7D"/>
    <w:rsid w:val="00EF7359"/>
    <w:rsid w:val="00F007E6"/>
    <w:rsid w:val="00F01686"/>
    <w:rsid w:val="00F01F50"/>
    <w:rsid w:val="00F02239"/>
    <w:rsid w:val="00F0256B"/>
    <w:rsid w:val="00F03C00"/>
    <w:rsid w:val="00F0457E"/>
    <w:rsid w:val="00F0485F"/>
    <w:rsid w:val="00F055E3"/>
    <w:rsid w:val="00F075A7"/>
    <w:rsid w:val="00F11E09"/>
    <w:rsid w:val="00F13536"/>
    <w:rsid w:val="00F1690E"/>
    <w:rsid w:val="00F1736E"/>
    <w:rsid w:val="00F17AC2"/>
    <w:rsid w:val="00F2036B"/>
    <w:rsid w:val="00F23567"/>
    <w:rsid w:val="00F23ED4"/>
    <w:rsid w:val="00F244AF"/>
    <w:rsid w:val="00F24638"/>
    <w:rsid w:val="00F24D63"/>
    <w:rsid w:val="00F252BB"/>
    <w:rsid w:val="00F258F1"/>
    <w:rsid w:val="00F277F2"/>
    <w:rsid w:val="00F31B4F"/>
    <w:rsid w:val="00F3271D"/>
    <w:rsid w:val="00F337C6"/>
    <w:rsid w:val="00F3429D"/>
    <w:rsid w:val="00F34932"/>
    <w:rsid w:val="00F36E3B"/>
    <w:rsid w:val="00F4009F"/>
    <w:rsid w:val="00F41DB0"/>
    <w:rsid w:val="00F43AAD"/>
    <w:rsid w:val="00F44534"/>
    <w:rsid w:val="00F45C53"/>
    <w:rsid w:val="00F470EE"/>
    <w:rsid w:val="00F474F3"/>
    <w:rsid w:val="00F47AE9"/>
    <w:rsid w:val="00F50FB5"/>
    <w:rsid w:val="00F51BD3"/>
    <w:rsid w:val="00F5264C"/>
    <w:rsid w:val="00F5270D"/>
    <w:rsid w:val="00F52862"/>
    <w:rsid w:val="00F52DE7"/>
    <w:rsid w:val="00F53889"/>
    <w:rsid w:val="00F54C17"/>
    <w:rsid w:val="00F55617"/>
    <w:rsid w:val="00F55A71"/>
    <w:rsid w:val="00F56F5E"/>
    <w:rsid w:val="00F57A33"/>
    <w:rsid w:val="00F57F0B"/>
    <w:rsid w:val="00F604D9"/>
    <w:rsid w:val="00F6254D"/>
    <w:rsid w:val="00F639FC"/>
    <w:rsid w:val="00F6541F"/>
    <w:rsid w:val="00F67D7C"/>
    <w:rsid w:val="00F70454"/>
    <w:rsid w:val="00F70B92"/>
    <w:rsid w:val="00F72816"/>
    <w:rsid w:val="00F73E42"/>
    <w:rsid w:val="00F75952"/>
    <w:rsid w:val="00F77FF4"/>
    <w:rsid w:val="00F80680"/>
    <w:rsid w:val="00F8069C"/>
    <w:rsid w:val="00F81E92"/>
    <w:rsid w:val="00F82556"/>
    <w:rsid w:val="00F82692"/>
    <w:rsid w:val="00F83488"/>
    <w:rsid w:val="00F84A29"/>
    <w:rsid w:val="00F84C00"/>
    <w:rsid w:val="00F852E6"/>
    <w:rsid w:val="00F85549"/>
    <w:rsid w:val="00F87257"/>
    <w:rsid w:val="00F911B8"/>
    <w:rsid w:val="00F920AD"/>
    <w:rsid w:val="00F928BE"/>
    <w:rsid w:val="00F936ED"/>
    <w:rsid w:val="00F9496C"/>
    <w:rsid w:val="00F94A5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B7697"/>
    <w:rsid w:val="00FC182E"/>
    <w:rsid w:val="00FC2D5F"/>
    <w:rsid w:val="00FC59C7"/>
    <w:rsid w:val="00FC5A8F"/>
    <w:rsid w:val="00FC6560"/>
    <w:rsid w:val="00FC716D"/>
    <w:rsid w:val="00FC7794"/>
    <w:rsid w:val="00FC7800"/>
    <w:rsid w:val="00FD1EEA"/>
    <w:rsid w:val="00FD3327"/>
    <w:rsid w:val="00FD3916"/>
    <w:rsid w:val="00FD3C1A"/>
    <w:rsid w:val="00FD3F7D"/>
    <w:rsid w:val="00FD4DE5"/>
    <w:rsid w:val="00FD5A18"/>
    <w:rsid w:val="00FD5B47"/>
    <w:rsid w:val="00FD64E7"/>
    <w:rsid w:val="00FD6F22"/>
    <w:rsid w:val="00FD7077"/>
    <w:rsid w:val="00FD7156"/>
    <w:rsid w:val="00FD73E1"/>
    <w:rsid w:val="00FD7ABF"/>
    <w:rsid w:val="00FE11AA"/>
    <w:rsid w:val="00FE17D1"/>
    <w:rsid w:val="00FE1B8D"/>
    <w:rsid w:val="00FE258D"/>
    <w:rsid w:val="00FE2EC4"/>
    <w:rsid w:val="00FE3896"/>
    <w:rsid w:val="00FE4C01"/>
    <w:rsid w:val="00FE4DE6"/>
    <w:rsid w:val="00FE5EC5"/>
    <w:rsid w:val="00FE66FC"/>
    <w:rsid w:val="00FE6F4F"/>
    <w:rsid w:val="00FE7B22"/>
    <w:rsid w:val="00FF01AD"/>
    <w:rsid w:val="00FF084C"/>
    <w:rsid w:val="00FF1027"/>
    <w:rsid w:val="00FF19A3"/>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4650020-61CD-4AB9-BDF0-87CC207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customStyle="1" w:styleId="rvts8">
    <w:name w:val="rvts8"/>
    <w:basedOn w:val="DefaultParagraphFont"/>
    <w:rsid w:val="0070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699755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69887301">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98018505">
      <w:bodyDiv w:val="1"/>
      <w:marLeft w:val="0"/>
      <w:marRight w:val="0"/>
      <w:marTop w:val="0"/>
      <w:marBottom w:val="0"/>
      <w:divBdr>
        <w:top w:val="none" w:sz="0" w:space="0" w:color="auto"/>
        <w:left w:val="none" w:sz="0" w:space="0" w:color="auto"/>
        <w:bottom w:val="none" w:sz="0" w:space="0" w:color="auto"/>
        <w:right w:val="none" w:sz="0" w:space="0" w:color="auto"/>
      </w:divBdr>
    </w:div>
    <w:div w:id="1427457421">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02641473">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0132-BB3B-41A8-B78C-3F2891D8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3335</Words>
  <Characters>19013</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User</cp:lastModifiedBy>
  <cp:revision>2</cp:revision>
  <cp:lastPrinted>2024-02-01T12:40:00Z</cp:lastPrinted>
  <dcterms:created xsi:type="dcterms:W3CDTF">2024-02-02T09:34:00Z</dcterms:created>
  <dcterms:modified xsi:type="dcterms:W3CDTF">2024-02-02T09:34:00Z</dcterms:modified>
</cp:coreProperties>
</file>