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CC7" w:rsidRDefault="00731DC3" w:rsidP="00496BB9">
      <w:pPr>
        <w:tabs>
          <w:tab w:val="left" w:pos="3960"/>
        </w:tabs>
        <w:spacing w:after="0"/>
        <w:jc w:val="center"/>
        <w:rPr>
          <w:rFonts w:ascii="Times New Roman" w:hAnsi="Times New Roman" w:cs="Times New Roman"/>
          <w:b/>
          <w:bCs/>
          <w:sz w:val="24"/>
          <w:szCs w:val="24"/>
        </w:rPr>
      </w:pPr>
      <w:r w:rsidRPr="006D3862">
        <w:rPr>
          <w:rFonts w:ascii="Times New Roman" w:hAnsi="Times New Roman" w:cs="Times New Roman"/>
          <w:b/>
          <w:bCs/>
          <w:sz w:val="24"/>
          <w:szCs w:val="24"/>
        </w:rPr>
        <w:t>NOTĂ DE FUNDAMENTARE</w:t>
      </w:r>
    </w:p>
    <w:p w:rsidR="00E46EC8" w:rsidRDefault="00E46EC8" w:rsidP="00496BB9">
      <w:pPr>
        <w:tabs>
          <w:tab w:val="left" w:pos="3960"/>
        </w:tabs>
        <w:spacing w:after="0"/>
        <w:jc w:val="center"/>
        <w:rPr>
          <w:rFonts w:ascii="Times New Roman" w:hAnsi="Times New Roman" w:cs="Times New Roman"/>
          <w:b/>
          <w:bCs/>
          <w:sz w:val="24"/>
          <w:szCs w:val="24"/>
        </w:rPr>
      </w:pPr>
    </w:p>
    <w:p w:rsidR="00496BB9" w:rsidRDefault="00496BB9" w:rsidP="00496BB9">
      <w:pPr>
        <w:tabs>
          <w:tab w:val="left" w:pos="3960"/>
        </w:tabs>
        <w:spacing w:after="0"/>
        <w:jc w:val="center"/>
        <w:rPr>
          <w:rFonts w:ascii="Times New Roman" w:hAnsi="Times New Roman" w:cs="Times New Roman"/>
          <w:b/>
          <w:bCs/>
          <w:sz w:val="24"/>
          <w:szCs w:val="24"/>
        </w:rPr>
      </w:pPr>
    </w:p>
    <w:p w:rsidR="0026119B" w:rsidRDefault="00E46EC8" w:rsidP="00496BB9">
      <w:pPr>
        <w:tabs>
          <w:tab w:val="left" w:pos="3960"/>
        </w:tabs>
        <w:spacing w:after="0"/>
        <w:jc w:val="center"/>
        <w:rPr>
          <w:rFonts w:ascii="Times New Roman" w:hAnsi="Times New Roman" w:cs="Times New Roman"/>
          <w:b/>
          <w:bCs/>
          <w:sz w:val="24"/>
          <w:szCs w:val="24"/>
        </w:rPr>
      </w:pPr>
      <w:r>
        <w:rPr>
          <w:rFonts w:ascii="Times New Roman" w:hAnsi="Times New Roman" w:cs="Times New Roman"/>
          <w:b/>
          <w:bCs/>
          <w:sz w:val="24"/>
          <w:szCs w:val="24"/>
        </w:rPr>
        <w:t>HOTĂRÂRE DE GUVERN</w:t>
      </w:r>
    </w:p>
    <w:p w:rsidR="00871BE1" w:rsidRDefault="00871BE1" w:rsidP="00496BB9">
      <w:pPr>
        <w:tabs>
          <w:tab w:val="left" w:pos="3960"/>
        </w:tabs>
        <w:spacing w:after="0"/>
        <w:jc w:val="center"/>
        <w:rPr>
          <w:rFonts w:ascii="Times New Roman" w:hAnsi="Times New Roman" w:cs="Times New Roman"/>
          <w:b/>
          <w:bCs/>
          <w:sz w:val="24"/>
          <w:szCs w:val="24"/>
        </w:rPr>
      </w:pPr>
    </w:p>
    <w:p w:rsidR="00496BB9" w:rsidRPr="006D3862" w:rsidRDefault="00496BB9" w:rsidP="00496BB9">
      <w:pPr>
        <w:tabs>
          <w:tab w:val="left" w:pos="3960"/>
        </w:tabs>
        <w:spacing w:after="0"/>
        <w:jc w:val="center"/>
        <w:rPr>
          <w:rFonts w:ascii="Times New Roman" w:hAnsi="Times New Roman" w:cs="Times New Roman"/>
          <w:b/>
          <w:bCs/>
          <w:sz w:val="24"/>
          <w:szCs w:val="24"/>
        </w:rPr>
      </w:pPr>
    </w:p>
    <w:p w:rsidR="00AB0168" w:rsidRPr="00CA4CCE" w:rsidRDefault="00AB0168" w:rsidP="00AB0168">
      <w:pPr>
        <w:autoSpaceDE w:val="0"/>
        <w:autoSpaceDN w:val="0"/>
        <w:adjustRightInd w:val="0"/>
        <w:spacing w:after="0" w:line="240" w:lineRule="auto"/>
        <w:jc w:val="center"/>
        <w:rPr>
          <w:rFonts w:ascii="Times New Roman" w:hAnsi="Times New Roman" w:cs="Times New Roman"/>
          <w:b/>
          <w:sz w:val="24"/>
          <w:szCs w:val="24"/>
        </w:rPr>
      </w:pPr>
      <w:r w:rsidRPr="004C71CA">
        <w:rPr>
          <w:rFonts w:ascii="Times New Roman" w:hAnsi="Times New Roman" w:cs="Times New Roman"/>
          <w:b/>
          <w:sz w:val="24"/>
          <w:szCs w:val="24"/>
        </w:rPr>
        <w:t xml:space="preserve">privind </w:t>
      </w:r>
      <w:r w:rsidR="00FA1C54">
        <w:rPr>
          <w:rFonts w:ascii="Times New Roman" w:hAnsi="Times New Roman" w:cs="Times New Roman"/>
          <w:b/>
          <w:sz w:val="24"/>
          <w:szCs w:val="24"/>
        </w:rPr>
        <w:t>actualizarea valorii de inventar a unui imobil aflat în domeniul public al statului și administrarea Institutului Național de Transfuzie Sanguină ”Prof. Dr. C.T. Nicolau” prin</w:t>
      </w:r>
      <w:r w:rsidR="00FA1C54" w:rsidRPr="00DE1869">
        <w:rPr>
          <w:rFonts w:ascii="Times New Roman" w:hAnsi="Times New Roman" w:cs="Times New Roman"/>
          <w:b/>
          <w:sz w:val="24"/>
          <w:szCs w:val="24"/>
        </w:rPr>
        <w:t xml:space="preserve"> </w:t>
      </w:r>
      <w:r w:rsidR="00FA1C54">
        <w:rPr>
          <w:rFonts w:ascii="Times New Roman" w:hAnsi="Times New Roman" w:cs="Times New Roman"/>
          <w:b/>
          <w:sz w:val="24"/>
          <w:szCs w:val="24"/>
        </w:rPr>
        <w:t xml:space="preserve">Centrul de Transfuzie Sanguină Brăila, instituții subordonate Ministerului Sănătății, </w:t>
      </w:r>
      <w:r>
        <w:rPr>
          <w:rFonts w:ascii="Times New Roman" w:hAnsi="Times New Roman" w:cs="Times New Roman"/>
          <w:b/>
          <w:sz w:val="24"/>
          <w:szCs w:val="24"/>
        </w:rPr>
        <w:t>înscrierea unui imobil în inventarul centralizat al bunurilor din domeniul public al statului și darea acestuia în administrarea Institutului Național de Transfuzie Sanguină ”Prof. Dr. C.T. Nicolau” prin Centrul d</w:t>
      </w:r>
      <w:r w:rsidR="00FA1C54">
        <w:rPr>
          <w:rFonts w:ascii="Times New Roman" w:hAnsi="Times New Roman" w:cs="Times New Roman"/>
          <w:b/>
          <w:sz w:val="24"/>
          <w:szCs w:val="24"/>
        </w:rPr>
        <w:t xml:space="preserve">e Transfuzie Sanguină Brăila </w:t>
      </w:r>
      <w:r>
        <w:rPr>
          <w:rFonts w:ascii="Times New Roman" w:hAnsi="Times New Roman" w:cs="Times New Roman"/>
          <w:b/>
          <w:sz w:val="24"/>
          <w:szCs w:val="24"/>
        </w:rPr>
        <w:t>şi comasarea la numărul MF 39198</w:t>
      </w:r>
      <w:r w:rsidRPr="00E44D21">
        <w:rPr>
          <w:rFonts w:ascii="Times New Roman" w:hAnsi="Times New Roman" w:cs="Times New Roman"/>
          <w:b/>
          <w:sz w:val="24"/>
          <w:szCs w:val="24"/>
        </w:rPr>
        <w:t xml:space="preserve"> a numărului MF atribuit imobilului care se înscrie în inventarul centralizat al bunurilor din domeniul public al statului</w:t>
      </w:r>
    </w:p>
    <w:p w:rsidR="002D545F" w:rsidRDefault="002D545F" w:rsidP="00496BB9">
      <w:pPr>
        <w:autoSpaceDE w:val="0"/>
        <w:autoSpaceDN w:val="0"/>
        <w:adjustRightInd w:val="0"/>
        <w:spacing w:after="0"/>
        <w:jc w:val="center"/>
        <w:rPr>
          <w:rFonts w:ascii="Times New Roman" w:hAnsi="Times New Roman" w:cs="Times New Roman"/>
          <w:b/>
          <w:sz w:val="24"/>
          <w:szCs w:val="24"/>
        </w:rPr>
      </w:pPr>
      <w:r w:rsidRPr="006D3862">
        <w:rPr>
          <w:rFonts w:ascii="Times New Roman" w:hAnsi="Times New Roman" w:cs="Times New Roman"/>
          <w:b/>
          <w:sz w:val="24"/>
          <w:szCs w:val="24"/>
        </w:rPr>
        <w:t xml:space="preserve"> </w:t>
      </w:r>
    </w:p>
    <w:p w:rsidR="002D545F" w:rsidRDefault="002D545F" w:rsidP="00496BB9">
      <w:pPr>
        <w:tabs>
          <w:tab w:val="left" w:pos="990"/>
          <w:tab w:val="left" w:pos="3960"/>
        </w:tabs>
        <w:spacing w:after="0"/>
        <w:jc w:val="both"/>
        <w:rPr>
          <w:rFonts w:ascii="Times New Roman" w:hAnsi="Times New Roman" w:cs="Times New Roman"/>
          <w:b/>
          <w:sz w:val="24"/>
          <w:szCs w:val="24"/>
        </w:rPr>
      </w:pPr>
    </w:p>
    <w:p w:rsidR="00496BB9" w:rsidRDefault="00496BB9" w:rsidP="00496BB9">
      <w:pPr>
        <w:tabs>
          <w:tab w:val="left" w:pos="990"/>
          <w:tab w:val="left" w:pos="3960"/>
        </w:tabs>
        <w:spacing w:after="0"/>
        <w:jc w:val="both"/>
        <w:rPr>
          <w:rFonts w:ascii="Times New Roman" w:hAnsi="Times New Roman" w:cs="Times New Roman"/>
          <w:b/>
          <w:sz w:val="24"/>
          <w:szCs w:val="24"/>
        </w:rPr>
      </w:pPr>
    </w:p>
    <w:p w:rsidR="00496BB9" w:rsidRDefault="00496BB9" w:rsidP="00496BB9">
      <w:pPr>
        <w:tabs>
          <w:tab w:val="left" w:pos="990"/>
          <w:tab w:val="left" w:pos="3960"/>
        </w:tabs>
        <w:spacing w:after="0"/>
        <w:jc w:val="both"/>
        <w:rPr>
          <w:rFonts w:ascii="Times New Roman" w:hAnsi="Times New Roman" w:cs="Times New Roman"/>
          <w:b/>
          <w:sz w:val="24"/>
          <w:szCs w:val="24"/>
        </w:rPr>
      </w:pPr>
    </w:p>
    <w:p w:rsidR="002D545F" w:rsidRDefault="002D545F" w:rsidP="00496BB9">
      <w:pPr>
        <w:tabs>
          <w:tab w:val="left" w:pos="990"/>
          <w:tab w:val="left" w:pos="3960"/>
        </w:tabs>
        <w:spacing w:after="0"/>
        <w:jc w:val="both"/>
        <w:rPr>
          <w:rFonts w:ascii="Times New Roman" w:hAnsi="Times New Roman" w:cs="Times New Roman"/>
          <w:bCs/>
          <w:sz w:val="24"/>
          <w:szCs w:val="24"/>
        </w:rPr>
      </w:pPr>
      <w:r w:rsidRPr="006D3862">
        <w:rPr>
          <w:rFonts w:ascii="Times New Roman" w:hAnsi="Times New Roman" w:cs="Times New Roman"/>
          <w:b/>
          <w:sz w:val="24"/>
          <w:szCs w:val="24"/>
        </w:rPr>
        <w:t xml:space="preserve">         </w:t>
      </w:r>
      <w:r w:rsidRPr="006D3862">
        <w:rPr>
          <w:rFonts w:ascii="Times New Roman" w:hAnsi="Times New Roman" w:cs="Times New Roman"/>
          <w:bCs/>
          <w:sz w:val="24"/>
          <w:szCs w:val="24"/>
        </w:rPr>
        <w:t xml:space="preserve">Proiectul propus spre aprobare nu prezintă impact asupra domeniilor social, economic și de mediu, asupra bugetului general consolidat sau asupra legislației în vigoare și intră sub incidența dispozițiilor art. </w:t>
      </w:r>
      <w:r w:rsidR="00D5389D">
        <w:rPr>
          <w:rFonts w:ascii="Times New Roman" w:hAnsi="Times New Roman" w:cs="Times New Roman"/>
          <w:bCs/>
          <w:sz w:val="24"/>
          <w:szCs w:val="24"/>
        </w:rPr>
        <w:t>1</w:t>
      </w:r>
      <w:r w:rsidRPr="006D3862">
        <w:rPr>
          <w:rFonts w:ascii="Times New Roman" w:hAnsi="Times New Roman" w:cs="Times New Roman"/>
          <w:bCs/>
          <w:sz w:val="24"/>
          <w:szCs w:val="24"/>
        </w:rPr>
        <w:t xml:space="preserve"> alin. (</w:t>
      </w:r>
      <w:r w:rsidR="00D5389D">
        <w:rPr>
          <w:rFonts w:ascii="Times New Roman" w:hAnsi="Times New Roman" w:cs="Times New Roman"/>
          <w:bCs/>
          <w:sz w:val="24"/>
          <w:szCs w:val="24"/>
        </w:rPr>
        <w:t>3</w:t>
      </w:r>
      <w:r w:rsidRPr="006D3862">
        <w:rPr>
          <w:rFonts w:ascii="Times New Roman" w:hAnsi="Times New Roman" w:cs="Times New Roman"/>
          <w:bCs/>
          <w:sz w:val="24"/>
          <w:szCs w:val="24"/>
        </w:rPr>
        <w:t xml:space="preserve">) </w:t>
      </w:r>
      <w:r w:rsidR="00D5389D">
        <w:rPr>
          <w:rFonts w:ascii="Times New Roman" w:hAnsi="Times New Roman" w:cs="Times New Roman"/>
          <w:bCs/>
          <w:sz w:val="24"/>
          <w:szCs w:val="24"/>
        </w:rPr>
        <w:t xml:space="preserve">lit. a) </w:t>
      </w:r>
      <w:r w:rsidRPr="006D3862">
        <w:rPr>
          <w:rFonts w:ascii="Times New Roman" w:hAnsi="Times New Roman" w:cs="Times New Roman"/>
          <w:bCs/>
          <w:sz w:val="24"/>
          <w:szCs w:val="24"/>
        </w:rPr>
        <w:t xml:space="preserve">din </w:t>
      </w:r>
      <w:r w:rsidR="00C4455F">
        <w:rPr>
          <w:rFonts w:ascii="Times New Roman" w:hAnsi="Times New Roman" w:cs="Times New Roman"/>
          <w:bCs/>
          <w:sz w:val="24"/>
          <w:szCs w:val="24"/>
        </w:rPr>
        <w:t>H.G.</w:t>
      </w:r>
      <w:r w:rsidRPr="006D3862">
        <w:rPr>
          <w:rFonts w:ascii="Times New Roman" w:hAnsi="Times New Roman" w:cs="Times New Roman"/>
          <w:bCs/>
          <w:sz w:val="24"/>
          <w:szCs w:val="24"/>
        </w:rPr>
        <w:t xml:space="preserve"> nr. </w:t>
      </w:r>
      <w:r w:rsidR="00D5389D">
        <w:rPr>
          <w:rFonts w:ascii="Times New Roman" w:hAnsi="Times New Roman" w:cs="Times New Roman"/>
          <w:bCs/>
          <w:sz w:val="24"/>
          <w:szCs w:val="24"/>
        </w:rPr>
        <w:t>443</w:t>
      </w:r>
      <w:r w:rsidRPr="006D3862">
        <w:rPr>
          <w:rFonts w:ascii="Times New Roman" w:hAnsi="Times New Roman" w:cs="Times New Roman"/>
          <w:bCs/>
          <w:sz w:val="24"/>
          <w:szCs w:val="24"/>
        </w:rPr>
        <w:t>/20</w:t>
      </w:r>
      <w:r w:rsidR="00D5389D">
        <w:rPr>
          <w:rFonts w:ascii="Times New Roman" w:hAnsi="Times New Roman" w:cs="Times New Roman"/>
          <w:bCs/>
          <w:sz w:val="24"/>
          <w:szCs w:val="24"/>
        </w:rPr>
        <w:t>22</w:t>
      </w:r>
      <w:r w:rsidRPr="006D3862">
        <w:rPr>
          <w:rFonts w:ascii="Times New Roman" w:hAnsi="Times New Roman" w:cs="Times New Roman"/>
          <w:bCs/>
          <w:sz w:val="24"/>
          <w:szCs w:val="24"/>
        </w:rPr>
        <w:t xml:space="preserve"> </w:t>
      </w:r>
      <w:r w:rsidR="00D5389D">
        <w:rPr>
          <w:rFonts w:ascii="Times New Roman" w:hAnsi="Times New Roman" w:cs="Times New Roman"/>
          <w:bCs/>
          <w:sz w:val="24"/>
          <w:szCs w:val="24"/>
        </w:rPr>
        <w:t>pentru aprobarea</w:t>
      </w:r>
      <w:r w:rsidRPr="006D3862">
        <w:rPr>
          <w:rFonts w:ascii="Times New Roman" w:hAnsi="Times New Roman" w:cs="Times New Roman"/>
          <w:bCs/>
          <w:sz w:val="24"/>
          <w:szCs w:val="24"/>
        </w:rPr>
        <w:t xml:space="preserve"> instrumentului de prezentare și motivare</w:t>
      </w:r>
      <w:r w:rsidR="00D5389D">
        <w:rPr>
          <w:rFonts w:ascii="Times New Roman" w:hAnsi="Times New Roman" w:cs="Times New Roman"/>
          <w:bCs/>
          <w:sz w:val="24"/>
          <w:szCs w:val="24"/>
        </w:rPr>
        <w:t>, a structurii raportului</w:t>
      </w:r>
      <w:r w:rsidRPr="006D3862">
        <w:rPr>
          <w:rFonts w:ascii="Times New Roman" w:hAnsi="Times New Roman" w:cs="Times New Roman"/>
          <w:bCs/>
          <w:sz w:val="24"/>
          <w:szCs w:val="24"/>
        </w:rPr>
        <w:t xml:space="preserve"> </w:t>
      </w:r>
      <w:r w:rsidR="00D5389D">
        <w:rPr>
          <w:rFonts w:ascii="Times New Roman" w:hAnsi="Times New Roman" w:cs="Times New Roman"/>
          <w:bCs/>
          <w:sz w:val="24"/>
          <w:szCs w:val="24"/>
        </w:rPr>
        <w:t>privind implementarea a</w:t>
      </w:r>
      <w:r w:rsidRPr="006D3862">
        <w:rPr>
          <w:rFonts w:ascii="Times New Roman" w:hAnsi="Times New Roman" w:cs="Times New Roman"/>
          <w:bCs/>
          <w:sz w:val="24"/>
          <w:szCs w:val="24"/>
        </w:rPr>
        <w:t>cte</w:t>
      </w:r>
      <w:r w:rsidR="00D5389D">
        <w:rPr>
          <w:rFonts w:ascii="Times New Roman" w:hAnsi="Times New Roman" w:cs="Times New Roman"/>
          <w:bCs/>
          <w:sz w:val="24"/>
          <w:szCs w:val="24"/>
        </w:rPr>
        <w:t>lor</w:t>
      </w:r>
      <w:r w:rsidRPr="006D3862">
        <w:rPr>
          <w:rFonts w:ascii="Times New Roman" w:hAnsi="Times New Roman" w:cs="Times New Roman"/>
          <w:bCs/>
          <w:sz w:val="24"/>
          <w:szCs w:val="24"/>
        </w:rPr>
        <w:t xml:space="preserve"> normative</w:t>
      </w:r>
      <w:r w:rsidR="00D5389D">
        <w:rPr>
          <w:rFonts w:ascii="Times New Roman" w:hAnsi="Times New Roman" w:cs="Times New Roman"/>
          <w:bCs/>
          <w:sz w:val="24"/>
          <w:szCs w:val="24"/>
        </w:rPr>
        <w:t>,</w:t>
      </w:r>
      <w:r w:rsidR="00D5389D" w:rsidRPr="00D5389D">
        <w:rPr>
          <w:rFonts w:ascii="Times New Roman" w:hAnsi="Times New Roman" w:cs="Times New Roman"/>
          <w:bCs/>
          <w:sz w:val="24"/>
          <w:szCs w:val="24"/>
        </w:rPr>
        <w:t xml:space="preserve"> a instrucţiunilor metodologice pentru realizarea evaluării impactului, precum şi pentru înfiinţarea Consiliului consultativ pentru evaluarea impactului actelor normative</w:t>
      </w:r>
      <w:r w:rsidRPr="006D3862">
        <w:rPr>
          <w:rFonts w:ascii="Times New Roman" w:hAnsi="Times New Roman" w:cs="Times New Roman"/>
          <w:bCs/>
          <w:sz w:val="24"/>
          <w:szCs w:val="24"/>
        </w:rPr>
        <w:t>, nefiind necesară respectarea structurii prevăzute în anexa</w:t>
      </w:r>
      <w:r w:rsidR="00D5389D">
        <w:rPr>
          <w:rFonts w:ascii="Times New Roman" w:hAnsi="Times New Roman" w:cs="Times New Roman"/>
          <w:bCs/>
          <w:sz w:val="24"/>
          <w:szCs w:val="24"/>
        </w:rPr>
        <w:t xml:space="preserve"> nr.</w:t>
      </w:r>
      <w:r w:rsidR="00663B12">
        <w:rPr>
          <w:rFonts w:ascii="Times New Roman" w:hAnsi="Times New Roman" w:cs="Times New Roman"/>
          <w:bCs/>
          <w:sz w:val="24"/>
          <w:szCs w:val="24"/>
        </w:rPr>
        <w:t xml:space="preserve"> </w:t>
      </w:r>
      <w:r w:rsidR="00D5389D">
        <w:rPr>
          <w:rFonts w:ascii="Times New Roman" w:hAnsi="Times New Roman" w:cs="Times New Roman"/>
          <w:bCs/>
          <w:sz w:val="24"/>
          <w:szCs w:val="24"/>
        </w:rPr>
        <w:t xml:space="preserve">1 </w:t>
      </w:r>
      <w:r w:rsidRPr="006D3862">
        <w:rPr>
          <w:rFonts w:ascii="Times New Roman" w:hAnsi="Times New Roman" w:cs="Times New Roman"/>
          <w:bCs/>
          <w:sz w:val="24"/>
          <w:szCs w:val="24"/>
        </w:rPr>
        <w:t>la această hotărâre.</w:t>
      </w:r>
    </w:p>
    <w:p w:rsidR="00496BB9" w:rsidRPr="006D3862" w:rsidRDefault="00496BB9" w:rsidP="00496BB9">
      <w:pPr>
        <w:tabs>
          <w:tab w:val="left" w:pos="990"/>
          <w:tab w:val="left" w:pos="3960"/>
        </w:tabs>
        <w:spacing w:after="0"/>
        <w:jc w:val="both"/>
        <w:rPr>
          <w:rFonts w:ascii="Times New Roman" w:hAnsi="Times New Roman" w:cs="Times New Roman"/>
          <w:bCs/>
          <w:sz w:val="24"/>
          <w:szCs w:val="24"/>
        </w:rPr>
      </w:pPr>
    </w:p>
    <w:tbl>
      <w:tblPr>
        <w:tblW w:w="5116" w:type="pct"/>
        <w:tblInd w:w="-176" w:type="dxa"/>
        <w:tblLayout w:type="fixed"/>
        <w:tblLook w:val="01E0" w:firstRow="1" w:lastRow="1" w:firstColumn="1" w:lastColumn="1" w:noHBand="0" w:noVBand="0"/>
      </w:tblPr>
      <w:tblGrid>
        <w:gridCol w:w="9853"/>
      </w:tblGrid>
      <w:tr w:rsidR="005E4B34" w:rsidRPr="006D3862" w:rsidTr="00663B12">
        <w:trPr>
          <w:trHeight w:val="563"/>
        </w:trPr>
        <w:tc>
          <w:tcPr>
            <w:tcW w:w="9853" w:type="dxa"/>
          </w:tcPr>
          <w:p w:rsidR="002D545F" w:rsidRDefault="00D505C3" w:rsidP="00496BB9">
            <w:pPr>
              <w:tabs>
                <w:tab w:val="left" w:pos="3960"/>
              </w:tabs>
              <w:spacing w:after="0"/>
              <w:jc w:val="both"/>
              <w:rPr>
                <w:rFonts w:ascii="Times New Roman" w:hAnsi="Times New Roman" w:cs="Times New Roman"/>
                <w:b/>
                <w:bCs/>
                <w:sz w:val="24"/>
                <w:szCs w:val="24"/>
              </w:rPr>
            </w:pPr>
            <w:r w:rsidRPr="00D97DBF">
              <w:rPr>
                <w:rFonts w:ascii="Times New Roman" w:hAnsi="Times New Roman" w:cs="Times New Roman"/>
                <w:bCs/>
                <w:sz w:val="24"/>
                <w:szCs w:val="24"/>
              </w:rPr>
              <w:t xml:space="preserve">         </w:t>
            </w:r>
            <w:r w:rsidR="00C33333" w:rsidRPr="00D97DBF">
              <w:rPr>
                <w:rFonts w:ascii="Times New Roman" w:hAnsi="Times New Roman" w:cs="Times New Roman"/>
                <w:b/>
                <w:bCs/>
                <w:sz w:val="24"/>
                <w:szCs w:val="24"/>
              </w:rPr>
              <w:t xml:space="preserve">         </w:t>
            </w:r>
            <w:r w:rsidR="000C60F4" w:rsidRPr="00D97DBF">
              <w:rPr>
                <w:rFonts w:ascii="Times New Roman" w:hAnsi="Times New Roman" w:cs="Times New Roman"/>
                <w:b/>
                <w:bCs/>
                <w:sz w:val="24"/>
                <w:szCs w:val="24"/>
              </w:rPr>
              <w:t>Motivele</w:t>
            </w:r>
            <w:r w:rsidR="00731DC3" w:rsidRPr="00D97DBF">
              <w:rPr>
                <w:rFonts w:ascii="Times New Roman" w:hAnsi="Times New Roman" w:cs="Times New Roman"/>
                <w:b/>
                <w:bCs/>
                <w:sz w:val="24"/>
                <w:szCs w:val="24"/>
              </w:rPr>
              <w:t xml:space="preserve"> emiterii </w:t>
            </w:r>
            <w:r w:rsidR="001E11AA" w:rsidRPr="00D97DBF">
              <w:rPr>
                <w:rFonts w:ascii="Times New Roman" w:hAnsi="Times New Roman" w:cs="Times New Roman"/>
                <w:b/>
                <w:bCs/>
                <w:sz w:val="24"/>
                <w:szCs w:val="24"/>
              </w:rPr>
              <w:t>act</w:t>
            </w:r>
            <w:r w:rsidR="001C6F04" w:rsidRPr="00D97DBF">
              <w:rPr>
                <w:rFonts w:ascii="Times New Roman" w:hAnsi="Times New Roman" w:cs="Times New Roman"/>
                <w:b/>
                <w:bCs/>
                <w:sz w:val="24"/>
                <w:szCs w:val="24"/>
              </w:rPr>
              <w:t>ului</w:t>
            </w:r>
            <w:r w:rsidR="00731DC3" w:rsidRPr="00D97DBF">
              <w:rPr>
                <w:rFonts w:ascii="Times New Roman" w:hAnsi="Times New Roman" w:cs="Times New Roman"/>
                <w:b/>
                <w:bCs/>
                <w:sz w:val="24"/>
                <w:szCs w:val="24"/>
              </w:rPr>
              <w:t xml:space="preserve"> normativ</w:t>
            </w:r>
          </w:p>
          <w:p w:rsidR="00496BB9" w:rsidRDefault="00496BB9" w:rsidP="00496BB9">
            <w:pPr>
              <w:tabs>
                <w:tab w:val="left" w:pos="3960"/>
              </w:tabs>
              <w:spacing w:after="0"/>
              <w:jc w:val="both"/>
              <w:rPr>
                <w:rFonts w:ascii="Times New Roman" w:hAnsi="Times New Roman" w:cs="Times New Roman"/>
                <w:b/>
                <w:bCs/>
                <w:sz w:val="24"/>
                <w:szCs w:val="24"/>
              </w:rPr>
            </w:pPr>
          </w:p>
          <w:p w:rsidR="00397BD8" w:rsidRPr="006445B3" w:rsidRDefault="001628F6" w:rsidP="00496BB9">
            <w:pPr>
              <w:pStyle w:val="NoSpacing"/>
              <w:spacing w:line="276" w:lineRule="auto"/>
              <w:ind w:firstLine="608"/>
              <w:jc w:val="both"/>
              <w:rPr>
                <w:rFonts w:ascii="Times New Roman" w:hAnsi="Times New Roman" w:cs="Times New Roman"/>
                <w:noProof/>
                <w:sz w:val="24"/>
                <w:szCs w:val="24"/>
              </w:rPr>
            </w:pPr>
            <w:r w:rsidRPr="00D97DBF">
              <w:rPr>
                <w:rFonts w:ascii="Times New Roman" w:hAnsi="Times New Roman" w:cs="Times New Roman"/>
                <w:bCs/>
                <w:sz w:val="24"/>
                <w:szCs w:val="24"/>
              </w:rPr>
              <w:t xml:space="preserve">Prin prezentul proiect de act normativ se are în vedere crearea cadrului legal </w:t>
            </w:r>
            <w:r>
              <w:rPr>
                <w:rFonts w:ascii="Times New Roman" w:hAnsi="Times New Roman" w:cs="Times New Roman"/>
                <w:bCs/>
                <w:sz w:val="24"/>
                <w:szCs w:val="24"/>
              </w:rPr>
              <w:t xml:space="preserve">pentru </w:t>
            </w:r>
            <w:r w:rsidRPr="00D97DBF">
              <w:rPr>
                <w:rFonts w:ascii="Times New Roman" w:hAnsi="Times New Roman" w:cs="Times New Roman"/>
                <w:bCs/>
                <w:sz w:val="24"/>
                <w:szCs w:val="24"/>
              </w:rPr>
              <w:t>actualizarea valorii de inventar</w:t>
            </w:r>
            <w:r>
              <w:rPr>
                <w:rFonts w:ascii="Times New Roman" w:hAnsi="Times New Roman" w:cs="Times New Roman"/>
                <w:bCs/>
                <w:sz w:val="24"/>
                <w:szCs w:val="24"/>
              </w:rPr>
              <w:t xml:space="preserve"> a </w:t>
            </w:r>
            <w:r w:rsidRPr="00D97DBF">
              <w:rPr>
                <w:rFonts w:ascii="Times New Roman" w:hAnsi="Times New Roman" w:cs="Times New Roman"/>
                <w:bCs/>
                <w:sz w:val="24"/>
                <w:szCs w:val="24"/>
              </w:rPr>
              <w:t>un</w:t>
            </w:r>
            <w:r>
              <w:rPr>
                <w:rFonts w:ascii="Times New Roman" w:hAnsi="Times New Roman" w:cs="Times New Roman"/>
                <w:bCs/>
                <w:sz w:val="24"/>
                <w:szCs w:val="24"/>
              </w:rPr>
              <w:t>ui bun</w:t>
            </w:r>
            <w:r w:rsidRPr="00D97DBF">
              <w:rPr>
                <w:rFonts w:ascii="Times New Roman" w:hAnsi="Times New Roman" w:cs="Times New Roman"/>
                <w:bCs/>
                <w:sz w:val="24"/>
                <w:szCs w:val="24"/>
              </w:rPr>
              <w:t xml:space="preserve"> imobil aflat în inventarul centralizat al bunurilor din domeniul public al statului, aprobat prin HG nr. 1705/2006 pentru aprobarea inventarului centralizat al bunurilor din domeniul public al statului, cu modificările şi completările ulterioare și administrarea Institutului Național </w:t>
            </w:r>
            <w:r w:rsidRPr="00D97DBF">
              <w:rPr>
                <w:rFonts w:ascii="Times New Roman" w:hAnsi="Times New Roman" w:cs="Times New Roman"/>
                <w:sz w:val="24"/>
                <w:szCs w:val="24"/>
              </w:rPr>
              <w:t>de Transfuzie Sanguină ”Prof. Dr. C.T. Nicolau”</w:t>
            </w:r>
            <w:r w:rsidRPr="00D97DBF">
              <w:rPr>
                <w:rFonts w:ascii="Times New Roman" w:hAnsi="Times New Roman" w:cs="Times New Roman"/>
                <w:bCs/>
                <w:sz w:val="24"/>
                <w:szCs w:val="24"/>
              </w:rPr>
              <w:t xml:space="preserve"> prin </w:t>
            </w:r>
            <w:r>
              <w:rPr>
                <w:rFonts w:ascii="Times New Roman" w:hAnsi="Times New Roman" w:cs="Times New Roman"/>
                <w:bCs/>
                <w:sz w:val="24"/>
                <w:szCs w:val="24"/>
              </w:rPr>
              <w:t>Centrul de transfuzie sanguină Brăila, instituții</w:t>
            </w:r>
            <w:r w:rsidRPr="00D97DBF">
              <w:rPr>
                <w:rFonts w:ascii="Times New Roman" w:hAnsi="Times New Roman" w:cs="Times New Roman"/>
                <w:bCs/>
                <w:sz w:val="24"/>
                <w:szCs w:val="24"/>
              </w:rPr>
              <w:t xml:space="preserve"> subordonat</w:t>
            </w:r>
            <w:r>
              <w:rPr>
                <w:rFonts w:ascii="Times New Roman" w:hAnsi="Times New Roman" w:cs="Times New Roman"/>
                <w:bCs/>
                <w:sz w:val="24"/>
                <w:szCs w:val="24"/>
              </w:rPr>
              <w:t>e</w:t>
            </w:r>
            <w:r w:rsidRPr="00D97DBF">
              <w:rPr>
                <w:rFonts w:ascii="Times New Roman" w:hAnsi="Times New Roman" w:cs="Times New Roman"/>
                <w:bCs/>
                <w:sz w:val="24"/>
                <w:szCs w:val="24"/>
              </w:rPr>
              <w:t xml:space="preserve"> Ministerului Sănătății</w:t>
            </w:r>
            <w:r>
              <w:rPr>
                <w:rFonts w:ascii="Times New Roman" w:hAnsi="Times New Roman" w:cs="Times New Roman"/>
                <w:bCs/>
                <w:sz w:val="24"/>
                <w:szCs w:val="24"/>
              </w:rPr>
              <w:t xml:space="preserve">, precum și </w:t>
            </w:r>
            <w:r w:rsidR="00705B39" w:rsidRPr="006445B3">
              <w:rPr>
                <w:rFonts w:ascii="Times New Roman" w:hAnsi="Times New Roman" w:cs="Times New Roman"/>
                <w:sz w:val="24"/>
                <w:szCs w:val="24"/>
              </w:rPr>
              <w:t xml:space="preserve">înscriera </w:t>
            </w:r>
            <w:r w:rsidR="00A23F6E" w:rsidRPr="006445B3">
              <w:rPr>
                <w:rFonts w:ascii="Times New Roman" w:hAnsi="Times New Roman" w:cs="Times New Roman"/>
                <w:sz w:val="24"/>
                <w:szCs w:val="24"/>
              </w:rPr>
              <w:t>un</w:t>
            </w:r>
            <w:r w:rsidR="005E1F1A" w:rsidRPr="006445B3">
              <w:rPr>
                <w:rFonts w:ascii="Times New Roman" w:hAnsi="Times New Roman" w:cs="Times New Roman"/>
                <w:sz w:val="24"/>
                <w:szCs w:val="24"/>
              </w:rPr>
              <w:t>ui bun</w:t>
            </w:r>
            <w:r w:rsidR="00B16123" w:rsidRPr="006445B3">
              <w:rPr>
                <w:rFonts w:ascii="Times New Roman" w:hAnsi="Times New Roman" w:cs="Times New Roman"/>
                <w:sz w:val="24"/>
                <w:szCs w:val="24"/>
              </w:rPr>
              <w:t xml:space="preserve"> imobil în inventarul centralizat al bunurilor </w:t>
            </w:r>
            <w:r>
              <w:rPr>
                <w:rFonts w:ascii="Times New Roman" w:hAnsi="Times New Roman" w:cs="Times New Roman"/>
                <w:sz w:val="24"/>
                <w:szCs w:val="24"/>
              </w:rPr>
              <w:t>din domeniul public al statului</w:t>
            </w:r>
            <w:r w:rsidR="00B16123" w:rsidRPr="006445B3">
              <w:rPr>
                <w:rFonts w:ascii="Times New Roman" w:hAnsi="Times New Roman" w:cs="Times New Roman"/>
                <w:sz w:val="24"/>
                <w:szCs w:val="24"/>
              </w:rPr>
              <w:t xml:space="preserve"> </w:t>
            </w:r>
            <w:r w:rsidR="00AE4E67" w:rsidRPr="006445B3">
              <w:rPr>
                <w:rFonts w:ascii="Times New Roman" w:hAnsi="Times New Roman" w:cs="Times New Roman"/>
                <w:sz w:val="24"/>
                <w:szCs w:val="24"/>
              </w:rPr>
              <w:t xml:space="preserve">și </w:t>
            </w:r>
            <w:r w:rsidR="00157799">
              <w:rPr>
                <w:rFonts w:ascii="Times New Roman" w:hAnsi="Times New Roman" w:cs="Times New Roman"/>
                <w:sz w:val="24"/>
                <w:szCs w:val="24"/>
              </w:rPr>
              <w:t xml:space="preserve">darea acestuia </w:t>
            </w:r>
            <w:r w:rsidR="00AB2848">
              <w:rPr>
                <w:rFonts w:ascii="Times New Roman" w:hAnsi="Times New Roman" w:cs="Times New Roman"/>
                <w:sz w:val="24"/>
                <w:szCs w:val="24"/>
              </w:rPr>
              <w:t xml:space="preserve">în </w:t>
            </w:r>
            <w:r w:rsidR="00AE4E67" w:rsidRPr="006445B3">
              <w:rPr>
                <w:rFonts w:ascii="Times New Roman" w:hAnsi="Times New Roman" w:cs="Times New Roman"/>
                <w:sz w:val="24"/>
                <w:szCs w:val="24"/>
              </w:rPr>
              <w:t xml:space="preserve">administrarea </w:t>
            </w:r>
            <w:r w:rsidR="001E0694" w:rsidRPr="006445B3">
              <w:rPr>
                <w:rFonts w:ascii="Times New Roman" w:hAnsi="Times New Roman" w:cs="Times New Roman"/>
                <w:sz w:val="24"/>
                <w:szCs w:val="24"/>
              </w:rPr>
              <w:t xml:space="preserve">Institutului Național </w:t>
            </w:r>
            <w:r w:rsidR="00893568" w:rsidRPr="006445B3">
              <w:rPr>
                <w:rFonts w:ascii="Times New Roman" w:hAnsi="Times New Roman" w:cs="Times New Roman"/>
                <w:sz w:val="24"/>
                <w:szCs w:val="24"/>
              </w:rPr>
              <w:t>de Transfuzie Sanguină ”Prof. Dr. C.T. Nicolau”</w:t>
            </w:r>
            <w:r w:rsidR="001E0694" w:rsidRPr="006445B3">
              <w:rPr>
                <w:rFonts w:ascii="Times New Roman" w:hAnsi="Times New Roman" w:cs="Times New Roman"/>
                <w:sz w:val="24"/>
                <w:szCs w:val="24"/>
              </w:rPr>
              <w:t xml:space="preserve"> prin </w:t>
            </w:r>
            <w:r w:rsidR="005E1F1A" w:rsidRPr="006445B3">
              <w:rPr>
                <w:rFonts w:ascii="Times New Roman" w:hAnsi="Times New Roman" w:cs="Times New Roman"/>
                <w:sz w:val="24"/>
                <w:szCs w:val="24"/>
              </w:rPr>
              <w:t xml:space="preserve">Centrul de transfuzie sanguină </w:t>
            </w:r>
            <w:r w:rsidR="00AB0168">
              <w:rPr>
                <w:rFonts w:ascii="Times New Roman" w:hAnsi="Times New Roman" w:cs="Times New Roman"/>
                <w:sz w:val="24"/>
                <w:szCs w:val="24"/>
              </w:rPr>
              <w:t>Brăila</w:t>
            </w:r>
            <w:r w:rsidR="00EB3C91">
              <w:rPr>
                <w:rFonts w:ascii="Times New Roman" w:hAnsi="Times New Roman" w:cs="Times New Roman"/>
                <w:sz w:val="24"/>
                <w:szCs w:val="24"/>
              </w:rPr>
              <w:t>, instituții</w:t>
            </w:r>
            <w:r w:rsidR="001E0694" w:rsidRPr="006445B3">
              <w:rPr>
                <w:rFonts w:ascii="Times New Roman" w:hAnsi="Times New Roman" w:cs="Times New Roman"/>
                <w:sz w:val="24"/>
                <w:szCs w:val="24"/>
              </w:rPr>
              <w:t xml:space="preserve"> subordonat</w:t>
            </w:r>
            <w:r w:rsidR="00EB3C91">
              <w:rPr>
                <w:rFonts w:ascii="Times New Roman" w:hAnsi="Times New Roman" w:cs="Times New Roman"/>
                <w:sz w:val="24"/>
                <w:szCs w:val="24"/>
              </w:rPr>
              <w:t>e</w:t>
            </w:r>
            <w:r w:rsidR="001E0694" w:rsidRPr="006445B3">
              <w:rPr>
                <w:rFonts w:ascii="Times New Roman" w:hAnsi="Times New Roman" w:cs="Times New Roman"/>
                <w:sz w:val="24"/>
                <w:szCs w:val="24"/>
              </w:rPr>
              <w:t xml:space="preserve"> Ministerului </w:t>
            </w:r>
            <w:r w:rsidR="001E0694" w:rsidRPr="006445B3">
              <w:rPr>
                <w:rFonts w:ascii="Times New Roman" w:hAnsi="Times New Roman" w:cs="Times New Roman"/>
                <w:noProof/>
                <w:sz w:val="24"/>
                <w:szCs w:val="24"/>
              </w:rPr>
              <w:t>Sănătății.</w:t>
            </w:r>
          </w:p>
          <w:p w:rsidR="00725061" w:rsidRDefault="00725061" w:rsidP="00496BB9">
            <w:pPr>
              <w:pStyle w:val="NoSpacing"/>
              <w:spacing w:line="276" w:lineRule="auto"/>
              <w:ind w:firstLine="608"/>
              <w:jc w:val="both"/>
              <w:rPr>
                <w:rFonts w:ascii="Times New Roman" w:hAnsi="Times New Roman" w:cs="Times New Roman"/>
                <w:noProof/>
                <w:sz w:val="24"/>
                <w:szCs w:val="24"/>
              </w:rPr>
            </w:pPr>
            <w:r w:rsidRPr="006445B3">
              <w:rPr>
                <w:rFonts w:ascii="Times New Roman" w:hAnsi="Times New Roman" w:cs="Times New Roman"/>
                <w:noProof/>
                <w:sz w:val="24"/>
                <w:szCs w:val="24"/>
              </w:rPr>
              <w:t>Instituţiile publice aflate</w:t>
            </w:r>
            <w:r w:rsidRPr="006445B3">
              <w:rPr>
                <w:rFonts w:ascii="Times New Roman" w:hAnsi="Times New Roman" w:cs="Times New Roman"/>
                <w:sz w:val="24"/>
                <w:szCs w:val="24"/>
              </w:rPr>
              <w:t xml:space="preserve"> în subordinea Ministerului Sănătății deţin în administrare bunuri din domeniul public al statului, înregistrate în anexa nr.15 din</w:t>
            </w:r>
            <w:r w:rsidR="001628F6">
              <w:rPr>
                <w:rFonts w:ascii="Times New Roman" w:hAnsi="Times New Roman" w:cs="Times New Roman"/>
                <w:sz w:val="24"/>
                <w:szCs w:val="24"/>
              </w:rPr>
              <w:t xml:space="preserve"> Hotărârea Guvernului nr. 1705/</w:t>
            </w:r>
            <w:r w:rsidRPr="006445B3">
              <w:rPr>
                <w:rFonts w:ascii="Times New Roman" w:hAnsi="Times New Roman" w:cs="Times New Roman"/>
                <w:sz w:val="24"/>
                <w:szCs w:val="24"/>
              </w:rPr>
              <w:t xml:space="preserve">2006 </w:t>
            </w:r>
            <w:r w:rsidRPr="006445B3">
              <w:rPr>
                <w:rFonts w:ascii="Times New Roman" w:hAnsi="Times New Roman" w:cs="Times New Roman"/>
                <w:i/>
                <w:sz w:val="24"/>
                <w:szCs w:val="24"/>
              </w:rPr>
              <w:t>pentru aprobarea inventarului centralizat al bunurilor din domeniul public al statului</w:t>
            </w:r>
            <w:r w:rsidRPr="006445B3">
              <w:rPr>
                <w:rFonts w:ascii="Times New Roman" w:hAnsi="Times New Roman" w:cs="Times New Roman"/>
                <w:sz w:val="24"/>
                <w:szCs w:val="24"/>
              </w:rPr>
              <w:t xml:space="preserve">, cu modificările și </w:t>
            </w:r>
            <w:r w:rsidRPr="006445B3">
              <w:rPr>
                <w:rFonts w:ascii="Times New Roman" w:hAnsi="Times New Roman" w:cs="Times New Roman"/>
                <w:noProof/>
                <w:sz w:val="24"/>
                <w:szCs w:val="24"/>
              </w:rPr>
              <w:t xml:space="preserve">completările ulterioare. </w:t>
            </w:r>
          </w:p>
          <w:p w:rsidR="00383FE0" w:rsidRDefault="00383FE0" w:rsidP="00496BB9">
            <w:pPr>
              <w:autoSpaceDE w:val="0"/>
              <w:autoSpaceDN w:val="0"/>
              <w:adjustRightInd w:val="0"/>
              <w:spacing w:after="0"/>
              <w:ind w:firstLine="518"/>
              <w:jc w:val="both"/>
              <w:rPr>
                <w:rFonts w:ascii="Times New Roman" w:hAnsi="Times New Roman" w:cs="Times New Roman"/>
                <w:sz w:val="24"/>
                <w:szCs w:val="24"/>
              </w:rPr>
            </w:pPr>
            <w:r w:rsidRPr="00B13306">
              <w:rPr>
                <w:rFonts w:ascii="Times New Roman" w:hAnsi="Times New Roman" w:cs="Times New Roman"/>
                <w:sz w:val="24"/>
                <w:szCs w:val="24"/>
              </w:rPr>
              <w:t>Potrivit OMS nr. 7/10.01.1992 ”Centrele de Transfuzie Sanguină (foste Centre de Recoltare și Conservare a Sângelui) se desprind din structura spitalelor județene și se reorganizează ca unități sanitare publice cu personalitate juridică în subo</w:t>
            </w:r>
            <w:r w:rsidR="00757E79">
              <w:rPr>
                <w:rFonts w:ascii="Times New Roman" w:hAnsi="Times New Roman" w:cs="Times New Roman"/>
                <w:sz w:val="24"/>
                <w:szCs w:val="24"/>
              </w:rPr>
              <w:t xml:space="preserve">rdinea Ministerului Sănătății”. </w:t>
            </w:r>
            <w:r w:rsidR="00757E79">
              <w:rPr>
                <w:rFonts w:ascii="Times New Roman" w:hAnsi="Times New Roman" w:cs="Times New Roman"/>
                <w:sz w:val="24"/>
                <w:szCs w:val="24"/>
              </w:rPr>
              <w:t>Act normativ în vigoare la acea dată.</w:t>
            </w:r>
            <w:r w:rsidR="00757E79">
              <w:rPr>
                <w:rFonts w:ascii="Times New Roman" w:hAnsi="Times New Roman" w:cs="Times New Roman"/>
                <w:sz w:val="24"/>
                <w:szCs w:val="24"/>
              </w:rPr>
              <w:t xml:space="preserve"> </w:t>
            </w:r>
            <w:r w:rsidRPr="00B13306">
              <w:rPr>
                <w:rFonts w:ascii="Times New Roman" w:hAnsi="Times New Roman" w:cs="Times New Roman"/>
                <w:sz w:val="24"/>
                <w:szCs w:val="24"/>
              </w:rPr>
              <w:t>Patrimoniul astfel desprins fi</w:t>
            </w:r>
            <w:r w:rsidR="009F5D14">
              <w:rPr>
                <w:rFonts w:ascii="Times New Roman" w:hAnsi="Times New Roman" w:cs="Times New Roman"/>
                <w:sz w:val="24"/>
                <w:szCs w:val="24"/>
              </w:rPr>
              <w:t xml:space="preserve">ind preluat pe bază de protocol. </w:t>
            </w:r>
          </w:p>
          <w:p w:rsidR="00725061" w:rsidRPr="006445B3" w:rsidRDefault="00725061" w:rsidP="00496BB9">
            <w:pPr>
              <w:pStyle w:val="NoSpacing"/>
              <w:spacing w:line="276" w:lineRule="auto"/>
              <w:ind w:firstLine="518"/>
              <w:jc w:val="both"/>
              <w:rPr>
                <w:rFonts w:ascii="Times New Roman" w:hAnsi="Times New Roman" w:cs="Times New Roman"/>
                <w:noProof/>
                <w:sz w:val="24"/>
                <w:szCs w:val="24"/>
              </w:rPr>
            </w:pPr>
            <w:r w:rsidRPr="006445B3">
              <w:rPr>
                <w:rFonts w:ascii="Times New Roman" w:hAnsi="Times New Roman" w:cs="Times New Roman"/>
                <w:noProof/>
                <w:sz w:val="24"/>
                <w:szCs w:val="24"/>
              </w:rPr>
              <w:t>Institutul</w:t>
            </w:r>
            <w:r w:rsidRPr="006445B3">
              <w:rPr>
                <w:rFonts w:ascii="Times New Roman" w:hAnsi="Times New Roman" w:cs="Times New Roman"/>
                <w:bCs/>
                <w:sz w:val="24"/>
                <w:szCs w:val="24"/>
              </w:rPr>
              <w:t xml:space="preserve"> Național </w:t>
            </w:r>
            <w:r w:rsidR="00893568" w:rsidRPr="006445B3">
              <w:rPr>
                <w:rFonts w:ascii="Times New Roman" w:hAnsi="Times New Roman" w:cs="Times New Roman"/>
                <w:sz w:val="24"/>
                <w:szCs w:val="24"/>
              </w:rPr>
              <w:t xml:space="preserve">de Transfuzie Sanguină ”Prof. Dr. C.T. Nicolau” </w:t>
            </w:r>
            <w:r w:rsidRPr="006445B3">
              <w:rPr>
                <w:rFonts w:ascii="Times New Roman" w:hAnsi="Times New Roman" w:cs="Times New Roman"/>
                <w:bCs/>
                <w:sz w:val="24"/>
                <w:szCs w:val="24"/>
              </w:rPr>
              <w:t xml:space="preserve">este cuprins în Lista unităţilor cu personalitate juridică aflate în subordinea Ministerului Sănătății din Anexa II la Hotărârea Guvernului nr.144/2010 </w:t>
            </w:r>
            <w:r w:rsidRPr="006445B3">
              <w:rPr>
                <w:rFonts w:ascii="Times New Roman" w:hAnsi="Times New Roman" w:cs="Times New Roman"/>
                <w:bCs/>
                <w:i/>
                <w:sz w:val="24"/>
                <w:szCs w:val="24"/>
              </w:rPr>
              <w:t>privind organizarea şi funcţionarea Ministerului Sănătăţii</w:t>
            </w:r>
            <w:r w:rsidRPr="006445B3">
              <w:rPr>
                <w:rFonts w:ascii="Times New Roman" w:hAnsi="Times New Roman" w:cs="Times New Roman"/>
                <w:bCs/>
                <w:sz w:val="24"/>
                <w:szCs w:val="24"/>
              </w:rPr>
              <w:t xml:space="preserve">, cu modificările și completările </w:t>
            </w:r>
            <w:bookmarkStart w:id="0" w:name="_GoBack"/>
            <w:bookmarkEnd w:id="0"/>
            <w:r w:rsidRPr="006445B3">
              <w:rPr>
                <w:rFonts w:ascii="Times New Roman" w:hAnsi="Times New Roman" w:cs="Times New Roman"/>
                <w:noProof/>
                <w:sz w:val="24"/>
                <w:szCs w:val="24"/>
              </w:rPr>
              <w:t>ulterioare.</w:t>
            </w:r>
          </w:p>
          <w:p w:rsidR="00725061" w:rsidRPr="00D97DBF" w:rsidRDefault="00725061" w:rsidP="009F5D14">
            <w:pPr>
              <w:pStyle w:val="rvps1"/>
              <w:shd w:val="clear" w:color="auto" w:fill="FFFFFF"/>
              <w:spacing w:before="0" w:beforeAutospacing="0" w:after="0" w:afterAutospacing="0"/>
              <w:ind w:firstLine="518"/>
              <w:jc w:val="both"/>
              <w:rPr>
                <w:bCs/>
              </w:rPr>
            </w:pPr>
            <w:r w:rsidRPr="006445B3">
              <w:rPr>
                <w:noProof/>
              </w:rPr>
              <w:lastRenderedPageBreak/>
              <w:t>Institutul Național</w:t>
            </w:r>
            <w:r w:rsidRPr="00D97DBF">
              <w:rPr>
                <w:bCs/>
              </w:rPr>
              <w:t xml:space="preserve"> </w:t>
            </w:r>
            <w:r w:rsidR="00893568" w:rsidRPr="00D97DBF">
              <w:t xml:space="preserve">de Transfuzie Sanguină ”Prof. Dr. C.T. Nicolau” </w:t>
            </w:r>
            <w:r w:rsidRPr="00D97DBF">
              <w:rPr>
                <w:bCs/>
              </w:rPr>
              <w:t xml:space="preserve">deține în subordine Centrele de transfuzie sanguină județene </w:t>
            </w:r>
            <w:r w:rsidR="005C08B0">
              <w:rPr>
                <w:bCs/>
              </w:rPr>
              <w:t xml:space="preserve">potrivit </w:t>
            </w:r>
            <w:r w:rsidR="009F5D14" w:rsidRPr="009F5D14">
              <w:rPr>
                <w:bCs/>
              </w:rPr>
              <w:t>L</w:t>
            </w:r>
            <w:r w:rsidR="009F5D14">
              <w:rPr>
                <w:bCs/>
              </w:rPr>
              <w:t>egii</w:t>
            </w:r>
            <w:r w:rsidR="009F5D14" w:rsidRPr="009F5D14">
              <w:rPr>
                <w:bCs/>
              </w:rPr>
              <w:t xml:space="preserve"> </w:t>
            </w:r>
            <w:r w:rsidR="009F5D14">
              <w:rPr>
                <w:bCs/>
              </w:rPr>
              <w:t>nr. 282/</w:t>
            </w:r>
            <w:r w:rsidR="009F5D14" w:rsidRPr="009F5D14">
              <w:rPr>
                <w:bCs/>
              </w:rPr>
              <w:t>2005</w:t>
            </w:r>
            <w:r w:rsidR="009F5D14">
              <w:rPr>
                <w:bCs/>
              </w:rPr>
              <w:t xml:space="preserve"> </w:t>
            </w:r>
            <w:r w:rsidR="009F5D14" w:rsidRPr="009F5D14">
              <w:rPr>
                <w:bCs/>
                <w:i/>
              </w:rPr>
              <w:t>privind organi</w:t>
            </w:r>
            <w:r w:rsidR="009F5D14">
              <w:rPr>
                <w:bCs/>
                <w:i/>
              </w:rPr>
              <w:t xml:space="preserve">zarea activităţii de transfuzie </w:t>
            </w:r>
            <w:r w:rsidR="009F5D14" w:rsidRPr="009F5D14">
              <w:rPr>
                <w:bCs/>
                <w:i/>
              </w:rPr>
              <w:t>sanguină, donarea de sânge şi componente sanguine de origine umană, precum şi asigurarea calităţii şi securităţii sanitare, în vederea utilizării lor terapeutice</w:t>
            </w:r>
            <w:r w:rsidR="009F5D14">
              <w:rPr>
                <w:bCs/>
              </w:rPr>
              <w:t xml:space="preserve"> și </w:t>
            </w:r>
            <w:r w:rsidR="00B81F9C" w:rsidRPr="00D97DBF">
              <w:rPr>
                <w:bCs/>
              </w:rPr>
              <w:t>OMS nr. 1250/2022</w:t>
            </w:r>
            <w:r w:rsidR="00157799">
              <w:rPr>
                <w:bCs/>
              </w:rPr>
              <w:t xml:space="preserve"> </w:t>
            </w:r>
            <w:r w:rsidR="00157799" w:rsidRPr="00157799">
              <w:rPr>
                <w:bCs/>
                <w:i/>
              </w:rPr>
              <w:t>pentru reorganizarea Institutului Naţional de Hematologie Transfuzională "Prof. Dr. C.T. Nicolau" Bucureşti</w:t>
            </w:r>
            <w:r w:rsidR="00B81F9C">
              <w:rPr>
                <w:bCs/>
              </w:rPr>
              <w:t>.</w:t>
            </w:r>
          </w:p>
        </w:tc>
      </w:tr>
      <w:tr w:rsidR="005E4B34" w:rsidRPr="006D3862" w:rsidTr="00663B12">
        <w:trPr>
          <w:trHeight w:val="978"/>
        </w:trPr>
        <w:tc>
          <w:tcPr>
            <w:tcW w:w="9853" w:type="dxa"/>
          </w:tcPr>
          <w:p w:rsidR="00117F4B" w:rsidRDefault="00624C35" w:rsidP="00496BB9">
            <w:pPr>
              <w:pStyle w:val="NoSpacing"/>
              <w:spacing w:line="276" w:lineRule="auto"/>
              <w:ind w:firstLine="518"/>
              <w:jc w:val="both"/>
              <w:rPr>
                <w:rFonts w:ascii="Times New Roman" w:hAnsi="Times New Roman" w:cs="Times New Roman"/>
                <w:noProof/>
                <w:sz w:val="24"/>
                <w:szCs w:val="24"/>
              </w:rPr>
            </w:pPr>
            <w:r w:rsidRPr="00D97DBF">
              <w:rPr>
                <w:rFonts w:ascii="Times New Roman" w:eastAsia="Batang" w:hAnsi="Times New Roman" w:cs="Times New Roman"/>
                <w:sz w:val="24"/>
                <w:szCs w:val="24"/>
                <w:lang w:val="en-US" w:eastAsia="ko-KR"/>
              </w:rPr>
              <w:lastRenderedPageBreak/>
              <w:t xml:space="preserve">Potrivit dispoziţiilor art. 288 alin. (1) din Ordonanța de urgență a Guvernului nr. 57/2019 </w:t>
            </w:r>
            <w:r w:rsidRPr="005720A9">
              <w:rPr>
                <w:rFonts w:ascii="Times New Roman" w:eastAsia="Batang" w:hAnsi="Times New Roman" w:cs="Times New Roman"/>
                <w:i/>
                <w:sz w:val="24"/>
                <w:szCs w:val="24"/>
                <w:lang w:val="en-US" w:eastAsia="ko-KR"/>
              </w:rPr>
              <w:t>privind Codul administrativ</w:t>
            </w:r>
            <w:r w:rsidRPr="00D97DBF">
              <w:rPr>
                <w:rFonts w:ascii="Times New Roman" w:eastAsia="Batang" w:hAnsi="Times New Roman" w:cs="Times New Roman"/>
                <w:sz w:val="24"/>
                <w:szCs w:val="24"/>
                <w:lang w:val="en-US" w:eastAsia="ko-KR"/>
              </w:rPr>
              <w:t xml:space="preserve">, cu completările ulterioare: „Inventarul bunurilor din domeniul public al statului se întocmeşte şi se modifică, după caz, potrivit prevederilor în vigoare, de ministere sau de celelalte organe de specialitate ale administraţiei publice centrale, atât pentru bunurile aflate în administrarea acestora, cât şi pentru bunurile aflate în administrarea unităţilor din subordinea, coordonarea sau sub autoritatea acestora, precum şi de autorităţile publice autonome, şi se aprobă prin hotărâre a </w:t>
            </w:r>
            <w:r w:rsidRPr="00871BE1">
              <w:rPr>
                <w:rFonts w:ascii="Times New Roman" w:hAnsi="Times New Roman" w:cs="Times New Roman"/>
                <w:noProof/>
                <w:sz w:val="24"/>
                <w:szCs w:val="24"/>
              </w:rPr>
              <w:t>Guvernului.”</w:t>
            </w:r>
          </w:p>
          <w:p w:rsidR="00BC3E6F" w:rsidRDefault="00BC3E6F" w:rsidP="00496BB9">
            <w:pPr>
              <w:pStyle w:val="NoSpacing"/>
              <w:spacing w:line="276" w:lineRule="auto"/>
              <w:ind w:firstLine="518"/>
              <w:jc w:val="both"/>
              <w:rPr>
                <w:rFonts w:ascii="Times New Roman" w:hAnsi="Times New Roman" w:cs="Times New Roman"/>
                <w:noProof/>
                <w:sz w:val="24"/>
                <w:szCs w:val="24"/>
              </w:rPr>
            </w:pPr>
            <w:r w:rsidRPr="00363FEE">
              <w:rPr>
                <w:rFonts w:ascii="Times New Roman" w:hAnsi="Times New Roman" w:cs="Times New Roman"/>
                <w:noProof/>
                <w:sz w:val="24"/>
                <w:szCs w:val="24"/>
              </w:rPr>
              <w:t>Urmare reevaluării activelor şi a verificării conformităţii datelor înscrise în anexa nr. 15 la HG nr. 1705/2006, cu modificările și completările ulterioare, cu situaţia reală, în vederea realizării concordanţei acestora şi aplicarea corespunzătoare a prevederilor HG nr. 1176/2024 privind aprobarea Normelor tehnice pentru întocmirea şi actualizarea inventarului bunurilor din domeniul public al statului şi ale inventarului bunurilor imobile din domeniul privat al statului, a rezultat necesitatea actualizării anexei nr. 15 la HG nr. 1705/2006, cu modificările şi completările ulterioare, în conformitate cu documentele emise.</w:t>
            </w:r>
          </w:p>
          <w:p w:rsidR="00AE19D6" w:rsidRPr="00D97DBF" w:rsidRDefault="00EA6C85" w:rsidP="00496BB9">
            <w:pPr>
              <w:pStyle w:val="NoSpacing"/>
              <w:spacing w:line="276" w:lineRule="auto"/>
              <w:ind w:firstLine="608"/>
              <w:jc w:val="both"/>
              <w:rPr>
                <w:rFonts w:ascii="Times New Roman" w:eastAsia="Batang" w:hAnsi="Times New Roman" w:cs="Times New Roman"/>
                <w:bCs/>
                <w:sz w:val="24"/>
                <w:szCs w:val="24"/>
                <w:lang w:eastAsia="ko-KR"/>
              </w:rPr>
            </w:pPr>
            <w:r w:rsidRPr="00871BE1">
              <w:rPr>
                <w:rFonts w:ascii="Times New Roman" w:hAnsi="Times New Roman" w:cs="Times New Roman"/>
                <w:noProof/>
                <w:sz w:val="24"/>
                <w:szCs w:val="24"/>
              </w:rPr>
              <w:t>Imobilele</w:t>
            </w:r>
            <w:r w:rsidRPr="00D97DBF">
              <w:rPr>
                <w:rFonts w:ascii="Times New Roman" w:eastAsia="Batang" w:hAnsi="Times New Roman" w:cs="Times New Roman"/>
                <w:sz w:val="24"/>
                <w:szCs w:val="24"/>
                <w:lang w:val="en-US" w:eastAsia="ko-KR"/>
              </w:rPr>
              <w:t xml:space="preserve"> </w:t>
            </w:r>
            <w:r w:rsidR="00D77F5E" w:rsidRPr="00D97DBF">
              <w:rPr>
                <w:rFonts w:ascii="Times New Roman" w:eastAsia="Batang" w:hAnsi="Times New Roman" w:cs="Times New Roman"/>
                <w:sz w:val="24"/>
                <w:szCs w:val="24"/>
                <w:lang w:val="en-US" w:eastAsia="ko-KR"/>
              </w:rPr>
              <w:t xml:space="preserve">aflate în domeniul public al statului și în administrarea </w:t>
            </w:r>
            <w:r w:rsidR="00893568" w:rsidRPr="00D97DBF">
              <w:rPr>
                <w:rFonts w:ascii="Times New Roman" w:hAnsi="Times New Roman" w:cs="Times New Roman"/>
                <w:sz w:val="24"/>
                <w:szCs w:val="24"/>
              </w:rPr>
              <w:t>Institutului Național de Transfuzie Sanguină ”Prof. Dr. C.T. Nicolau” prin centrele de transfuzii sanguine, instituții subordonate Ministerului Sănătății</w:t>
            </w:r>
            <w:r w:rsidR="00836FC6" w:rsidRPr="00D97DBF">
              <w:rPr>
                <w:rFonts w:ascii="Times New Roman" w:eastAsia="Batang" w:hAnsi="Times New Roman" w:cs="Times New Roman"/>
                <w:bCs/>
                <w:sz w:val="24"/>
                <w:szCs w:val="24"/>
                <w:lang w:val="en-US" w:eastAsia="ko-KR"/>
              </w:rPr>
              <w:t>,</w:t>
            </w:r>
            <w:r w:rsidR="00D26AD4" w:rsidRPr="00D97DBF">
              <w:rPr>
                <w:rFonts w:ascii="Times New Roman" w:hAnsi="Times New Roman" w:cs="Times New Roman"/>
                <w:sz w:val="24"/>
                <w:szCs w:val="24"/>
              </w:rPr>
              <w:t xml:space="preserve"> </w:t>
            </w:r>
            <w:r w:rsidR="00D95179">
              <w:rPr>
                <w:rFonts w:ascii="Times New Roman" w:eastAsia="Batang" w:hAnsi="Times New Roman" w:cs="Times New Roman"/>
                <w:bCs/>
                <w:sz w:val="24"/>
                <w:szCs w:val="24"/>
                <w:lang w:eastAsia="ko-KR"/>
              </w:rPr>
              <w:t>sunt</w:t>
            </w:r>
            <w:r w:rsidR="00D26AD4" w:rsidRPr="00D97DBF">
              <w:rPr>
                <w:rFonts w:ascii="Times New Roman" w:eastAsia="Batang" w:hAnsi="Times New Roman" w:cs="Times New Roman"/>
                <w:bCs/>
                <w:sz w:val="24"/>
                <w:szCs w:val="24"/>
                <w:lang w:eastAsia="ko-KR"/>
              </w:rPr>
              <w:t xml:space="preserve"> reevaluate potrivit dispozițiilor Ordonanței Guvernului nr. 81/2003 </w:t>
            </w:r>
            <w:r w:rsidR="00D26AD4" w:rsidRPr="005720A9">
              <w:rPr>
                <w:rFonts w:ascii="Times New Roman" w:eastAsia="Batang" w:hAnsi="Times New Roman" w:cs="Times New Roman"/>
                <w:bCs/>
                <w:i/>
                <w:sz w:val="24"/>
                <w:szCs w:val="24"/>
                <w:lang w:eastAsia="ko-KR"/>
              </w:rPr>
              <w:t>privind reevaluarea și amortizarea activelor fixe aflate în patrimoniul instituțiilor publice</w:t>
            </w:r>
            <w:r w:rsidR="00D26AD4" w:rsidRPr="00D97DBF">
              <w:rPr>
                <w:rFonts w:ascii="Times New Roman" w:eastAsia="Batang" w:hAnsi="Times New Roman" w:cs="Times New Roman"/>
                <w:bCs/>
                <w:sz w:val="24"/>
                <w:szCs w:val="24"/>
                <w:lang w:eastAsia="ko-KR"/>
              </w:rPr>
              <w:t xml:space="preserve"> aprobată prin Legea nr. 493/2003, cu modificările și completările ulterioare, și ale Ordinul Ministrului Finanțelor Publice nr. 3471/2008 </w:t>
            </w:r>
            <w:r w:rsidR="00D26AD4" w:rsidRPr="005720A9">
              <w:rPr>
                <w:rFonts w:ascii="Times New Roman" w:eastAsia="Batang" w:hAnsi="Times New Roman" w:cs="Times New Roman"/>
                <w:bCs/>
                <w:i/>
                <w:sz w:val="24"/>
                <w:szCs w:val="24"/>
                <w:lang w:eastAsia="ko-KR"/>
              </w:rPr>
              <w:t>pentru aprobarea Normelor metodologice privind reevaluarea și amortizarea activelor fixe aflate în patrimoniul instituțiilor publice</w:t>
            </w:r>
            <w:r w:rsidR="00D26AD4" w:rsidRPr="00D97DBF">
              <w:rPr>
                <w:rFonts w:ascii="Times New Roman" w:eastAsia="Batang" w:hAnsi="Times New Roman" w:cs="Times New Roman"/>
                <w:bCs/>
                <w:sz w:val="24"/>
                <w:szCs w:val="24"/>
                <w:lang w:eastAsia="ko-KR"/>
              </w:rPr>
              <w:t xml:space="preserve">, fapt care a condus la </w:t>
            </w:r>
            <w:r w:rsidR="00D95179">
              <w:rPr>
                <w:rFonts w:ascii="Times New Roman" w:eastAsia="Batang" w:hAnsi="Times New Roman" w:cs="Times New Roman"/>
                <w:bCs/>
                <w:sz w:val="24"/>
                <w:szCs w:val="24"/>
                <w:lang w:eastAsia="ko-KR"/>
              </w:rPr>
              <w:t>stabilirea valorii juste a imobilului</w:t>
            </w:r>
            <w:r w:rsidR="00AE19D6" w:rsidRPr="00D97DBF">
              <w:rPr>
                <w:rFonts w:ascii="Times New Roman" w:eastAsia="Batang" w:hAnsi="Times New Roman" w:cs="Times New Roman"/>
                <w:bCs/>
                <w:sz w:val="24"/>
                <w:szCs w:val="24"/>
                <w:lang w:eastAsia="ko-KR"/>
              </w:rPr>
              <w:t>.</w:t>
            </w:r>
          </w:p>
          <w:p w:rsidR="008A7552" w:rsidRPr="00D97DBF" w:rsidRDefault="008A7552" w:rsidP="00496BB9">
            <w:pPr>
              <w:spacing w:after="0"/>
              <w:ind w:right="-23"/>
              <w:jc w:val="both"/>
              <w:rPr>
                <w:rFonts w:ascii="Times New Roman" w:eastAsia="Batang" w:hAnsi="Times New Roman" w:cs="Times New Roman"/>
                <w:bCs/>
                <w:sz w:val="24"/>
                <w:szCs w:val="24"/>
                <w:lang w:val="en-US" w:eastAsia="ko-KR"/>
              </w:rPr>
            </w:pPr>
          </w:p>
        </w:tc>
      </w:tr>
      <w:tr w:rsidR="005E4B34" w:rsidRPr="006D3862" w:rsidTr="00663B12">
        <w:trPr>
          <w:trHeight w:val="695"/>
        </w:trPr>
        <w:tc>
          <w:tcPr>
            <w:tcW w:w="9853" w:type="dxa"/>
          </w:tcPr>
          <w:p w:rsidR="00184FF8" w:rsidRPr="00D97DBF" w:rsidRDefault="00964D43" w:rsidP="00496BB9">
            <w:pPr>
              <w:spacing w:after="0"/>
              <w:ind w:right="-23"/>
              <w:jc w:val="both"/>
              <w:rPr>
                <w:rFonts w:ascii="Times New Roman" w:eastAsia="Batang" w:hAnsi="Times New Roman" w:cs="Times New Roman"/>
                <w:b/>
                <w:sz w:val="24"/>
                <w:szCs w:val="24"/>
                <w:lang w:eastAsia="ko-KR"/>
              </w:rPr>
            </w:pPr>
            <w:r w:rsidRPr="00D97DBF">
              <w:rPr>
                <w:rFonts w:ascii="Times New Roman" w:eastAsia="Batang" w:hAnsi="Times New Roman" w:cs="Times New Roman"/>
                <w:sz w:val="24"/>
                <w:szCs w:val="24"/>
                <w:lang w:eastAsia="ko-KR"/>
              </w:rPr>
              <w:t xml:space="preserve">      </w:t>
            </w:r>
            <w:r w:rsidR="000C60F4" w:rsidRPr="00D97DBF">
              <w:rPr>
                <w:rFonts w:ascii="Times New Roman" w:eastAsia="Batang" w:hAnsi="Times New Roman" w:cs="Times New Roman"/>
                <w:sz w:val="24"/>
                <w:szCs w:val="24"/>
                <w:lang w:eastAsia="ko-KR"/>
              </w:rPr>
              <w:t xml:space="preserve"> </w:t>
            </w:r>
            <w:r w:rsidR="00C33333" w:rsidRPr="00D97DBF">
              <w:rPr>
                <w:rFonts w:ascii="Times New Roman" w:eastAsia="Batang" w:hAnsi="Times New Roman" w:cs="Times New Roman"/>
                <w:sz w:val="24"/>
                <w:szCs w:val="24"/>
                <w:lang w:eastAsia="ko-KR"/>
              </w:rPr>
              <w:t xml:space="preserve">       </w:t>
            </w:r>
            <w:r w:rsidR="007F2C5B" w:rsidRPr="00D97DBF">
              <w:rPr>
                <w:rFonts w:ascii="Times New Roman" w:eastAsia="Batang" w:hAnsi="Times New Roman" w:cs="Times New Roman"/>
                <w:b/>
                <w:sz w:val="24"/>
                <w:szCs w:val="24"/>
                <w:lang w:eastAsia="ko-KR"/>
              </w:rPr>
              <w:t>Prin prezentul proiect se propune</w:t>
            </w:r>
            <w:r w:rsidR="00D21492" w:rsidRPr="00D97DBF">
              <w:rPr>
                <w:rFonts w:ascii="Times New Roman" w:eastAsia="Batang" w:hAnsi="Times New Roman" w:cs="Times New Roman"/>
                <w:b/>
                <w:sz w:val="24"/>
                <w:szCs w:val="24"/>
                <w:lang w:eastAsia="ko-KR"/>
              </w:rPr>
              <w:t>:</w:t>
            </w:r>
          </w:p>
          <w:p w:rsidR="0026119B" w:rsidRPr="00D97DBF" w:rsidRDefault="0026119B" w:rsidP="00496BB9">
            <w:pPr>
              <w:spacing w:after="0"/>
              <w:ind w:right="-23"/>
              <w:jc w:val="both"/>
              <w:rPr>
                <w:rFonts w:ascii="Times New Roman" w:eastAsia="Batang" w:hAnsi="Times New Roman" w:cs="Times New Roman"/>
                <w:sz w:val="24"/>
                <w:szCs w:val="24"/>
                <w:lang w:eastAsia="ko-KR"/>
              </w:rPr>
            </w:pPr>
          </w:p>
          <w:p w:rsidR="004A1DD5" w:rsidRDefault="004A1DD5" w:rsidP="004A1DD5">
            <w:pPr>
              <w:spacing w:after="0"/>
              <w:ind w:right="-23"/>
              <w:jc w:val="both"/>
              <w:rPr>
                <w:rFonts w:ascii="Times New Roman" w:eastAsia="Batang" w:hAnsi="Times New Roman" w:cs="Times New Roman"/>
                <w:b/>
                <w:sz w:val="24"/>
                <w:szCs w:val="24"/>
                <w:lang w:eastAsia="ko-KR"/>
              </w:rPr>
            </w:pPr>
            <w:r w:rsidRPr="00D97DBF">
              <w:rPr>
                <w:rFonts w:ascii="Times New Roman" w:eastAsia="Batang" w:hAnsi="Times New Roman" w:cs="Times New Roman"/>
                <w:sz w:val="24"/>
                <w:szCs w:val="24"/>
                <w:lang w:eastAsia="ko-KR"/>
              </w:rPr>
              <w:t xml:space="preserve">- </w:t>
            </w:r>
            <w:r w:rsidRPr="00D97DBF">
              <w:rPr>
                <w:rFonts w:ascii="Times New Roman" w:eastAsia="Batang" w:hAnsi="Times New Roman" w:cs="Times New Roman"/>
                <w:b/>
                <w:sz w:val="24"/>
                <w:szCs w:val="24"/>
                <w:lang w:eastAsia="ko-KR"/>
              </w:rPr>
              <w:t>actualizarea valorii de inventar</w:t>
            </w:r>
            <w:r>
              <w:rPr>
                <w:rFonts w:ascii="Times New Roman" w:eastAsia="Batang" w:hAnsi="Times New Roman" w:cs="Times New Roman"/>
                <w:b/>
                <w:sz w:val="24"/>
                <w:szCs w:val="24"/>
                <w:lang w:eastAsia="ko-KR"/>
              </w:rPr>
              <w:t xml:space="preserve"> </w:t>
            </w:r>
            <w:r w:rsidRPr="00D97DBF">
              <w:rPr>
                <w:rFonts w:ascii="Times New Roman" w:eastAsia="Batang" w:hAnsi="Times New Roman" w:cs="Times New Roman"/>
                <w:b/>
                <w:sz w:val="24"/>
                <w:szCs w:val="24"/>
                <w:lang w:eastAsia="ko-KR"/>
              </w:rPr>
              <w:t>a imobilului clădir</w:t>
            </w:r>
            <w:r>
              <w:rPr>
                <w:rFonts w:ascii="Times New Roman" w:eastAsia="Batang" w:hAnsi="Times New Roman" w:cs="Times New Roman"/>
                <w:b/>
                <w:sz w:val="24"/>
                <w:szCs w:val="24"/>
                <w:lang w:eastAsia="ko-KR"/>
              </w:rPr>
              <w:t xml:space="preserve">e </w:t>
            </w:r>
            <w:r w:rsidRPr="00D97DBF">
              <w:rPr>
                <w:rFonts w:ascii="Times New Roman" w:eastAsia="Batang" w:hAnsi="Times New Roman" w:cs="Times New Roman"/>
                <w:b/>
                <w:sz w:val="24"/>
                <w:szCs w:val="24"/>
                <w:lang w:eastAsia="ko-KR"/>
              </w:rPr>
              <w:t xml:space="preserve">aflat în domeniul public al statului şi în adminstrarea Institutului Național </w:t>
            </w:r>
            <w:r w:rsidRPr="00D97DBF">
              <w:rPr>
                <w:rFonts w:ascii="Times New Roman" w:hAnsi="Times New Roman" w:cs="Times New Roman"/>
                <w:b/>
                <w:sz w:val="24"/>
                <w:szCs w:val="24"/>
              </w:rPr>
              <w:t xml:space="preserve">de Transfuzie Sanguină ”Prof. Dr. C.T. Nicolau” </w:t>
            </w:r>
            <w:r w:rsidRPr="00D97DBF">
              <w:rPr>
                <w:rFonts w:ascii="Times New Roman" w:eastAsia="Batang" w:hAnsi="Times New Roman" w:cs="Times New Roman"/>
                <w:b/>
                <w:sz w:val="24"/>
                <w:szCs w:val="24"/>
                <w:lang w:eastAsia="ko-KR"/>
              </w:rPr>
              <w:t xml:space="preserve">prin Centrul de transfuzie sanguină </w:t>
            </w:r>
            <w:r>
              <w:rPr>
                <w:rFonts w:ascii="Times New Roman" w:eastAsia="Batang" w:hAnsi="Times New Roman" w:cs="Times New Roman"/>
                <w:b/>
                <w:sz w:val="24"/>
                <w:szCs w:val="24"/>
                <w:lang w:eastAsia="ko-KR"/>
              </w:rPr>
              <w:t>Brăila</w:t>
            </w:r>
            <w:r w:rsidRPr="00D97DBF">
              <w:rPr>
                <w:rFonts w:ascii="Times New Roman" w:eastAsia="Batang" w:hAnsi="Times New Roman" w:cs="Times New Roman"/>
                <w:b/>
                <w:sz w:val="24"/>
                <w:szCs w:val="24"/>
                <w:lang w:eastAsia="ko-KR"/>
              </w:rPr>
              <w:t>, din subordinea Ministerului Sănătății</w:t>
            </w:r>
            <w:r w:rsidR="001628F6">
              <w:rPr>
                <w:rFonts w:ascii="Times New Roman" w:eastAsia="Batang" w:hAnsi="Times New Roman" w:cs="Times New Roman"/>
                <w:b/>
                <w:sz w:val="24"/>
                <w:szCs w:val="24"/>
                <w:lang w:eastAsia="ko-KR"/>
              </w:rPr>
              <w:t>.</w:t>
            </w:r>
          </w:p>
          <w:p w:rsidR="004A1DD5" w:rsidRDefault="004A1DD5" w:rsidP="004A1DD5">
            <w:pPr>
              <w:tabs>
                <w:tab w:val="left" w:pos="3960"/>
              </w:tabs>
              <w:spacing w:after="0"/>
              <w:ind w:firstLine="736"/>
              <w:jc w:val="both"/>
              <w:rPr>
                <w:rFonts w:ascii="Times New Roman" w:hAnsi="Times New Roman" w:cs="Times New Roman"/>
                <w:noProof/>
                <w:sz w:val="24"/>
                <w:szCs w:val="24"/>
              </w:rPr>
            </w:pPr>
            <w:r w:rsidRPr="00D95179">
              <w:rPr>
                <w:rFonts w:ascii="Times New Roman" w:hAnsi="Times New Roman" w:cs="Times New Roman"/>
                <w:b/>
                <w:noProof/>
                <w:sz w:val="24"/>
                <w:szCs w:val="24"/>
              </w:rPr>
              <w:t xml:space="preserve">Centrul de Transfuzie Sanguină </w:t>
            </w:r>
            <w:r>
              <w:rPr>
                <w:rFonts w:ascii="Times New Roman" w:hAnsi="Times New Roman" w:cs="Times New Roman"/>
                <w:b/>
                <w:bCs/>
                <w:sz w:val="24"/>
                <w:szCs w:val="24"/>
              </w:rPr>
              <w:t>Brăila</w:t>
            </w:r>
            <w:r w:rsidRPr="00D95179">
              <w:rPr>
                <w:rFonts w:ascii="Times New Roman" w:hAnsi="Times New Roman" w:cs="Times New Roman"/>
                <w:b/>
                <w:noProof/>
                <w:sz w:val="24"/>
                <w:szCs w:val="24"/>
              </w:rPr>
              <w:t xml:space="preserve"> / </w:t>
            </w:r>
            <w:r>
              <w:rPr>
                <w:rFonts w:ascii="Times New Roman" w:hAnsi="Times New Roman" w:cs="Times New Roman"/>
                <w:b/>
                <w:noProof/>
                <w:sz w:val="24"/>
                <w:szCs w:val="24"/>
              </w:rPr>
              <w:t>CUI 4205661 –</w:t>
            </w:r>
            <w:r w:rsidRPr="00E871DA">
              <w:rPr>
                <w:rFonts w:ascii="Times New Roman" w:hAnsi="Times New Roman" w:cs="Times New Roman"/>
                <w:b/>
                <w:noProof/>
                <w:sz w:val="24"/>
                <w:szCs w:val="24"/>
              </w:rPr>
              <w:t xml:space="preserve"> </w:t>
            </w:r>
            <w:r w:rsidRPr="00E871DA">
              <w:rPr>
                <w:rFonts w:ascii="Times New Roman" w:hAnsi="Times New Roman" w:cs="Times New Roman"/>
                <w:noProof/>
                <w:sz w:val="24"/>
                <w:szCs w:val="24"/>
              </w:rPr>
              <w:t xml:space="preserve">instituție publică cu rang de ordonator terțiar de credite, cu sediul în </w:t>
            </w:r>
            <w:r>
              <w:rPr>
                <w:rFonts w:ascii="Times New Roman" w:hAnsi="Times New Roman" w:cs="Times New Roman"/>
                <w:noProof/>
                <w:sz w:val="24"/>
                <w:szCs w:val="24"/>
              </w:rPr>
              <w:t>str. R.S. Campiniu nr. 25, municipiul Brăila, județul Brăila</w:t>
            </w:r>
            <w:r w:rsidRPr="00341546">
              <w:rPr>
                <w:rFonts w:ascii="Times New Roman" w:hAnsi="Times New Roman" w:cs="Times New Roman"/>
                <w:noProof/>
                <w:sz w:val="24"/>
                <w:szCs w:val="24"/>
              </w:rPr>
              <w:t xml:space="preserve">, </w:t>
            </w:r>
            <w:r w:rsidRPr="00E871DA">
              <w:rPr>
                <w:rFonts w:ascii="Times New Roman" w:hAnsi="Times New Roman" w:cs="Times New Roman"/>
                <w:noProof/>
                <w:sz w:val="24"/>
                <w:szCs w:val="24"/>
              </w:rPr>
              <w:t xml:space="preserve">deține în administrare </w:t>
            </w:r>
            <w:r>
              <w:rPr>
                <w:rFonts w:ascii="Times New Roman" w:hAnsi="Times New Roman" w:cs="Times New Roman"/>
                <w:noProof/>
                <w:sz w:val="24"/>
                <w:szCs w:val="24"/>
              </w:rPr>
              <w:t xml:space="preserve">o </w:t>
            </w:r>
            <w:r w:rsidRPr="00E871DA">
              <w:rPr>
                <w:rFonts w:ascii="Times New Roman" w:hAnsi="Times New Roman" w:cs="Times New Roman"/>
                <w:noProof/>
                <w:sz w:val="24"/>
                <w:szCs w:val="24"/>
              </w:rPr>
              <w:t>clădire</w:t>
            </w:r>
            <w:r>
              <w:rPr>
                <w:rFonts w:ascii="Times New Roman" w:hAnsi="Times New Roman" w:cs="Times New Roman"/>
                <w:noProof/>
                <w:sz w:val="24"/>
                <w:szCs w:val="24"/>
              </w:rPr>
              <w:t xml:space="preserve"> în suprafață construi</w:t>
            </w:r>
            <w:r w:rsidR="007C2F0E">
              <w:rPr>
                <w:rFonts w:ascii="Times New Roman" w:hAnsi="Times New Roman" w:cs="Times New Roman"/>
                <w:noProof/>
                <w:sz w:val="24"/>
                <w:szCs w:val="24"/>
              </w:rPr>
              <w:t>tă de 834 mp și suprafață desfăș</w:t>
            </w:r>
            <w:r>
              <w:rPr>
                <w:rFonts w:ascii="Times New Roman" w:hAnsi="Times New Roman" w:cs="Times New Roman"/>
                <w:noProof/>
                <w:sz w:val="24"/>
                <w:szCs w:val="24"/>
              </w:rPr>
              <w:t xml:space="preserve">urată de 2042 mp, </w:t>
            </w:r>
            <w:r w:rsidRPr="00E871DA">
              <w:rPr>
                <w:rFonts w:ascii="Times New Roman" w:hAnsi="Times New Roman" w:cs="Times New Roman"/>
                <w:noProof/>
                <w:sz w:val="24"/>
                <w:szCs w:val="24"/>
              </w:rPr>
              <w:t>în</w:t>
            </w:r>
            <w:r>
              <w:rPr>
                <w:rFonts w:ascii="Times New Roman" w:hAnsi="Times New Roman" w:cs="Times New Roman"/>
                <w:noProof/>
                <w:sz w:val="24"/>
                <w:szCs w:val="24"/>
              </w:rPr>
              <w:t xml:space="preserve">registrată </w:t>
            </w:r>
            <w:r w:rsidRPr="00E871DA">
              <w:rPr>
                <w:rFonts w:ascii="Times New Roman" w:hAnsi="Times New Roman" w:cs="Times New Roman"/>
                <w:noProof/>
                <w:sz w:val="24"/>
                <w:szCs w:val="24"/>
              </w:rPr>
              <w:t xml:space="preserve">în inventarul </w:t>
            </w:r>
            <w:r>
              <w:rPr>
                <w:rFonts w:ascii="Times New Roman" w:hAnsi="Times New Roman" w:cs="Times New Roman"/>
                <w:noProof/>
                <w:sz w:val="24"/>
                <w:szCs w:val="24"/>
              </w:rPr>
              <w:t xml:space="preserve">centralizat al </w:t>
            </w:r>
            <w:r w:rsidRPr="00E871DA">
              <w:rPr>
                <w:rFonts w:ascii="Times New Roman" w:hAnsi="Times New Roman" w:cs="Times New Roman"/>
                <w:noProof/>
                <w:sz w:val="24"/>
                <w:szCs w:val="24"/>
              </w:rPr>
              <w:t>bunurilor din domeni</w:t>
            </w:r>
            <w:r>
              <w:rPr>
                <w:rFonts w:ascii="Times New Roman" w:hAnsi="Times New Roman" w:cs="Times New Roman"/>
                <w:noProof/>
                <w:sz w:val="24"/>
                <w:szCs w:val="24"/>
              </w:rPr>
              <w:t>ul public al statului cu nr. MF</w:t>
            </w:r>
            <w:r w:rsidRPr="00E871DA">
              <w:rPr>
                <w:rFonts w:ascii="Times New Roman" w:hAnsi="Times New Roman" w:cs="Times New Roman"/>
                <w:noProof/>
                <w:sz w:val="24"/>
                <w:szCs w:val="24"/>
              </w:rPr>
              <w:t xml:space="preserve"> </w:t>
            </w:r>
            <w:r>
              <w:rPr>
                <w:rFonts w:ascii="Times New Roman" w:hAnsi="Times New Roman" w:cs="Times New Roman"/>
                <w:noProof/>
                <w:sz w:val="24"/>
                <w:szCs w:val="24"/>
              </w:rPr>
              <w:t>39198</w:t>
            </w:r>
            <w:r w:rsidRPr="00E871DA">
              <w:rPr>
                <w:rFonts w:ascii="Times New Roman" w:hAnsi="Times New Roman" w:cs="Times New Roman"/>
                <w:noProof/>
                <w:sz w:val="24"/>
                <w:szCs w:val="24"/>
              </w:rPr>
              <w:t xml:space="preserve"> și </w:t>
            </w:r>
            <w:r>
              <w:rPr>
                <w:rFonts w:ascii="Times New Roman" w:hAnsi="Times New Roman" w:cs="Times New Roman"/>
                <w:noProof/>
                <w:sz w:val="24"/>
                <w:szCs w:val="24"/>
              </w:rPr>
              <w:t>înscrisă în CF nr. 93974</w:t>
            </w:r>
            <w:r w:rsidRPr="00E871DA">
              <w:rPr>
                <w:rFonts w:ascii="Times New Roman" w:hAnsi="Times New Roman" w:cs="Times New Roman"/>
                <w:noProof/>
                <w:sz w:val="24"/>
                <w:szCs w:val="24"/>
              </w:rPr>
              <w:t>.</w:t>
            </w:r>
          </w:p>
          <w:p w:rsidR="004A1DD5" w:rsidRDefault="004A1DD5" w:rsidP="004A1DD5">
            <w:pPr>
              <w:tabs>
                <w:tab w:val="left" w:pos="3960"/>
              </w:tabs>
              <w:spacing w:after="0"/>
              <w:jc w:val="both"/>
              <w:rPr>
                <w:rFonts w:ascii="Times New Roman" w:hAnsi="Times New Roman" w:cs="Times New Roman"/>
                <w:noProof/>
                <w:sz w:val="24"/>
                <w:szCs w:val="24"/>
              </w:rPr>
            </w:pPr>
            <w:r w:rsidRPr="000E3ECA">
              <w:rPr>
                <w:rFonts w:ascii="Times New Roman" w:hAnsi="Times New Roman" w:cs="Times New Roman"/>
                <w:noProof/>
                <w:sz w:val="24"/>
                <w:szCs w:val="24"/>
              </w:rPr>
              <w:t>Ca urmare a evaluării imobilelor se impune actualizarea valorii de inventar în co</w:t>
            </w:r>
            <w:r w:rsidR="00200FC9">
              <w:rPr>
                <w:rFonts w:ascii="Times New Roman" w:hAnsi="Times New Roman" w:cs="Times New Roman"/>
                <w:noProof/>
                <w:sz w:val="24"/>
                <w:szCs w:val="24"/>
              </w:rPr>
              <w:t>nformitate cu documentele emise, conform anexei nr. 1 la prezenta hotărâre.</w:t>
            </w:r>
            <w:r w:rsidRPr="000E3ECA">
              <w:rPr>
                <w:rFonts w:ascii="Times New Roman" w:hAnsi="Times New Roman" w:cs="Times New Roman"/>
                <w:noProof/>
                <w:sz w:val="24"/>
                <w:szCs w:val="24"/>
              </w:rPr>
              <w:t xml:space="preserve"> </w:t>
            </w:r>
          </w:p>
          <w:p w:rsidR="004A1DD5" w:rsidRDefault="004A1DD5" w:rsidP="004A1DD5">
            <w:pPr>
              <w:tabs>
                <w:tab w:val="left" w:pos="3960"/>
              </w:tabs>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Valoarea construcției </w:t>
            </w:r>
            <w:r w:rsidRPr="00E871DA">
              <w:rPr>
                <w:rFonts w:ascii="Times New Roman" w:hAnsi="Times New Roman" w:cs="Times New Roman"/>
                <w:noProof/>
                <w:sz w:val="24"/>
                <w:szCs w:val="24"/>
              </w:rPr>
              <w:t xml:space="preserve">a fost stabilită prin </w:t>
            </w:r>
            <w:r>
              <w:rPr>
                <w:rFonts w:ascii="Times New Roman" w:hAnsi="Times New Roman" w:cs="Times New Roman"/>
                <w:noProof/>
                <w:sz w:val="24"/>
                <w:szCs w:val="24"/>
              </w:rPr>
              <w:t>Raportul de evaluare nr. 903/27.10.2023,</w:t>
            </w:r>
            <w:r w:rsidRPr="00E871DA">
              <w:rPr>
                <w:rFonts w:ascii="Times New Roman" w:hAnsi="Times New Roman" w:cs="Times New Roman"/>
                <w:noProof/>
                <w:sz w:val="24"/>
                <w:szCs w:val="24"/>
              </w:rPr>
              <w:t xml:space="preserve"> întocmit de către </w:t>
            </w:r>
            <w:r>
              <w:rPr>
                <w:rFonts w:ascii="Times New Roman" w:hAnsi="Times New Roman" w:cs="Times New Roman"/>
                <w:noProof/>
                <w:sz w:val="24"/>
                <w:szCs w:val="24"/>
              </w:rPr>
              <w:t>persoana autorizată Dinu Valerica, în valoare de 3.131.663 lei.</w:t>
            </w:r>
          </w:p>
          <w:p w:rsidR="004A1DD5" w:rsidRPr="00571C04" w:rsidRDefault="004A1DD5" w:rsidP="004A1DD5">
            <w:pPr>
              <w:tabs>
                <w:tab w:val="left" w:pos="3960"/>
              </w:tabs>
              <w:spacing w:after="0"/>
              <w:jc w:val="both"/>
              <w:rPr>
                <w:rFonts w:ascii="Times New Roman" w:hAnsi="Times New Roman" w:cs="Times New Roman"/>
                <w:noProof/>
                <w:sz w:val="24"/>
                <w:szCs w:val="24"/>
              </w:rPr>
            </w:pPr>
            <w:r w:rsidRPr="00571C04">
              <w:rPr>
                <w:rFonts w:ascii="Times New Roman" w:hAnsi="Times New Roman" w:cs="Times New Roman"/>
                <w:noProof/>
                <w:sz w:val="24"/>
                <w:szCs w:val="24"/>
              </w:rPr>
              <w:t xml:space="preserve">Prin adresa nr. </w:t>
            </w:r>
            <w:r>
              <w:rPr>
                <w:rFonts w:ascii="Times New Roman" w:hAnsi="Times New Roman" w:cs="Times New Roman"/>
                <w:noProof/>
                <w:sz w:val="24"/>
                <w:szCs w:val="24"/>
              </w:rPr>
              <w:t>466/10</w:t>
            </w:r>
            <w:r w:rsidRPr="00571C04">
              <w:rPr>
                <w:rFonts w:ascii="Times New Roman" w:hAnsi="Times New Roman" w:cs="Times New Roman"/>
                <w:noProof/>
                <w:sz w:val="24"/>
                <w:szCs w:val="24"/>
              </w:rPr>
              <w:t>.0</w:t>
            </w:r>
            <w:r>
              <w:rPr>
                <w:rFonts w:ascii="Times New Roman" w:hAnsi="Times New Roman" w:cs="Times New Roman"/>
                <w:noProof/>
                <w:sz w:val="24"/>
                <w:szCs w:val="24"/>
              </w:rPr>
              <w:t>4</w:t>
            </w:r>
            <w:r w:rsidRPr="00571C04">
              <w:rPr>
                <w:rFonts w:ascii="Times New Roman" w:hAnsi="Times New Roman" w:cs="Times New Roman"/>
                <w:noProof/>
                <w:sz w:val="24"/>
                <w:szCs w:val="24"/>
              </w:rPr>
              <w:t>.20</w:t>
            </w:r>
            <w:r>
              <w:rPr>
                <w:rFonts w:ascii="Times New Roman" w:hAnsi="Times New Roman" w:cs="Times New Roman"/>
                <w:noProof/>
                <w:sz w:val="24"/>
                <w:szCs w:val="24"/>
              </w:rPr>
              <w:t>25</w:t>
            </w:r>
            <w:r w:rsidRPr="00571C04">
              <w:rPr>
                <w:rFonts w:ascii="Times New Roman" w:hAnsi="Times New Roman" w:cs="Times New Roman"/>
                <w:noProof/>
                <w:sz w:val="24"/>
                <w:szCs w:val="24"/>
              </w:rPr>
              <w:t xml:space="preserve"> unita</w:t>
            </w:r>
            <w:r w:rsidR="00470743">
              <w:rPr>
                <w:rFonts w:ascii="Times New Roman" w:hAnsi="Times New Roman" w:cs="Times New Roman"/>
                <w:noProof/>
                <w:sz w:val="24"/>
                <w:szCs w:val="24"/>
              </w:rPr>
              <w:t>tea sanitară declară că imobilele, înscrise în CF nr. 93974,</w:t>
            </w:r>
            <w:r w:rsidRPr="00571C04">
              <w:rPr>
                <w:rFonts w:ascii="Times New Roman" w:hAnsi="Times New Roman" w:cs="Times New Roman"/>
                <w:noProof/>
                <w:sz w:val="24"/>
                <w:szCs w:val="24"/>
              </w:rPr>
              <w:t xml:space="preserve"> nu este supus</w:t>
            </w:r>
            <w:r w:rsidR="00470743">
              <w:rPr>
                <w:rFonts w:ascii="Times New Roman" w:hAnsi="Times New Roman" w:cs="Times New Roman"/>
                <w:noProof/>
                <w:sz w:val="24"/>
                <w:szCs w:val="24"/>
              </w:rPr>
              <w:t>e</w:t>
            </w:r>
            <w:r w:rsidRPr="00571C04">
              <w:rPr>
                <w:rFonts w:ascii="Times New Roman" w:hAnsi="Times New Roman" w:cs="Times New Roman"/>
                <w:noProof/>
                <w:sz w:val="24"/>
                <w:szCs w:val="24"/>
              </w:rPr>
              <w:t xml:space="preserve"> unor cereri de revendicare, nu se află în litigii pe rolul instanțelor judecătorești, </w:t>
            </w:r>
            <w:r w:rsidR="007C2F0E">
              <w:rPr>
                <w:rFonts w:ascii="Times New Roman" w:hAnsi="Times New Roman" w:cs="Times New Roman"/>
                <w:noProof/>
                <w:sz w:val="24"/>
                <w:szCs w:val="24"/>
              </w:rPr>
              <w:t xml:space="preserve">nu </w:t>
            </w:r>
            <w:r w:rsidR="00470743">
              <w:rPr>
                <w:rFonts w:ascii="Times New Roman" w:hAnsi="Times New Roman" w:cs="Times New Roman"/>
                <w:noProof/>
                <w:sz w:val="24"/>
                <w:szCs w:val="24"/>
              </w:rPr>
              <w:t>sunt</w:t>
            </w:r>
            <w:r w:rsidR="007C2F0E">
              <w:rPr>
                <w:rFonts w:ascii="Times New Roman" w:hAnsi="Times New Roman" w:cs="Times New Roman"/>
                <w:noProof/>
                <w:sz w:val="24"/>
                <w:szCs w:val="24"/>
              </w:rPr>
              <w:t xml:space="preserve"> grevat</w:t>
            </w:r>
            <w:r w:rsidR="00470743">
              <w:rPr>
                <w:rFonts w:ascii="Times New Roman" w:hAnsi="Times New Roman" w:cs="Times New Roman"/>
                <w:noProof/>
                <w:sz w:val="24"/>
                <w:szCs w:val="24"/>
              </w:rPr>
              <w:t>e</w:t>
            </w:r>
            <w:r w:rsidR="007C2F0E">
              <w:rPr>
                <w:rFonts w:ascii="Times New Roman" w:hAnsi="Times New Roman" w:cs="Times New Roman"/>
                <w:noProof/>
                <w:sz w:val="24"/>
                <w:szCs w:val="24"/>
              </w:rPr>
              <w:t xml:space="preserve"> de sarcini, </w:t>
            </w:r>
            <w:r w:rsidRPr="00571C04">
              <w:rPr>
                <w:rFonts w:ascii="Times New Roman" w:hAnsi="Times New Roman" w:cs="Times New Roman"/>
                <w:noProof/>
                <w:sz w:val="24"/>
                <w:szCs w:val="24"/>
              </w:rPr>
              <w:t xml:space="preserve">nu </w:t>
            </w:r>
            <w:r w:rsidR="00470743">
              <w:rPr>
                <w:rFonts w:ascii="Times New Roman" w:hAnsi="Times New Roman" w:cs="Times New Roman"/>
                <w:noProof/>
                <w:sz w:val="24"/>
                <w:szCs w:val="24"/>
              </w:rPr>
              <w:t>sunt</w:t>
            </w:r>
            <w:r w:rsidRPr="00571C04">
              <w:rPr>
                <w:rFonts w:ascii="Times New Roman" w:hAnsi="Times New Roman" w:cs="Times New Roman"/>
                <w:noProof/>
                <w:sz w:val="24"/>
                <w:szCs w:val="24"/>
              </w:rPr>
              <w:t xml:space="preserve"> închiriat</w:t>
            </w:r>
            <w:r w:rsidR="00470743">
              <w:rPr>
                <w:rFonts w:ascii="Times New Roman" w:hAnsi="Times New Roman" w:cs="Times New Roman"/>
                <w:noProof/>
                <w:sz w:val="24"/>
                <w:szCs w:val="24"/>
              </w:rPr>
              <w:t>e</w:t>
            </w:r>
            <w:r w:rsidRPr="00571C04">
              <w:rPr>
                <w:rFonts w:ascii="Times New Roman" w:hAnsi="Times New Roman" w:cs="Times New Roman"/>
                <w:noProof/>
                <w:sz w:val="24"/>
                <w:szCs w:val="24"/>
              </w:rPr>
              <w:t xml:space="preserve"> sau concesionat</w:t>
            </w:r>
            <w:r w:rsidR="00470743">
              <w:rPr>
                <w:rFonts w:ascii="Times New Roman" w:hAnsi="Times New Roman" w:cs="Times New Roman"/>
                <w:noProof/>
                <w:sz w:val="24"/>
                <w:szCs w:val="24"/>
              </w:rPr>
              <w:t>e</w:t>
            </w:r>
            <w:r w:rsidRPr="00571C04">
              <w:rPr>
                <w:rFonts w:ascii="Times New Roman" w:hAnsi="Times New Roman" w:cs="Times New Roman"/>
                <w:noProof/>
                <w:sz w:val="24"/>
                <w:szCs w:val="24"/>
              </w:rPr>
              <w:t xml:space="preserve">. </w:t>
            </w:r>
          </w:p>
          <w:p w:rsidR="004A1DD5" w:rsidRDefault="004A1DD5" w:rsidP="004A1DD5">
            <w:pPr>
              <w:tabs>
                <w:tab w:val="left" w:pos="3960"/>
              </w:tabs>
              <w:spacing w:after="0"/>
              <w:jc w:val="both"/>
              <w:rPr>
                <w:rFonts w:ascii="Times New Roman" w:hAnsi="Times New Roman" w:cs="Times New Roman"/>
                <w:noProof/>
                <w:sz w:val="24"/>
                <w:szCs w:val="24"/>
              </w:rPr>
            </w:pPr>
            <w:r w:rsidRPr="00571C04">
              <w:rPr>
                <w:rFonts w:ascii="Times New Roman" w:hAnsi="Times New Roman" w:cs="Times New Roman"/>
                <w:noProof/>
                <w:sz w:val="24"/>
                <w:szCs w:val="24"/>
              </w:rPr>
              <w:t xml:space="preserve">Valorile înscrise în Raportul de evaluare </w:t>
            </w:r>
            <w:r w:rsidR="00470743" w:rsidRPr="009755F3">
              <w:rPr>
                <w:rFonts w:ascii="Times New Roman" w:hAnsi="Times New Roman" w:cs="Times New Roman"/>
                <w:sz w:val="24"/>
                <w:szCs w:val="24"/>
              </w:rPr>
              <w:t xml:space="preserve">nr. </w:t>
            </w:r>
            <w:r w:rsidR="00470743">
              <w:rPr>
                <w:rFonts w:ascii="Times New Roman" w:hAnsi="Times New Roman" w:cs="Times New Roman"/>
                <w:sz w:val="24"/>
                <w:szCs w:val="24"/>
              </w:rPr>
              <w:t>903/27.10.2023</w:t>
            </w:r>
            <w:r w:rsidR="00470743" w:rsidRPr="00D97DBF">
              <w:rPr>
                <w:rFonts w:ascii="Times New Roman" w:hAnsi="Times New Roman" w:cs="Times New Roman"/>
                <w:sz w:val="24"/>
                <w:szCs w:val="24"/>
              </w:rPr>
              <w:t xml:space="preserve"> </w:t>
            </w:r>
            <w:r w:rsidRPr="00571C04">
              <w:rPr>
                <w:rFonts w:ascii="Times New Roman" w:hAnsi="Times New Roman" w:cs="Times New Roman"/>
                <w:noProof/>
                <w:sz w:val="24"/>
                <w:szCs w:val="24"/>
              </w:rPr>
              <w:t xml:space="preserve">nu au suferit modificări până la data prezentă conform adresei nr. </w:t>
            </w:r>
            <w:r>
              <w:rPr>
                <w:rFonts w:ascii="Times New Roman" w:hAnsi="Times New Roman" w:cs="Times New Roman"/>
                <w:noProof/>
                <w:sz w:val="24"/>
                <w:szCs w:val="24"/>
              </w:rPr>
              <w:t>467</w:t>
            </w:r>
            <w:r w:rsidRPr="00571C04">
              <w:rPr>
                <w:rFonts w:ascii="Times New Roman" w:hAnsi="Times New Roman" w:cs="Times New Roman"/>
                <w:noProof/>
                <w:sz w:val="24"/>
                <w:szCs w:val="24"/>
              </w:rPr>
              <w:t>/</w:t>
            </w:r>
            <w:r>
              <w:rPr>
                <w:rFonts w:ascii="Times New Roman" w:hAnsi="Times New Roman" w:cs="Times New Roman"/>
                <w:noProof/>
                <w:sz w:val="24"/>
                <w:szCs w:val="24"/>
              </w:rPr>
              <w:t>10</w:t>
            </w:r>
            <w:r w:rsidRPr="00571C04">
              <w:rPr>
                <w:rFonts w:ascii="Times New Roman" w:hAnsi="Times New Roman" w:cs="Times New Roman"/>
                <w:noProof/>
                <w:sz w:val="24"/>
                <w:szCs w:val="24"/>
              </w:rPr>
              <w:t>.0</w:t>
            </w:r>
            <w:r>
              <w:rPr>
                <w:rFonts w:ascii="Times New Roman" w:hAnsi="Times New Roman" w:cs="Times New Roman"/>
                <w:noProof/>
                <w:sz w:val="24"/>
                <w:szCs w:val="24"/>
              </w:rPr>
              <w:t>4</w:t>
            </w:r>
            <w:r w:rsidRPr="00571C04">
              <w:rPr>
                <w:rFonts w:ascii="Times New Roman" w:hAnsi="Times New Roman" w:cs="Times New Roman"/>
                <w:noProof/>
                <w:sz w:val="24"/>
                <w:szCs w:val="24"/>
              </w:rPr>
              <w:t>.20</w:t>
            </w:r>
            <w:r>
              <w:rPr>
                <w:rFonts w:ascii="Times New Roman" w:hAnsi="Times New Roman" w:cs="Times New Roman"/>
                <w:noProof/>
                <w:sz w:val="24"/>
                <w:szCs w:val="24"/>
              </w:rPr>
              <w:t>25</w:t>
            </w:r>
            <w:r w:rsidRPr="00571C04">
              <w:rPr>
                <w:rFonts w:ascii="Times New Roman" w:hAnsi="Times New Roman" w:cs="Times New Roman"/>
                <w:noProof/>
                <w:sz w:val="24"/>
                <w:szCs w:val="24"/>
              </w:rPr>
              <w:t xml:space="preserve"> transmise de către CTS </w:t>
            </w:r>
            <w:r>
              <w:rPr>
                <w:rFonts w:ascii="Times New Roman" w:hAnsi="Times New Roman" w:cs="Times New Roman"/>
                <w:noProof/>
                <w:sz w:val="24"/>
                <w:szCs w:val="24"/>
              </w:rPr>
              <w:t>Brăila.</w:t>
            </w:r>
          </w:p>
          <w:p w:rsidR="004A1DD5" w:rsidRDefault="004A1DD5" w:rsidP="00496BB9">
            <w:pPr>
              <w:spacing w:after="0"/>
              <w:ind w:right="-23"/>
              <w:jc w:val="both"/>
              <w:rPr>
                <w:rFonts w:ascii="Times New Roman" w:eastAsia="Batang" w:hAnsi="Times New Roman" w:cs="Times New Roman"/>
                <w:sz w:val="24"/>
                <w:szCs w:val="24"/>
                <w:lang w:eastAsia="ko-KR"/>
              </w:rPr>
            </w:pPr>
          </w:p>
          <w:p w:rsidR="00D21492" w:rsidRDefault="00432D54" w:rsidP="00496BB9">
            <w:pPr>
              <w:spacing w:after="0"/>
              <w:ind w:right="-23"/>
              <w:jc w:val="both"/>
              <w:rPr>
                <w:rFonts w:ascii="Times New Roman" w:eastAsia="Batang" w:hAnsi="Times New Roman" w:cs="Times New Roman"/>
                <w:b/>
                <w:sz w:val="24"/>
                <w:szCs w:val="24"/>
                <w:lang w:eastAsia="ko-KR"/>
              </w:rPr>
            </w:pPr>
            <w:r w:rsidRPr="00D97DBF">
              <w:rPr>
                <w:rFonts w:ascii="Times New Roman" w:eastAsia="Batang" w:hAnsi="Times New Roman" w:cs="Times New Roman"/>
                <w:sz w:val="24"/>
                <w:szCs w:val="24"/>
                <w:lang w:eastAsia="ko-KR"/>
              </w:rPr>
              <w:lastRenderedPageBreak/>
              <w:t xml:space="preserve">- </w:t>
            </w:r>
            <w:r w:rsidR="00D95179">
              <w:rPr>
                <w:rFonts w:ascii="Times New Roman" w:eastAsia="Batang" w:hAnsi="Times New Roman" w:cs="Times New Roman"/>
                <w:b/>
                <w:sz w:val="24"/>
                <w:szCs w:val="24"/>
                <w:lang w:eastAsia="ko-KR"/>
              </w:rPr>
              <w:t>înscrierea cu număr nou a</w:t>
            </w:r>
            <w:r w:rsidR="00E751BA">
              <w:rPr>
                <w:rFonts w:ascii="Times New Roman" w:eastAsia="Batang" w:hAnsi="Times New Roman" w:cs="Times New Roman"/>
                <w:b/>
                <w:sz w:val="24"/>
                <w:szCs w:val="24"/>
                <w:lang w:eastAsia="ko-KR"/>
              </w:rPr>
              <w:t xml:space="preserve"> </w:t>
            </w:r>
            <w:r w:rsidR="00521C82" w:rsidRPr="00D97DBF">
              <w:rPr>
                <w:rFonts w:ascii="Times New Roman" w:eastAsia="Batang" w:hAnsi="Times New Roman" w:cs="Times New Roman"/>
                <w:b/>
                <w:sz w:val="24"/>
                <w:szCs w:val="24"/>
                <w:lang w:eastAsia="ko-KR"/>
              </w:rPr>
              <w:t>imobilului</w:t>
            </w:r>
            <w:r w:rsidR="00D95179">
              <w:rPr>
                <w:rFonts w:ascii="Times New Roman" w:eastAsia="Batang" w:hAnsi="Times New Roman" w:cs="Times New Roman"/>
                <w:b/>
                <w:sz w:val="24"/>
                <w:szCs w:val="24"/>
                <w:lang w:eastAsia="ko-KR"/>
              </w:rPr>
              <w:t xml:space="preserve"> </w:t>
            </w:r>
            <w:r w:rsidR="00AB0168">
              <w:rPr>
                <w:rFonts w:ascii="Times New Roman" w:eastAsia="Batang" w:hAnsi="Times New Roman" w:cs="Times New Roman"/>
                <w:b/>
                <w:sz w:val="24"/>
                <w:szCs w:val="24"/>
                <w:lang w:eastAsia="ko-KR"/>
              </w:rPr>
              <w:t>teren</w:t>
            </w:r>
            <w:r w:rsidR="007C2F0E">
              <w:rPr>
                <w:rFonts w:ascii="Times New Roman" w:eastAsia="Batang" w:hAnsi="Times New Roman" w:cs="Times New Roman"/>
                <w:b/>
                <w:sz w:val="24"/>
                <w:szCs w:val="24"/>
                <w:lang w:eastAsia="ko-KR"/>
              </w:rPr>
              <w:t>,</w:t>
            </w:r>
            <w:r w:rsidR="00C02E39">
              <w:rPr>
                <w:rFonts w:ascii="Times New Roman" w:eastAsia="Batang" w:hAnsi="Times New Roman" w:cs="Times New Roman"/>
                <w:b/>
                <w:sz w:val="24"/>
                <w:szCs w:val="24"/>
                <w:lang w:eastAsia="ko-KR"/>
              </w:rPr>
              <w:t xml:space="preserve"> </w:t>
            </w:r>
            <w:r w:rsidR="00D95179">
              <w:rPr>
                <w:rFonts w:ascii="Times New Roman" w:eastAsia="Batang" w:hAnsi="Times New Roman" w:cs="Times New Roman"/>
                <w:b/>
                <w:sz w:val="24"/>
                <w:szCs w:val="24"/>
                <w:lang w:eastAsia="ko-KR"/>
              </w:rPr>
              <w:t xml:space="preserve">în suprafață de </w:t>
            </w:r>
            <w:r w:rsidR="00BC3E6F" w:rsidRPr="00B1530A">
              <w:rPr>
                <w:rFonts w:ascii="Times New Roman" w:eastAsia="Batang" w:hAnsi="Times New Roman" w:cs="Times New Roman"/>
                <w:b/>
                <w:sz w:val="24"/>
                <w:szCs w:val="24"/>
                <w:lang w:eastAsia="ko-KR"/>
              </w:rPr>
              <w:t>1.553</w:t>
            </w:r>
            <w:r w:rsidR="007C2F0E">
              <w:rPr>
                <w:rFonts w:ascii="Times New Roman" w:eastAsia="Batang" w:hAnsi="Times New Roman" w:cs="Times New Roman"/>
                <w:b/>
                <w:sz w:val="24"/>
                <w:szCs w:val="24"/>
                <w:lang w:eastAsia="ko-KR"/>
              </w:rPr>
              <w:t xml:space="preserve"> mp,</w:t>
            </w:r>
            <w:r w:rsidR="00D95179">
              <w:rPr>
                <w:rFonts w:ascii="Times New Roman" w:eastAsia="Batang" w:hAnsi="Times New Roman" w:cs="Times New Roman"/>
                <w:b/>
                <w:sz w:val="24"/>
                <w:szCs w:val="24"/>
                <w:lang w:eastAsia="ko-KR"/>
              </w:rPr>
              <w:t xml:space="preserve"> </w:t>
            </w:r>
            <w:r w:rsidR="00B54DAB" w:rsidRPr="00D97DBF">
              <w:rPr>
                <w:rFonts w:ascii="Times New Roman" w:eastAsia="Batang" w:hAnsi="Times New Roman" w:cs="Times New Roman"/>
                <w:b/>
                <w:sz w:val="24"/>
                <w:szCs w:val="24"/>
                <w:lang w:eastAsia="ko-KR"/>
              </w:rPr>
              <w:t xml:space="preserve">în domeniul public al statului şi </w:t>
            </w:r>
            <w:r w:rsidR="00FC3023">
              <w:rPr>
                <w:rFonts w:ascii="Times New Roman" w:eastAsia="Batang" w:hAnsi="Times New Roman" w:cs="Times New Roman"/>
                <w:b/>
                <w:sz w:val="24"/>
                <w:szCs w:val="24"/>
                <w:lang w:eastAsia="ko-KR"/>
              </w:rPr>
              <w:t xml:space="preserve">darea acestuia </w:t>
            </w:r>
            <w:r w:rsidR="00B54DAB" w:rsidRPr="00D97DBF">
              <w:rPr>
                <w:rFonts w:ascii="Times New Roman" w:eastAsia="Batang" w:hAnsi="Times New Roman" w:cs="Times New Roman"/>
                <w:b/>
                <w:sz w:val="24"/>
                <w:szCs w:val="24"/>
                <w:lang w:eastAsia="ko-KR"/>
              </w:rPr>
              <w:t xml:space="preserve">în adminstrarea </w:t>
            </w:r>
            <w:r w:rsidR="00117F4B" w:rsidRPr="00D97DBF">
              <w:rPr>
                <w:rFonts w:ascii="Times New Roman" w:eastAsia="Batang" w:hAnsi="Times New Roman" w:cs="Times New Roman"/>
                <w:b/>
                <w:sz w:val="24"/>
                <w:szCs w:val="24"/>
                <w:lang w:eastAsia="ko-KR"/>
              </w:rPr>
              <w:t xml:space="preserve">Institutului Național </w:t>
            </w:r>
            <w:r w:rsidR="00893568" w:rsidRPr="00D97DBF">
              <w:rPr>
                <w:rFonts w:ascii="Times New Roman" w:hAnsi="Times New Roman" w:cs="Times New Roman"/>
                <w:b/>
                <w:sz w:val="24"/>
                <w:szCs w:val="24"/>
              </w:rPr>
              <w:t xml:space="preserve">de Transfuzie Sanguină ”Prof. Dr. C.T. Nicolau” </w:t>
            </w:r>
            <w:r w:rsidR="00117F4B" w:rsidRPr="00D97DBF">
              <w:rPr>
                <w:rFonts w:ascii="Times New Roman" w:eastAsia="Batang" w:hAnsi="Times New Roman" w:cs="Times New Roman"/>
                <w:b/>
                <w:sz w:val="24"/>
                <w:szCs w:val="24"/>
                <w:lang w:eastAsia="ko-KR"/>
              </w:rPr>
              <w:t xml:space="preserve">prin </w:t>
            </w:r>
            <w:r w:rsidR="00521C82" w:rsidRPr="00D97DBF">
              <w:rPr>
                <w:rFonts w:ascii="Times New Roman" w:eastAsia="Batang" w:hAnsi="Times New Roman" w:cs="Times New Roman"/>
                <w:b/>
                <w:sz w:val="24"/>
                <w:szCs w:val="24"/>
                <w:lang w:eastAsia="ko-KR"/>
              </w:rPr>
              <w:t>C</w:t>
            </w:r>
            <w:r w:rsidR="00117F4B" w:rsidRPr="00D97DBF">
              <w:rPr>
                <w:rFonts w:ascii="Times New Roman" w:eastAsia="Batang" w:hAnsi="Times New Roman" w:cs="Times New Roman"/>
                <w:b/>
                <w:sz w:val="24"/>
                <w:szCs w:val="24"/>
                <w:lang w:eastAsia="ko-KR"/>
              </w:rPr>
              <w:t>entr</w:t>
            </w:r>
            <w:r w:rsidR="00893568" w:rsidRPr="00D97DBF">
              <w:rPr>
                <w:rFonts w:ascii="Times New Roman" w:eastAsia="Batang" w:hAnsi="Times New Roman" w:cs="Times New Roman"/>
                <w:b/>
                <w:sz w:val="24"/>
                <w:szCs w:val="24"/>
                <w:lang w:eastAsia="ko-KR"/>
              </w:rPr>
              <w:t>ul</w:t>
            </w:r>
            <w:r w:rsidR="00117F4B" w:rsidRPr="00D97DBF">
              <w:rPr>
                <w:rFonts w:ascii="Times New Roman" w:eastAsia="Batang" w:hAnsi="Times New Roman" w:cs="Times New Roman"/>
                <w:b/>
                <w:sz w:val="24"/>
                <w:szCs w:val="24"/>
                <w:lang w:eastAsia="ko-KR"/>
              </w:rPr>
              <w:t xml:space="preserve"> de transfuzie </w:t>
            </w:r>
            <w:r w:rsidR="00117F4B" w:rsidRPr="00D95179">
              <w:rPr>
                <w:rFonts w:ascii="Times New Roman" w:eastAsia="Batang" w:hAnsi="Times New Roman" w:cs="Times New Roman"/>
                <w:b/>
                <w:sz w:val="24"/>
                <w:szCs w:val="24"/>
                <w:lang w:eastAsia="ko-KR"/>
              </w:rPr>
              <w:t>sanguină</w:t>
            </w:r>
            <w:r w:rsidR="00893568" w:rsidRPr="00D95179">
              <w:rPr>
                <w:rFonts w:ascii="Times New Roman" w:eastAsia="Batang" w:hAnsi="Times New Roman" w:cs="Times New Roman"/>
                <w:b/>
                <w:sz w:val="24"/>
                <w:szCs w:val="24"/>
                <w:lang w:eastAsia="ko-KR"/>
              </w:rPr>
              <w:t xml:space="preserve"> </w:t>
            </w:r>
            <w:r w:rsidR="004A1DD5">
              <w:rPr>
                <w:rFonts w:ascii="Times New Roman" w:hAnsi="Times New Roman" w:cs="Times New Roman"/>
                <w:b/>
                <w:bCs/>
                <w:sz w:val="24"/>
                <w:szCs w:val="24"/>
              </w:rPr>
              <w:t>Brăila</w:t>
            </w:r>
            <w:r w:rsidR="00117F4B" w:rsidRPr="00D95179">
              <w:rPr>
                <w:rFonts w:ascii="Times New Roman" w:eastAsia="Batang" w:hAnsi="Times New Roman" w:cs="Times New Roman"/>
                <w:b/>
                <w:sz w:val="24"/>
                <w:szCs w:val="24"/>
                <w:lang w:eastAsia="ko-KR"/>
              </w:rPr>
              <w:t xml:space="preserve">, </w:t>
            </w:r>
            <w:r w:rsidR="00157799">
              <w:rPr>
                <w:rFonts w:ascii="Times New Roman" w:eastAsia="Batang" w:hAnsi="Times New Roman" w:cs="Times New Roman"/>
                <w:b/>
                <w:sz w:val="24"/>
                <w:szCs w:val="24"/>
                <w:lang w:eastAsia="ko-KR"/>
              </w:rPr>
              <w:t>instituții subordonate</w:t>
            </w:r>
            <w:r w:rsidR="00117F4B" w:rsidRPr="00D95179">
              <w:rPr>
                <w:rFonts w:ascii="Times New Roman" w:eastAsia="Batang" w:hAnsi="Times New Roman" w:cs="Times New Roman"/>
                <w:b/>
                <w:sz w:val="24"/>
                <w:szCs w:val="24"/>
                <w:lang w:eastAsia="ko-KR"/>
              </w:rPr>
              <w:t xml:space="preserve"> Ministerului Sănătății</w:t>
            </w:r>
          </w:p>
          <w:p w:rsidR="00A870A7" w:rsidRDefault="00A870A7" w:rsidP="00496BB9">
            <w:pPr>
              <w:spacing w:after="0"/>
              <w:ind w:right="-23"/>
              <w:jc w:val="both"/>
              <w:rPr>
                <w:rFonts w:ascii="Times New Roman" w:eastAsia="Batang" w:hAnsi="Times New Roman" w:cs="Times New Roman"/>
                <w:b/>
                <w:sz w:val="24"/>
                <w:szCs w:val="24"/>
                <w:lang w:eastAsia="ko-KR"/>
              </w:rPr>
            </w:pPr>
          </w:p>
          <w:p w:rsidR="00BC3E6F" w:rsidRDefault="00B1530A" w:rsidP="001E4FC7">
            <w:pPr>
              <w:pStyle w:val="NoSpacing"/>
              <w:spacing w:line="276" w:lineRule="auto"/>
              <w:ind w:firstLine="518"/>
              <w:jc w:val="both"/>
              <w:rPr>
                <w:rFonts w:ascii="Times New Roman" w:hAnsi="Times New Roman" w:cs="Times New Roman"/>
                <w:sz w:val="24"/>
                <w:szCs w:val="24"/>
              </w:rPr>
            </w:pPr>
            <w:r w:rsidRPr="001E4FC7">
              <w:rPr>
                <w:rFonts w:ascii="Times New Roman" w:hAnsi="Times New Roman" w:cs="Times New Roman"/>
                <w:sz w:val="24"/>
                <w:szCs w:val="24"/>
              </w:rPr>
              <w:t>P</w:t>
            </w:r>
            <w:r w:rsidR="00C02E39">
              <w:rPr>
                <w:rFonts w:ascii="Times New Roman" w:hAnsi="Times New Roman" w:cs="Times New Roman"/>
                <w:sz w:val="24"/>
                <w:szCs w:val="24"/>
              </w:rPr>
              <w:t>rin</w:t>
            </w:r>
            <w:r w:rsidRPr="001E4FC7">
              <w:rPr>
                <w:rFonts w:ascii="Times New Roman" w:hAnsi="Times New Roman" w:cs="Times New Roman"/>
                <w:sz w:val="24"/>
                <w:szCs w:val="24"/>
              </w:rPr>
              <w:t xml:space="preserve"> Sentinț</w:t>
            </w:r>
            <w:r w:rsidR="00C02E39">
              <w:rPr>
                <w:rFonts w:ascii="Times New Roman" w:hAnsi="Times New Roman" w:cs="Times New Roman"/>
                <w:sz w:val="24"/>
                <w:szCs w:val="24"/>
              </w:rPr>
              <w:t>a</w:t>
            </w:r>
            <w:r w:rsidRPr="001E4FC7">
              <w:rPr>
                <w:rFonts w:ascii="Times New Roman" w:hAnsi="Times New Roman" w:cs="Times New Roman"/>
                <w:sz w:val="24"/>
                <w:szCs w:val="24"/>
              </w:rPr>
              <w:t xml:space="preserve"> civil</w:t>
            </w:r>
            <w:r w:rsidR="00C02E39">
              <w:rPr>
                <w:rFonts w:ascii="Times New Roman" w:hAnsi="Times New Roman" w:cs="Times New Roman"/>
                <w:sz w:val="24"/>
                <w:szCs w:val="24"/>
              </w:rPr>
              <w:t xml:space="preserve">a nr. 18/05.02.2025 pronunțată de </w:t>
            </w:r>
            <w:r w:rsidRPr="001E4FC7">
              <w:rPr>
                <w:rFonts w:ascii="Times New Roman" w:hAnsi="Times New Roman" w:cs="Times New Roman"/>
                <w:sz w:val="24"/>
                <w:szCs w:val="24"/>
              </w:rPr>
              <w:t>Tribunalul Brăila, Secția a II-a Civilă de Contencios Administrativ ș</w:t>
            </w:r>
            <w:r w:rsidR="00C02E39">
              <w:rPr>
                <w:rFonts w:ascii="Times New Roman" w:hAnsi="Times New Roman" w:cs="Times New Roman"/>
                <w:sz w:val="24"/>
                <w:szCs w:val="24"/>
              </w:rPr>
              <w:t xml:space="preserve">i Fiscal, </w:t>
            </w:r>
            <w:r w:rsidR="001628F6" w:rsidRPr="001628F6">
              <w:rPr>
                <w:rFonts w:ascii="Times New Roman" w:hAnsi="Times New Roman" w:cs="Times New Roman"/>
                <w:sz w:val="24"/>
                <w:szCs w:val="24"/>
              </w:rPr>
              <w:t>definitivă</w:t>
            </w:r>
            <w:r w:rsidR="001628F6">
              <w:rPr>
                <w:rFonts w:ascii="Times New Roman" w:hAnsi="Times New Roman" w:cs="Times New Roman"/>
                <w:sz w:val="24"/>
                <w:szCs w:val="24"/>
              </w:rPr>
              <w:t xml:space="preserve"> prin neapelare,</w:t>
            </w:r>
            <w:r w:rsidR="001628F6" w:rsidRPr="001628F6">
              <w:rPr>
                <w:rFonts w:ascii="Times New Roman" w:hAnsi="Times New Roman" w:cs="Times New Roman"/>
                <w:sz w:val="24"/>
                <w:szCs w:val="24"/>
              </w:rPr>
              <w:t xml:space="preserve"> </w:t>
            </w:r>
            <w:r w:rsidR="00C02E39">
              <w:rPr>
                <w:rFonts w:ascii="Times New Roman" w:hAnsi="Times New Roman" w:cs="Times New Roman"/>
                <w:sz w:val="24"/>
                <w:szCs w:val="24"/>
              </w:rPr>
              <w:t>s-a</w:t>
            </w:r>
            <w:r w:rsidRPr="001E4FC7">
              <w:rPr>
                <w:rFonts w:ascii="Times New Roman" w:hAnsi="Times New Roman" w:cs="Times New Roman"/>
                <w:sz w:val="24"/>
                <w:szCs w:val="24"/>
              </w:rPr>
              <w:t xml:space="preserve"> constat</w:t>
            </w:r>
            <w:r w:rsidR="00C02E39">
              <w:rPr>
                <w:rFonts w:ascii="Times New Roman" w:hAnsi="Times New Roman" w:cs="Times New Roman"/>
                <w:sz w:val="24"/>
                <w:szCs w:val="24"/>
              </w:rPr>
              <w:t>at</w:t>
            </w:r>
            <w:r w:rsidRPr="001E4FC7">
              <w:rPr>
                <w:rFonts w:ascii="Times New Roman" w:hAnsi="Times New Roman" w:cs="Times New Roman"/>
                <w:sz w:val="24"/>
                <w:szCs w:val="24"/>
              </w:rPr>
              <w:t xml:space="preserve"> dreptul de proprietate a</w:t>
            </w:r>
            <w:r w:rsidR="001E4FC7" w:rsidRPr="001E4FC7">
              <w:rPr>
                <w:rFonts w:ascii="Times New Roman" w:hAnsi="Times New Roman" w:cs="Times New Roman"/>
                <w:sz w:val="24"/>
                <w:szCs w:val="24"/>
              </w:rPr>
              <w:t>l Statului Român asupra terenului intravilan, categoria curți construcții, în suprafață de 1553 mp, înscris provizoriu în CF nr. 93974, situat în Brăila, str. R.S. Campiniu nr. 25.</w:t>
            </w:r>
            <w:r w:rsidRPr="001E4FC7">
              <w:rPr>
                <w:rFonts w:ascii="Times New Roman" w:hAnsi="Times New Roman" w:cs="Times New Roman"/>
                <w:sz w:val="24"/>
                <w:szCs w:val="24"/>
              </w:rPr>
              <w:t xml:space="preserve"> </w:t>
            </w:r>
            <w:r w:rsidR="00B54DAB" w:rsidRPr="001E4FC7">
              <w:rPr>
                <w:rFonts w:ascii="Times New Roman" w:hAnsi="Times New Roman" w:cs="Times New Roman"/>
                <w:sz w:val="24"/>
                <w:szCs w:val="24"/>
              </w:rPr>
              <w:t xml:space="preserve">       </w:t>
            </w:r>
            <w:r w:rsidR="00F753B3" w:rsidRPr="001E4FC7">
              <w:rPr>
                <w:rFonts w:ascii="Times New Roman" w:hAnsi="Times New Roman" w:cs="Times New Roman"/>
                <w:sz w:val="24"/>
                <w:szCs w:val="24"/>
              </w:rPr>
              <w:t xml:space="preserve">  </w:t>
            </w:r>
            <w:r w:rsidR="006D3862" w:rsidRPr="001E4FC7">
              <w:rPr>
                <w:rFonts w:ascii="Times New Roman" w:hAnsi="Times New Roman" w:cs="Times New Roman"/>
                <w:sz w:val="24"/>
                <w:szCs w:val="24"/>
              </w:rPr>
              <w:t xml:space="preserve">    </w:t>
            </w:r>
          </w:p>
          <w:p w:rsidR="00B6008C" w:rsidRPr="00D13B71" w:rsidRDefault="00B6008C" w:rsidP="00496BB9">
            <w:pPr>
              <w:pStyle w:val="NoSpacing"/>
              <w:spacing w:line="276" w:lineRule="auto"/>
              <w:ind w:firstLine="518"/>
              <w:jc w:val="both"/>
              <w:rPr>
                <w:rFonts w:ascii="Times New Roman" w:hAnsi="Times New Roman" w:cs="Times New Roman"/>
                <w:sz w:val="24"/>
                <w:szCs w:val="24"/>
              </w:rPr>
            </w:pPr>
            <w:r w:rsidRPr="00D13B71">
              <w:rPr>
                <w:rFonts w:ascii="Times New Roman" w:hAnsi="Times New Roman" w:cs="Times New Roman"/>
                <w:sz w:val="24"/>
                <w:szCs w:val="24"/>
              </w:rPr>
              <w:t xml:space="preserve">În considerarea faptului că terenurile și clădirile în care își desfășoară activitatea instituțiile publice din subordinea Ministerului </w:t>
            </w:r>
            <w:r w:rsidR="007C2F0E">
              <w:rPr>
                <w:rFonts w:ascii="Times New Roman" w:hAnsi="Times New Roman" w:cs="Times New Roman"/>
                <w:sz w:val="24"/>
                <w:szCs w:val="24"/>
              </w:rPr>
              <w:t xml:space="preserve">Sănătății </w:t>
            </w:r>
            <w:r w:rsidRPr="00D13B71">
              <w:rPr>
                <w:rFonts w:ascii="Times New Roman" w:hAnsi="Times New Roman" w:cs="Times New Roman"/>
                <w:sz w:val="24"/>
                <w:szCs w:val="24"/>
              </w:rPr>
              <w:t xml:space="preserve">sunt bunuri care aparțin domeniului public al statului se impune înscrierea imobilului teren </w:t>
            </w:r>
            <w:r w:rsidR="00C02E39" w:rsidRPr="00200FC9">
              <w:rPr>
                <w:rFonts w:ascii="Times New Roman" w:hAnsi="Times New Roman" w:cs="Times New Roman"/>
                <w:sz w:val="24"/>
                <w:szCs w:val="24"/>
              </w:rPr>
              <w:t xml:space="preserve">aferent construcției cu nr. MF 39198 </w:t>
            </w:r>
            <w:r w:rsidRPr="00D13B71">
              <w:rPr>
                <w:rFonts w:ascii="Times New Roman" w:hAnsi="Times New Roman" w:cs="Times New Roman"/>
                <w:sz w:val="24"/>
                <w:szCs w:val="24"/>
              </w:rPr>
              <w:t xml:space="preserve">în inventarul centralizat al bunurilor din domeniul public al statului, potrivit pct. 30 din anexa nr. 2 la Ordonanţa de urgenţă a Guvernului nr. 57/2019 privind Codul administrativ, cu modificările și completările ulterioare, și darea acestuia în administrarea </w:t>
            </w:r>
            <w:r w:rsidR="006824BC" w:rsidRPr="00871BE1">
              <w:rPr>
                <w:rFonts w:ascii="Times New Roman" w:hAnsi="Times New Roman" w:cs="Times New Roman"/>
                <w:sz w:val="24"/>
                <w:szCs w:val="24"/>
              </w:rPr>
              <w:t>Institutul</w:t>
            </w:r>
            <w:r w:rsidR="006824BC">
              <w:rPr>
                <w:rFonts w:ascii="Times New Roman" w:hAnsi="Times New Roman" w:cs="Times New Roman"/>
                <w:sz w:val="24"/>
                <w:szCs w:val="24"/>
              </w:rPr>
              <w:t>ui</w:t>
            </w:r>
            <w:r w:rsidR="006824BC" w:rsidRPr="00871BE1">
              <w:rPr>
                <w:rFonts w:ascii="Times New Roman" w:hAnsi="Times New Roman" w:cs="Times New Roman"/>
                <w:sz w:val="24"/>
                <w:szCs w:val="24"/>
              </w:rPr>
              <w:t xml:space="preserve"> Național de Transfuzie San</w:t>
            </w:r>
            <w:r w:rsidR="00B04FDD">
              <w:rPr>
                <w:rFonts w:ascii="Times New Roman" w:hAnsi="Times New Roman" w:cs="Times New Roman"/>
                <w:sz w:val="24"/>
                <w:szCs w:val="24"/>
              </w:rPr>
              <w:t>guină ”Prof. Dr. C.T. Nicolau” prin</w:t>
            </w:r>
            <w:r w:rsidR="006824BC" w:rsidRPr="00871BE1">
              <w:rPr>
                <w:rFonts w:ascii="Times New Roman" w:hAnsi="Times New Roman" w:cs="Times New Roman"/>
                <w:sz w:val="24"/>
                <w:szCs w:val="24"/>
              </w:rPr>
              <w:t xml:space="preserve"> Centrul de transfuzie sanguină </w:t>
            </w:r>
            <w:r w:rsidR="0040340A">
              <w:rPr>
                <w:rFonts w:ascii="Times New Roman" w:hAnsi="Times New Roman" w:cs="Times New Roman"/>
                <w:sz w:val="24"/>
                <w:szCs w:val="24"/>
              </w:rPr>
              <w:t>Brăila</w:t>
            </w:r>
            <w:r w:rsidR="00200FC9">
              <w:rPr>
                <w:rFonts w:ascii="Times New Roman" w:hAnsi="Times New Roman" w:cs="Times New Roman"/>
                <w:sz w:val="24"/>
                <w:szCs w:val="24"/>
              </w:rPr>
              <w:t xml:space="preserve">, </w:t>
            </w:r>
            <w:r w:rsidR="00200FC9" w:rsidRPr="00200FC9">
              <w:rPr>
                <w:rFonts w:ascii="Times New Roman" w:hAnsi="Times New Roman" w:cs="Times New Roman"/>
                <w:sz w:val="24"/>
                <w:szCs w:val="24"/>
              </w:rPr>
              <w:t xml:space="preserve">conform anexei nr. </w:t>
            </w:r>
            <w:r w:rsidR="00200FC9">
              <w:rPr>
                <w:rFonts w:ascii="Times New Roman" w:hAnsi="Times New Roman" w:cs="Times New Roman"/>
                <w:sz w:val="24"/>
                <w:szCs w:val="24"/>
              </w:rPr>
              <w:t>2</w:t>
            </w:r>
            <w:r w:rsidR="00200FC9" w:rsidRPr="00200FC9">
              <w:rPr>
                <w:rFonts w:ascii="Times New Roman" w:hAnsi="Times New Roman" w:cs="Times New Roman"/>
                <w:sz w:val="24"/>
                <w:szCs w:val="24"/>
              </w:rPr>
              <w:t xml:space="preserve"> la prezenta hotărâre</w:t>
            </w:r>
            <w:r w:rsidR="00200FC9">
              <w:rPr>
                <w:rFonts w:ascii="Times New Roman" w:hAnsi="Times New Roman" w:cs="Times New Roman"/>
                <w:sz w:val="24"/>
                <w:szCs w:val="24"/>
              </w:rPr>
              <w:t>.</w:t>
            </w:r>
          </w:p>
          <w:p w:rsidR="00200FC9" w:rsidRPr="000707A2" w:rsidRDefault="00200FC9" w:rsidP="00363FEE">
            <w:pPr>
              <w:pStyle w:val="NoSpacing"/>
              <w:spacing w:line="276" w:lineRule="auto"/>
              <w:ind w:firstLine="518"/>
              <w:jc w:val="both"/>
              <w:rPr>
                <w:rFonts w:ascii="Times New Roman" w:hAnsi="Times New Roman" w:cs="Times New Roman"/>
                <w:sz w:val="24"/>
                <w:szCs w:val="24"/>
              </w:rPr>
            </w:pPr>
            <w:r w:rsidRPr="000707A2">
              <w:rPr>
                <w:rFonts w:ascii="Times New Roman" w:hAnsi="Times New Roman" w:cs="Times New Roman"/>
                <w:sz w:val="24"/>
                <w:szCs w:val="24"/>
              </w:rPr>
              <w:t xml:space="preserve">Din extrasul CF nr. </w:t>
            </w:r>
            <w:r>
              <w:rPr>
                <w:rFonts w:ascii="Times New Roman" w:hAnsi="Times New Roman" w:cs="Times New Roman"/>
                <w:sz w:val="24"/>
                <w:szCs w:val="24"/>
              </w:rPr>
              <w:t>93974/Brăila</w:t>
            </w:r>
            <w:r w:rsidRPr="000707A2">
              <w:rPr>
                <w:rFonts w:ascii="Times New Roman" w:hAnsi="Times New Roman" w:cs="Times New Roman"/>
                <w:sz w:val="24"/>
                <w:szCs w:val="24"/>
              </w:rPr>
              <w:t xml:space="preserve"> reies următoarele elemente de descriere tehnică: nr. cadastral </w:t>
            </w:r>
            <w:r>
              <w:rPr>
                <w:rFonts w:ascii="Times New Roman" w:hAnsi="Times New Roman" w:cs="Times New Roman"/>
                <w:sz w:val="24"/>
                <w:szCs w:val="24"/>
              </w:rPr>
              <w:t>93974</w:t>
            </w:r>
            <w:r w:rsidRPr="000707A2">
              <w:rPr>
                <w:rFonts w:ascii="Times New Roman" w:hAnsi="Times New Roman" w:cs="Times New Roman"/>
                <w:sz w:val="24"/>
                <w:szCs w:val="24"/>
              </w:rPr>
              <w:t>, categorie de folosință construcții administrative și social culturale, respectiv curți construcții</w:t>
            </w:r>
            <w:r>
              <w:rPr>
                <w:rFonts w:ascii="Times New Roman" w:hAnsi="Times New Roman" w:cs="Times New Roman"/>
                <w:sz w:val="24"/>
                <w:szCs w:val="24"/>
              </w:rPr>
              <w:t xml:space="preserve">, intravilan și suprafața de </w:t>
            </w:r>
            <w:r w:rsidRPr="000707A2">
              <w:rPr>
                <w:rFonts w:ascii="Times New Roman" w:hAnsi="Times New Roman" w:cs="Times New Roman"/>
                <w:sz w:val="24"/>
                <w:szCs w:val="24"/>
              </w:rPr>
              <w:t>15</w:t>
            </w:r>
            <w:r>
              <w:rPr>
                <w:rFonts w:ascii="Times New Roman" w:hAnsi="Times New Roman" w:cs="Times New Roman"/>
                <w:sz w:val="24"/>
                <w:szCs w:val="24"/>
              </w:rPr>
              <w:t>53</w:t>
            </w:r>
            <w:r w:rsidRPr="000707A2">
              <w:rPr>
                <w:rFonts w:ascii="Times New Roman" w:hAnsi="Times New Roman" w:cs="Times New Roman"/>
                <w:sz w:val="24"/>
                <w:szCs w:val="24"/>
              </w:rPr>
              <w:t xml:space="preserve"> mp.</w:t>
            </w:r>
          </w:p>
          <w:p w:rsidR="00200FC9" w:rsidRPr="00363FEE" w:rsidRDefault="00B6008C" w:rsidP="00363FEE">
            <w:pPr>
              <w:pStyle w:val="NoSpacing"/>
              <w:spacing w:line="276" w:lineRule="auto"/>
              <w:ind w:firstLine="518"/>
              <w:jc w:val="both"/>
              <w:rPr>
                <w:rFonts w:ascii="Times New Roman" w:hAnsi="Times New Roman" w:cs="Times New Roman"/>
                <w:sz w:val="24"/>
                <w:szCs w:val="24"/>
              </w:rPr>
            </w:pPr>
            <w:r w:rsidRPr="00D13B71">
              <w:rPr>
                <w:rFonts w:ascii="Times New Roman" w:hAnsi="Times New Roman" w:cs="Times New Roman"/>
                <w:sz w:val="24"/>
                <w:szCs w:val="24"/>
              </w:rPr>
              <w:t xml:space="preserve">Înscrierea în inventarul centralizat al bunurilor din domeniul public al statului a imobilului situat în Municipiul </w:t>
            </w:r>
            <w:r w:rsidR="001E4FC7">
              <w:rPr>
                <w:rFonts w:ascii="Times New Roman" w:hAnsi="Times New Roman" w:cs="Times New Roman"/>
                <w:sz w:val="24"/>
                <w:szCs w:val="24"/>
              </w:rPr>
              <w:t>Brăila</w:t>
            </w:r>
            <w:r w:rsidR="006824BC" w:rsidRPr="00D95179">
              <w:rPr>
                <w:rFonts w:ascii="Times New Roman" w:hAnsi="Times New Roman" w:cs="Times New Roman"/>
                <w:sz w:val="24"/>
                <w:szCs w:val="24"/>
              </w:rPr>
              <w:t xml:space="preserve">, str. </w:t>
            </w:r>
            <w:r w:rsidR="001E4FC7" w:rsidRPr="001E4FC7">
              <w:rPr>
                <w:rFonts w:ascii="Times New Roman" w:hAnsi="Times New Roman" w:cs="Times New Roman"/>
                <w:sz w:val="24"/>
                <w:szCs w:val="24"/>
              </w:rPr>
              <w:t>R.S. Campiniu nr. 25</w:t>
            </w:r>
            <w:r w:rsidR="006824BC" w:rsidRPr="00D95179">
              <w:rPr>
                <w:rFonts w:ascii="Times New Roman" w:hAnsi="Times New Roman" w:cs="Times New Roman"/>
                <w:sz w:val="24"/>
                <w:szCs w:val="24"/>
              </w:rPr>
              <w:t xml:space="preserve">, Jud. </w:t>
            </w:r>
            <w:r w:rsidR="001E4FC7" w:rsidRPr="00363FEE">
              <w:rPr>
                <w:rFonts w:ascii="Times New Roman" w:hAnsi="Times New Roman" w:cs="Times New Roman"/>
                <w:sz w:val="24"/>
                <w:szCs w:val="24"/>
              </w:rPr>
              <w:t>Brăila</w:t>
            </w:r>
            <w:r w:rsidR="006824BC" w:rsidRPr="00D95179">
              <w:rPr>
                <w:rFonts w:ascii="Times New Roman" w:hAnsi="Times New Roman" w:cs="Times New Roman"/>
                <w:sz w:val="24"/>
                <w:szCs w:val="24"/>
              </w:rPr>
              <w:t>,</w:t>
            </w:r>
            <w:r w:rsidRPr="00D13B71">
              <w:rPr>
                <w:rFonts w:ascii="Times New Roman" w:hAnsi="Times New Roman" w:cs="Times New Roman"/>
                <w:sz w:val="24"/>
                <w:szCs w:val="24"/>
              </w:rPr>
              <w:t xml:space="preserve"> în suprafață de 1</w:t>
            </w:r>
            <w:r w:rsidR="001E4FC7">
              <w:rPr>
                <w:rFonts w:ascii="Times New Roman" w:hAnsi="Times New Roman" w:cs="Times New Roman"/>
                <w:sz w:val="24"/>
                <w:szCs w:val="24"/>
              </w:rPr>
              <w:t>553</w:t>
            </w:r>
            <w:r w:rsidRPr="00D13B71">
              <w:rPr>
                <w:rFonts w:ascii="Times New Roman" w:hAnsi="Times New Roman" w:cs="Times New Roman"/>
                <w:sz w:val="24"/>
                <w:szCs w:val="24"/>
              </w:rPr>
              <w:t xml:space="preserve"> mp, </w:t>
            </w:r>
            <w:r w:rsidR="001E4FC7">
              <w:rPr>
                <w:rFonts w:ascii="Times New Roman" w:hAnsi="Times New Roman" w:cs="Times New Roman"/>
                <w:sz w:val="24"/>
                <w:szCs w:val="24"/>
              </w:rPr>
              <w:t>conform Sentinței Civile nr. 18/2025</w:t>
            </w:r>
            <w:r w:rsidR="00573316">
              <w:rPr>
                <w:rFonts w:ascii="Times New Roman" w:hAnsi="Times New Roman" w:cs="Times New Roman"/>
                <w:sz w:val="24"/>
                <w:szCs w:val="24"/>
              </w:rPr>
              <w:t xml:space="preserve"> se realizează în scopul </w:t>
            </w:r>
            <w:r w:rsidR="00F96DA9">
              <w:rPr>
                <w:rFonts w:ascii="Times New Roman" w:hAnsi="Times New Roman" w:cs="Times New Roman"/>
                <w:sz w:val="24"/>
                <w:szCs w:val="24"/>
              </w:rPr>
              <w:t xml:space="preserve">punerii în aplicare a deciziei instanței și </w:t>
            </w:r>
            <w:r w:rsidR="00573316">
              <w:rPr>
                <w:rFonts w:ascii="Times New Roman" w:hAnsi="Times New Roman" w:cs="Times New Roman"/>
                <w:sz w:val="24"/>
                <w:szCs w:val="24"/>
              </w:rPr>
              <w:t>armoniz</w:t>
            </w:r>
            <w:r w:rsidR="00F96DA9">
              <w:rPr>
                <w:rFonts w:ascii="Times New Roman" w:hAnsi="Times New Roman" w:cs="Times New Roman"/>
                <w:sz w:val="24"/>
                <w:szCs w:val="24"/>
              </w:rPr>
              <w:t>area</w:t>
            </w:r>
            <w:r w:rsidR="00573316">
              <w:rPr>
                <w:rFonts w:ascii="Times New Roman" w:hAnsi="Times New Roman" w:cs="Times New Roman"/>
                <w:sz w:val="24"/>
                <w:szCs w:val="24"/>
              </w:rPr>
              <w:t xml:space="preserve"> regimului juridic al imobilului.</w:t>
            </w:r>
            <w:r w:rsidR="00200FC9" w:rsidRPr="00363FEE">
              <w:rPr>
                <w:rFonts w:ascii="Times New Roman" w:hAnsi="Times New Roman" w:cs="Times New Roman"/>
                <w:sz w:val="24"/>
                <w:szCs w:val="24"/>
              </w:rPr>
              <w:t xml:space="preserve"> </w:t>
            </w:r>
          </w:p>
          <w:p w:rsidR="00363FEE" w:rsidRDefault="00363FEE" w:rsidP="00363FEE">
            <w:pPr>
              <w:pStyle w:val="NoSpacing"/>
              <w:spacing w:line="276" w:lineRule="auto"/>
              <w:ind w:firstLine="518"/>
              <w:jc w:val="both"/>
              <w:rPr>
                <w:rFonts w:ascii="Times New Roman" w:hAnsi="Times New Roman" w:cs="Times New Roman"/>
                <w:sz w:val="24"/>
                <w:szCs w:val="24"/>
              </w:rPr>
            </w:pPr>
            <w:r>
              <w:rPr>
                <w:rFonts w:ascii="Times New Roman" w:hAnsi="Times New Roman" w:cs="Times New Roman"/>
                <w:sz w:val="24"/>
                <w:szCs w:val="24"/>
              </w:rPr>
              <w:t>Valoarea imobilului</w:t>
            </w:r>
            <w:r w:rsidRPr="00D97DBF">
              <w:rPr>
                <w:rFonts w:ascii="Times New Roman" w:hAnsi="Times New Roman" w:cs="Times New Roman"/>
                <w:sz w:val="24"/>
                <w:szCs w:val="24"/>
              </w:rPr>
              <w:t xml:space="preserve"> </w:t>
            </w:r>
            <w:r>
              <w:rPr>
                <w:rFonts w:ascii="Times New Roman" w:hAnsi="Times New Roman" w:cs="Times New Roman"/>
                <w:sz w:val="24"/>
                <w:szCs w:val="24"/>
              </w:rPr>
              <w:t xml:space="preserve">teren </w:t>
            </w:r>
            <w:r w:rsidRPr="00D97DBF">
              <w:rPr>
                <w:rFonts w:ascii="Times New Roman" w:hAnsi="Times New Roman" w:cs="Times New Roman"/>
                <w:sz w:val="24"/>
                <w:szCs w:val="24"/>
              </w:rPr>
              <w:t xml:space="preserve">a fost stabilită prin Raportul de evaluare nr. </w:t>
            </w:r>
            <w:r>
              <w:rPr>
                <w:rFonts w:ascii="Times New Roman" w:hAnsi="Times New Roman" w:cs="Times New Roman"/>
                <w:sz w:val="24"/>
                <w:szCs w:val="24"/>
              </w:rPr>
              <w:t>903/27.10.2023,</w:t>
            </w:r>
            <w:r w:rsidRPr="00D97DBF">
              <w:rPr>
                <w:rFonts w:ascii="Times New Roman" w:hAnsi="Times New Roman" w:cs="Times New Roman"/>
                <w:sz w:val="24"/>
                <w:szCs w:val="24"/>
              </w:rPr>
              <w:t xml:space="preserve"> întocmit de către persoana autorizată </w:t>
            </w:r>
            <w:r>
              <w:rPr>
                <w:rFonts w:ascii="Times New Roman" w:hAnsi="Times New Roman" w:cs="Times New Roman"/>
                <w:sz w:val="24"/>
                <w:szCs w:val="24"/>
              </w:rPr>
              <w:t>Dinu Valerica</w:t>
            </w:r>
            <w:r w:rsidRPr="00D97DBF">
              <w:rPr>
                <w:rFonts w:ascii="Times New Roman" w:hAnsi="Times New Roman" w:cs="Times New Roman"/>
                <w:sz w:val="24"/>
                <w:szCs w:val="24"/>
              </w:rPr>
              <w:t xml:space="preserve">, în sumă de </w:t>
            </w:r>
            <w:r>
              <w:rPr>
                <w:rFonts w:ascii="Times New Roman" w:hAnsi="Times New Roman" w:cs="Times New Roman"/>
                <w:sz w:val="24"/>
                <w:szCs w:val="24"/>
              </w:rPr>
              <w:t>1.075.367</w:t>
            </w:r>
            <w:r w:rsidRPr="00D97DBF">
              <w:rPr>
                <w:rFonts w:ascii="Times New Roman" w:hAnsi="Times New Roman" w:cs="Times New Roman"/>
                <w:sz w:val="24"/>
                <w:szCs w:val="24"/>
              </w:rPr>
              <w:t xml:space="preserve"> lei.</w:t>
            </w:r>
          </w:p>
          <w:p w:rsidR="00363FEE" w:rsidRPr="00363FEE" w:rsidRDefault="00363FEE" w:rsidP="00363FEE">
            <w:pPr>
              <w:pStyle w:val="NoSpacing"/>
              <w:spacing w:line="276" w:lineRule="auto"/>
              <w:ind w:firstLine="518"/>
              <w:jc w:val="both"/>
              <w:rPr>
                <w:rFonts w:ascii="Times New Roman" w:hAnsi="Times New Roman" w:cs="Times New Roman"/>
                <w:sz w:val="24"/>
                <w:szCs w:val="24"/>
              </w:rPr>
            </w:pPr>
          </w:p>
          <w:p w:rsidR="00363FEE" w:rsidRPr="00363FEE" w:rsidRDefault="00200FC9" w:rsidP="00363FEE">
            <w:pPr>
              <w:pStyle w:val="NoSpacing"/>
              <w:spacing w:line="276" w:lineRule="auto"/>
              <w:ind w:firstLine="518"/>
              <w:jc w:val="both"/>
              <w:rPr>
                <w:rFonts w:ascii="Times New Roman" w:hAnsi="Times New Roman" w:cs="Times New Roman"/>
                <w:sz w:val="24"/>
                <w:szCs w:val="24"/>
              </w:rPr>
            </w:pPr>
            <w:r w:rsidRPr="00363FEE">
              <w:rPr>
                <w:rFonts w:ascii="Times New Roman" w:hAnsi="Times New Roman" w:cs="Times New Roman"/>
                <w:sz w:val="24"/>
                <w:szCs w:val="24"/>
              </w:rPr>
              <w:t xml:space="preserve">Întrucât pe terenul în suprafață de 1.553 mp este amplasată clădirea aflată în administrarea </w:t>
            </w:r>
            <w:r w:rsidRPr="00871BE1">
              <w:rPr>
                <w:rFonts w:ascii="Times New Roman" w:hAnsi="Times New Roman" w:cs="Times New Roman"/>
                <w:sz w:val="24"/>
                <w:szCs w:val="24"/>
              </w:rPr>
              <w:t>Institutul</w:t>
            </w:r>
            <w:r>
              <w:rPr>
                <w:rFonts w:ascii="Times New Roman" w:hAnsi="Times New Roman" w:cs="Times New Roman"/>
                <w:sz w:val="24"/>
                <w:szCs w:val="24"/>
              </w:rPr>
              <w:t>ui</w:t>
            </w:r>
            <w:r w:rsidRPr="00871BE1">
              <w:rPr>
                <w:rFonts w:ascii="Times New Roman" w:hAnsi="Times New Roman" w:cs="Times New Roman"/>
                <w:sz w:val="24"/>
                <w:szCs w:val="24"/>
              </w:rPr>
              <w:t xml:space="preserve"> Național de Transfuzie San</w:t>
            </w:r>
            <w:r>
              <w:rPr>
                <w:rFonts w:ascii="Times New Roman" w:hAnsi="Times New Roman" w:cs="Times New Roman"/>
                <w:sz w:val="24"/>
                <w:szCs w:val="24"/>
              </w:rPr>
              <w:t>guină ”Prof. Dr. C.T. Nicolau” prin</w:t>
            </w:r>
            <w:r w:rsidRPr="00871BE1">
              <w:rPr>
                <w:rFonts w:ascii="Times New Roman" w:hAnsi="Times New Roman" w:cs="Times New Roman"/>
                <w:sz w:val="24"/>
                <w:szCs w:val="24"/>
              </w:rPr>
              <w:t xml:space="preserve"> Centrul de transfuzie sanguină </w:t>
            </w:r>
            <w:r>
              <w:rPr>
                <w:rFonts w:ascii="Times New Roman" w:hAnsi="Times New Roman" w:cs="Times New Roman"/>
                <w:sz w:val="24"/>
                <w:szCs w:val="24"/>
              </w:rPr>
              <w:t>Brăila</w:t>
            </w:r>
            <w:r w:rsidRPr="00363FEE">
              <w:rPr>
                <w:rFonts w:ascii="Times New Roman" w:hAnsi="Times New Roman" w:cs="Times New Roman"/>
                <w:sz w:val="24"/>
                <w:szCs w:val="24"/>
              </w:rPr>
              <w:t>, se impune comasarea acestuia la poziția cu nr. MF 39198. Datele de identificare ale imobilului din domeniul public al statului rezultat în urma comasării sunt prevăzute în anexa nr. 3 la prezenta hotărâre.</w:t>
            </w:r>
          </w:p>
          <w:p w:rsidR="00CD4F18" w:rsidRDefault="00CD4F18" w:rsidP="00496BB9">
            <w:pPr>
              <w:pStyle w:val="NoSpacing"/>
              <w:spacing w:line="276" w:lineRule="auto"/>
              <w:ind w:firstLine="518"/>
              <w:jc w:val="both"/>
              <w:rPr>
                <w:rFonts w:ascii="Times New Roman" w:hAnsi="Times New Roman" w:cs="Times New Roman"/>
                <w:sz w:val="24"/>
                <w:szCs w:val="24"/>
              </w:rPr>
            </w:pPr>
            <w:r w:rsidRPr="00FF2766">
              <w:rPr>
                <w:rFonts w:ascii="Times New Roman" w:hAnsi="Times New Roman" w:cs="Times New Roman"/>
                <w:sz w:val="24"/>
                <w:szCs w:val="24"/>
              </w:rPr>
              <w:t xml:space="preserve">Prin adresa nr. </w:t>
            </w:r>
            <w:r w:rsidR="00363FEE">
              <w:rPr>
                <w:rFonts w:ascii="Times New Roman" w:hAnsi="Times New Roman" w:cs="Times New Roman"/>
                <w:sz w:val="24"/>
                <w:szCs w:val="24"/>
              </w:rPr>
              <w:t>466</w:t>
            </w:r>
            <w:r w:rsidRPr="00FF2766">
              <w:rPr>
                <w:rFonts w:ascii="Times New Roman" w:hAnsi="Times New Roman" w:cs="Times New Roman"/>
                <w:sz w:val="24"/>
                <w:szCs w:val="24"/>
              </w:rPr>
              <w:t>/1</w:t>
            </w:r>
            <w:r w:rsidR="00363FEE">
              <w:rPr>
                <w:rFonts w:ascii="Times New Roman" w:hAnsi="Times New Roman" w:cs="Times New Roman"/>
                <w:sz w:val="24"/>
                <w:szCs w:val="24"/>
              </w:rPr>
              <w:t>0</w:t>
            </w:r>
            <w:r w:rsidRPr="00FF2766">
              <w:rPr>
                <w:rFonts w:ascii="Times New Roman" w:hAnsi="Times New Roman" w:cs="Times New Roman"/>
                <w:sz w:val="24"/>
                <w:szCs w:val="24"/>
              </w:rPr>
              <w:t>.0</w:t>
            </w:r>
            <w:r w:rsidR="00363FEE">
              <w:rPr>
                <w:rFonts w:ascii="Times New Roman" w:hAnsi="Times New Roman" w:cs="Times New Roman"/>
                <w:sz w:val="24"/>
                <w:szCs w:val="24"/>
              </w:rPr>
              <w:t>4</w:t>
            </w:r>
            <w:r w:rsidRPr="00FF2766">
              <w:rPr>
                <w:rFonts w:ascii="Times New Roman" w:hAnsi="Times New Roman" w:cs="Times New Roman"/>
                <w:sz w:val="24"/>
                <w:szCs w:val="24"/>
              </w:rPr>
              <w:t>.202</w:t>
            </w:r>
            <w:r w:rsidR="00363FEE">
              <w:rPr>
                <w:rFonts w:ascii="Times New Roman" w:hAnsi="Times New Roman" w:cs="Times New Roman"/>
                <w:sz w:val="24"/>
                <w:szCs w:val="24"/>
              </w:rPr>
              <w:t>5</w:t>
            </w:r>
            <w:r w:rsidRPr="00FF2766">
              <w:rPr>
                <w:rFonts w:ascii="Times New Roman" w:hAnsi="Times New Roman" w:cs="Times New Roman"/>
                <w:sz w:val="24"/>
                <w:szCs w:val="24"/>
              </w:rPr>
              <w:t xml:space="preserve"> unitatea </w:t>
            </w:r>
            <w:r w:rsidR="00470743">
              <w:rPr>
                <w:rFonts w:ascii="Times New Roman" w:hAnsi="Times New Roman" w:cs="Times New Roman"/>
                <w:sz w:val="24"/>
                <w:szCs w:val="24"/>
              </w:rPr>
              <w:t>sanitară declară că imobilele înscrise în CF nr. 93974</w:t>
            </w:r>
            <w:r w:rsidRPr="00D97DBF">
              <w:rPr>
                <w:rFonts w:ascii="Times New Roman" w:hAnsi="Times New Roman" w:cs="Times New Roman"/>
                <w:sz w:val="24"/>
                <w:szCs w:val="24"/>
              </w:rPr>
              <w:t xml:space="preserve"> nu </w:t>
            </w:r>
            <w:r w:rsidR="00470743">
              <w:rPr>
                <w:rFonts w:ascii="Times New Roman" w:hAnsi="Times New Roman" w:cs="Times New Roman"/>
                <w:sz w:val="24"/>
                <w:szCs w:val="24"/>
              </w:rPr>
              <w:t>sunt</w:t>
            </w:r>
            <w:r w:rsidRPr="00D97DBF">
              <w:rPr>
                <w:rFonts w:ascii="Times New Roman" w:hAnsi="Times New Roman" w:cs="Times New Roman"/>
                <w:sz w:val="24"/>
                <w:szCs w:val="24"/>
              </w:rPr>
              <w:t xml:space="preserve"> supus</w:t>
            </w:r>
            <w:r w:rsidR="00470743">
              <w:rPr>
                <w:rFonts w:ascii="Times New Roman" w:hAnsi="Times New Roman" w:cs="Times New Roman"/>
                <w:sz w:val="24"/>
                <w:szCs w:val="24"/>
              </w:rPr>
              <w:t>e</w:t>
            </w:r>
            <w:r w:rsidRPr="00D97DBF">
              <w:rPr>
                <w:rFonts w:ascii="Times New Roman" w:hAnsi="Times New Roman" w:cs="Times New Roman"/>
                <w:sz w:val="24"/>
                <w:szCs w:val="24"/>
              </w:rPr>
              <w:t xml:space="preserve"> unor cereri de revendicare, nu se află în litigii pe rolul instanțelor judecătoreș</w:t>
            </w:r>
            <w:r>
              <w:rPr>
                <w:rFonts w:ascii="Times New Roman" w:hAnsi="Times New Roman" w:cs="Times New Roman"/>
                <w:sz w:val="24"/>
                <w:szCs w:val="24"/>
              </w:rPr>
              <w:t xml:space="preserve">ti, nu </w:t>
            </w:r>
            <w:r w:rsidR="00470743">
              <w:rPr>
                <w:rFonts w:ascii="Times New Roman" w:hAnsi="Times New Roman" w:cs="Times New Roman"/>
                <w:sz w:val="24"/>
                <w:szCs w:val="24"/>
              </w:rPr>
              <w:t>sunt</w:t>
            </w:r>
            <w:r>
              <w:rPr>
                <w:rFonts w:ascii="Times New Roman" w:hAnsi="Times New Roman" w:cs="Times New Roman"/>
                <w:sz w:val="24"/>
                <w:szCs w:val="24"/>
              </w:rPr>
              <w:t xml:space="preserve"> grevat</w:t>
            </w:r>
            <w:r w:rsidR="00470743">
              <w:rPr>
                <w:rFonts w:ascii="Times New Roman" w:hAnsi="Times New Roman" w:cs="Times New Roman"/>
                <w:sz w:val="24"/>
                <w:szCs w:val="24"/>
              </w:rPr>
              <w:t>e</w:t>
            </w:r>
            <w:r>
              <w:rPr>
                <w:rFonts w:ascii="Times New Roman" w:hAnsi="Times New Roman" w:cs="Times New Roman"/>
                <w:sz w:val="24"/>
                <w:szCs w:val="24"/>
              </w:rPr>
              <w:t xml:space="preserve"> de sarcini, nu </w:t>
            </w:r>
            <w:r w:rsidR="00470743">
              <w:rPr>
                <w:rFonts w:ascii="Times New Roman" w:hAnsi="Times New Roman" w:cs="Times New Roman"/>
                <w:sz w:val="24"/>
                <w:szCs w:val="24"/>
              </w:rPr>
              <w:t>sunt</w:t>
            </w:r>
            <w:r>
              <w:rPr>
                <w:rFonts w:ascii="Times New Roman" w:hAnsi="Times New Roman" w:cs="Times New Roman"/>
                <w:sz w:val="24"/>
                <w:szCs w:val="24"/>
              </w:rPr>
              <w:t xml:space="preserve"> închiriat</w:t>
            </w:r>
            <w:r w:rsidR="00470743">
              <w:rPr>
                <w:rFonts w:ascii="Times New Roman" w:hAnsi="Times New Roman" w:cs="Times New Roman"/>
                <w:sz w:val="24"/>
                <w:szCs w:val="24"/>
              </w:rPr>
              <w:t>e</w:t>
            </w:r>
            <w:r>
              <w:rPr>
                <w:rFonts w:ascii="Times New Roman" w:hAnsi="Times New Roman" w:cs="Times New Roman"/>
                <w:sz w:val="24"/>
                <w:szCs w:val="24"/>
              </w:rPr>
              <w:t xml:space="preserve"> sau concesionat</w:t>
            </w:r>
            <w:r w:rsidR="00470743">
              <w:rPr>
                <w:rFonts w:ascii="Times New Roman" w:hAnsi="Times New Roman" w:cs="Times New Roman"/>
                <w:sz w:val="24"/>
                <w:szCs w:val="24"/>
              </w:rPr>
              <w:t>e</w:t>
            </w:r>
            <w:r>
              <w:rPr>
                <w:rFonts w:ascii="Times New Roman" w:hAnsi="Times New Roman" w:cs="Times New Roman"/>
                <w:sz w:val="24"/>
                <w:szCs w:val="24"/>
              </w:rPr>
              <w:t>, iar v</w:t>
            </w:r>
            <w:r w:rsidRPr="009755F3">
              <w:rPr>
                <w:rFonts w:ascii="Times New Roman" w:hAnsi="Times New Roman" w:cs="Times New Roman"/>
                <w:sz w:val="24"/>
                <w:szCs w:val="24"/>
              </w:rPr>
              <w:t xml:space="preserve">alorile stabilite prin rapoartul de evaluare nr. </w:t>
            </w:r>
            <w:r w:rsidR="00363FEE">
              <w:rPr>
                <w:rFonts w:ascii="Times New Roman" w:hAnsi="Times New Roman" w:cs="Times New Roman"/>
                <w:sz w:val="24"/>
                <w:szCs w:val="24"/>
              </w:rPr>
              <w:t>903</w:t>
            </w:r>
            <w:r>
              <w:rPr>
                <w:rFonts w:ascii="Times New Roman" w:hAnsi="Times New Roman" w:cs="Times New Roman"/>
                <w:sz w:val="24"/>
                <w:szCs w:val="24"/>
              </w:rPr>
              <w:t>/</w:t>
            </w:r>
            <w:r w:rsidR="00363FEE">
              <w:rPr>
                <w:rFonts w:ascii="Times New Roman" w:hAnsi="Times New Roman" w:cs="Times New Roman"/>
                <w:sz w:val="24"/>
                <w:szCs w:val="24"/>
              </w:rPr>
              <w:t>2</w:t>
            </w:r>
            <w:r>
              <w:rPr>
                <w:rFonts w:ascii="Times New Roman" w:hAnsi="Times New Roman" w:cs="Times New Roman"/>
                <w:sz w:val="24"/>
                <w:szCs w:val="24"/>
              </w:rPr>
              <w:t>7.</w:t>
            </w:r>
            <w:r w:rsidR="00363FEE">
              <w:rPr>
                <w:rFonts w:ascii="Times New Roman" w:hAnsi="Times New Roman" w:cs="Times New Roman"/>
                <w:sz w:val="24"/>
                <w:szCs w:val="24"/>
              </w:rPr>
              <w:t>10</w:t>
            </w:r>
            <w:r>
              <w:rPr>
                <w:rFonts w:ascii="Times New Roman" w:hAnsi="Times New Roman" w:cs="Times New Roman"/>
                <w:sz w:val="24"/>
                <w:szCs w:val="24"/>
              </w:rPr>
              <w:t>.2023</w:t>
            </w:r>
            <w:r w:rsidRPr="00D97DBF">
              <w:rPr>
                <w:rFonts w:ascii="Times New Roman" w:hAnsi="Times New Roman" w:cs="Times New Roman"/>
                <w:sz w:val="24"/>
                <w:szCs w:val="24"/>
              </w:rPr>
              <w:t xml:space="preserve"> </w:t>
            </w:r>
            <w:r w:rsidR="00363FEE">
              <w:rPr>
                <w:rFonts w:ascii="Times New Roman" w:hAnsi="Times New Roman" w:cs="Times New Roman"/>
                <w:sz w:val="24"/>
                <w:szCs w:val="24"/>
              </w:rPr>
              <w:t>nu au suferit modificări potrivit adresei nr. 467/10.04.2025.</w:t>
            </w:r>
          </w:p>
          <w:p w:rsidR="00363FEE" w:rsidRDefault="00363FEE" w:rsidP="00496BB9">
            <w:pPr>
              <w:pStyle w:val="NoSpacing"/>
              <w:spacing w:line="276" w:lineRule="auto"/>
              <w:ind w:firstLine="518"/>
              <w:jc w:val="both"/>
              <w:rPr>
                <w:rFonts w:ascii="Times New Roman" w:hAnsi="Times New Roman" w:cs="Times New Roman"/>
                <w:sz w:val="24"/>
                <w:szCs w:val="24"/>
              </w:rPr>
            </w:pPr>
          </w:p>
          <w:p w:rsidR="0086767E" w:rsidRDefault="002D545F" w:rsidP="00363FEE">
            <w:pPr>
              <w:pStyle w:val="NoSpacing"/>
              <w:spacing w:line="276" w:lineRule="auto"/>
              <w:ind w:firstLine="518"/>
              <w:jc w:val="both"/>
              <w:rPr>
                <w:rFonts w:ascii="Times New Roman" w:hAnsi="Times New Roman" w:cs="Times New Roman"/>
                <w:sz w:val="24"/>
                <w:szCs w:val="24"/>
              </w:rPr>
            </w:pPr>
            <w:r w:rsidRPr="00D97DBF">
              <w:rPr>
                <w:rFonts w:ascii="Times New Roman" w:hAnsi="Times New Roman" w:cs="Times New Roman"/>
                <w:sz w:val="24"/>
                <w:szCs w:val="24"/>
              </w:rPr>
              <w:t xml:space="preserve">Necesitatea și oportunitatea </w:t>
            </w:r>
            <w:r w:rsidRPr="00B93248">
              <w:rPr>
                <w:rFonts w:ascii="Times New Roman" w:hAnsi="Times New Roman" w:cs="Times New Roman"/>
                <w:sz w:val="24"/>
                <w:szCs w:val="24"/>
              </w:rPr>
              <w:t>promovării proiectului de act normativ</w:t>
            </w:r>
            <w:r w:rsidR="00B93248" w:rsidRPr="00B93248">
              <w:rPr>
                <w:rFonts w:ascii="Times New Roman" w:hAnsi="Times New Roman" w:cs="Times New Roman"/>
                <w:sz w:val="24"/>
                <w:szCs w:val="24"/>
              </w:rPr>
              <w:t xml:space="preserve"> aparțin Institutului Național </w:t>
            </w:r>
            <w:r w:rsidR="00B93248" w:rsidRPr="00D97DBF">
              <w:rPr>
                <w:rFonts w:ascii="Times New Roman" w:hAnsi="Times New Roman" w:cs="Times New Roman"/>
                <w:sz w:val="24"/>
                <w:szCs w:val="24"/>
              </w:rPr>
              <w:t>de Transfuzie Sanguină ”Prof. Dr. C.T. Nicolau”</w:t>
            </w:r>
            <w:r w:rsidR="00B93248" w:rsidRPr="00B93248">
              <w:rPr>
                <w:rFonts w:ascii="Times New Roman" w:hAnsi="Times New Roman" w:cs="Times New Roman"/>
                <w:sz w:val="24"/>
                <w:szCs w:val="24"/>
              </w:rPr>
              <w:t xml:space="preserve">, Centrului de transfuzie sanguină </w:t>
            </w:r>
            <w:r w:rsidR="007C2F0E">
              <w:rPr>
                <w:rFonts w:ascii="Times New Roman" w:hAnsi="Times New Roman" w:cs="Times New Roman"/>
                <w:sz w:val="24"/>
                <w:szCs w:val="24"/>
              </w:rPr>
              <w:t>Brăila</w:t>
            </w:r>
            <w:r w:rsidR="00B93248" w:rsidRPr="00B93248">
              <w:rPr>
                <w:rFonts w:ascii="Times New Roman" w:hAnsi="Times New Roman" w:cs="Times New Roman"/>
                <w:sz w:val="24"/>
                <w:szCs w:val="24"/>
              </w:rPr>
              <w:t xml:space="preserve"> și </w:t>
            </w:r>
            <w:r w:rsidR="00B93248" w:rsidRPr="00D97DBF">
              <w:rPr>
                <w:rFonts w:ascii="Times New Roman" w:hAnsi="Times New Roman" w:cs="Times New Roman"/>
                <w:sz w:val="24"/>
                <w:szCs w:val="24"/>
              </w:rPr>
              <w:t>Ministerului Sănătății</w:t>
            </w:r>
            <w:r w:rsidR="00B93248">
              <w:rPr>
                <w:rFonts w:ascii="Times New Roman" w:hAnsi="Times New Roman" w:cs="Times New Roman"/>
                <w:sz w:val="24"/>
                <w:szCs w:val="24"/>
              </w:rPr>
              <w:t xml:space="preserve"> </w:t>
            </w:r>
            <w:r w:rsidR="00B93248" w:rsidRPr="00B93248">
              <w:rPr>
                <w:rFonts w:ascii="Times New Roman" w:hAnsi="Times New Roman" w:cs="Times New Roman"/>
                <w:sz w:val="24"/>
                <w:szCs w:val="24"/>
              </w:rPr>
              <w:t>– în calitate de inițiator al proiectului</w:t>
            </w:r>
            <w:r w:rsidRPr="00B93248">
              <w:rPr>
                <w:rFonts w:ascii="Times New Roman" w:hAnsi="Times New Roman" w:cs="Times New Roman"/>
                <w:sz w:val="24"/>
                <w:szCs w:val="24"/>
              </w:rPr>
              <w:t>,</w:t>
            </w:r>
            <w:r w:rsidRPr="00D97DBF">
              <w:rPr>
                <w:rFonts w:ascii="Times New Roman" w:hAnsi="Times New Roman" w:cs="Times New Roman"/>
                <w:sz w:val="24"/>
                <w:szCs w:val="24"/>
              </w:rPr>
              <w:t xml:space="preserve"> </w:t>
            </w:r>
            <w:r w:rsidR="00B93248" w:rsidRPr="00B93248">
              <w:rPr>
                <w:rFonts w:ascii="Times New Roman" w:hAnsi="Times New Roman" w:cs="Times New Roman"/>
                <w:sz w:val="24"/>
                <w:szCs w:val="24"/>
              </w:rPr>
              <w:t xml:space="preserve">iar </w:t>
            </w:r>
            <w:r w:rsidR="00363FEE" w:rsidRPr="00363FEE">
              <w:rPr>
                <w:rFonts w:ascii="Times New Roman" w:hAnsi="Times New Roman" w:cs="Times New Roman"/>
                <w:sz w:val="24"/>
                <w:szCs w:val="24"/>
              </w:rPr>
              <w:t>realitatea și corectitudinea datelor cuprinse în prezentul proiect aparțin</w:t>
            </w:r>
            <w:r w:rsidR="00363FEE" w:rsidRPr="00B93248">
              <w:rPr>
                <w:rFonts w:ascii="Times New Roman" w:hAnsi="Times New Roman" w:cs="Times New Roman"/>
                <w:sz w:val="24"/>
                <w:szCs w:val="24"/>
              </w:rPr>
              <w:t xml:space="preserve"> </w:t>
            </w:r>
            <w:r w:rsidR="00B93248" w:rsidRPr="00B93248">
              <w:rPr>
                <w:rFonts w:ascii="Times New Roman" w:hAnsi="Times New Roman" w:cs="Times New Roman"/>
                <w:sz w:val="24"/>
                <w:szCs w:val="24"/>
              </w:rPr>
              <w:t xml:space="preserve">Institutului Național </w:t>
            </w:r>
            <w:r w:rsidR="00B93248" w:rsidRPr="00D97DBF">
              <w:rPr>
                <w:rFonts w:ascii="Times New Roman" w:hAnsi="Times New Roman" w:cs="Times New Roman"/>
                <w:sz w:val="24"/>
                <w:szCs w:val="24"/>
              </w:rPr>
              <w:t>de Transfuzie Sanguină ”Prof. Dr. C.T. Nicolau”</w:t>
            </w:r>
            <w:r w:rsidR="00CD4F18">
              <w:rPr>
                <w:rFonts w:ascii="Times New Roman" w:hAnsi="Times New Roman" w:cs="Times New Roman"/>
                <w:sz w:val="24"/>
                <w:szCs w:val="24"/>
              </w:rPr>
              <w:t>-</w:t>
            </w:r>
            <w:r w:rsidR="00363FEE">
              <w:rPr>
                <w:rFonts w:ascii="Times New Roman" w:hAnsi="Times New Roman" w:cs="Times New Roman"/>
                <w:sz w:val="24"/>
                <w:szCs w:val="24"/>
              </w:rPr>
              <w:t xml:space="preserve"> Centrului</w:t>
            </w:r>
            <w:r w:rsidR="00B93248" w:rsidRPr="00B93248">
              <w:rPr>
                <w:rFonts w:ascii="Times New Roman" w:hAnsi="Times New Roman" w:cs="Times New Roman"/>
                <w:sz w:val="24"/>
                <w:szCs w:val="24"/>
              </w:rPr>
              <w:t xml:space="preserve"> de transfuzie sanguină </w:t>
            </w:r>
            <w:r w:rsidR="00363FEE">
              <w:rPr>
                <w:rFonts w:ascii="Times New Roman" w:hAnsi="Times New Roman" w:cs="Times New Roman"/>
                <w:sz w:val="24"/>
                <w:szCs w:val="24"/>
              </w:rPr>
              <w:t>Brăila</w:t>
            </w:r>
            <w:r w:rsidR="00B93248" w:rsidRPr="00B93248">
              <w:rPr>
                <w:rFonts w:ascii="Times New Roman" w:hAnsi="Times New Roman" w:cs="Times New Roman"/>
                <w:sz w:val="24"/>
                <w:szCs w:val="24"/>
              </w:rPr>
              <w:t>.</w:t>
            </w:r>
          </w:p>
          <w:p w:rsidR="00363FEE" w:rsidRPr="00D97DBF" w:rsidRDefault="00363FEE" w:rsidP="00363FEE">
            <w:pPr>
              <w:pStyle w:val="NoSpacing"/>
              <w:spacing w:line="276" w:lineRule="auto"/>
              <w:ind w:firstLine="518"/>
              <w:jc w:val="both"/>
              <w:rPr>
                <w:rFonts w:ascii="Times New Roman" w:eastAsia="Batang" w:hAnsi="Times New Roman" w:cs="Times New Roman"/>
                <w:sz w:val="24"/>
                <w:szCs w:val="24"/>
                <w:lang w:eastAsia="ko-KR"/>
              </w:rPr>
            </w:pPr>
          </w:p>
        </w:tc>
      </w:tr>
      <w:tr w:rsidR="005E4B34" w:rsidRPr="006D3862" w:rsidTr="00663B12">
        <w:trPr>
          <w:trHeight w:val="1587"/>
        </w:trPr>
        <w:tc>
          <w:tcPr>
            <w:tcW w:w="9853" w:type="dxa"/>
          </w:tcPr>
          <w:p w:rsidR="00D66563" w:rsidRPr="00D97DBF" w:rsidRDefault="003B4C89" w:rsidP="00496BB9">
            <w:pPr>
              <w:pStyle w:val="NoSpacing"/>
              <w:spacing w:line="276" w:lineRule="auto"/>
              <w:jc w:val="both"/>
              <w:rPr>
                <w:rFonts w:ascii="Times New Roman" w:hAnsi="Times New Roman" w:cs="Times New Roman"/>
                <w:sz w:val="24"/>
                <w:szCs w:val="24"/>
              </w:rPr>
            </w:pPr>
            <w:r w:rsidRPr="00D97DBF">
              <w:rPr>
                <w:rFonts w:ascii="Times New Roman" w:hAnsi="Times New Roman" w:cs="Times New Roman"/>
                <w:sz w:val="24"/>
                <w:szCs w:val="24"/>
              </w:rPr>
              <w:lastRenderedPageBreak/>
              <w:t xml:space="preserve">      </w:t>
            </w:r>
            <w:r w:rsidR="006D3862" w:rsidRPr="00D97DBF">
              <w:rPr>
                <w:rFonts w:ascii="Times New Roman" w:hAnsi="Times New Roman" w:cs="Times New Roman"/>
                <w:sz w:val="24"/>
                <w:szCs w:val="24"/>
              </w:rPr>
              <w:t xml:space="preserve">    </w:t>
            </w:r>
            <w:r w:rsidR="002D545F" w:rsidRPr="00D97DBF">
              <w:rPr>
                <w:rFonts w:ascii="Times New Roman" w:hAnsi="Times New Roman" w:cs="Times New Roman"/>
                <w:sz w:val="24"/>
                <w:szCs w:val="24"/>
              </w:rPr>
              <w:t>Ministerul Sănătății</w:t>
            </w:r>
            <w:r w:rsidRPr="00D97DBF">
              <w:rPr>
                <w:rFonts w:ascii="Times New Roman" w:hAnsi="Times New Roman" w:cs="Times New Roman"/>
                <w:sz w:val="24"/>
                <w:szCs w:val="24"/>
              </w:rPr>
              <w:t xml:space="preserve"> </w:t>
            </w:r>
            <w:r w:rsidR="00614C8D" w:rsidRPr="00D97DBF">
              <w:rPr>
                <w:rFonts w:ascii="Times New Roman" w:hAnsi="Times New Roman" w:cs="Times New Roman"/>
                <w:sz w:val="24"/>
                <w:szCs w:val="24"/>
              </w:rPr>
              <w:t>şi Ministerul Finanțelor</w:t>
            </w:r>
            <w:r w:rsidRPr="00D97DBF">
              <w:rPr>
                <w:rFonts w:ascii="Times New Roman" w:hAnsi="Times New Roman" w:cs="Times New Roman"/>
                <w:sz w:val="24"/>
                <w:szCs w:val="24"/>
              </w:rPr>
              <w:t xml:space="preserve"> vor actualiza în mod corespunzător datele şi vor o</w:t>
            </w:r>
            <w:r w:rsidR="002D545F" w:rsidRPr="00D97DBF">
              <w:rPr>
                <w:rFonts w:ascii="Times New Roman" w:hAnsi="Times New Roman" w:cs="Times New Roman"/>
                <w:sz w:val="24"/>
                <w:szCs w:val="24"/>
              </w:rPr>
              <w:t>pera modificările în anexa nr. 15</w:t>
            </w:r>
            <w:r w:rsidRPr="00D97DBF">
              <w:rPr>
                <w:rFonts w:ascii="Times New Roman" w:hAnsi="Times New Roman" w:cs="Times New Roman"/>
                <w:sz w:val="24"/>
                <w:szCs w:val="24"/>
              </w:rPr>
              <w:t xml:space="preserve"> la Hotărârea Guvernului nr. 1705/2006 </w:t>
            </w:r>
            <w:r w:rsidRPr="006445B3">
              <w:rPr>
                <w:rFonts w:ascii="Times New Roman" w:hAnsi="Times New Roman" w:cs="Times New Roman"/>
                <w:i/>
                <w:sz w:val="24"/>
                <w:szCs w:val="24"/>
              </w:rPr>
              <w:t>pentru aprobarea inventarului centralizat al bunurilor din domeniul public al statului</w:t>
            </w:r>
            <w:r w:rsidRPr="00D97DBF">
              <w:rPr>
                <w:rFonts w:ascii="Times New Roman" w:hAnsi="Times New Roman" w:cs="Times New Roman"/>
                <w:sz w:val="24"/>
                <w:szCs w:val="24"/>
              </w:rPr>
              <w:t>, cu modifică</w:t>
            </w:r>
            <w:r w:rsidR="00D66563" w:rsidRPr="00D97DBF">
              <w:rPr>
                <w:rFonts w:ascii="Times New Roman" w:hAnsi="Times New Roman" w:cs="Times New Roman"/>
                <w:sz w:val="24"/>
                <w:szCs w:val="24"/>
              </w:rPr>
              <w:t>rile şi completările ulterioare.</w:t>
            </w:r>
          </w:p>
        </w:tc>
      </w:tr>
    </w:tbl>
    <w:p w:rsidR="00731DC3" w:rsidRPr="006D3862" w:rsidRDefault="00731DC3" w:rsidP="00496BB9">
      <w:pPr>
        <w:autoSpaceDE w:val="0"/>
        <w:autoSpaceDN w:val="0"/>
        <w:adjustRightInd w:val="0"/>
        <w:spacing w:after="0"/>
        <w:ind w:firstLine="708"/>
        <w:jc w:val="both"/>
        <w:rPr>
          <w:rFonts w:ascii="Times New Roman" w:hAnsi="Times New Roman" w:cs="Times New Roman"/>
          <w:sz w:val="24"/>
          <w:szCs w:val="24"/>
        </w:rPr>
      </w:pPr>
      <w:r w:rsidRPr="006D3862">
        <w:rPr>
          <w:rFonts w:ascii="Times New Roman" w:hAnsi="Times New Roman" w:cs="Times New Roman"/>
          <w:sz w:val="24"/>
          <w:szCs w:val="24"/>
        </w:rPr>
        <w:lastRenderedPageBreak/>
        <w:t xml:space="preserve">Faţă de cele prezentate, a fost elaborat prezentul proiect de </w:t>
      </w:r>
      <w:r w:rsidR="0011536A" w:rsidRPr="006D3862">
        <w:rPr>
          <w:rFonts w:ascii="Times New Roman" w:hAnsi="Times New Roman" w:cs="Times New Roman"/>
          <w:sz w:val="24"/>
          <w:szCs w:val="24"/>
        </w:rPr>
        <w:t>H</w:t>
      </w:r>
      <w:r w:rsidR="00CE2EC9" w:rsidRPr="006D3862">
        <w:rPr>
          <w:rFonts w:ascii="Times New Roman" w:hAnsi="Times New Roman" w:cs="Times New Roman"/>
          <w:sz w:val="24"/>
          <w:szCs w:val="24"/>
        </w:rPr>
        <w:t xml:space="preserve">otărâre </w:t>
      </w:r>
      <w:r w:rsidR="0011536A" w:rsidRPr="006D3862">
        <w:rPr>
          <w:rFonts w:ascii="Times New Roman" w:hAnsi="Times New Roman" w:cs="Times New Roman"/>
          <w:sz w:val="24"/>
          <w:szCs w:val="24"/>
        </w:rPr>
        <w:t xml:space="preserve">de Guvern </w:t>
      </w:r>
      <w:r w:rsidR="00363FEE" w:rsidRPr="004C71CA">
        <w:rPr>
          <w:rFonts w:ascii="Times New Roman" w:hAnsi="Times New Roman" w:cs="Times New Roman"/>
          <w:b/>
          <w:sz w:val="24"/>
          <w:szCs w:val="24"/>
        </w:rPr>
        <w:t xml:space="preserve">privind </w:t>
      </w:r>
      <w:r w:rsidR="00FA1C54">
        <w:rPr>
          <w:rFonts w:ascii="Times New Roman" w:hAnsi="Times New Roman" w:cs="Times New Roman"/>
          <w:b/>
          <w:sz w:val="24"/>
          <w:szCs w:val="24"/>
        </w:rPr>
        <w:t>actualizarea valorii de inventar a unui imobil aflat în domeniul public al statului și administrarea Institutului Național de Transfuzie Sanguină ”Prof. Dr. C.T. Nicolau” prin</w:t>
      </w:r>
      <w:r w:rsidR="00FA1C54" w:rsidRPr="00DE1869">
        <w:rPr>
          <w:rFonts w:ascii="Times New Roman" w:hAnsi="Times New Roman" w:cs="Times New Roman"/>
          <w:b/>
          <w:sz w:val="24"/>
          <w:szCs w:val="24"/>
        </w:rPr>
        <w:t xml:space="preserve"> </w:t>
      </w:r>
      <w:r w:rsidR="00FA1C54">
        <w:rPr>
          <w:rFonts w:ascii="Times New Roman" w:hAnsi="Times New Roman" w:cs="Times New Roman"/>
          <w:b/>
          <w:sz w:val="24"/>
          <w:szCs w:val="24"/>
        </w:rPr>
        <w:t xml:space="preserve">Centrul de Transfuzie Sanguină Brăila, instituții subordonate Ministerului Sănătății, </w:t>
      </w:r>
      <w:r w:rsidR="00363FEE">
        <w:rPr>
          <w:rFonts w:ascii="Times New Roman" w:hAnsi="Times New Roman" w:cs="Times New Roman"/>
          <w:b/>
          <w:sz w:val="24"/>
          <w:szCs w:val="24"/>
        </w:rPr>
        <w:t xml:space="preserve">înscrierea unui imobil în inventarul centralizat al bunurilor din domeniul public al statului și darea acestuia în administrarea Institutului Național de Transfuzie Sanguină ”Prof. Dr. C.T. Nicolau” prin Centrul </w:t>
      </w:r>
      <w:r w:rsidR="00FA1C54">
        <w:rPr>
          <w:rFonts w:ascii="Times New Roman" w:hAnsi="Times New Roman" w:cs="Times New Roman"/>
          <w:b/>
          <w:sz w:val="24"/>
          <w:szCs w:val="24"/>
        </w:rPr>
        <w:t>de Transfuzie Sanguină Brăila</w:t>
      </w:r>
      <w:r w:rsidR="00363FEE">
        <w:rPr>
          <w:rFonts w:ascii="Times New Roman" w:hAnsi="Times New Roman" w:cs="Times New Roman"/>
          <w:b/>
          <w:sz w:val="24"/>
          <w:szCs w:val="24"/>
        </w:rPr>
        <w:t xml:space="preserve"> şi comasarea la numărul MF 39198</w:t>
      </w:r>
      <w:r w:rsidR="00363FEE" w:rsidRPr="00E44D21">
        <w:rPr>
          <w:rFonts w:ascii="Times New Roman" w:hAnsi="Times New Roman" w:cs="Times New Roman"/>
          <w:b/>
          <w:sz w:val="24"/>
          <w:szCs w:val="24"/>
        </w:rPr>
        <w:t xml:space="preserve"> a numărului MF atribuit imobilului care se înscrie în inventarul centralizat al bunurilor din domeniul public al statului</w:t>
      </w:r>
      <w:r w:rsidR="00363FEE">
        <w:rPr>
          <w:rFonts w:ascii="Times New Roman" w:hAnsi="Times New Roman" w:cs="Times New Roman"/>
          <w:b/>
          <w:sz w:val="24"/>
          <w:szCs w:val="24"/>
        </w:rPr>
        <w:t xml:space="preserve">, </w:t>
      </w:r>
      <w:r w:rsidRPr="006D3862">
        <w:rPr>
          <w:rFonts w:ascii="Times New Roman" w:hAnsi="Times New Roman" w:cs="Times New Roman"/>
          <w:sz w:val="24"/>
          <w:szCs w:val="24"/>
        </w:rPr>
        <w:t xml:space="preserve">pe care îl </w:t>
      </w:r>
      <w:r w:rsidR="006D3862" w:rsidRPr="006D3862">
        <w:rPr>
          <w:rFonts w:ascii="Times New Roman" w:hAnsi="Times New Roman" w:cs="Times New Roman"/>
          <w:sz w:val="24"/>
          <w:szCs w:val="24"/>
        </w:rPr>
        <w:t xml:space="preserve">supunem Guvernului spre </w:t>
      </w:r>
      <w:r w:rsidR="002D545F">
        <w:rPr>
          <w:rFonts w:ascii="Times New Roman" w:hAnsi="Times New Roman" w:cs="Times New Roman"/>
          <w:sz w:val="24"/>
          <w:szCs w:val="24"/>
        </w:rPr>
        <w:t>adoptare</w:t>
      </w:r>
      <w:r w:rsidR="005720A9">
        <w:rPr>
          <w:rFonts w:ascii="Times New Roman" w:hAnsi="Times New Roman" w:cs="Times New Roman"/>
          <w:sz w:val="24"/>
          <w:szCs w:val="24"/>
        </w:rPr>
        <w:t>.</w:t>
      </w:r>
    </w:p>
    <w:p w:rsidR="00484AF4" w:rsidRPr="006D3862" w:rsidRDefault="00484AF4" w:rsidP="00496BB9">
      <w:pPr>
        <w:spacing w:after="0"/>
        <w:jc w:val="both"/>
        <w:rPr>
          <w:rFonts w:ascii="Times New Roman" w:hAnsi="Times New Roman" w:cs="Times New Roman"/>
          <w:b/>
          <w:bCs/>
          <w:sz w:val="24"/>
          <w:szCs w:val="24"/>
          <w:lang w:eastAsia="ro-RO"/>
        </w:rPr>
      </w:pPr>
    </w:p>
    <w:p w:rsidR="006445B3" w:rsidRDefault="006445B3" w:rsidP="00496BB9">
      <w:pPr>
        <w:autoSpaceDE w:val="0"/>
        <w:autoSpaceDN w:val="0"/>
        <w:adjustRightInd w:val="0"/>
        <w:spacing w:after="0"/>
        <w:ind w:firstLine="708"/>
        <w:jc w:val="center"/>
        <w:rPr>
          <w:rFonts w:ascii="Times New Roman" w:hAnsi="Times New Roman" w:cs="Times New Roman"/>
          <w:b/>
          <w:sz w:val="24"/>
          <w:szCs w:val="24"/>
        </w:rPr>
      </w:pPr>
    </w:p>
    <w:p w:rsidR="002D545F" w:rsidRPr="005720A9" w:rsidRDefault="002D545F" w:rsidP="00496BB9">
      <w:pPr>
        <w:autoSpaceDE w:val="0"/>
        <w:autoSpaceDN w:val="0"/>
        <w:adjustRightInd w:val="0"/>
        <w:spacing w:after="0"/>
        <w:ind w:firstLine="708"/>
        <w:jc w:val="center"/>
        <w:rPr>
          <w:rFonts w:ascii="Times New Roman" w:hAnsi="Times New Roman" w:cs="Times New Roman"/>
          <w:b/>
          <w:sz w:val="24"/>
          <w:szCs w:val="24"/>
        </w:rPr>
      </w:pPr>
      <w:r w:rsidRPr="005720A9">
        <w:rPr>
          <w:rFonts w:ascii="Times New Roman" w:hAnsi="Times New Roman" w:cs="Times New Roman"/>
          <w:b/>
          <w:sz w:val="24"/>
          <w:szCs w:val="24"/>
        </w:rPr>
        <w:t>Ministrul Sănătății,</w:t>
      </w:r>
    </w:p>
    <w:p w:rsidR="002D545F" w:rsidRPr="005720A9" w:rsidRDefault="002D545F" w:rsidP="00496BB9">
      <w:pPr>
        <w:autoSpaceDE w:val="0"/>
        <w:autoSpaceDN w:val="0"/>
        <w:adjustRightInd w:val="0"/>
        <w:spacing w:after="0"/>
        <w:ind w:firstLine="708"/>
        <w:jc w:val="center"/>
        <w:rPr>
          <w:rFonts w:ascii="Times New Roman" w:hAnsi="Times New Roman" w:cs="Times New Roman"/>
          <w:b/>
          <w:sz w:val="24"/>
          <w:szCs w:val="24"/>
        </w:rPr>
      </w:pPr>
      <w:r w:rsidRPr="005720A9">
        <w:rPr>
          <w:rFonts w:ascii="Times New Roman" w:hAnsi="Times New Roman" w:cs="Times New Roman"/>
          <w:b/>
          <w:sz w:val="24"/>
          <w:szCs w:val="24"/>
        </w:rPr>
        <w:t>Prof.</w:t>
      </w:r>
      <w:r w:rsidR="00C9014F">
        <w:rPr>
          <w:rFonts w:ascii="Times New Roman" w:hAnsi="Times New Roman" w:cs="Times New Roman"/>
          <w:b/>
          <w:sz w:val="24"/>
          <w:szCs w:val="24"/>
        </w:rPr>
        <w:t xml:space="preserve"> </w:t>
      </w:r>
      <w:r w:rsidRPr="005720A9">
        <w:rPr>
          <w:rFonts w:ascii="Times New Roman" w:hAnsi="Times New Roman" w:cs="Times New Roman"/>
          <w:b/>
          <w:sz w:val="24"/>
          <w:szCs w:val="24"/>
        </w:rPr>
        <w:t>univ.</w:t>
      </w:r>
      <w:r w:rsidR="00C9014F">
        <w:rPr>
          <w:rFonts w:ascii="Times New Roman" w:hAnsi="Times New Roman" w:cs="Times New Roman"/>
          <w:b/>
          <w:sz w:val="24"/>
          <w:szCs w:val="24"/>
        </w:rPr>
        <w:t xml:space="preserve"> </w:t>
      </w:r>
      <w:r w:rsidRPr="005720A9">
        <w:rPr>
          <w:rFonts w:ascii="Times New Roman" w:hAnsi="Times New Roman" w:cs="Times New Roman"/>
          <w:b/>
          <w:sz w:val="24"/>
          <w:szCs w:val="24"/>
        </w:rPr>
        <w:t xml:space="preserve">dr. </w:t>
      </w:r>
      <w:r w:rsidR="00D120DE" w:rsidRPr="005720A9">
        <w:rPr>
          <w:rFonts w:ascii="Times New Roman" w:hAnsi="Times New Roman" w:cs="Times New Roman"/>
          <w:b/>
          <w:sz w:val="24"/>
          <w:szCs w:val="24"/>
        </w:rPr>
        <w:t xml:space="preserve">ALEXANDRU </w:t>
      </w:r>
      <w:r w:rsidR="0092218C" w:rsidRPr="005720A9">
        <w:rPr>
          <w:rFonts w:ascii="Times New Roman" w:hAnsi="Times New Roman" w:cs="Times New Roman"/>
          <w:b/>
          <w:sz w:val="24"/>
          <w:szCs w:val="24"/>
        </w:rPr>
        <w:t>RAFILA</w:t>
      </w:r>
    </w:p>
    <w:p w:rsidR="002D545F" w:rsidRPr="0075111B" w:rsidRDefault="002D545F" w:rsidP="00496BB9">
      <w:pPr>
        <w:jc w:val="right"/>
        <w:rPr>
          <w:b/>
          <w:bCs/>
          <w:lang w:eastAsia="ro-RO"/>
        </w:rPr>
      </w:pPr>
    </w:p>
    <w:p w:rsidR="002D545F" w:rsidRDefault="002D545F" w:rsidP="00496BB9">
      <w:pPr>
        <w:rPr>
          <w:b/>
          <w:bCs/>
          <w:lang w:eastAsia="ro-RO"/>
        </w:rPr>
      </w:pPr>
    </w:p>
    <w:p w:rsidR="00C37C56" w:rsidRDefault="00C37C56" w:rsidP="00496BB9">
      <w:pPr>
        <w:rPr>
          <w:b/>
          <w:bCs/>
          <w:lang w:eastAsia="ro-RO"/>
        </w:rPr>
      </w:pPr>
    </w:p>
    <w:p w:rsidR="0092218C" w:rsidRDefault="0092218C" w:rsidP="00496BB9">
      <w:pPr>
        <w:rPr>
          <w:b/>
          <w:bCs/>
          <w:lang w:eastAsia="ro-RO"/>
        </w:rPr>
      </w:pPr>
    </w:p>
    <w:p w:rsidR="002D545F" w:rsidRPr="006445B3" w:rsidRDefault="002D545F" w:rsidP="00496BB9">
      <w:pPr>
        <w:jc w:val="center"/>
        <w:rPr>
          <w:rFonts w:ascii="Times New Roman" w:hAnsi="Times New Roman" w:cs="Times New Roman"/>
          <w:b/>
          <w:bCs/>
          <w:i/>
          <w:sz w:val="24"/>
          <w:szCs w:val="24"/>
          <w:u w:val="single"/>
          <w:lang w:eastAsia="ro-RO"/>
        </w:rPr>
      </w:pPr>
      <w:r w:rsidRPr="006445B3">
        <w:rPr>
          <w:rFonts w:ascii="Times New Roman" w:hAnsi="Times New Roman" w:cs="Times New Roman"/>
          <w:b/>
          <w:bCs/>
          <w:i/>
          <w:sz w:val="24"/>
          <w:szCs w:val="24"/>
          <w:u w:val="single"/>
          <w:lang w:eastAsia="ro-RO"/>
        </w:rPr>
        <w:t>Avizăm favorabil:</w:t>
      </w:r>
    </w:p>
    <w:p w:rsidR="00196C23" w:rsidRDefault="00196C23" w:rsidP="00496BB9">
      <w:pPr>
        <w:jc w:val="center"/>
        <w:rPr>
          <w:b/>
          <w:bCs/>
          <w:lang w:eastAsia="ro-RO"/>
        </w:rPr>
      </w:pPr>
    </w:p>
    <w:p w:rsidR="00FD064D" w:rsidRPr="00A84AB8" w:rsidRDefault="00FD064D" w:rsidP="00496BB9">
      <w:pPr>
        <w:spacing w:after="0"/>
        <w:jc w:val="center"/>
        <w:rPr>
          <w:rFonts w:ascii="Times New Roman" w:hAnsi="Times New Roman" w:cs="Times New Roman"/>
          <w:b/>
          <w:sz w:val="24"/>
          <w:szCs w:val="24"/>
        </w:rPr>
      </w:pPr>
      <w:r w:rsidRPr="00A84AB8">
        <w:rPr>
          <w:rFonts w:ascii="Times New Roman" w:hAnsi="Times New Roman" w:cs="Times New Roman"/>
          <w:b/>
          <w:sz w:val="24"/>
          <w:szCs w:val="24"/>
        </w:rPr>
        <w:t xml:space="preserve">Viceprim – ministru </w:t>
      </w:r>
    </w:p>
    <w:p w:rsidR="00FD064D" w:rsidRPr="00A84AB8" w:rsidRDefault="00D120DE" w:rsidP="00496BB9">
      <w:pPr>
        <w:spacing w:after="0"/>
        <w:jc w:val="center"/>
        <w:rPr>
          <w:rFonts w:ascii="Times New Roman" w:hAnsi="Times New Roman" w:cs="Times New Roman"/>
          <w:b/>
          <w:sz w:val="24"/>
          <w:szCs w:val="24"/>
        </w:rPr>
      </w:pPr>
      <w:r w:rsidRPr="00A84AB8">
        <w:rPr>
          <w:rFonts w:ascii="Times New Roman" w:hAnsi="Times New Roman" w:cs="Times New Roman"/>
          <w:b/>
          <w:sz w:val="24"/>
          <w:szCs w:val="24"/>
        </w:rPr>
        <w:t xml:space="preserve">MARIAN </w:t>
      </w:r>
      <w:r w:rsidR="00FD064D" w:rsidRPr="00A84AB8">
        <w:rPr>
          <w:rFonts w:ascii="Times New Roman" w:hAnsi="Times New Roman" w:cs="Times New Roman"/>
          <w:b/>
          <w:sz w:val="24"/>
          <w:szCs w:val="24"/>
        </w:rPr>
        <w:t>NEACȘU</w:t>
      </w:r>
    </w:p>
    <w:p w:rsidR="00FD064D" w:rsidRDefault="00FD064D" w:rsidP="00496BB9">
      <w:pPr>
        <w:jc w:val="center"/>
        <w:rPr>
          <w:b/>
          <w:bCs/>
          <w:lang w:eastAsia="ro-RO"/>
        </w:rPr>
      </w:pPr>
    </w:p>
    <w:p w:rsidR="00FD064D" w:rsidRDefault="00FD064D" w:rsidP="00496BB9">
      <w:pPr>
        <w:jc w:val="center"/>
        <w:rPr>
          <w:b/>
          <w:bCs/>
          <w:lang w:eastAsia="ro-RO"/>
        </w:rPr>
      </w:pPr>
    </w:p>
    <w:p w:rsidR="006445B3" w:rsidRDefault="006445B3" w:rsidP="00496BB9">
      <w:pPr>
        <w:jc w:val="center"/>
        <w:rPr>
          <w:b/>
          <w:bCs/>
          <w:lang w:eastAsia="ro-RO"/>
        </w:rPr>
      </w:pPr>
    </w:p>
    <w:p w:rsidR="00F95AA0" w:rsidRDefault="00F95AA0" w:rsidP="00496BB9">
      <w:pPr>
        <w:jc w:val="center"/>
        <w:rPr>
          <w:b/>
          <w:bCs/>
          <w:lang w:eastAsia="ro-RO"/>
        </w:rPr>
      </w:pPr>
    </w:p>
    <w:p w:rsidR="00196C23" w:rsidRPr="005720A9" w:rsidRDefault="00196C23" w:rsidP="00496BB9">
      <w:pPr>
        <w:autoSpaceDE w:val="0"/>
        <w:autoSpaceDN w:val="0"/>
        <w:adjustRightInd w:val="0"/>
        <w:spacing w:after="0"/>
        <w:ind w:firstLine="708"/>
        <w:jc w:val="center"/>
        <w:rPr>
          <w:rFonts w:ascii="Times New Roman" w:hAnsi="Times New Roman" w:cs="Times New Roman"/>
          <w:b/>
          <w:sz w:val="24"/>
          <w:szCs w:val="24"/>
        </w:rPr>
      </w:pPr>
    </w:p>
    <w:p w:rsidR="00383FE0" w:rsidRDefault="00383FE0" w:rsidP="00496BB9">
      <w:pPr>
        <w:autoSpaceDE w:val="0"/>
        <w:autoSpaceDN w:val="0"/>
        <w:adjustRightInd w:val="0"/>
        <w:spacing w:after="0"/>
        <w:ind w:firstLine="708"/>
        <w:rPr>
          <w:rFonts w:ascii="Times New Roman" w:hAnsi="Times New Roman" w:cs="Times New Roman"/>
          <w:b/>
          <w:sz w:val="24"/>
          <w:szCs w:val="24"/>
        </w:rPr>
      </w:pPr>
      <w:r w:rsidRPr="00A84AB8">
        <w:rPr>
          <w:rFonts w:ascii="Times New Roman" w:hAnsi="Times New Roman" w:cs="Times New Roman"/>
          <w:b/>
          <w:sz w:val="24"/>
          <w:szCs w:val="24"/>
        </w:rPr>
        <w:t>Viceprim – ministru</w:t>
      </w:r>
      <w:r>
        <w:rPr>
          <w:rFonts w:ascii="Times New Roman" w:hAnsi="Times New Roman" w:cs="Times New Roman"/>
          <w:b/>
          <w:sz w:val="24"/>
          <w:szCs w:val="24"/>
        </w:rPr>
        <w:t>,</w:t>
      </w:r>
    </w:p>
    <w:p w:rsidR="00383FE0" w:rsidRPr="005720A9" w:rsidRDefault="00383FE0" w:rsidP="00496BB9">
      <w:pPr>
        <w:autoSpaceDE w:val="0"/>
        <w:autoSpaceDN w:val="0"/>
        <w:adjustRightInd w:val="0"/>
        <w:spacing w:after="0"/>
        <w:ind w:firstLine="708"/>
        <w:rPr>
          <w:rFonts w:ascii="Times New Roman" w:hAnsi="Times New Roman" w:cs="Times New Roman"/>
          <w:b/>
          <w:sz w:val="24"/>
          <w:szCs w:val="24"/>
        </w:rPr>
      </w:pPr>
      <w:r w:rsidRPr="005720A9">
        <w:rPr>
          <w:rFonts w:ascii="Times New Roman" w:hAnsi="Times New Roman" w:cs="Times New Roman"/>
          <w:b/>
          <w:sz w:val="24"/>
          <w:szCs w:val="24"/>
        </w:rPr>
        <w:t xml:space="preserve">Ministrul Finanțelor </w:t>
      </w:r>
      <w:r w:rsidRPr="005720A9">
        <w:rPr>
          <w:rFonts w:ascii="Times New Roman" w:hAnsi="Times New Roman" w:cs="Times New Roman"/>
          <w:b/>
          <w:sz w:val="24"/>
          <w:szCs w:val="24"/>
        </w:rPr>
        <w:tab/>
      </w:r>
      <w:r w:rsidRPr="005720A9">
        <w:rPr>
          <w:rFonts w:ascii="Times New Roman" w:hAnsi="Times New Roman" w:cs="Times New Roman"/>
          <w:b/>
          <w:sz w:val="24"/>
          <w:szCs w:val="24"/>
        </w:rPr>
        <w:tab/>
      </w:r>
      <w:r w:rsidRPr="005720A9">
        <w:rPr>
          <w:rFonts w:ascii="Times New Roman" w:hAnsi="Times New Roman" w:cs="Times New Roman"/>
          <w:b/>
          <w:sz w:val="24"/>
          <w:szCs w:val="24"/>
        </w:rPr>
        <w:tab/>
        <w:t xml:space="preserve">  </w:t>
      </w:r>
      <w:r w:rsidRPr="005720A9">
        <w:rPr>
          <w:rFonts w:ascii="Times New Roman" w:hAnsi="Times New Roman" w:cs="Times New Roman"/>
          <w:b/>
          <w:sz w:val="24"/>
          <w:szCs w:val="24"/>
        </w:rPr>
        <w:tab/>
      </w:r>
      <w:r w:rsidRPr="005720A9">
        <w:rPr>
          <w:rFonts w:ascii="Times New Roman" w:hAnsi="Times New Roman" w:cs="Times New Roman"/>
          <w:b/>
          <w:sz w:val="24"/>
          <w:szCs w:val="24"/>
        </w:rPr>
        <w:tab/>
      </w:r>
      <w:r>
        <w:rPr>
          <w:rFonts w:ascii="Times New Roman" w:hAnsi="Times New Roman" w:cs="Times New Roman"/>
          <w:b/>
          <w:sz w:val="24"/>
          <w:szCs w:val="24"/>
        </w:rPr>
        <w:t xml:space="preserve">            </w:t>
      </w:r>
      <w:r w:rsidRPr="005720A9">
        <w:rPr>
          <w:rFonts w:ascii="Times New Roman" w:hAnsi="Times New Roman" w:cs="Times New Roman"/>
          <w:b/>
          <w:sz w:val="24"/>
          <w:szCs w:val="24"/>
        </w:rPr>
        <w:t xml:space="preserve">Ministrul Justiției </w:t>
      </w:r>
    </w:p>
    <w:p w:rsidR="00383FE0" w:rsidRDefault="00383FE0" w:rsidP="00496BB9">
      <w:pPr>
        <w:autoSpaceDE w:val="0"/>
        <w:autoSpaceDN w:val="0"/>
        <w:adjustRightInd w:val="0"/>
        <w:spacing w:after="0"/>
        <w:ind w:firstLine="708"/>
        <w:jc w:val="center"/>
        <w:rPr>
          <w:rFonts w:ascii="Times New Roman" w:hAnsi="Times New Roman" w:cs="Times New Roman"/>
          <w:b/>
          <w:sz w:val="24"/>
          <w:szCs w:val="24"/>
        </w:rPr>
      </w:pPr>
    </w:p>
    <w:p w:rsidR="00383FE0" w:rsidRPr="005720A9" w:rsidRDefault="00D120DE" w:rsidP="00496BB9">
      <w:pPr>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rPr>
        <w:t xml:space="preserve">            </w:t>
      </w:r>
      <w:r w:rsidR="000E472E">
        <w:rPr>
          <w:rFonts w:ascii="Times New Roman" w:hAnsi="Times New Roman" w:cs="Times New Roman"/>
          <w:b/>
          <w:sz w:val="24"/>
          <w:szCs w:val="24"/>
        </w:rPr>
        <w:t xml:space="preserve">TÁNCZOS </w:t>
      </w:r>
      <w:r>
        <w:rPr>
          <w:rFonts w:ascii="Times New Roman" w:hAnsi="Times New Roman" w:cs="Times New Roman"/>
          <w:b/>
          <w:sz w:val="24"/>
          <w:szCs w:val="24"/>
        </w:rPr>
        <w:t>BARNA</w:t>
      </w:r>
      <w:r w:rsidR="00383FE0" w:rsidRPr="005720A9">
        <w:rPr>
          <w:rFonts w:ascii="Times New Roman" w:hAnsi="Times New Roman" w:cs="Times New Roman"/>
          <w:b/>
          <w:sz w:val="24"/>
          <w:szCs w:val="24"/>
        </w:rPr>
        <w:t xml:space="preserve">                             </w:t>
      </w:r>
      <w:r w:rsidR="00383FE0">
        <w:rPr>
          <w:rFonts w:ascii="Times New Roman" w:hAnsi="Times New Roman" w:cs="Times New Roman"/>
          <w:b/>
          <w:sz w:val="24"/>
          <w:szCs w:val="24"/>
        </w:rPr>
        <w:t xml:space="preserve"> </w:t>
      </w:r>
      <w:r w:rsidR="00383FE0" w:rsidRPr="005720A9">
        <w:rPr>
          <w:rFonts w:ascii="Times New Roman" w:hAnsi="Times New Roman" w:cs="Times New Roman"/>
          <w:b/>
          <w:sz w:val="24"/>
          <w:szCs w:val="24"/>
        </w:rPr>
        <w:t xml:space="preserve">        </w:t>
      </w:r>
      <w:r w:rsidR="00383FE0">
        <w:rPr>
          <w:rFonts w:ascii="Times New Roman" w:hAnsi="Times New Roman" w:cs="Times New Roman"/>
          <w:b/>
          <w:sz w:val="24"/>
          <w:szCs w:val="24"/>
        </w:rPr>
        <w:t xml:space="preserve">      </w:t>
      </w:r>
      <w:r w:rsidR="00383FE0" w:rsidRPr="005720A9">
        <w:rPr>
          <w:rFonts w:ascii="Times New Roman" w:hAnsi="Times New Roman" w:cs="Times New Roman"/>
          <w:b/>
          <w:sz w:val="24"/>
          <w:szCs w:val="24"/>
        </w:rPr>
        <w:t xml:space="preserve">        </w:t>
      </w:r>
      <w:r w:rsidR="00383FE0">
        <w:rPr>
          <w:rFonts w:ascii="Times New Roman" w:hAnsi="Times New Roman" w:cs="Times New Roman"/>
          <w:b/>
          <w:sz w:val="24"/>
          <w:szCs w:val="24"/>
        </w:rPr>
        <w:t xml:space="preserve">                 </w:t>
      </w:r>
      <w:r>
        <w:rPr>
          <w:rFonts w:ascii="Times New Roman" w:hAnsi="Times New Roman" w:cs="Times New Roman"/>
          <w:b/>
          <w:sz w:val="24"/>
          <w:szCs w:val="24"/>
        </w:rPr>
        <w:t xml:space="preserve">RADU </w:t>
      </w:r>
      <w:r w:rsidR="00383FE0">
        <w:rPr>
          <w:rFonts w:ascii="Times New Roman" w:hAnsi="Times New Roman" w:cs="Times New Roman"/>
          <w:b/>
          <w:sz w:val="24"/>
          <w:szCs w:val="24"/>
        </w:rPr>
        <w:t>MARINESCU</w:t>
      </w:r>
    </w:p>
    <w:p w:rsidR="002D545F" w:rsidRPr="0075111B" w:rsidRDefault="002D545F" w:rsidP="00496BB9">
      <w:pPr>
        <w:jc w:val="center"/>
        <w:rPr>
          <w:b/>
          <w:bCs/>
          <w:lang w:val="pt-BR" w:eastAsia="ro-RO"/>
        </w:rPr>
      </w:pPr>
    </w:p>
    <w:p w:rsidR="002D545F" w:rsidRPr="0075111B" w:rsidRDefault="002D545F" w:rsidP="00496BB9">
      <w:pPr>
        <w:jc w:val="center"/>
        <w:rPr>
          <w:b/>
          <w:bCs/>
          <w:lang w:val="pt-BR" w:eastAsia="ro-RO"/>
        </w:rPr>
      </w:pPr>
    </w:p>
    <w:p w:rsidR="002D545F" w:rsidRPr="0075111B" w:rsidRDefault="002D545F" w:rsidP="00496BB9">
      <w:pPr>
        <w:jc w:val="center"/>
        <w:rPr>
          <w:b/>
          <w:bCs/>
          <w:lang w:eastAsia="ro-RO"/>
        </w:rPr>
      </w:pPr>
      <w:r w:rsidRPr="00660A06">
        <w:rPr>
          <w:b/>
          <w:bCs/>
          <w:lang w:val="pt-BR" w:eastAsia="ro-RO"/>
        </w:rPr>
        <w:t xml:space="preserve">   </w:t>
      </w:r>
    </w:p>
    <w:p w:rsidR="002D545F" w:rsidRPr="0075111B" w:rsidRDefault="002D545F" w:rsidP="00496BB9">
      <w:pPr>
        <w:jc w:val="center"/>
        <w:rPr>
          <w:b/>
          <w:bCs/>
          <w:lang w:eastAsia="ro-RO"/>
        </w:rPr>
      </w:pPr>
    </w:p>
    <w:p w:rsidR="002D545F" w:rsidRPr="0075111B" w:rsidRDefault="002D545F" w:rsidP="00496BB9">
      <w:pPr>
        <w:jc w:val="center"/>
        <w:rPr>
          <w:b/>
          <w:bCs/>
          <w:lang w:eastAsia="ro-RO"/>
        </w:rPr>
      </w:pPr>
    </w:p>
    <w:p w:rsidR="00BA25D8" w:rsidRPr="006D3862" w:rsidRDefault="00BA25D8" w:rsidP="00496BB9">
      <w:pPr>
        <w:spacing w:after="0"/>
        <w:jc w:val="both"/>
        <w:rPr>
          <w:rFonts w:ascii="Times New Roman" w:hAnsi="Times New Roman" w:cs="Times New Roman"/>
          <w:b/>
          <w:bCs/>
          <w:sz w:val="24"/>
          <w:szCs w:val="24"/>
          <w:lang w:eastAsia="ro-RO"/>
        </w:rPr>
      </w:pPr>
    </w:p>
    <w:p w:rsidR="00866C13" w:rsidRPr="006D3862" w:rsidRDefault="00866C13" w:rsidP="00496BB9">
      <w:pPr>
        <w:spacing w:after="0"/>
        <w:jc w:val="both"/>
        <w:rPr>
          <w:rFonts w:ascii="Times New Roman" w:hAnsi="Times New Roman" w:cs="Times New Roman"/>
          <w:b/>
          <w:bCs/>
          <w:sz w:val="24"/>
          <w:szCs w:val="24"/>
          <w:lang w:eastAsia="ro-RO"/>
        </w:rPr>
      </w:pPr>
    </w:p>
    <w:p w:rsidR="001D3325" w:rsidRPr="006D3862" w:rsidRDefault="00C37C56" w:rsidP="00496BB9">
      <w:pPr>
        <w:tabs>
          <w:tab w:val="left" w:pos="3015"/>
        </w:tabs>
        <w:spacing w:after="0"/>
        <w:jc w:val="both"/>
        <w:rPr>
          <w:rFonts w:ascii="Times New Roman" w:hAnsi="Times New Roman" w:cs="Times New Roman"/>
          <w:b/>
          <w:bCs/>
          <w:sz w:val="24"/>
          <w:szCs w:val="24"/>
          <w:lang w:eastAsia="ro-RO"/>
        </w:rPr>
      </w:pPr>
      <w:r>
        <w:rPr>
          <w:rFonts w:ascii="Times New Roman" w:hAnsi="Times New Roman" w:cs="Times New Roman"/>
          <w:b/>
          <w:bCs/>
          <w:sz w:val="24"/>
          <w:szCs w:val="24"/>
          <w:lang w:eastAsia="ro-RO"/>
        </w:rPr>
        <w:tab/>
      </w:r>
    </w:p>
    <w:sectPr w:rsidR="001D3325" w:rsidRPr="006D3862" w:rsidSect="00663B12">
      <w:pgSz w:w="11906" w:h="16838"/>
      <w:pgMar w:top="630" w:right="1196" w:bottom="720" w:left="1080" w:header="708" w:footer="2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079" w:rsidRDefault="00F10079">
      <w:pPr>
        <w:spacing w:after="0" w:line="240" w:lineRule="auto"/>
      </w:pPr>
      <w:r>
        <w:separator/>
      </w:r>
    </w:p>
  </w:endnote>
  <w:endnote w:type="continuationSeparator" w:id="0">
    <w:p w:rsidR="00F10079" w:rsidRDefault="00F10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079" w:rsidRDefault="00F10079">
      <w:pPr>
        <w:spacing w:after="0" w:line="240" w:lineRule="auto"/>
      </w:pPr>
      <w:r>
        <w:separator/>
      </w:r>
    </w:p>
  </w:footnote>
  <w:footnote w:type="continuationSeparator" w:id="0">
    <w:p w:rsidR="00F10079" w:rsidRDefault="00F100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96A53"/>
    <w:multiLevelType w:val="hybridMultilevel"/>
    <w:tmpl w:val="DD161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F7E86"/>
    <w:multiLevelType w:val="hybridMultilevel"/>
    <w:tmpl w:val="2AFEAC40"/>
    <w:lvl w:ilvl="0" w:tplc="481811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B0058"/>
    <w:multiLevelType w:val="hybridMultilevel"/>
    <w:tmpl w:val="83E4259A"/>
    <w:lvl w:ilvl="0" w:tplc="4844C170">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E6C52"/>
    <w:multiLevelType w:val="hybridMultilevel"/>
    <w:tmpl w:val="7D14C4E6"/>
    <w:lvl w:ilvl="0" w:tplc="D6D4FA42">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CD97358"/>
    <w:multiLevelType w:val="hybridMultilevel"/>
    <w:tmpl w:val="7D14C4E6"/>
    <w:lvl w:ilvl="0" w:tplc="D6D4FA42">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ED57F9F"/>
    <w:multiLevelType w:val="hybridMultilevel"/>
    <w:tmpl w:val="DD409474"/>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3750590"/>
    <w:multiLevelType w:val="hybridMultilevel"/>
    <w:tmpl w:val="7D14C4E6"/>
    <w:lvl w:ilvl="0" w:tplc="D6D4FA42">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7412260"/>
    <w:multiLevelType w:val="hybridMultilevel"/>
    <w:tmpl w:val="B4720D10"/>
    <w:lvl w:ilvl="0" w:tplc="18083CF4">
      <w:start w:val="2"/>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76203AE"/>
    <w:multiLevelType w:val="hybridMultilevel"/>
    <w:tmpl w:val="8724EF6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9B0028F"/>
    <w:multiLevelType w:val="hybridMultilevel"/>
    <w:tmpl w:val="C23623C2"/>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BA75288"/>
    <w:multiLevelType w:val="hybridMultilevel"/>
    <w:tmpl w:val="EDCE901C"/>
    <w:lvl w:ilvl="0" w:tplc="9AF4324C">
      <w:start w:val="2"/>
      <w:numFmt w:val="bullet"/>
      <w:lvlText w:val="-"/>
      <w:lvlJc w:val="left"/>
      <w:pPr>
        <w:tabs>
          <w:tab w:val="num" w:pos="735"/>
        </w:tabs>
        <w:ind w:left="735" w:hanging="360"/>
      </w:pPr>
      <w:rPr>
        <w:rFonts w:ascii="Times New Roman" w:eastAsia="Times New Roman" w:hAnsi="Times New Roman" w:hint="default"/>
      </w:rPr>
    </w:lvl>
    <w:lvl w:ilvl="1" w:tplc="04180003">
      <w:start w:val="1"/>
      <w:numFmt w:val="bullet"/>
      <w:lvlText w:val="o"/>
      <w:lvlJc w:val="left"/>
      <w:pPr>
        <w:tabs>
          <w:tab w:val="num" w:pos="1455"/>
        </w:tabs>
        <w:ind w:left="1455" w:hanging="360"/>
      </w:pPr>
      <w:rPr>
        <w:rFonts w:ascii="Courier New" w:hAnsi="Courier New" w:cs="Courier New" w:hint="default"/>
      </w:rPr>
    </w:lvl>
    <w:lvl w:ilvl="2" w:tplc="04180005">
      <w:start w:val="1"/>
      <w:numFmt w:val="bullet"/>
      <w:lvlText w:val=""/>
      <w:lvlJc w:val="left"/>
      <w:pPr>
        <w:tabs>
          <w:tab w:val="num" w:pos="2175"/>
        </w:tabs>
        <w:ind w:left="2175" w:hanging="360"/>
      </w:pPr>
      <w:rPr>
        <w:rFonts w:ascii="Wingdings" w:hAnsi="Wingdings" w:cs="Wingdings" w:hint="default"/>
      </w:rPr>
    </w:lvl>
    <w:lvl w:ilvl="3" w:tplc="04180001">
      <w:start w:val="1"/>
      <w:numFmt w:val="bullet"/>
      <w:lvlText w:val=""/>
      <w:lvlJc w:val="left"/>
      <w:pPr>
        <w:tabs>
          <w:tab w:val="num" w:pos="2895"/>
        </w:tabs>
        <w:ind w:left="2895" w:hanging="360"/>
      </w:pPr>
      <w:rPr>
        <w:rFonts w:ascii="Symbol" w:hAnsi="Symbol" w:cs="Symbol" w:hint="default"/>
      </w:rPr>
    </w:lvl>
    <w:lvl w:ilvl="4" w:tplc="04180003">
      <w:start w:val="1"/>
      <w:numFmt w:val="bullet"/>
      <w:lvlText w:val="o"/>
      <w:lvlJc w:val="left"/>
      <w:pPr>
        <w:tabs>
          <w:tab w:val="num" w:pos="3615"/>
        </w:tabs>
        <w:ind w:left="3615" w:hanging="360"/>
      </w:pPr>
      <w:rPr>
        <w:rFonts w:ascii="Courier New" w:hAnsi="Courier New" w:cs="Courier New" w:hint="default"/>
      </w:rPr>
    </w:lvl>
    <w:lvl w:ilvl="5" w:tplc="04180005">
      <w:start w:val="1"/>
      <w:numFmt w:val="bullet"/>
      <w:lvlText w:val=""/>
      <w:lvlJc w:val="left"/>
      <w:pPr>
        <w:tabs>
          <w:tab w:val="num" w:pos="4335"/>
        </w:tabs>
        <w:ind w:left="4335" w:hanging="360"/>
      </w:pPr>
      <w:rPr>
        <w:rFonts w:ascii="Wingdings" w:hAnsi="Wingdings" w:cs="Wingdings" w:hint="default"/>
      </w:rPr>
    </w:lvl>
    <w:lvl w:ilvl="6" w:tplc="04180001">
      <w:start w:val="1"/>
      <w:numFmt w:val="bullet"/>
      <w:lvlText w:val=""/>
      <w:lvlJc w:val="left"/>
      <w:pPr>
        <w:tabs>
          <w:tab w:val="num" w:pos="5055"/>
        </w:tabs>
        <w:ind w:left="5055" w:hanging="360"/>
      </w:pPr>
      <w:rPr>
        <w:rFonts w:ascii="Symbol" w:hAnsi="Symbol" w:cs="Symbol" w:hint="default"/>
      </w:rPr>
    </w:lvl>
    <w:lvl w:ilvl="7" w:tplc="04180003">
      <w:start w:val="1"/>
      <w:numFmt w:val="bullet"/>
      <w:lvlText w:val="o"/>
      <w:lvlJc w:val="left"/>
      <w:pPr>
        <w:tabs>
          <w:tab w:val="num" w:pos="5775"/>
        </w:tabs>
        <w:ind w:left="5775" w:hanging="360"/>
      </w:pPr>
      <w:rPr>
        <w:rFonts w:ascii="Courier New" w:hAnsi="Courier New" w:cs="Courier New" w:hint="default"/>
      </w:rPr>
    </w:lvl>
    <w:lvl w:ilvl="8" w:tplc="04180005">
      <w:start w:val="1"/>
      <w:numFmt w:val="bullet"/>
      <w:lvlText w:val=""/>
      <w:lvlJc w:val="left"/>
      <w:pPr>
        <w:tabs>
          <w:tab w:val="num" w:pos="6495"/>
        </w:tabs>
        <w:ind w:left="6495" w:hanging="360"/>
      </w:pPr>
      <w:rPr>
        <w:rFonts w:ascii="Wingdings" w:hAnsi="Wingdings" w:cs="Wingdings" w:hint="default"/>
      </w:rPr>
    </w:lvl>
  </w:abstractNum>
  <w:abstractNum w:abstractNumId="11" w15:restartNumberingAfterBreak="0">
    <w:nsid w:val="2F353D20"/>
    <w:multiLevelType w:val="hybridMultilevel"/>
    <w:tmpl w:val="DDD25E48"/>
    <w:lvl w:ilvl="0" w:tplc="6A2A43DA">
      <w:start w:val="2"/>
      <w:numFmt w:val="bullet"/>
      <w:lvlText w:val="-"/>
      <w:lvlJc w:val="left"/>
      <w:pPr>
        <w:ind w:left="720" w:hanging="360"/>
      </w:pPr>
      <w:rPr>
        <w:rFonts w:ascii="Times New Roman" w:eastAsia="Batang"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D1D533D"/>
    <w:multiLevelType w:val="hybridMultilevel"/>
    <w:tmpl w:val="E4F4DFE8"/>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03A2CA5"/>
    <w:multiLevelType w:val="hybridMultilevel"/>
    <w:tmpl w:val="9FF055E2"/>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5B866DE"/>
    <w:multiLevelType w:val="hybridMultilevel"/>
    <w:tmpl w:val="8F287CFA"/>
    <w:lvl w:ilvl="0" w:tplc="E30844D2">
      <w:start w:val="1"/>
      <w:numFmt w:val="upperRoman"/>
      <w:lvlText w:val="%1."/>
      <w:lvlJc w:val="left"/>
      <w:pPr>
        <w:ind w:left="1200" w:hanging="720"/>
      </w:pPr>
      <w:rPr>
        <w:rFonts w:hint="default"/>
      </w:rPr>
    </w:lvl>
    <w:lvl w:ilvl="1" w:tplc="04180019" w:tentative="1">
      <w:start w:val="1"/>
      <w:numFmt w:val="lowerLetter"/>
      <w:lvlText w:val="%2."/>
      <w:lvlJc w:val="left"/>
      <w:pPr>
        <w:ind w:left="1560" w:hanging="360"/>
      </w:pPr>
    </w:lvl>
    <w:lvl w:ilvl="2" w:tplc="0418001B" w:tentative="1">
      <w:start w:val="1"/>
      <w:numFmt w:val="lowerRoman"/>
      <w:lvlText w:val="%3."/>
      <w:lvlJc w:val="right"/>
      <w:pPr>
        <w:ind w:left="2280" w:hanging="180"/>
      </w:pPr>
    </w:lvl>
    <w:lvl w:ilvl="3" w:tplc="0418000F" w:tentative="1">
      <w:start w:val="1"/>
      <w:numFmt w:val="decimal"/>
      <w:lvlText w:val="%4."/>
      <w:lvlJc w:val="left"/>
      <w:pPr>
        <w:ind w:left="3000" w:hanging="360"/>
      </w:pPr>
    </w:lvl>
    <w:lvl w:ilvl="4" w:tplc="04180019" w:tentative="1">
      <w:start w:val="1"/>
      <w:numFmt w:val="lowerLetter"/>
      <w:lvlText w:val="%5."/>
      <w:lvlJc w:val="left"/>
      <w:pPr>
        <w:ind w:left="3720" w:hanging="360"/>
      </w:pPr>
    </w:lvl>
    <w:lvl w:ilvl="5" w:tplc="0418001B" w:tentative="1">
      <w:start w:val="1"/>
      <w:numFmt w:val="lowerRoman"/>
      <w:lvlText w:val="%6."/>
      <w:lvlJc w:val="right"/>
      <w:pPr>
        <w:ind w:left="4440" w:hanging="180"/>
      </w:pPr>
    </w:lvl>
    <w:lvl w:ilvl="6" w:tplc="0418000F" w:tentative="1">
      <w:start w:val="1"/>
      <w:numFmt w:val="decimal"/>
      <w:lvlText w:val="%7."/>
      <w:lvlJc w:val="left"/>
      <w:pPr>
        <w:ind w:left="5160" w:hanging="360"/>
      </w:pPr>
    </w:lvl>
    <w:lvl w:ilvl="7" w:tplc="04180019" w:tentative="1">
      <w:start w:val="1"/>
      <w:numFmt w:val="lowerLetter"/>
      <w:lvlText w:val="%8."/>
      <w:lvlJc w:val="left"/>
      <w:pPr>
        <w:ind w:left="5880" w:hanging="360"/>
      </w:pPr>
    </w:lvl>
    <w:lvl w:ilvl="8" w:tplc="0418001B" w:tentative="1">
      <w:start w:val="1"/>
      <w:numFmt w:val="lowerRoman"/>
      <w:lvlText w:val="%9."/>
      <w:lvlJc w:val="right"/>
      <w:pPr>
        <w:ind w:left="6600" w:hanging="180"/>
      </w:pPr>
    </w:lvl>
  </w:abstractNum>
  <w:abstractNum w:abstractNumId="15" w15:restartNumberingAfterBreak="0">
    <w:nsid w:val="4F681B83"/>
    <w:multiLevelType w:val="hybridMultilevel"/>
    <w:tmpl w:val="7D14C4E6"/>
    <w:lvl w:ilvl="0" w:tplc="D6D4FA42">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FC56FF7"/>
    <w:multiLevelType w:val="hybridMultilevel"/>
    <w:tmpl w:val="7D14C4E6"/>
    <w:lvl w:ilvl="0" w:tplc="D6D4FA42">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2705A73"/>
    <w:multiLevelType w:val="hybridMultilevel"/>
    <w:tmpl w:val="22C41A6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3192679"/>
    <w:multiLevelType w:val="hybridMultilevel"/>
    <w:tmpl w:val="5DECB8EA"/>
    <w:lvl w:ilvl="0" w:tplc="3D30DE5E">
      <w:numFmt w:val="bullet"/>
      <w:lvlText w:val="-"/>
      <w:lvlJc w:val="left"/>
      <w:pPr>
        <w:ind w:left="820" w:hanging="360"/>
      </w:pPr>
      <w:rPr>
        <w:rFonts w:ascii="Times New Roman" w:eastAsia="Batang" w:hAnsi="Times New Roman" w:cs="Times New Roman" w:hint="default"/>
        <w:b/>
      </w:rPr>
    </w:lvl>
    <w:lvl w:ilvl="1" w:tplc="04180003" w:tentative="1">
      <w:start w:val="1"/>
      <w:numFmt w:val="bullet"/>
      <w:lvlText w:val="o"/>
      <w:lvlJc w:val="left"/>
      <w:pPr>
        <w:ind w:left="1540" w:hanging="360"/>
      </w:pPr>
      <w:rPr>
        <w:rFonts w:ascii="Courier New" w:hAnsi="Courier New" w:cs="Courier New" w:hint="default"/>
      </w:rPr>
    </w:lvl>
    <w:lvl w:ilvl="2" w:tplc="04180005" w:tentative="1">
      <w:start w:val="1"/>
      <w:numFmt w:val="bullet"/>
      <w:lvlText w:val=""/>
      <w:lvlJc w:val="left"/>
      <w:pPr>
        <w:ind w:left="2260" w:hanging="360"/>
      </w:pPr>
      <w:rPr>
        <w:rFonts w:ascii="Wingdings" w:hAnsi="Wingdings" w:hint="default"/>
      </w:rPr>
    </w:lvl>
    <w:lvl w:ilvl="3" w:tplc="04180001" w:tentative="1">
      <w:start w:val="1"/>
      <w:numFmt w:val="bullet"/>
      <w:lvlText w:val=""/>
      <w:lvlJc w:val="left"/>
      <w:pPr>
        <w:ind w:left="2980" w:hanging="360"/>
      </w:pPr>
      <w:rPr>
        <w:rFonts w:ascii="Symbol" w:hAnsi="Symbol" w:hint="default"/>
      </w:rPr>
    </w:lvl>
    <w:lvl w:ilvl="4" w:tplc="04180003" w:tentative="1">
      <w:start w:val="1"/>
      <w:numFmt w:val="bullet"/>
      <w:lvlText w:val="o"/>
      <w:lvlJc w:val="left"/>
      <w:pPr>
        <w:ind w:left="3700" w:hanging="360"/>
      </w:pPr>
      <w:rPr>
        <w:rFonts w:ascii="Courier New" w:hAnsi="Courier New" w:cs="Courier New" w:hint="default"/>
      </w:rPr>
    </w:lvl>
    <w:lvl w:ilvl="5" w:tplc="04180005" w:tentative="1">
      <w:start w:val="1"/>
      <w:numFmt w:val="bullet"/>
      <w:lvlText w:val=""/>
      <w:lvlJc w:val="left"/>
      <w:pPr>
        <w:ind w:left="4420" w:hanging="360"/>
      </w:pPr>
      <w:rPr>
        <w:rFonts w:ascii="Wingdings" w:hAnsi="Wingdings" w:hint="default"/>
      </w:rPr>
    </w:lvl>
    <w:lvl w:ilvl="6" w:tplc="04180001" w:tentative="1">
      <w:start w:val="1"/>
      <w:numFmt w:val="bullet"/>
      <w:lvlText w:val=""/>
      <w:lvlJc w:val="left"/>
      <w:pPr>
        <w:ind w:left="5140" w:hanging="360"/>
      </w:pPr>
      <w:rPr>
        <w:rFonts w:ascii="Symbol" w:hAnsi="Symbol" w:hint="default"/>
      </w:rPr>
    </w:lvl>
    <w:lvl w:ilvl="7" w:tplc="04180003" w:tentative="1">
      <w:start w:val="1"/>
      <w:numFmt w:val="bullet"/>
      <w:lvlText w:val="o"/>
      <w:lvlJc w:val="left"/>
      <w:pPr>
        <w:ind w:left="5860" w:hanging="360"/>
      </w:pPr>
      <w:rPr>
        <w:rFonts w:ascii="Courier New" w:hAnsi="Courier New" w:cs="Courier New" w:hint="default"/>
      </w:rPr>
    </w:lvl>
    <w:lvl w:ilvl="8" w:tplc="04180005" w:tentative="1">
      <w:start w:val="1"/>
      <w:numFmt w:val="bullet"/>
      <w:lvlText w:val=""/>
      <w:lvlJc w:val="left"/>
      <w:pPr>
        <w:ind w:left="6580" w:hanging="360"/>
      </w:pPr>
      <w:rPr>
        <w:rFonts w:ascii="Wingdings" w:hAnsi="Wingdings" w:hint="default"/>
      </w:rPr>
    </w:lvl>
  </w:abstractNum>
  <w:abstractNum w:abstractNumId="19" w15:restartNumberingAfterBreak="0">
    <w:nsid w:val="53F52879"/>
    <w:multiLevelType w:val="hybridMultilevel"/>
    <w:tmpl w:val="D10AFB90"/>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56D855A3"/>
    <w:multiLevelType w:val="hybridMultilevel"/>
    <w:tmpl w:val="02C6C0A2"/>
    <w:lvl w:ilvl="0" w:tplc="F184E2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3E6ECD"/>
    <w:multiLevelType w:val="hybridMultilevel"/>
    <w:tmpl w:val="0A3014B4"/>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6929171C"/>
    <w:multiLevelType w:val="hybridMultilevel"/>
    <w:tmpl w:val="B7D29AAE"/>
    <w:lvl w:ilvl="0" w:tplc="5A40AC90">
      <w:start w:val="1"/>
      <w:numFmt w:val="decimal"/>
      <w:lvlText w:val="%1."/>
      <w:lvlJc w:val="left"/>
      <w:pPr>
        <w:ind w:left="1006" w:hanging="360"/>
      </w:pPr>
      <w:rPr>
        <w:rFonts w:hint="default"/>
        <w:b/>
      </w:rPr>
    </w:lvl>
    <w:lvl w:ilvl="1" w:tplc="04090019" w:tentative="1">
      <w:start w:val="1"/>
      <w:numFmt w:val="lowerLetter"/>
      <w:lvlText w:val="%2."/>
      <w:lvlJc w:val="left"/>
      <w:pPr>
        <w:ind w:left="1726" w:hanging="360"/>
      </w:pPr>
    </w:lvl>
    <w:lvl w:ilvl="2" w:tplc="0409001B" w:tentative="1">
      <w:start w:val="1"/>
      <w:numFmt w:val="lowerRoman"/>
      <w:lvlText w:val="%3."/>
      <w:lvlJc w:val="right"/>
      <w:pPr>
        <w:ind w:left="2446" w:hanging="180"/>
      </w:pPr>
    </w:lvl>
    <w:lvl w:ilvl="3" w:tplc="0409000F" w:tentative="1">
      <w:start w:val="1"/>
      <w:numFmt w:val="decimal"/>
      <w:lvlText w:val="%4."/>
      <w:lvlJc w:val="left"/>
      <w:pPr>
        <w:ind w:left="3166" w:hanging="360"/>
      </w:pPr>
    </w:lvl>
    <w:lvl w:ilvl="4" w:tplc="04090019" w:tentative="1">
      <w:start w:val="1"/>
      <w:numFmt w:val="lowerLetter"/>
      <w:lvlText w:val="%5."/>
      <w:lvlJc w:val="left"/>
      <w:pPr>
        <w:ind w:left="3886" w:hanging="360"/>
      </w:pPr>
    </w:lvl>
    <w:lvl w:ilvl="5" w:tplc="0409001B" w:tentative="1">
      <w:start w:val="1"/>
      <w:numFmt w:val="lowerRoman"/>
      <w:lvlText w:val="%6."/>
      <w:lvlJc w:val="right"/>
      <w:pPr>
        <w:ind w:left="4606" w:hanging="180"/>
      </w:pPr>
    </w:lvl>
    <w:lvl w:ilvl="6" w:tplc="0409000F" w:tentative="1">
      <w:start w:val="1"/>
      <w:numFmt w:val="decimal"/>
      <w:lvlText w:val="%7."/>
      <w:lvlJc w:val="left"/>
      <w:pPr>
        <w:ind w:left="5326" w:hanging="360"/>
      </w:pPr>
    </w:lvl>
    <w:lvl w:ilvl="7" w:tplc="04090019" w:tentative="1">
      <w:start w:val="1"/>
      <w:numFmt w:val="lowerLetter"/>
      <w:lvlText w:val="%8."/>
      <w:lvlJc w:val="left"/>
      <w:pPr>
        <w:ind w:left="6046" w:hanging="360"/>
      </w:pPr>
    </w:lvl>
    <w:lvl w:ilvl="8" w:tplc="0409001B" w:tentative="1">
      <w:start w:val="1"/>
      <w:numFmt w:val="lowerRoman"/>
      <w:lvlText w:val="%9."/>
      <w:lvlJc w:val="right"/>
      <w:pPr>
        <w:ind w:left="6766" w:hanging="180"/>
      </w:pPr>
    </w:lvl>
  </w:abstractNum>
  <w:abstractNum w:abstractNumId="23" w15:restartNumberingAfterBreak="0">
    <w:nsid w:val="697574F8"/>
    <w:multiLevelType w:val="hybridMultilevel"/>
    <w:tmpl w:val="4E50ED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767E00F9"/>
    <w:multiLevelType w:val="hybridMultilevel"/>
    <w:tmpl w:val="DA5C88D8"/>
    <w:lvl w:ilvl="0" w:tplc="C9DC90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9"/>
  </w:num>
  <w:num w:numId="4">
    <w:abstractNumId w:val="5"/>
  </w:num>
  <w:num w:numId="5">
    <w:abstractNumId w:val="21"/>
  </w:num>
  <w:num w:numId="6">
    <w:abstractNumId w:val="19"/>
  </w:num>
  <w:num w:numId="7">
    <w:abstractNumId w:val="10"/>
  </w:num>
  <w:num w:numId="8">
    <w:abstractNumId w:val="8"/>
  </w:num>
  <w:num w:numId="9">
    <w:abstractNumId w:val="17"/>
  </w:num>
  <w:num w:numId="10">
    <w:abstractNumId w:val="11"/>
  </w:num>
  <w:num w:numId="11">
    <w:abstractNumId w:val="2"/>
  </w:num>
  <w:num w:numId="12">
    <w:abstractNumId w:val="24"/>
  </w:num>
  <w:num w:numId="13">
    <w:abstractNumId w:val="14"/>
  </w:num>
  <w:num w:numId="14">
    <w:abstractNumId w:val="4"/>
  </w:num>
  <w:num w:numId="15">
    <w:abstractNumId w:val="6"/>
  </w:num>
  <w:num w:numId="16">
    <w:abstractNumId w:val="3"/>
  </w:num>
  <w:num w:numId="17">
    <w:abstractNumId w:val="16"/>
  </w:num>
  <w:num w:numId="18">
    <w:abstractNumId w:val="23"/>
  </w:num>
  <w:num w:numId="19">
    <w:abstractNumId w:val="18"/>
  </w:num>
  <w:num w:numId="20">
    <w:abstractNumId w:val="15"/>
  </w:num>
  <w:num w:numId="21">
    <w:abstractNumId w:val="7"/>
  </w:num>
  <w:num w:numId="22">
    <w:abstractNumId w:val="1"/>
  </w:num>
  <w:num w:numId="23">
    <w:abstractNumId w:val="20"/>
  </w:num>
  <w:num w:numId="24">
    <w:abstractNumId w:val="2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ACD"/>
    <w:rsid w:val="00000D47"/>
    <w:rsid w:val="00001B3B"/>
    <w:rsid w:val="00005F2C"/>
    <w:rsid w:val="00011A4F"/>
    <w:rsid w:val="00012931"/>
    <w:rsid w:val="00013855"/>
    <w:rsid w:val="00014FE8"/>
    <w:rsid w:val="00015FD1"/>
    <w:rsid w:val="000163F6"/>
    <w:rsid w:val="00024ABC"/>
    <w:rsid w:val="0003009F"/>
    <w:rsid w:val="00033272"/>
    <w:rsid w:val="0003365C"/>
    <w:rsid w:val="00033778"/>
    <w:rsid w:val="00033D3E"/>
    <w:rsid w:val="00036FC3"/>
    <w:rsid w:val="00043723"/>
    <w:rsid w:val="00044295"/>
    <w:rsid w:val="00045381"/>
    <w:rsid w:val="00045EFE"/>
    <w:rsid w:val="00047F9E"/>
    <w:rsid w:val="000506DA"/>
    <w:rsid w:val="00053CB4"/>
    <w:rsid w:val="00053DB2"/>
    <w:rsid w:val="00053E8F"/>
    <w:rsid w:val="0005407E"/>
    <w:rsid w:val="000548A2"/>
    <w:rsid w:val="00055832"/>
    <w:rsid w:val="0006455B"/>
    <w:rsid w:val="000654E7"/>
    <w:rsid w:val="00066717"/>
    <w:rsid w:val="00067908"/>
    <w:rsid w:val="00070079"/>
    <w:rsid w:val="0007078C"/>
    <w:rsid w:val="000707A2"/>
    <w:rsid w:val="00072C08"/>
    <w:rsid w:val="00072CEE"/>
    <w:rsid w:val="000735DC"/>
    <w:rsid w:val="00073749"/>
    <w:rsid w:val="0007584C"/>
    <w:rsid w:val="00075C79"/>
    <w:rsid w:val="00076020"/>
    <w:rsid w:val="00076053"/>
    <w:rsid w:val="00080435"/>
    <w:rsid w:val="00080602"/>
    <w:rsid w:val="00083750"/>
    <w:rsid w:val="00085318"/>
    <w:rsid w:val="000902AC"/>
    <w:rsid w:val="0009073E"/>
    <w:rsid w:val="00090B77"/>
    <w:rsid w:val="000958E7"/>
    <w:rsid w:val="000963F8"/>
    <w:rsid w:val="00096514"/>
    <w:rsid w:val="000970FF"/>
    <w:rsid w:val="00097A25"/>
    <w:rsid w:val="00097CFA"/>
    <w:rsid w:val="000A0AA2"/>
    <w:rsid w:val="000A2788"/>
    <w:rsid w:val="000A3B9F"/>
    <w:rsid w:val="000A5BCC"/>
    <w:rsid w:val="000B3106"/>
    <w:rsid w:val="000B3C90"/>
    <w:rsid w:val="000B4194"/>
    <w:rsid w:val="000B5520"/>
    <w:rsid w:val="000B6E37"/>
    <w:rsid w:val="000C043E"/>
    <w:rsid w:val="000C0C92"/>
    <w:rsid w:val="000C1CB8"/>
    <w:rsid w:val="000C2ED6"/>
    <w:rsid w:val="000C2FD6"/>
    <w:rsid w:val="000C3273"/>
    <w:rsid w:val="000C60F4"/>
    <w:rsid w:val="000C799D"/>
    <w:rsid w:val="000C7D69"/>
    <w:rsid w:val="000D1C7C"/>
    <w:rsid w:val="000D2446"/>
    <w:rsid w:val="000D357E"/>
    <w:rsid w:val="000D4580"/>
    <w:rsid w:val="000D54A5"/>
    <w:rsid w:val="000D7478"/>
    <w:rsid w:val="000E01B2"/>
    <w:rsid w:val="000E3E62"/>
    <w:rsid w:val="000E472E"/>
    <w:rsid w:val="000E4AA2"/>
    <w:rsid w:val="000E56E2"/>
    <w:rsid w:val="000E79BD"/>
    <w:rsid w:val="000F3B68"/>
    <w:rsid w:val="000F4219"/>
    <w:rsid w:val="000F638E"/>
    <w:rsid w:val="000F654D"/>
    <w:rsid w:val="000F655C"/>
    <w:rsid w:val="000F7A2B"/>
    <w:rsid w:val="000F7FF1"/>
    <w:rsid w:val="001024E8"/>
    <w:rsid w:val="001056CE"/>
    <w:rsid w:val="00107D89"/>
    <w:rsid w:val="00110097"/>
    <w:rsid w:val="00111FF3"/>
    <w:rsid w:val="00113797"/>
    <w:rsid w:val="00113E37"/>
    <w:rsid w:val="0011536A"/>
    <w:rsid w:val="00117F4B"/>
    <w:rsid w:val="00122D0D"/>
    <w:rsid w:val="00122E26"/>
    <w:rsid w:val="0012459A"/>
    <w:rsid w:val="00126C5F"/>
    <w:rsid w:val="00132EB8"/>
    <w:rsid w:val="00141BC6"/>
    <w:rsid w:val="00142ED8"/>
    <w:rsid w:val="00144B86"/>
    <w:rsid w:val="00145373"/>
    <w:rsid w:val="001460AB"/>
    <w:rsid w:val="00151986"/>
    <w:rsid w:val="00155010"/>
    <w:rsid w:val="00155D0D"/>
    <w:rsid w:val="00157799"/>
    <w:rsid w:val="001628F6"/>
    <w:rsid w:val="00162F3E"/>
    <w:rsid w:val="00163E00"/>
    <w:rsid w:val="00164925"/>
    <w:rsid w:val="001664A6"/>
    <w:rsid w:val="001668B0"/>
    <w:rsid w:val="00170166"/>
    <w:rsid w:val="001733A0"/>
    <w:rsid w:val="00174C22"/>
    <w:rsid w:val="0017526B"/>
    <w:rsid w:val="00176914"/>
    <w:rsid w:val="00176A2F"/>
    <w:rsid w:val="00176CDC"/>
    <w:rsid w:val="00177EBD"/>
    <w:rsid w:val="00177FA1"/>
    <w:rsid w:val="001809D3"/>
    <w:rsid w:val="0018307E"/>
    <w:rsid w:val="00184FF8"/>
    <w:rsid w:val="0018564B"/>
    <w:rsid w:val="00194472"/>
    <w:rsid w:val="0019490D"/>
    <w:rsid w:val="00196C23"/>
    <w:rsid w:val="00197A0A"/>
    <w:rsid w:val="001A18D5"/>
    <w:rsid w:val="001A19DF"/>
    <w:rsid w:val="001A1E8C"/>
    <w:rsid w:val="001A1EB9"/>
    <w:rsid w:val="001A2CB5"/>
    <w:rsid w:val="001A3396"/>
    <w:rsid w:val="001A37CD"/>
    <w:rsid w:val="001A475B"/>
    <w:rsid w:val="001A61D2"/>
    <w:rsid w:val="001B0465"/>
    <w:rsid w:val="001B1CAE"/>
    <w:rsid w:val="001C1EC3"/>
    <w:rsid w:val="001C4F24"/>
    <w:rsid w:val="001C51EE"/>
    <w:rsid w:val="001C5D36"/>
    <w:rsid w:val="001C67F9"/>
    <w:rsid w:val="001C6F04"/>
    <w:rsid w:val="001C7401"/>
    <w:rsid w:val="001D0194"/>
    <w:rsid w:val="001D0AD7"/>
    <w:rsid w:val="001D1E60"/>
    <w:rsid w:val="001D3325"/>
    <w:rsid w:val="001D3EF0"/>
    <w:rsid w:val="001E00E0"/>
    <w:rsid w:val="001E0694"/>
    <w:rsid w:val="001E11AA"/>
    <w:rsid w:val="001E2329"/>
    <w:rsid w:val="001E2705"/>
    <w:rsid w:val="001E273B"/>
    <w:rsid w:val="001E2AEC"/>
    <w:rsid w:val="001E3D29"/>
    <w:rsid w:val="001E4FC7"/>
    <w:rsid w:val="001E6BAB"/>
    <w:rsid w:val="001F0528"/>
    <w:rsid w:val="001F3C11"/>
    <w:rsid w:val="001F3E30"/>
    <w:rsid w:val="00200FC9"/>
    <w:rsid w:val="00202D02"/>
    <w:rsid w:val="00203842"/>
    <w:rsid w:val="002059E2"/>
    <w:rsid w:val="00207A15"/>
    <w:rsid w:val="00207E76"/>
    <w:rsid w:val="0021256A"/>
    <w:rsid w:val="00213063"/>
    <w:rsid w:val="00215403"/>
    <w:rsid w:val="00217DBC"/>
    <w:rsid w:val="002207FB"/>
    <w:rsid w:val="002212E7"/>
    <w:rsid w:val="0022235F"/>
    <w:rsid w:val="00223DC4"/>
    <w:rsid w:val="0022563B"/>
    <w:rsid w:val="002262BA"/>
    <w:rsid w:val="00227B68"/>
    <w:rsid w:val="002319BE"/>
    <w:rsid w:val="0023335D"/>
    <w:rsid w:val="00233E0E"/>
    <w:rsid w:val="00237969"/>
    <w:rsid w:val="00237BC8"/>
    <w:rsid w:val="00241380"/>
    <w:rsid w:val="00245CC5"/>
    <w:rsid w:val="00246A4C"/>
    <w:rsid w:val="00250043"/>
    <w:rsid w:val="00254634"/>
    <w:rsid w:val="00255018"/>
    <w:rsid w:val="00256DDB"/>
    <w:rsid w:val="00256FD3"/>
    <w:rsid w:val="0026119B"/>
    <w:rsid w:val="00265D5B"/>
    <w:rsid w:val="002705BC"/>
    <w:rsid w:val="00272403"/>
    <w:rsid w:val="00274AA5"/>
    <w:rsid w:val="00274DEE"/>
    <w:rsid w:val="00277DB2"/>
    <w:rsid w:val="00281080"/>
    <w:rsid w:val="00285AB4"/>
    <w:rsid w:val="002912B2"/>
    <w:rsid w:val="00292A95"/>
    <w:rsid w:val="00292EC3"/>
    <w:rsid w:val="002938D5"/>
    <w:rsid w:val="00294027"/>
    <w:rsid w:val="0029606E"/>
    <w:rsid w:val="002976DB"/>
    <w:rsid w:val="002977A0"/>
    <w:rsid w:val="002A0F37"/>
    <w:rsid w:val="002A2680"/>
    <w:rsid w:val="002A477E"/>
    <w:rsid w:val="002A653B"/>
    <w:rsid w:val="002B05D6"/>
    <w:rsid w:val="002B184F"/>
    <w:rsid w:val="002B1B66"/>
    <w:rsid w:val="002B5CCD"/>
    <w:rsid w:val="002C4835"/>
    <w:rsid w:val="002D0A09"/>
    <w:rsid w:val="002D2A07"/>
    <w:rsid w:val="002D545F"/>
    <w:rsid w:val="002E21FC"/>
    <w:rsid w:val="002E512E"/>
    <w:rsid w:val="002E528F"/>
    <w:rsid w:val="002E6FDC"/>
    <w:rsid w:val="002E7514"/>
    <w:rsid w:val="002F1418"/>
    <w:rsid w:val="002F1D18"/>
    <w:rsid w:val="002F2D66"/>
    <w:rsid w:val="002F2D9B"/>
    <w:rsid w:val="002F2ED7"/>
    <w:rsid w:val="002F69D4"/>
    <w:rsid w:val="002F79B5"/>
    <w:rsid w:val="00300327"/>
    <w:rsid w:val="00307D6E"/>
    <w:rsid w:val="00311209"/>
    <w:rsid w:val="00312218"/>
    <w:rsid w:val="00312404"/>
    <w:rsid w:val="0031443A"/>
    <w:rsid w:val="003144A6"/>
    <w:rsid w:val="00314BC1"/>
    <w:rsid w:val="00314DBD"/>
    <w:rsid w:val="00321957"/>
    <w:rsid w:val="00322EDD"/>
    <w:rsid w:val="00323356"/>
    <w:rsid w:val="00323B63"/>
    <w:rsid w:val="003241E5"/>
    <w:rsid w:val="003247B0"/>
    <w:rsid w:val="0032571D"/>
    <w:rsid w:val="00326BB9"/>
    <w:rsid w:val="00326F2A"/>
    <w:rsid w:val="003271EE"/>
    <w:rsid w:val="00327347"/>
    <w:rsid w:val="003372C4"/>
    <w:rsid w:val="0033750E"/>
    <w:rsid w:val="00340D10"/>
    <w:rsid w:val="00341EF1"/>
    <w:rsid w:val="00342ED7"/>
    <w:rsid w:val="00342FB5"/>
    <w:rsid w:val="003433E1"/>
    <w:rsid w:val="003437CE"/>
    <w:rsid w:val="00345687"/>
    <w:rsid w:val="00346EE0"/>
    <w:rsid w:val="00347DE9"/>
    <w:rsid w:val="00352B49"/>
    <w:rsid w:val="00354F4D"/>
    <w:rsid w:val="003550D3"/>
    <w:rsid w:val="0035514C"/>
    <w:rsid w:val="00355A4E"/>
    <w:rsid w:val="0035650F"/>
    <w:rsid w:val="00357CFC"/>
    <w:rsid w:val="00360418"/>
    <w:rsid w:val="00361379"/>
    <w:rsid w:val="00363FEE"/>
    <w:rsid w:val="00364354"/>
    <w:rsid w:val="00364C4D"/>
    <w:rsid w:val="003670A8"/>
    <w:rsid w:val="0036781C"/>
    <w:rsid w:val="0037262E"/>
    <w:rsid w:val="00374ECB"/>
    <w:rsid w:val="003765F0"/>
    <w:rsid w:val="003778CC"/>
    <w:rsid w:val="0038140B"/>
    <w:rsid w:val="00381E27"/>
    <w:rsid w:val="003827DD"/>
    <w:rsid w:val="00382CF8"/>
    <w:rsid w:val="00382E62"/>
    <w:rsid w:val="003834D1"/>
    <w:rsid w:val="00383AC8"/>
    <w:rsid w:val="00383FE0"/>
    <w:rsid w:val="00392CF7"/>
    <w:rsid w:val="00394AB1"/>
    <w:rsid w:val="00395F17"/>
    <w:rsid w:val="00396A61"/>
    <w:rsid w:val="00397BD8"/>
    <w:rsid w:val="003A3C0F"/>
    <w:rsid w:val="003A4482"/>
    <w:rsid w:val="003A485B"/>
    <w:rsid w:val="003A6117"/>
    <w:rsid w:val="003B1555"/>
    <w:rsid w:val="003B4C89"/>
    <w:rsid w:val="003B5162"/>
    <w:rsid w:val="003C392F"/>
    <w:rsid w:val="003D0102"/>
    <w:rsid w:val="003D072E"/>
    <w:rsid w:val="003D1572"/>
    <w:rsid w:val="003D27BA"/>
    <w:rsid w:val="003D40B0"/>
    <w:rsid w:val="003D54B0"/>
    <w:rsid w:val="003D7B2D"/>
    <w:rsid w:val="003E46EB"/>
    <w:rsid w:val="003E47D9"/>
    <w:rsid w:val="003E4ECE"/>
    <w:rsid w:val="003E648D"/>
    <w:rsid w:val="003F19F9"/>
    <w:rsid w:val="003F4241"/>
    <w:rsid w:val="003F4A22"/>
    <w:rsid w:val="00400E22"/>
    <w:rsid w:val="004016AA"/>
    <w:rsid w:val="0040340A"/>
    <w:rsid w:val="004036EB"/>
    <w:rsid w:val="00403A14"/>
    <w:rsid w:val="00404746"/>
    <w:rsid w:val="004053B8"/>
    <w:rsid w:val="00406152"/>
    <w:rsid w:val="004110DF"/>
    <w:rsid w:val="00413B68"/>
    <w:rsid w:val="004156E8"/>
    <w:rsid w:val="0042485E"/>
    <w:rsid w:val="00425D3A"/>
    <w:rsid w:val="004278D5"/>
    <w:rsid w:val="00427A8F"/>
    <w:rsid w:val="00430021"/>
    <w:rsid w:val="004305EB"/>
    <w:rsid w:val="00432D54"/>
    <w:rsid w:val="00435B2B"/>
    <w:rsid w:val="00435E15"/>
    <w:rsid w:val="00436FB7"/>
    <w:rsid w:val="0044041C"/>
    <w:rsid w:val="00440E17"/>
    <w:rsid w:val="00443239"/>
    <w:rsid w:val="00443BA7"/>
    <w:rsid w:val="00446656"/>
    <w:rsid w:val="00446AA6"/>
    <w:rsid w:val="00447D64"/>
    <w:rsid w:val="00453800"/>
    <w:rsid w:val="00454EE4"/>
    <w:rsid w:val="00456ACA"/>
    <w:rsid w:val="00456C14"/>
    <w:rsid w:val="00457AF7"/>
    <w:rsid w:val="0046185E"/>
    <w:rsid w:val="00461F1F"/>
    <w:rsid w:val="004630BE"/>
    <w:rsid w:val="004647EC"/>
    <w:rsid w:val="004654D9"/>
    <w:rsid w:val="004702D4"/>
    <w:rsid w:val="00470743"/>
    <w:rsid w:val="00470A0A"/>
    <w:rsid w:val="004711EF"/>
    <w:rsid w:val="0047175A"/>
    <w:rsid w:val="004745A3"/>
    <w:rsid w:val="00481914"/>
    <w:rsid w:val="004828D0"/>
    <w:rsid w:val="00482AB6"/>
    <w:rsid w:val="00483A95"/>
    <w:rsid w:val="00484AF4"/>
    <w:rsid w:val="0048656D"/>
    <w:rsid w:val="00493A07"/>
    <w:rsid w:val="00493A4D"/>
    <w:rsid w:val="00494B24"/>
    <w:rsid w:val="004957D2"/>
    <w:rsid w:val="00496234"/>
    <w:rsid w:val="00496639"/>
    <w:rsid w:val="00496BB9"/>
    <w:rsid w:val="00497023"/>
    <w:rsid w:val="00497B00"/>
    <w:rsid w:val="004A055F"/>
    <w:rsid w:val="004A0AFA"/>
    <w:rsid w:val="004A1972"/>
    <w:rsid w:val="004A1DD5"/>
    <w:rsid w:val="004A27AA"/>
    <w:rsid w:val="004A5F1A"/>
    <w:rsid w:val="004A7926"/>
    <w:rsid w:val="004B0DC3"/>
    <w:rsid w:val="004B2A57"/>
    <w:rsid w:val="004B2C8C"/>
    <w:rsid w:val="004B31CB"/>
    <w:rsid w:val="004B6537"/>
    <w:rsid w:val="004C0090"/>
    <w:rsid w:val="004C38B0"/>
    <w:rsid w:val="004C5047"/>
    <w:rsid w:val="004C64F7"/>
    <w:rsid w:val="004C69A9"/>
    <w:rsid w:val="004C72FD"/>
    <w:rsid w:val="004C79AA"/>
    <w:rsid w:val="004D2738"/>
    <w:rsid w:val="004D378E"/>
    <w:rsid w:val="004D607A"/>
    <w:rsid w:val="004D7CCA"/>
    <w:rsid w:val="004E16BC"/>
    <w:rsid w:val="004E286F"/>
    <w:rsid w:val="004E3A5F"/>
    <w:rsid w:val="004E6C3A"/>
    <w:rsid w:val="004F0879"/>
    <w:rsid w:val="004F3EA3"/>
    <w:rsid w:val="00500B19"/>
    <w:rsid w:val="00502CDB"/>
    <w:rsid w:val="00503384"/>
    <w:rsid w:val="00504A27"/>
    <w:rsid w:val="00504EBD"/>
    <w:rsid w:val="00505790"/>
    <w:rsid w:val="0050682C"/>
    <w:rsid w:val="00514AB9"/>
    <w:rsid w:val="005170F7"/>
    <w:rsid w:val="00517365"/>
    <w:rsid w:val="00517367"/>
    <w:rsid w:val="00521C82"/>
    <w:rsid w:val="00525582"/>
    <w:rsid w:val="00525BF2"/>
    <w:rsid w:val="00526041"/>
    <w:rsid w:val="0052757A"/>
    <w:rsid w:val="005301C2"/>
    <w:rsid w:val="005315CE"/>
    <w:rsid w:val="00533E7F"/>
    <w:rsid w:val="00535D68"/>
    <w:rsid w:val="005367F6"/>
    <w:rsid w:val="005404E7"/>
    <w:rsid w:val="00541863"/>
    <w:rsid w:val="005428DE"/>
    <w:rsid w:val="005445C1"/>
    <w:rsid w:val="00544E66"/>
    <w:rsid w:val="00552456"/>
    <w:rsid w:val="00553D48"/>
    <w:rsid w:val="00557F81"/>
    <w:rsid w:val="005603C3"/>
    <w:rsid w:val="00564081"/>
    <w:rsid w:val="005642E6"/>
    <w:rsid w:val="00571C35"/>
    <w:rsid w:val="005720A9"/>
    <w:rsid w:val="005728BB"/>
    <w:rsid w:val="00573316"/>
    <w:rsid w:val="0058566B"/>
    <w:rsid w:val="005872B5"/>
    <w:rsid w:val="005873B4"/>
    <w:rsid w:val="00587C19"/>
    <w:rsid w:val="0059063E"/>
    <w:rsid w:val="00591B08"/>
    <w:rsid w:val="00592290"/>
    <w:rsid w:val="0059500F"/>
    <w:rsid w:val="005979D8"/>
    <w:rsid w:val="005A3588"/>
    <w:rsid w:val="005A563F"/>
    <w:rsid w:val="005A60A4"/>
    <w:rsid w:val="005A60B4"/>
    <w:rsid w:val="005A7F04"/>
    <w:rsid w:val="005B0E42"/>
    <w:rsid w:val="005B1A9E"/>
    <w:rsid w:val="005B1D8D"/>
    <w:rsid w:val="005B282A"/>
    <w:rsid w:val="005B40A5"/>
    <w:rsid w:val="005B4F37"/>
    <w:rsid w:val="005B51C7"/>
    <w:rsid w:val="005B7042"/>
    <w:rsid w:val="005C0025"/>
    <w:rsid w:val="005C08B0"/>
    <w:rsid w:val="005C5BD1"/>
    <w:rsid w:val="005C617D"/>
    <w:rsid w:val="005C6A9C"/>
    <w:rsid w:val="005C6ED9"/>
    <w:rsid w:val="005D15B8"/>
    <w:rsid w:val="005D1C38"/>
    <w:rsid w:val="005D23EA"/>
    <w:rsid w:val="005D4369"/>
    <w:rsid w:val="005D4ED4"/>
    <w:rsid w:val="005D5F7A"/>
    <w:rsid w:val="005D7292"/>
    <w:rsid w:val="005D762F"/>
    <w:rsid w:val="005D7D89"/>
    <w:rsid w:val="005E1B56"/>
    <w:rsid w:val="005E1F1A"/>
    <w:rsid w:val="005E2C52"/>
    <w:rsid w:val="005E4846"/>
    <w:rsid w:val="005E4B34"/>
    <w:rsid w:val="005E5F19"/>
    <w:rsid w:val="005E7556"/>
    <w:rsid w:val="005F1025"/>
    <w:rsid w:val="005F2B42"/>
    <w:rsid w:val="005F35D8"/>
    <w:rsid w:val="005F4036"/>
    <w:rsid w:val="005F5682"/>
    <w:rsid w:val="005F709A"/>
    <w:rsid w:val="005F74F0"/>
    <w:rsid w:val="005F78AF"/>
    <w:rsid w:val="006007FC"/>
    <w:rsid w:val="00601E02"/>
    <w:rsid w:val="00603026"/>
    <w:rsid w:val="006041BD"/>
    <w:rsid w:val="00604207"/>
    <w:rsid w:val="006059BC"/>
    <w:rsid w:val="00606ED0"/>
    <w:rsid w:val="00607C5A"/>
    <w:rsid w:val="00611359"/>
    <w:rsid w:val="00612132"/>
    <w:rsid w:val="006128E4"/>
    <w:rsid w:val="00612D44"/>
    <w:rsid w:val="00613121"/>
    <w:rsid w:val="00614C8D"/>
    <w:rsid w:val="0061522B"/>
    <w:rsid w:val="00617CD9"/>
    <w:rsid w:val="00620C41"/>
    <w:rsid w:val="006217DE"/>
    <w:rsid w:val="00622A26"/>
    <w:rsid w:val="00623C65"/>
    <w:rsid w:val="00624C35"/>
    <w:rsid w:val="00624F54"/>
    <w:rsid w:val="006258B2"/>
    <w:rsid w:val="00626ADE"/>
    <w:rsid w:val="0063050E"/>
    <w:rsid w:val="00631608"/>
    <w:rsid w:val="00632823"/>
    <w:rsid w:val="0063412B"/>
    <w:rsid w:val="006351AF"/>
    <w:rsid w:val="00635CEF"/>
    <w:rsid w:val="00635E75"/>
    <w:rsid w:val="006365F4"/>
    <w:rsid w:val="0063705A"/>
    <w:rsid w:val="006404EC"/>
    <w:rsid w:val="00644359"/>
    <w:rsid w:val="006445B3"/>
    <w:rsid w:val="00644F60"/>
    <w:rsid w:val="00647936"/>
    <w:rsid w:val="0065274B"/>
    <w:rsid w:val="00653FD3"/>
    <w:rsid w:val="006577A5"/>
    <w:rsid w:val="00657F32"/>
    <w:rsid w:val="00662890"/>
    <w:rsid w:val="00662E2A"/>
    <w:rsid w:val="00663256"/>
    <w:rsid w:val="00663B12"/>
    <w:rsid w:val="00664919"/>
    <w:rsid w:val="0066593E"/>
    <w:rsid w:val="00665BBE"/>
    <w:rsid w:val="0066714B"/>
    <w:rsid w:val="00670007"/>
    <w:rsid w:val="00670C18"/>
    <w:rsid w:val="00671475"/>
    <w:rsid w:val="006727D4"/>
    <w:rsid w:val="00673A32"/>
    <w:rsid w:val="00675B80"/>
    <w:rsid w:val="00675FFB"/>
    <w:rsid w:val="0067669A"/>
    <w:rsid w:val="00677051"/>
    <w:rsid w:val="006775E8"/>
    <w:rsid w:val="006779F0"/>
    <w:rsid w:val="00680B7A"/>
    <w:rsid w:val="006824BC"/>
    <w:rsid w:val="00682D44"/>
    <w:rsid w:val="00684C2F"/>
    <w:rsid w:val="00685E41"/>
    <w:rsid w:val="006870F7"/>
    <w:rsid w:val="006919CC"/>
    <w:rsid w:val="006924D2"/>
    <w:rsid w:val="00693C29"/>
    <w:rsid w:val="0069668F"/>
    <w:rsid w:val="00697903"/>
    <w:rsid w:val="006A111D"/>
    <w:rsid w:val="006A24AD"/>
    <w:rsid w:val="006A5004"/>
    <w:rsid w:val="006A5B97"/>
    <w:rsid w:val="006B1C0D"/>
    <w:rsid w:val="006B300D"/>
    <w:rsid w:val="006B416A"/>
    <w:rsid w:val="006B43F1"/>
    <w:rsid w:val="006B4A9D"/>
    <w:rsid w:val="006C02CF"/>
    <w:rsid w:val="006C25EC"/>
    <w:rsid w:val="006C3A54"/>
    <w:rsid w:val="006C49F9"/>
    <w:rsid w:val="006C5BED"/>
    <w:rsid w:val="006C61AD"/>
    <w:rsid w:val="006C6852"/>
    <w:rsid w:val="006C6EAF"/>
    <w:rsid w:val="006C7146"/>
    <w:rsid w:val="006D086F"/>
    <w:rsid w:val="006D0B8C"/>
    <w:rsid w:val="006D0C27"/>
    <w:rsid w:val="006D2B48"/>
    <w:rsid w:val="006D35A6"/>
    <w:rsid w:val="006D3862"/>
    <w:rsid w:val="006D5046"/>
    <w:rsid w:val="006D5F79"/>
    <w:rsid w:val="006D7A09"/>
    <w:rsid w:val="006E0925"/>
    <w:rsid w:val="006E2BDD"/>
    <w:rsid w:val="006E2EDA"/>
    <w:rsid w:val="006E3109"/>
    <w:rsid w:val="006E4AE9"/>
    <w:rsid w:val="006F5A5A"/>
    <w:rsid w:val="006F5CFE"/>
    <w:rsid w:val="006F71AB"/>
    <w:rsid w:val="007016BE"/>
    <w:rsid w:val="0070464B"/>
    <w:rsid w:val="00705192"/>
    <w:rsid w:val="00705B39"/>
    <w:rsid w:val="007074D9"/>
    <w:rsid w:val="00707CB8"/>
    <w:rsid w:val="00710529"/>
    <w:rsid w:val="00710D41"/>
    <w:rsid w:val="0071204C"/>
    <w:rsid w:val="00712340"/>
    <w:rsid w:val="007133EC"/>
    <w:rsid w:val="007150AE"/>
    <w:rsid w:val="00720CAF"/>
    <w:rsid w:val="00721550"/>
    <w:rsid w:val="00723AFE"/>
    <w:rsid w:val="00725061"/>
    <w:rsid w:val="0072578D"/>
    <w:rsid w:val="00726B66"/>
    <w:rsid w:val="00727FB2"/>
    <w:rsid w:val="00731BA0"/>
    <w:rsid w:val="00731DC3"/>
    <w:rsid w:val="007377AC"/>
    <w:rsid w:val="0074721B"/>
    <w:rsid w:val="00747276"/>
    <w:rsid w:val="00747617"/>
    <w:rsid w:val="00751055"/>
    <w:rsid w:val="007526A9"/>
    <w:rsid w:val="00752E0C"/>
    <w:rsid w:val="007530E9"/>
    <w:rsid w:val="00757E3E"/>
    <w:rsid w:val="00757E79"/>
    <w:rsid w:val="0076133F"/>
    <w:rsid w:val="00762327"/>
    <w:rsid w:val="007729DC"/>
    <w:rsid w:val="00773D39"/>
    <w:rsid w:val="00777902"/>
    <w:rsid w:val="00777D6F"/>
    <w:rsid w:val="00777E62"/>
    <w:rsid w:val="00777FDD"/>
    <w:rsid w:val="007807AD"/>
    <w:rsid w:val="00787EC6"/>
    <w:rsid w:val="00792AF2"/>
    <w:rsid w:val="00795732"/>
    <w:rsid w:val="00797AFE"/>
    <w:rsid w:val="007A0584"/>
    <w:rsid w:val="007A1A49"/>
    <w:rsid w:val="007A1AC3"/>
    <w:rsid w:val="007A22C7"/>
    <w:rsid w:val="007A2812"/>
    <w:rsid w:val="007A4236"/>
    <w:rsid w:val="007A77DC"/>
    <w:rsid w:val="007B0453"/>
    <w:rsid w:val="007B09FA"/>
    <w:rsid w:val="007B1A4E"/>
    <w:rsid w:val="007B3640"/>
    <w:rsid w:val="007B3EEB"/>
    <w:rsid w:val="007B45CB"/>
    <w:rsid w:val="007B5649"/>
    <w:rsid w:val="007B6414"/>
    <w:rsid w:val="007B6A8C"/>
    <w:rsid w:val="007B72CD"/>
    <w:rsid w:val="007C0E7D"/>
    <w:rsid w:val="007C2927"/>
    <w:rsid w:val="007C2F0E"/>
    <w:rsid w:val="007C3FF3"/>
    <w:rsid w:val="007C5360"/>
    <w:rsid w:val="007C5DBB"/>
    <w:rsid w:val="007C6257"/>
    <w:rsid w:val="007C64A5"/>
    <w:rsid w:val="007C7C95"/>
    <w:rsid w:val="007D0C55"/>
    <w:rsid w:val="007D2445"/>
    <w:rsid w:val="007D2CE4"/>
    <w:rsid w:val="007D327E"/>
    <w:rsid w:val="007D5194"/>
    <w:rsid w:val="007E12B0"/>
    <w:rsid w:val="007E2269"/>
    <w:rsid w:val="007E33B9"/>
    <w:rsid w:val="007E4DEE"/>
    <w:rsid w:val="007E51F3"/>
    <w:rsid w:val="007E713D"/>
    <w:rsid w:val="007E7664"/>
    <w:rsid w:val="007E7C9E"/>
    <w:rsid w:val="007F2109"/>
    <w:rsid w:val="007F2302"/>
    <w:rsid w:val="007F2C5B"/>
    <w:rsid w:val="007F4AE4"/>
    <w:rsid w:val="007F60C2"/>
    <w:rsid w:val="00802C0D"/>
    <w:rsid w:val="00802F50"/>
    <w:rsid w:val="00804FAB"/>
    <w:rsid w:val="0080594B"/>
    <w:rsid w:val="00805CE8"/>
    <w:rsid w:val="00810CE0"/>
    <w:rsid w:val="00811CEA"/>
    <w:rsid w:val="00815A5E"/>
    <w:rsid w:val="00820ECB"/>
    <w:rsid w:val="008216F2"/>
    <w:rsid w:val="00821C24"/>
    <w:rsid w:val="00831C96"/>
    <w:rsid w:val="00833673"/>
    <w:rsid w:val="00836619"/>
    <w:rsid w:val="00836FC6"/>
    <w:rsid w:val="0083752D"/>
    <w:rsid w:val="00840095"/>
    <w:rsid w:val="00844935"/>
    <w:rsid w:val="008456E6"/>
    <w:rsid w:val="00845714"/>
    <w:rsid w:val="00847AB6"/>
    <w:rsid w:val="00847D10"/>
    <w:rsid w:val="008523C8"/>
    <w:rsid w:val="00852E8F"/>
    <w:rsid w:val="008545A6"/>
    <w:rsid w:val="00854F89"/>
    <w:rsid w:val="00856E57"/>
    <w:rsid w:val="008614E3"/>
    <w:rsid w:val="00862EF3"/>
    <w:rsid w:val="00866C13"/>
    <w:rsid w:val="0086767E"/>
    <w:rsid w:val="00870DF7"/>
    <w:rsid w:val="00871BE1"/>
    <w:rsid w:val="00871D54"/>
    <w:rsid w:val="00876291"/>
    <w:rsid w:val="00880FE2"/>
    <w:rsid w:val="00881D94"/>
    <w:rsid w:val="008825B0"/>
    <w:rsid w:val="00882E3B"/>
    <w:rsid w:val="00883838"/>
    <w:rsid w:val="00884439"/>
    <w:rsid w:val="008861B2"/>
    <w:rsid w:val="00886D70"/>
    <w:rsid w:val="00893568"/>
    <w:rsid w:val="00896226"/>
    <w:rsid w:val="0089656C"/>
    <w:rsid w:val="00897A2D"/>
    <w:rsid w:val="00897B51"/>
    <w:rsid w:val="008A0848"/>
    <w:rsid w:val="008A291A"/>
    <w:rsid w:val="008A2CAA"/>
    <w:rsid w:val="008A3726"/>
    <w:rsid w:val="008A6FC4"/>
    <w:rsid w:val="008A7552"/>
    <w:rsid w:val="008A7C71"/>
    <w:rsid w:val="008B1C96"/>
    <w:rsid w:val="008B27B5"/>
    <w:rsid w:val="008B287F"/>
    <w:rsid w:val="008B2F59"/>
    <w:rsid w:val="008B3778"/>
    <w:rsid w:val="008B49D0"/>
    <w:rsid w:val="008B5DFE"/>
    <w:rsid w:val="008C1C1C"/>
    <w:rsid w:val="008C2D89"/>
    <w:rsid w:val="008C5443"/>
    <w:rsid w:val="008C6B4A"/>
    <w:rsid w:val="008D5603"/>
    <w:rsid w:val="008D603F"/>
    <w:rsid w:val="008D6B85"/>
    <w:rsid w:val="008E070D"/>
    <w:rsid w:val="008E1ACD"/>
    <w:rsid w:val="008E405A"/>
    <w:rsid w:val="008E632C"/>
    <w:rsid w:val="008E699A"/>
    <w:rsid w:val="008E7F35"/>
    <w:rsid w:val="008F191D"/>
    <w:rsid w:val="009014ED"/>
    <w:rsid w:val="009024BE"/>
    <w:rsid w:val="00904292"/>
    <w:rsid w:val="00906291"/>
    <w:rsid w:val="00906A41"/>
    <w:rsid w:val="00911079"/>
    <w:rsid w:val="00911DEA"/>
    <w:rsid w:val="0091268B"/>
    <w:rsid w:val="00913758"/>
    <w:rsid w:val="00913BF5"/>
    <w:rsid w:val="00915978"/>
    <w:rsid w:val="009204FF"/>
    <w:rsid w:val="0092218C"/>
    <w:rsid w:val="009239B2"/>
    <w:rsid w:val="00924FE4"/>
    <w:rsid w:val="00926050"/>
    <w:rsid w:val="0093069A"/>
    <w:rsid w:val="00932C7E"/>
    <w:rsid w:val="009356B7"/>
    <w:rsid w:val="009371F9"/>
    <w:rsid w:val="0094009A"/>
    <w:rsid w:val="00942B4A"/>
    <w:rsid w:val="0094507A"/>
    <w:rsid w:val="00950B99"/>
    <w:rsid w:val="00951B2B"/>
    <w:rsid w:val="009526BA"/>
    <w:rsid w:val="00955BDA"/>
    <w:rsid w:val="009565E4"/>
    <w:rsid w:val="0095760B"/>
    <w:rsid w:val="00957BEF"/>
    <w:rsid w:val="00961BDF"/>
    <w:rsid w:val="009630D7"/>
    <w:rsid w:val="00963C46"/>
    <w:rsid w:val="00964D43"/>
    <w:rsid w:val="00967619"/>
    <w:rsid w:val="00967E34"/>
    <w:rsid w:val="009711B5"/>
    <w:rsid w:val="00972B4C"/>
    <w:rsid w:val="00972D09"/>
    <w:rsid w:val="0097481C"/>
    <w:rsid w:val="009755F3"/>
    <w:rsid w:val="0097719D"/>
    <w:rsid w:val="009806E1"/>
    <w:rsid w:val="00981121"/>
    <w:rsid w:val="00982516"/>
    <w:rsid w:val="0098446D"/>
    <w:rsid w:val="00984788"/>
    <w:rsid w:val="009848E2"/>
    <w:rsid w:val="00990387"/>
    <w:rsid w:val="009903A8"/>
    <w:rsid w:val="009907E9"/>
    <w:rsid w:val="00991157"/>
    <w:rsid w:val="00992F4E"/>
    <w:rsid w:val="009932F4"/>
    <w:rsid w:val="009949C8"/>
    <w:rsid w:val="009A0C44"/>
    <w:rsid w:val="009A199E"/>
    <w:rsid w:val="009A1A91"/>
    <w:rsid w:val="009A296A"/>
    <w:rsid w:val="009A4A32"/>
    <w:rsid w:val="009A5242"/>
    <w:rsid w:val="009A556E"/>
    <w:rsid w:val="009A6F84"/>
    <w:rsid w:val="009A7CC9"/>
    <w:rsid w:val="009B008F"/>
    <w:rsid w:val="009C08E2"/>
    <w:rsid w:val="009C0BB2"/>
    <w:rsid w:val="009C4BD6"/>
    <w:rsid w:val="009C4D88"/>
    <w:rsid w:val="009C6A7D"/>
    <w:rsid w:val="009D09A2"/>
    <w:rsid w:val="009D1328"/>
    <w:rsid w:val="009D189E"/>
    <w:rsid w:val="009D4C6D"/>
    <w:rsid w:val="009D63EA"/>
    <w:rsid w:val="009D7F88"/>
    <w:rsid w:val="009E3DF6"/>
    <w:rsid w:val="009E3FB3"/>
    <w:rsid w:val="009E46D7"/>
    <w:rsid w:val="009E7B5F"/>
    <w:rsid w:val="009F18B7"/>
    <w:rsid w:val="009F4CBF"/>
    <w:rsid w:val="009F5D14"/>
    <w:rsid w:val="009F6A17"/>
    <w:rsid w:val="009F711D"/>
    <w:rsid w:val="00A00DC6"/>
    <w:rsid w:val="00A01AAA"/>
    <w:rsid w:val="00A03155"/>
    <w:rsid w:val="00A069DA"/>
    <w:rsid w:val="00A07986"/>
    <w:rsid w:val="00A11D63"/>
    <w:rsid w:val="00A11F8B"/>
    <w:rsid w:val="00A138FE"/>
    <w:rsid w:val="00A15361"/>
    <w:rsid w:val="00A226A9"/>
    <w:rsid w:val="00A23F6E"/>
    <w:rsid w:val="00A243BC"/>
    <w:rsid w:val="00A25015"/>
    <w:rsid w:val="00A253DE"/>
    <w:rsid w:val="00A2540D"/>
    <w:rsid w:val="00A257CF"/>
    <w:rsid w:val="00A3082B"/>
    <w:rsid w:val="00A31B71"/>
    <w:rsid w:val="00A35A7B"/>
    <w:rsid w:val="00A35C1E"/>
    <w:rsid w:val="00A370B2"/>
    <w:rsid w:val="00A4011B"/>
    <w:rsid w:val="00A45068"/>
    <w:rsid w:val="00A47762"/>
    <w:rsid w:val="00A47992"/>
    <w:rsid w:val="00A47B08"/>
    <w:rsid w:val="00A50487"/>
    <w:rsid w:val="00A50E83"/>
    <w:rsid w:val="00A51F66"/>
    <w:rsid w:val="00A53641"/>
    <w:rsid w:val="00A558F4"/>
    <w:rsid w:val="00A5604D"/>
    <w:rsid w:val="00A60D54"/>
    <w:rsid w:val="00A6124B"/>
    <w:rsid w:val="00A61742"/>
    <w:rsid w:val="00A65694"/>
    <w:rsid w:val="00A66387"/>
    <w:rsid w:val="00A67AF9"/>
    <w:rsid w:val="00A70702"/>
    <w:rsid w:val="00A715A1"/>
    <w:rsid w:val="00A71A0E"/>
    <w:rsid w:val="00A71AE2"/>
    <w:rsid w:val="00A71F96"/>
    <w:rsid w:val="00A73BBD"/>
    <w:rsid w:val="00A740A8"/>
    <w:rsid w:val="00A74693"/>
    <w:rsid w:val="00A74FDE"/>
    <w:rsid w:val="00A755F1"/>
    <w:rsid w:val="00A83194"/>
    <w:rsid w:val="00A845EB"/>
    <w:rsid w:val="00A84AB8"/>
    <w:rsid w:val="00A84B48"/>
    <w:rsid w:val="00A870A7"/>
    <w:rsid w:val="00A87583"/>
    <w:rsid w:val="00A90AF9"/>
    <w:rsid w:val="00A92A29"/>
    <w:rsid w:val="00A93959"/>
    <w:rsid w:val="00A93AA2"/>
    <w:rsid w:val="00A946CF"/>
    <w:rsid w:val="00A96167"/>
    <w:rsid w:val="00A970AC"/>
    <w:rsid w:val="00AA35A4"/>
    <w:rsid w:val="00AA5EB0"/>
    <w:rsid w:val="00AA5FD8"/>
    <w:rsid w:val="00AA6304"/>
    <w:rsid w:val="00AB0168"/>
    <w:rsid w:val="00AB2848"/>
    <w:rsid w:val="00AB5041"/>
    <w:rsid w:val="00AB7376"/>
    <w:rsid w:val="00AC28E3"/>
    <w:rsid w:val="00AC50DC"/>
    <w:rsid w:val="00AD1B8D"/>
    <w:rsid w:val="00AD3D6F"/>
    <w:rsid w:val="00AD47FD"/>
    <w:rsid w:val="00AD50E6"/>
    <w:rsid w:val="00AD5ACE"/>
    <w:rsid w:val="00AD6ECE"/>
    <w:rsid w:val="00AE09C7"/>
    <w:rsid w:val="00AE1534"/>
    <w:rsid w:val="00AE19D6"/>
    <w:rsid w:val="00AE42B1"/>
    <w:rsid w:val="00AE47CC"/>
    <w:rsid w:val="00AE4E67"/>
    <w:rsid w:val="00AE73B1"/>
    <w:rsid w:val="00AF20A5"/>
    <w:rsid w:val="00AF3974"/>
    <w:rsid w:val="00AF459D"/>
    <w:rsid w:val="00AF6F0F"/>
    <w:rsid w:val="00AF79A1"/>
    <w:rsid w:val="00AF7CAD"/>
    <w:rsid w:val="00AF7F8E"/>
    <w:rsid w:val="00B000AA"/>
    <w:rsid w:val="00B02108"/>
    <w:rsid w:val="00B03E87"/>
    <w:rsid w:val="00B043E6"/>
    <w:rsid w:val="00B047B1"/>
    <w:rsid w:val="00B04FDD"/>
    <w:rsid w:val="00B06EC3"/>
    <w:rsid w:val="00B074E9"/>
    <w:rsid w:val="00B0765C"/>
    <w:rsid w:val="00B11124"/>
    <w:rsid w:val="00B1425A"/>
    <w:rsid w:val="00B1530A"/>
    <w:rsid w:val="00B16123"/>
    <w:rsid w:val="00B179CA"/>
    <w:rsid w:val="00B17C48"/>
    <w:rsid w:val="00B20334"/>
    <w:rsid w:val="00B20384"/>
    <w:rsid w:val="00B2244E"/>
    <w:rsid w:val="00B229F7"/>
    <w:rsid w:val="00B22E9C"/>
    <w:rsid w:val="00B23316"/>
    <w:rsid w:val="00B2395D"/>
    <w:rsid w:val="00B24074"/>
    <w:rsid w:val="00B31760"/>
    <w:rsid w:val="00B3298D"/>
    <w:rsid w:val="00B3381E"/>
    <w:rsid w:val="00B369FE"/>
    <w:rsid w:val="00B377A2"/>
    <w:rsid w:val="00B4033C"/>
    <w:rsid w:val="00B403DC"/>
    <w:rsid w:val="00B40FCF"/>
    <w:rsid w:val="00B4249C"/>
    <w:rsid w:val="00B425A7"/>
    <w:rsid w:val="00B430D2"/>
    <w:rsid w:val="00B4626A"/>
    <w:rsid w:val="00B4654F"/>
    <w:rsid w:val="00B46667"/>
    <w:rsid w:val="00B5112B"/>
    <w:rsid w:val="00B51F79"/>
    <w:rsid w:val="00B5238D"/>
    <w:rsid w:val="00B5391E"/>
    <w:rsid w:val="00B53E0B"/>
    <w:rsid w:val="00B54753"/>
    <w:rsid w:val="00B54DAB"/>
    <w:rsid w:val="00B55A06"/>
    <w:rsid w:val="00B55F5C"/>
    <w:rsid w:val="00B561D0"/>
    <w:rsid w:val="00B6008C"/>
    <w:rsid w:val="00B64499"/>
    <w:rsid w:val="00B67F10"/>
    <w:rsid w:val="00B73A14"/>
    <w:rsid w:val="00B7480D"/>
    <w:rsid w:val="00B773C2"/>
    <w:rsid w:val="00B776DA"/>
    <w:rsid w:val="00B81F9C"/>
    <w:rsid w:val="00B823B1"/>
    <w:rsid w:val="00B82A48"/>
    <w:rsid w:val="00B860F2"/>
    <w:rsid w:val="00B86E01"/>
    <w:rsid w:val="00B904A1"/>
    <w:rsid w:val="00B92798"/>
    <w:rsid w:val="00B93248"/>
    <w:rsid w:val="00BA1A77"/>
    <w:rsid w:val="00BA1D18"/>
    <w:rsid w:val="00BA25D8"/>
    <w:rsid w:val="00BA3336"/>
    <w:rsid w:val="00BA3B16"/>
    <w:rsid w:val="00BA595E"/>
    <w:rsid w:val="00BA5DA7"/>
    <w:rsid w:val="00BA5F0F"/>
    <w:rsid w:val="00BA7F80"/>
    <w:rsid w:val="00BB2135"/>
    <w:rsid w:val="00BB286A"/>
    <w:rsid w:val="00BB3454"/>
    <w:rsid w:val="00BB3C93"/>
    <w:rsid w:val="00BB3D69"/>
    <w:rsid w:val="00BB44A5"/>
    <w:rsid w:val="00BB68BF"/>
    <w:rsid w:val="00BC17C9"/>
    <w:rsid w:val="00BC2CFB"/>
    <w:rsid w:val="00BC331C"/>
    <w:rsid w:val="00BC3CC7"/>
    <w:rsid w:val="00BC3E6F"/>
    <w:rsid w:val="00BC614B"/>
    <w:rsid w:val="00BD0164"/>
    <w:rsid w:val="00BD36B2"/>
    <w:rsid w:val="00BD4F27"/>
    <w:rsid w:val="00BD5B3B"/>
    <w:rsid w:val="00BE0E0C"/>
    <w:rsid w:val="00BE134C"/>
    <w:rsid w:val="00BE15C4"/>
    <w:rsid w:val="00BE2C1E"/>
    <w:rsid w:val="00BE2CDB"/>
    <w:rsid w:val="00BE60ED"/>
    <w:rsid w:val="00BE6924"/>
    <w:rsid w:val="00BF1164"/>
    <w:rsid w:val="00BF2600"/>
    <w:rsid w:val="00BF3BBB"/>
    <w:rsid w:val="00BF3EFD"/>
    <w:rsid w:val="00BF54AB"/>
    <w:rsid w:val="00BF5F0F"/>
    <w:rsid w:val="00BF72A8"/>
    <w:rsid w:val="00C02635"/>
    <w:rsid w:val="00C02E39"/>
    <w:rsid w:val="00C0475B"/>
    <w:rsid w:val="00C057DB"/>
    <w:rsid w:val="00C07E49"/>
    <w:rsid w:val="00C1153F"/>
    <w:rsid w:val="00C126DD"/>
    <w:rsid w:val="00C12A02"/>
    <w:rsid w:val="00C138C5"/>
    <w:rsid w:val="00C13A95"/>
    <w:rsid w:val="00C14D5C"/>
    <w:rsid w:val="00C15CB1"/>
    <w:rsid w:val="00C17124"/>
    <w:rsid w:val="00C1721F"/>
    <w:rsid w:val="00C2471C"/>
    <w:rsid w:val="00C25611"/>
    <w:rsid w:val="00C261B2"/>
    <w:rsid w:val="00C26D7A"/>
    <w:rsid w:val="00C26EC0"/>
    <w:rsid w:val="00C2736E"/>
    <w:rsid w:val="00C3125B"/>
    <w:rsid w:val="00C33333"/>
    <w:rsid w:val="00C33351"/>
    <w:rsid w:val="00C33520"/>
    <w:rsid w:val="00C3469B"/>
    <w:rsid w:val="00C3510E"/>
    <w:rsid w:val="00C358E6"/>
    <w:rsid w:val="00C35A96"/>
    <w:rsid w:val="00C35B36"/>
    <w:rsid w:val="00C36F38"/>
    <w:rsid w:val="00C37C56"/>
    <w:rsid w:val="00C40BED"/>
    <w:rsid w:val="00C40E9F"/>
    <w:rsid w:val="00C42879"/>
    <w:rsid w:val="00C43E23"/>
    <w:rsid w:val="00C4455F"/>
    <w:rsid w:val="00C459D5"/>
    <w:rsid w:val="00C501B5"/>
    <w:rsid w:val="00C50214"/>
    <w:rsid w:val="00C5150D"/>
    <w:rsid w:val="00C517B7"/>
    <w:rsid w:val="00C52F2A"/>
    <w:rsid w:val="00C534CE"/>
    <w:rsid w:val="00C5352A"/>
    <w:rsid w:val="00C56AA1"/>
    <w:rsid w:val="00C62D15"/>
    <w:rsid w:val="00C67255"/>
    <w:rsid w:val="00C704B3"/>
    <w:rsid w:val="00C70587"/>
    <w:rsid w:val="00C718A1"/>
    <w:rsid w:val="00C7402C"/>
    <w:rsid w:val="00C75FBF"/>
    <w:rsid w:val="00C76AD7"/>
    <w:rsid w:val="00C778A8"/>
    <w:rsid w:val="00C77AAB"/>
    <w:rsid w:val="00C80F9A"/>
    <w:rsid w:val="00C81C45"/>
    <w:rsid w:val="00C830E5"/>
    <w:rsid w:val="00C84A14"/>
    <w:rsid w:val="00C8625A"/>
    <w:rsid w:val="00C86689"/>
    <w:rsid w:val="00C87495"/>
    <w:rsid w:val="00C9014F"/>
    <w:rsid w:val="00C9138F"/>
    <w:rsid w:val="00C91693"/>
    <w:rsid w:val="00C91D0A"/>
    <w:rsid w:val="00C9328D"/>
    <w:rsid w:val="00C93452"/>
    <w:rsid w:val="00C95CC5"/>
    <w:rsid w:val="00C96060"/>
    <w:rsid w:val="00C96CAA"/>
    <w:rsid w:val="00C96DFF"/>
    <w:rsid w:val="00CA0D87"/>
    <w:rsid w:val="00CA7664"/>
    <w:rsid w:val="00CB15F6"/>
    <w:rsid w:val="00CB1B2F"/>
    <w:rsid w:val="00CB1D3C"/>
    <w:rsid w:val="00CB6262"/>
    <w:rsid w:val="00CB77F0"/>
    <w:rsid w:val="00CB7D67"/>
    <w:rsid w:val="00CC4801"/>
    <w:rsid w:val="00CC63D7"/>
    <w:rsid w:val="00CD0D8E"/>
    <w:rsid w:val="00CD33C1"/>
    <w:rsid w:val="00CD4F18"/>
    <w:rsid w:val="00CD6087"/>
    <w:rsid w:val="00CD76AF"/>
    <w:rsid w:val="00CE016B"/>
    <w:rsid w:val="00CE0EBC"/>
    <w:rsid w:val="00CE2EC9"/>
    <w:rsid w:val="00CE60A7"/>
    <w:rsid w:val="00CE69EA"/>
    <w:rsid w:val="00CE79AD"/>
    <w:rsid w:val="00CF01C7"/>
    <w:rsid w:val="00CF0CFE"/>
    <w:rsid w:val="00CF1FAA"/>
    <w:rsid w:val="00CF2127"/>
    <w:rsid w:val="00CF2D21"/>
    <w:rsid w:val="00CF63E8"/>
    <w:rsid w:val="00D001F6"/>
    <w:rsid w:val="00D01B49"/>
    <w:rsid w:val="00D01C7C"/>
    <w:rsid w:val="00D06B86"/>
    <w:rsid w:val="00D1201B"/>
    <w:rsid w:val="00D120DE"/>
    <w:rsid w:val="00D12D20"/>
    <w:rsid w:val="00D14BE3"/>
    <w:rsid w:val="00D14F4E"/>
    <w:rsid w:val="00D1629A"/>
    <w:rsid w:val="00D16A54"/>
    <w:rsid w:val="00D16DF2"/>
    <w:rsid w:val="00D177DA"/>
    <w:rsid w:val="00D2081A"/>
    <w:rsid w:val="00D21492"/>
    <w:rsid w:val="00D2492C"/>
    <w:rsid w:val="00D26AD4"/>
    <w:rsid w:val="00D2726C"/>
    <w:rsid w:val="00D27548"/>
    <w:rsid w:val="00D3257E"/>
    <w:rsid w:val="00D33260"/>
    <w:rsid w:val="00D351A9"/>
    <w:rsid w:val="00D36CCC"/>
    <w:rsid w:val="00D40B84"/>
    <w:rsid w:val="00D4244E"/>
    <w:rsid w:val="00D4429C"/>
    <w:rsid w:val="00D44349"/>
    <w:rsid w:val="00D4460F"/>
    <w:rsid w:val="00D447ED"/>
    <w:rsid w:val="00D44DA8"/>
    <w:rsid w:val="00D45257"/>
    <w:rsid w:val="00D4534D"/>
    <w:rsid w:val="00D45E0C"/>
    <w:rsid w:val="00D46A50"/>
    <w:rsid w:val="00D46FBB"/>
    <w:rsid w:val="00D505C3"/>
    <w:rsid w:val="00D51C3F"/>
    <w:rsid w:val="00D5389D"/>
    <w:rsid w:val="00D5428D"/>
    <w:rsid w:val="00D54F2B"/>
    <w:rsid w:val="00D561C2"/>
    <w:rsid w:val="00D57CB1"/>
    <w:rsid w:val="00D62145"/>
    <w:rsid w:val="00D652EE"/>
    <w:rsid w:val="00D66563"/>
    <w:rsid w:val="00D71B63"/>
    <w:rsid w:val="00D77B57"/>
    <w:rsid w:val="00D77F5E"/>
    <w:rsid w:val="00D83A52"/>
    <w:rsid w:val="00D843E6"/>
    <w:rsid w:val="00D85A58"/>
    <w:rsid w:val="00D863E2"/>
    <w:rsid w:val="00D90005"/>
    <w:rsid w:val="00D90944"/>
    <w:rsid w:val="00D9237F"/>
    <w:rsid w:val="00D92D6D"/>
    <w:rsid w:val="00D93058"/>
    <w:rsid w:val="00D95179"/>
    <w:rsid w:val="00D97DBF"/>
    <w:rsid w:val="00DA1DBB"/>
    <w:rsid w:val="00DA39BE"/>
    <w:rsid w:val="00DB1A2F"/>
    <w:rsid w:val="00DB39F8"/>
    <w:rsid w:val="00DB4185"/>
    <w:rsid w:val="00DB4FA6"/>
    <w:rsid w:val="00DB6C33"/>
    <w:rsid w:val="00DC28D9"/>
    <w:rsid w:val="00DC3082"/>
    <w:rsid w:val="00DC498F"/>
    <w:rsid w:val="00DC6496"/>
    <w:rsid w:val="00DD1DA9"/>
    <w:rsid w:val="00DD210D"/>
    <w:rsid w:val="00DD3543"/>
    <w:rsid w:val="00DD4319"/>
    <w:rsid w:val="00DD4F9B"/>
    <w:rsid w:val="00DE04F3"/>
    <w:rsid w:val="00DE1BC7"/>
    <w:rsid w:val="00DE1D56"/>
    <w:rsid w:val="00DE2C4D"/>
    <w:rsid w:val="00DE369F"/>
    <w:rsid w:val="00DE7A0B"/>
    <w:rsid w:val="00DF18E4"/>
    <w:rsid w:val="00DF194A"/>
    <w:rsid w:val="00DF2D5E"/>
    <w:rsid w:val="00DF406D"/>
    <w:rsid w:val="00DF5B09"/>
    <w:rsid w:val="00DF5B82"/>
    <w:rsid w:val="00DF662D"/>
    <w:rsid w:val="00DF693A"/>
    <w:rsid w:val="00E01374"/>
    <w:rsid w:val="00E05D4D"/>
    <w:rsid w:val="00E06B09"/>
    <w:rsid w:val="00E06DD5"/>
    <w:rsid w:val="00E11634"/>
    <w:rsid w:val="00E1250C"/>
    <w:rsid w:val="00E13E57"/>
    <w:rsid w:val="00E14939"/>
    <w:rsid w:val="00E16477"/>
    <w:rsid w:val="00E173ED"/>
    <w:rsid w:val="00E231E8"/>
    <w:rsid w:val="00E24B19"/>
    <w:rsid w:val="00E27CDA"/>
    <w:rsid w:val="00E30DDE"/>
    <w:rsid w:val="00E316E2"/>
    <w:rsid w:val="00E349C4"/>
    <w:rsid w:val="00E34E8B"/>
    <w:rsid w:val="00E40C41"/>
    <w:rsid w:val="00E44219"/>
    <w:rsid w:val="00E4492D"/>
    <w:rsid w:val="00E44A16"/>
    <w:rsid w:val="00E45D8E"/>
    <w:rsid w:val="00E46E59"/>
    <w:rsid w:val="00E46EC8"/>
    <w:rsid w:val="00E479F8"/>
    <w:rsid w:val="00E50242"/>
    <w:rsid w:val="00E5050D"/>
    <w:rsid w:val="00E51264"/>
    <w:rsid w:val="00E51A29"/>
    <w:rsid w:val="00E528E7"/>
    <w:rsid w:val="00E551BB"/>
    <w:rsid w:val="00E55F3A"/>
    <w:rsid w:val="00E56544"/>
    <w:rsid w:val="00E568B2"/>
    <w:rsid w:val="00E60EA0"/>
    <w:rsid w:val="00E611BF"/>
    <w:rsid w:val="00E727E5"/>
    <w:rsid w:val="00E72C09"/>
    <w:rsid w:val="00E751BA"/>
    <w:rsid w:val="00E81B9F"/>
    <w:rsid w:val="00E8503F"/>
    <w:rsid w:val="00E85164"/>
    <w:rsid w:val="00E87584"/>
    <w:rsid w:val="00E8786B"/>
    <w:rsid w:val="00E90206"/>
    <w:rsid w:val="00E904F0"/>
    <w:rsid w:val="00E95FC0"/>
    <w:rsid w:val="00EA09C1"/>
    <w:rsid w:val="00EA1328"/>
    <w:rsid w:val="00EA1FE7"/>
    <w:rsid w:val="00EA237F"/>
    <w:rsid w:val="00EA27D7"/>
    <w:rsid w:val="00EA480D"/>
    <w:rsid w:val="00EA6C85"/>
    <w:rsid w:val="00EB20F5"/>
    <w:rsid w:val="00EB251F"/>
    <w:rsid w:val="00EB27D5"/>
    <w:rsid w:val="00EB348E"/>
    <w:rsid w:val="00EB3C91"/>
    <w:rsid w:val="00EB4E1C"/>
    <w:rsid w:val="00EB5AC6"/>
    <w:rsid w:val="00EB6A4F"/>
    <w:rsid w:val="00EB6F14"/>
    <w:rsid w:val="00EC06C9"/>
    <w:rsid w:val="00EC0DD0"/>
    <w:rsid w:val="00EC56AC"/>
    <w:rsid w:val="00EC57FE"/>
    <w:rsid w:val="00EC7054"/>
    <w:rsid w:val="00ED005F"/>
    <w:rsid w:val="00ED08ED"/>
    <w:rsid w:val="00ED1BA2"/>
    <w:rsid w:val="00ED2F9A"/>
    <w:rsid w:val="00ED49BC"/>
    <w:rsid w:val="00ED50E9"/>
    <w:rsid w:val="00ED58B2"/>
    <w:rsid w:val="00ED59F4"/>
    <w:rsid w:val="00EE1060"/>
    <w:rsid w:val="00EE25EA"/>
    <w:rsid w:val="00EE5564"/>
    <w:rsid w:val="00EF2074"/>
    <w:rsid w:val="00EF261A"/>
    <w:rsid w:val="00EF3C1D"/>
    <w:rsid w:val="00EF5229"/>
    <w:rsid w:val="00EF7624"/>
    <w:rsid w:val="00F0608F"/>
    <w:rsid w:val="00F062BE"/>
    <w:rsid w:val="00F10079"/>
    <w:rsid w:val="00F10E9C"/>
    <w:rsid w:val="00F113B0"/>
    <w:rsid w:val="00F12863"/>
    <w:rsid w:val="00F2107C"/>
    <w:rsid w:val="00F238B1"/>
    <w:rsid w:val="00F23B5A"/>
    <w:rsid w:val="00F23CEB"/>
    <w:rsid w:val="00F2491D"/>
    <w:rsid w:val="00F30CB8"/>
    <w:rsid w:val="00F3169B"/>
    <w:rsid w:val="00F356A5"/>
    <w:rsid w:val="00F402AF"/>
    <w:rsid w:val="00F40641"/>
    <w:rsid w:val="00F40717"/>
    <w:rsid w:val="00F40BE8"/>
    <w:rsid w:val="00F4232C"/>
    <w:rsid w:val="00F425C1"/>
    <w:rsid w:val="00F453A4"/>
    <w:rsid w:val="00F454C5"/>
    <w:rsid w:val="00F47319"/>
    <w:rsid w:val="00F535DA"/>
    <w:rsid w:val="00F54472"/>
    <w:rsid w:val="00F603F9"/>
    <w:rsid w:val="00F6119C"/>
    <w:rsid w:val="00F61545"/>
    <w:rsid w:val="00F634AC"/>
    <w:rsid w:val="00F63BE2"/>
    <w:rsid w:val="00F67A98"/>
    <w:rsid w:val="00F70147"/>
    <w:rsid w:val="00F703FC"/>
    <w:rsid w:val="00F7217E"/>
    <w:rsid w:val="00F753B3"/>
    <w:rsid w:val="00F75AAD"/>
    <w:rsid w:val="00F80E35"/>
    <w:rsid w:val="00F83FFA"/>
    <w:rsid w:val="00F84C75"/>
    <w:rsid w:val="00F84C86"/>
    <w:rsid w:val="00F91D39"/>
    <w:rsid w:val="00F9231D"/>
    <w:rsid w:val="00F932C0"/>
    <w:rsid w:val="00F95AA0"/>
    <w:rsid w:val="00F9689A"/>
    <w:rsid w:val="00F96CC6"/>
    <w:rsid w:val="00F96DA9"/>
    <w:rsid w:val="00FA1C54"/>
    <w:rsid w:val="00FA5D65"/>
    <w:rsid w:val="00FA7A98"/>
    <w:rsid w:val="00FB04FD"/>
    <w:rsid w:val="00FB183D"/>
    <w:rsid w:val="00FB1A3C"/>
    <w:rsid w:val="00FB2E54"/>
    <w:rsid w:val="00FB3ECE"/>
    <w:rsid w:val="00FB6168"/>
    <w:rsid w:val="00FB6F9C"/>
    <w:rsid w:val="00FB7C0F"/>
    <w:rsid w:val="00FB7C55"/>
    <w:rsid w:val="00FC1AB2"/>
    <w:rsid w:val="00FC1B1C"/>
    <w:rsid w:val="00FC22AA"/>
    <w:rsid w:val="00FC2EFE"/>
    <w:rsid w:val="00FC3023"/>
    <w:rsid w:val="00FC30D2"/>
    <w:rsid w:val="00FC6290"/>
    <w:rsid w:val="00FC7A63"/>
    <w:rsid w:val="00FD064D"/>
    <w:rsid w:val="00FD13B9"/>
    <w:rsid w:val="00FD1B11"/>
    <w:rsid w:val="00FD6637"/>
    <w:rsid w:val="00FD66FE"/>
    <w:rsid w:val="00FE0529"/>
    <w:rsid w:val="00FE2E27"/>
    <w:rsid w:val="00FE3468"/>
    <w:rsid w:val="00FE3DD6"/>
    <w:rsid w:val="00FE5AAF"/>
    <w:rsid w:val="00FE707E"/>
    <w:rsid w:val="00FF2604"/>
    <w:rsid w:val="00FF2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46DF760-C207-4950-98AD-F6239A2F0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04C"/>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664A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664A6"/>
  </w:style>
  <w:style w:type="paragraph" w:styleId="BalloonText">
    <w:name w:val="Balloon Text"/>
    <w:basedOn w:val="Normal"/>
    <w:link w:val="BalloonTextChar"/>
    <w:uiPriority w:val="99"/>
    <w:semiHidden/>
    <w:rsid w:val="00227B6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27B68"/>
    <w:rPr>
      <w:rFonts w:ascii="Tahoma" w:hAnsi="Tahoma" w:cs="Tahoma"/>
      <w:sz w:val="16"/>
      <w:szCs w:val="16"/>
    </w:rPr>
  </w:style>
  <w:style w:type="paragraph" w:styleId="BodyText">
    <w:name w:val="Body Text"/>
    <w:basedOn w:val="Normal"/>
    <w:link w:val="BodyTextChar"/>
    <w:rsid w:val="00F2491D"/>
    <w:pPr>
      <w:autoSpaceDE w:val="0"/>
      <w:autoSpaceDN w:val="0"/>
      <w:adjustRightInd w:val="0"/>
      <w:spacing w:after="0" w:line="240" w:lineRule="auto"/>
      <w:jc w:val="center"/>
    </w:pPr>
    <w:rPr>
      <w:rFonts w:ascii="Times New Roman" w:eastAsia="Times New Roman" w:hAnsi="Times New Roman" w:cs="Times New Roman"/>
      <w:b/>
      <w:bCs/>
      <w:sz w:val="28"/>
      <w:szCs w:val="28"/>
      <w:lang w:eastAsia="ro-RO"/>
    </w:rPr>
  </w:style>
  <w:style w:type="character" w:customStyle="1" w:styleId="BodyTextChar">
    <w:name w:val="Body Text Char"/>
    <w:basedOn w:val="DefaultParagraphFont"/>
    <w:link w:val="BodyText"/>
    <w:rsid w:val="00F2491D"/>
    <w:rPr>
      <w:rFonts w:ascii="Times New Roman" w:eastAsia="Times New Roman" w:hAnsi="Times New Roman"/>
      <w:b/>
      <w:bCs/>
      <w:sz w:val="28"/>
      <w:szCs w:val="28"/>
    </w:rPr>
  </w:style>
  <w:style w:type="paragraph" w:styleId="Header">
    <w:name w:val="header"/>
    <w:basedOn w:val="Normal"/>
    <w:link w:val="HeaderChar"/>
    <w:uiPriority w:val="99"/>
    <w:unhideWhenUsed/>
    <w:rsid w:val="005301C2"/>
    <w:pPr>
      <w:tabs>
        <w:tab w:val="center" w:pos="4703"/>
        <w:tab w:val="right" w:pos="9406"/>
      </w:tabs>
      <w:spacing w:after="0" w:line="240" w:lineRule="auto"/>
    </w:pPr>
  </w:style>
  <w:style w:type="character" w:customStyle="1" w:styleId="HeaderChar">
    <w:name w:val="Header Char"/>
    <w:basedOn w:val="DefaultParagraphFont"/>
    <w:link w:val="Header"/>
    <w:uiPriority w:val="99"/>
    <w:rsid w:val="005301C2"/>
    <w:rPr>
      <w:rFonts w:cs="Calibri"/>
      <w:sz w:val="22"/>
      <w:szCs w:val="22"/>
      <w:lang w:eastAsia="en-US"/>
    </w:rPr>
  </w:style>
  <w:style w:type="paragraph" w:styleId="ListParagraph">
    <w:name w:val="List Paragraph"/>
    <w:basedOn w:val="Normal"/>
    <w:uiPriority w:val="34"/>
    <w:qFormat/>
    <w:rsid w:val="005F1025"/>
    <w:pPr>
      <w:ind w:left="720"/>
      <w:contextualSpacing/>
    </w:pPr>
  </w:style>
  <w:style w:type="paragraph" w:styleId="BodyTextIndent">
    <w:name w:val="Body Text Indent"/>
    <w:basedOn w:val="Normal"/>
    <w:link w:val="BodyTextIndentChar"/>
    <w:uiPriority w:val="99"/>
    <w:semiHidden/>
    <w:unhideWhenUsed/>
    <w:rsid w:val="003F4241"/>
    <w:pPr>
      <w:spacing w:after="120"/>
      <w:ind w:left="283"/>
    </w:pPr>
  </w:style>
  <w:style w:type="character" w:customStyle="1" w:styleId="BodyTextIndentChar">
    <w:name w:val="Body Text Indent Char"/>
    <w:basedOn w:val="DefaultParagraphFont"/>
    <w:link w:val="BodyTextIndent"/>
    <w:uiPriority w:val="99"/>
    <w:semiHidden/>
    <w:rsid w:val="003F4241"/>
    <w:rPr>
      <w:rFonts w:cs="Calibri"/>
      <w:sz w:val="22"/>
      <w:szCs w:val="22"/>
      <w:lang w:eastAsia="en-US"/>
    </w:rPr>
  </w:style>
  <w:style w:type="character" w:styleId="Hyperlink">
    <w:name w:val="Hyperlink"/>
    <w:basedOn w:val="DefaultParagraphFont"/>
    <w:uiPriority w:val="99"/>
    <w:unhideWhenUsed/>
    <w:rsid w:val="0029606E"/>
    <w:rPr>
      <w:color w:val="0000FF" w:themeColor="hyperlink"/>
      <w:u w:val="single"/>
    </w:rPr>
  </w:style>
  <w:style w:type="paragraph" w:styleId="NoSpacing">
    <w:name w:val="No Spacing"/>
    <w:uiPriority w:val="1"/>
    <w:qFormat/>
    <w:rsid w:val="00B82A48"/>
    <w:rPr>
      <w:rFonts w:cs="Calibri"/>
      <w:sz w:val="22"/>
      <w:szCs w:val="22"/>
      <w:lang w:eastAsia="en-US"/>
    </w:rPr>
  </w:style>
  <w:style w:type="character" w:styleId="Emphasis">
    <w:name w:val="Emphasis"/>
    <w:basedOn w:val="DefaultParagraphFont"/>
    <w:qFormat/>
    <w:locked/>
    <w:rsid w:val="002059E2"/>
    <w:rPr>
      <w:i/>
      <w:iCs/>
    </w:rPr>
  </w:style>
  <w:style w:type="character" w:customStyle="1" w:styleId="rvts1">
    <w:name w:val="rvts1"/>
    <w:rsid w:val="00B93248"/>
  </w:style>
  <w:style w:type="paragraph" w:customStyle="1" w:styleId="rvps1">
    <w:name w:val="rvps1"/>
    <w:basedOn w:val="Normal"/>
    <w:rsid w:val="00B93248"/>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2">
    <w:name w:val="rvts2"/>
    <w:basedOn w:val="DefaultParagraphFont"/>
    <w:rsid w:val="00383FE0"/>
  </w:style>
  <w:style w:type="character" w:customStyle="1" w:styleId="rvts4">
    <w:name w:val="rvts4"/>
    <w:basedOn w:val="DefaultParagraphFont"/>
    <w:rsid w:val="00383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4326">
      <w:bodyDiv w:val="1"/>
      <w:marLeft w:val="0"/>
      <w:marRight w:val="0"/>
      <w:marTop w:val="0"/>
      <w:marBottom w:val="0"/>
      <w:divBdr>
        <w:top w:val="none" w:sz="0" w:space="0" w:color="auto"/>
        <w:left w:val="none" w:sz="0" w:space="0" w:color="auto"/>
        <w:bottom w:val="none" w:sz="0" w:space="0" w:color="auto"/>
        <w:right w:val="none" w:sz="0" w:space="0" w:color="auto"/>
      </w:divBdr>
    </w:div>
    <w:div w:id="261574157">
      <w:bodyDiv w:val="1"/>
      <w:marLeft w:val="0"/>
      <w:marRight w:val="0"/>
      <w:marTop w:val="0"/>
      <w:marBottom w:val="0"/>
      <w:divBdr>
        <w:top w:val="none" w:sz="0" w:space="0" w:color="auto"/>
        <w:left w:val="none" w:sz="0" w:space="0" w:color="auto"/>
        <w:bottom w:val="none" w:sz="0" w:space="0" w:color="auto"/>
        <w:right w:val="none" w:sz="0" w:space="0" w:color="auto"/>
      </w:divBdr>
    </w:div>
    <w:div w:id="545340678">
      <w:bodyDiv w:val="1"/>
      <w:marLeft w:val="0"/>
      <w:marRight w:val="0"/>
      <w:marTop w:val="0"/>
      <w:marBottom w:val="0"/>
      <w:divBdr>
        <w:top w:val="none" w:sz="0" w:space="0" w:color="auto"/>
        <w:left w:val="none" w:sz="0" w:space="0" w:color="auto"/>
        <w:bottom w:val="none" w:sz="0" w:space="0" w:color="auto"/>
        <w:right w:val="none" w:sz="0" w:space="0" w:color="auto"/>
      </w:divBdr>
    </w:div>
    <w:div w:id="1180705735">
      <w:marLeft w:val="0"/>
      <w:marRight w:val="0"/>
      <w:marTop w:val="0"/>
      <w:marBottom w:val="0"/>
      <w:divBdr>
        <w:top w:val="none" w:sz="0" w:space="0" w:color="auto"/>
        <w:left w:val="none" w:sz="0" w:space="0" w:color="auto"/>
        <w:bottom w:val="none" w:sz="0" w:space="0" w:color="auto"/>
        <w:right w:val="none" w:sz="0" w:space="0" w:color="auto"/>
      </w:divBdr>
    </w:div>
    <w:div w:id="1597638026">
      <w:bodyDiv w:val="1"/>
      <w:marLeft w:val="0"/>
      <w:marRight w:val="0"/>
      <w:marTop w:val="0"/>
      <w:marBottom w:val="0"/>
      <w:divBdr>
        <w:top w:val="none" w:sz="0" w:space="0" w:color="auto"/>
        <w:left w:val="none" w:sz="0" w:space="0" w:color="auto"/>
        <w:bottom w:val="none" w:sz="0" w:space="0" w:color="auto"/>
        <w:right w:val="none" w:sz="0" w:space="0" w:color="auto"/>
      </w:divBdr>
    </w:div>
    <w:div w:id="1597789187">
      <w:bodyDiv w:val="1"/>
      <w:marLeft w:val="0"/>
      <w:marRight w:val="0"/>
      <w:marTop w:val="0"/>
      <w:marBottom w:val="0"/>
      <w:divBdr>
        <w:top w:val="none" w:sz="0" w:space="0" w:color="auto"/>
        <w:left w:val="none" w:sz="0" w:space="0" w:color="auto"/>
        <w:bottom w:val="none" w:sz="0" w:space="0" w:color="auto"/>
        <w:right w:val="none" w:sz="0" w:space="0" w:color="auto"/>
      </w:divBdr>
    </w:div>
    <w:div w:id="1994678585">
      <w:bodyDiv w:val="1"/>
      <w:marLeft w:val="0"/>
      <w:marRight w:val="0"/>
      <w:marTop w:val="0"/>
      <w:marBottom w:val="0"/>
      <w:divBdr>
        <w:top w:val="none" w:sz="0" w:space="0" w:color="auto"/>
        <w:left w:val="none" w:sz="0" w:space="0" w:color="auto"/>
        <w:bottom w:val="none" w:sz="0" w:space="0" w:color="auto"/>
        <w:right w:val="none" w:sz="0" w:space="0" w:color="auto"/>
      </w:divBdr>
    </w:div>
    <w:div w:id="203576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1147</TotalTime>
  <Pages>4</Pages>
  <Words>1804</Words>
  <Characters>10286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NOTĂ DE FUNDAMENTARE</vt:lpstr>
    </vt:vector>
  </TitlesOfParts>
  <Company>APPS</Company>
  <LinksUpToDate>false</LinksUpToDate>
  <CharactersWithSpaces>12066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creator>Ionita Mihaela</dc:creator>
  <cp:lastModifiedBy>User</cp:lastModifiedBy>
  <cp:revision>21</cp:revision>
  <cp:lastPrinted>2025-05-22T11:19:00Z</cp:lastPrinted>
  <dcterms:created xsi:type="dcterms:W3CDTF">2025-02-12T13:06:00Z</dcterms:created>
  <dcterms:modified xsi:type="dcterms:W3CDTF">2025-05-22T11:46:00Z</dcterms:modified>
</cp:coreProperties>
</file>