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F99F7" w14:textId="4081E77A" w:rsidR="00E21F22" w:rsidRPr="00590E78" w:rsidRDefault="00E21F22" w:rsidP="00813A8A">
      <w:pPr>
        <w:tabs>
          <w:tab w:val="left" w:pos="180"/>
        </w:tabs>
        <w:spacing w:after="0"/>
        <w:jc w:val="center"/>
        <w:rPr>
          <w:rFonts w:ascii="Times New Roman" w:eastAsia="Calibri" w:hAnsi="Times New Roman" w:cs="Times New Roman"/>
          <w:b/>
          <w:sz w:val="28"/>
          <w:szCs w:val="28"/>
        </w:rPr>
      </w:pPr>
      <w:r w:rsidRPr="00590E78">
        <w:rPr>
          <w:rFonts w:ascii="Times New Roman" w:eastAsia="Calibri" w:hAnsi="Times New Roman" w:cs="Times New Roman"/>
          <w:b/>
          <w:sz w:val="28"/>
          <w:szCs w:val="28"/>
        </w:rPr>
        <w:t>GUVERNUL ROMÂNIEI</w:t>
      </w:r>
    </w:p>
    <w:p w14:paraId="200EBC36" w14:textId="0DE41D51" w:rsidR="00E21F22" w:rsidRPr="00590E78" w:rsidRDefault="00E21F22" w:rsidP="00E21F22">
      <w:pPr>
        <w:tabs>
          <w:tab w:val="left" w:pos="180"/>
        </w:tabs>
        <w:spacing w:after="0"/>
        <w:jc w:val="center"/>
        <w:rPr>
          <w:rFonts w:ascii="Times New Roman" w:eastAsia="Calibri" w:hAnsi="Times New Roman" w:cs="Times New Roman"/>
          <w:b/>
          <w:sz w:val="28"/>
          <w:szCs w:val="28"/>
        </w:rPr>
      </w:pPr>
      <w:r w:rsidRPr="00590E78">
        <w:rPr>
          <w:rFonts w:ascii="Times New Roman" w:eastAsia="Calibri" w:hAnsi="Times New Roman" w:cs="Times New Roman"/>
          <w:b/>
          <w:noProof/>
          <w:sz w:val="28"/>
          <w:szCs w:val="28"/>
          <w:lang w:eastAsia="ro-RO"/>
        </w:rPr>
        <w:drawing>
          <wp:inline distT="0" distB="0" distL="0" distR="0" wp14:anchorId="386B0E99" wp14:editId="7E1BD2C7">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14:paraId="70573330" w14:textId="77777777" w:rsidR="00E21F22" w:rsidRPr="00590E78" w:rsidRDefault="00E21F22" w:rsidP="00E21F22">
      <w:pPr>
        <w:tabs>
          <w:tab w:val="left" w:pos="180"/>
        </w:tabs>
        <w:spacing w:after="0"/>
        <w:jc w:val="center"/>
        <w:rPr>
          <w:rFonts w:ascii="Times New Roman" w:eastAsia="Calibri" w:hAnsi="Times New Roman" w:cs="Times New Roman"/>
          <w:b/>
          <w:sz w:val="28"/>
          <w:szCs w:val="28"/>
        </w:rPr>
      </w:pPr>
      <w:r w:rsidRPr="00590E78">
        <w:rPr>
          <w:rFonts w:ascii="Times New Roman" w:eastAsia="Calibri" w:hAnsi="Times New Roman" w:cs="Times New Roman"/>
          <w:b/>
          <w:sz w:val="28"/>
          <w:szCs w:val="28"/>
        </w:rPr>
        <w:t>ORDONANȚĂ DE URGENȚĂ</w:t>
      </w:r>
    </w:p>
    <w:p w14:paraId="2BB1A287" w14:textId="77777777" w:rsidR="00ED1C7E" w:rsidRPr="00590E78" w:rsidRDefault="00ED1C7E" w:rsidP="00ED1C7E">
      <w:pPr>
        <w:spacing w:after="0"/>
        <w:jc w:val="center"/>
        <w:rPr>
          <w:rFonts w:ascii="Times New Roman" w:eastAsia="Calibri" w:hAnsi="Times New Roman" w:cs="Times New Roman"/>
          <w:b/>
          <w:color w:val="000000"/>
          <w:sz w:val="28"/>
          <w:szCs w:val="28"/>
        </w:rPr>
      </w:pPr>
      <w:r w:rsidRPr="00590E78">
        <w:rPr>
          <w:rFonts w:ascii="Times New Roman" w:eastAsia="Calibri" w:hAnsi="Times New Roman" w:cs="Times New Roman"/>
          <w:b/>
          <w:color w:val="000000"/>
          <w:sz w:val="28"/>
          <w:szCs w:val="28"/>
        </w:rPr>
        <w:t>pentru modificarea Legii nr. 95/2006 privind reforma în domeniul sănătății</w:t>
      </w:r>
    </w:p>
    <w:p w14:paraId="5C53B4E4" w14:textId="6F35166B" w:rsidR="00E21F22" w:rsidRPr="00590E78" w:rsidRDefault="00ED1C7E" w:rsidP="00ED1C7E">
      <w:pPr>
        <w:spacing w:after="0"/>
        <w:jc w:val="center"/>
        <w:rPr>
          <w:rFonts w:ascii="Times New Roman" w:eastAsia="Calibri" w:hAnsi="Times New Roman" w:cs="Times New Roman"/>
          <w:b/>
          <w:color w:val="000000"/>
          <w:sz w:val="28"/>
          <w:szCs w:val="28"/>
        </w:rPr>
      </w:pPr>
      <w:r w:rsidRPr="00590E78">
        <w:rPr>
          <w:rFonts w:ascii="Times New Roman" w:eastAsia="Calibri" w:hAnsi="Times New Roman" w:cs="Times New Roman"/>
          <w:b/>
          <w:color w:val="000000"/>
          <w:sz w:val="28"/>
          <w:szCs w:val="28"/>
        </w:rPr>
        <w:t xml:space="preserve">și </w:t>
      </w:r>
      <w:r w:rsidR="00E21F22" w:rsidRPr="00590E78">
        <w:rPr>
          <w:rFonts w:ascii="Times New Roman" w:eastAsia="Calibri" w:hAnsi="Times New Roman" w:cs="Times New Roman"/>
          <w:b/>
          <w:color w:val="000000"/>
          <w:sz w:val="28"/>
          <w:szCs w:val="28"/>
        </w:rPr>
        <w:t xml:space="preserve">pentru </w:t>
      </w:r>
      <w:r w:rsidR="00B329FF" w:rsidRPr="00590E78">
        <w:rPr>
          <w:rFonts w:ascii="Times New Roman" w:eastAsia="Calibri" w:hAnsi="Times New Roman" w:cs="Times New Roman"/>
          <w:b/>
          <w:color w:val="000000"/>
          <w:sz w:val="28"/>
          <w:szCs w:val="28"/>
        </w:rPr>
        <w:t>c</w:t>
      </w:r>
      <w:r w:rsidR="00523475" w:rsidRPr="00590E78">
        <w:rPr>
          <w:rFonts w:ascii="Times New Roman" w:eastAsia="Calibri" w:hAnsi="Times New Roman" w:cs="Times New Roman"/>
          <w:b/>
          <w:color w:val="000000"/>
          <w:sz w:val="28"/>
          <w:szCs w:val="28"/>
        </w:rPr>
        <w:t>ompletarea</w:t>
      </w:r>
      <w:r w:rsidR="00E21F22" w:rsidRPr="00590E78">
        <w:rPr>
          <w:rFonts w:ascii="Times New Roman" w:eastAsia="Calibri" w:hAnsi="Times New Roman" w:cs="Times New Roman"/>
          <w:b/>
          <w:color w:val="000000"/>
          <w:sz w:val="28"/>
          <w:szCs w:val="28"/>
        </w:rPr>
        <w:t xml:space="preserve">  Ordonanței de urgență nr. 180/2020 pentru modificarea și completarea Legii nr. 136/2020 privind instituirea unor măsuri în domeniul sănătății publice în situații de risc epidemiologic și biologic, a Ordonanței de urgență a Guvernului nr. 158/2005 privind concediile și indemnizațiile de asigurări sociale de sănătate, precum și pentru stabilirea unor măsuri cu privire la acordarea concediilor medicale</w:t>
      </w:r>
    </w:p>
    <w:p w14:paraId="0F7FCAFB" w14:textId="77777777" w:rsidR="00E21F22" w:rsidRPr="00590E78" w:rsidRDefault="00E21F22" w:rsidP="00813A8A">
      <w:pPr>
        <w:spacing w:after="0" w:line="240" w:lineRule="auto"/>
        <w:jc w:val="center"/>
        <w:rPr>
          <w:rFonts w:ascii="Times New Roman" w:eastAsia="Calibri" w:hAnsi="Times New Roman" w:cs="Times New Roman"/>
          <w:color w:val="000000"/>
          <w:sz w:val="28"/>
          <w:szCs w:val="28"/>
        </w:rPr>
      </w:pPr>
    </w:p>
    <w:p w14:paraId="65892D63" w14:textId="77777777" w:rsidR="00813A8A" w:rsidRPr="00590E78" w:rsidRDefault="00813A8A" w:rsidP="00813A8A">
      <w:pPr>
        <w:spacing w:after="0" w:line="240" w:lineRule="auto"/>
        <w:ind w:firstLine="708"/>
        <w:jc w:val="both"/>
        <w:rPr>
          <w:rFonts w:ascii="Times New Roman" w:eastAsia="Calibri" w:hAnsi="Times New Roman" w:cs="Times New Roman"/>
          <w:iCs/>
          <w:color w:val="000000"/>
          <w:sz w:val="28"/>
          <w:szCs w:val="28"/>
        </w:rPr>
      </w:pPr>
      <w:r w:rsidRPr="00590E78">
        <w:rPr>
          <w:rFonts w:ascii="Times New Roman" w:eastAsia="Calibri" w:hAnsi="Times New Roman" w:cs="Times New Roman"/>
          <w:iCs/>
          <w:color w:val="000000"/>
          <w:sz w:val="28"/>
          <w:szCs w:val="28"/>
        </w:rPr>
        <w:t>Ținând cont de metodologia aplicată la stabilirea și aprobarea prețurilor medicamentelor de uz uman autorizate de punere pe piață nu este aplicabilă în cazul unor medicamente cu caracteristici speciale, care se administrează doar sub supraveghere medicală, nefiind disponibile pentru comercializare prin famaciile comunitare, în sensul că nu este posibilă efectuarea asocierii și nici echivalării cu produse similare din alte State la care România se referențiază,</w:t>
      </w:r>
    </w:p>
    <w:p w14:paraId="5A9F1278" w14:textId="6D67C1C7" w:rsidR="00813A8A" w:rsidRPr="00590E78" w:rsidRDefault="00813A8A" w:rsidP="00813A8A">
      <w:pPr>
        <w:spacing w:after="0" w:line="240" w:lineRule="auto"/>
        <w:ind w:firstLine="708"/>
        <w:jc w:val="both"/>
        <w:rPr>
          <w:rFonts w:ascii="Times New Roman" w:eastAsia="Calibri" w:hAnsi="Times New Roman" w:cs="Times New Roman"/>
          <w:iCs/>
          <w:color w:val="000000"/>
          <w:sz w:val="28"/>
          <w:szCs w:val="28"/>
        </w:rPr>
      </w:pPr>
      <w:r w:rsidRPr="00590E78">
        <w:rPr>
          <w:rFonts w:ascii="Times New Roman" w:eastAsia="Calibri" w:hAnsi="Times New Roman" w:cs="Times New Roman"/>
          <w:iCs/>
          <w:color w:val="000000"/>
          <w:sz w:val="28"/>
          <w:szCs w:val="28"/>
        </w:rPr>
        <w:t>Având în vedere faptul că în prezent este în desfășurare procesul de corecție a prețurilor maximale ale medicamentelor cu finalitate în luna iunie 2023 iar starea de fapt prezentată poate avea drept consecință intrarea în discontinuitate permanentă a unor medicamente esențiale bolnavilor din România,</w:t>
      </w:r>
    </w:p>
    <w:p w14:paraId="349AB68E" w14:textId="77777777" w:rsidR="00E21F22" w:rsidRPr="00590E78" w:rsidRDefault="00E21F22" w:rsidP="00813A8A">
      <w:pPr>
        <w:spacing w:after="0" w:line="240" w:lineRule="auto"/>
        <w:ind w:firstLine="708"/>
        <w:jc w:val="both"/>
        <w:rPr>
          <w:rFonts w:ascii="Times New Roman" w:eastAsia="Calibri" w:hAnsi="Times New Roman" w:cs="Times New Roman"/>
          <w:iCs/>
          <w:color w:val="000000"/>
          <w:sz w:val="28"/>
          <w:szCs w:val="28"/>
        </w:rPr>
      </w:pPr>
      <w:r w:rsidRPr="00590E78">
        <w:rPr>
          <w:rFonts w:ascii="Times New Roman" w:eastAsia="Calibri" w:hAnsi="Times New Roman" w:cs="Times New Roman"/>
          <w:iCs/>
          <w:color w:val="000000"/>
          <w:sz w:val="28"/>
          <w:szCs w:val="28"/>
        </w:rPr>
        <w:t>Ținând cont de necesitatea existenței unei infrastructurii informatice corespunzătoare domeniului sănătății, care să asigure colectarea operativă și prelucrarea datelor furnizate de unitățile sanitare și farmaceutice, în vederea asigurării asistenței de sănătate publică, prevenirii îmbolnăvirilor și îmbunătățirii calității vieții, precum și în vederea asigurării intervențiilor specializate în situații de criză,</w:t>
      </w:r>
    </w:p>
    <w:p w14:paraId="2E5A4858" w14:textId="77777777" w:rsidR="00E21F22" w:rsidRPr="00590E78" w:rsidRDefault="00E21F22" w:rsidP="00813A8A">
      <w:pPr>
        <w:spacing w:after="0" w:line="240" w:lineRule="auto"/>
        <w:ind w:firstLine="708"/>
        <w:jc w:val="both"/>
        <w:rPr>
          <w:rFonts w:ascii="Times New Roman" w:eastAsia="Calibri" w:hAnsi="Times New Roman" w:cs="Times New Roman"/>
          <w:iCs/>
          <w:color w:val="000000"/>
          <w:sz w:val="28"/>
          <w:szCs w:val="28"/>
        </w:rPr>
      </w:pPr>
      <w:r w:rsidRPr="00590E78">
        <w:rPr>
          <w:rFonts w:ascii="Times New Roman" w:eastAsia="Calibri" w:hAnsi="Times New Roman" w:cs="Times New Roman"/>
          <w:iCs/>
          <w:color w:val="000000"/>
          <w:sz w:val="28"/>
          <w:szCs w:val="28"/>
        </w:rPr>
        <w:t>Având în vedere că în prezent numărul cazurilor de COVID 19 este scăzut, iar prin aplicația Corona-forms numărul cazurilor monitorizate a devenit din ce în ce mai mic, utilizarea acesteia poate fi extinsă și pentru monitorizarea evoluției  infecțiilor și cu alți agenți patogeni care pot determina alerte de sănătate publică,</w:t>
      </w:r>
    </w:p>
    <w:p w14:paraId="58961AE1" w14:textId="77777777" w:rsidR="00E21F22" w:rsidRPr="00590E78" w:rsidRDefault="00E21F22" w:rsidP="00813A8A">
      <w:pPr>
        <w:spacing w:after="0" w:line="240" w:lineRule="auto"/>
        <w:ind w:firstLine="708"/>
        <w:jc w:val="both"/>
        <w:rPr>
          <w:rFonts w:ascii="Times New Roman" w:eastAsia="Calibri" w:hAnsi="Times New Roman" w:cs="Times New Roman"/>
          <w:iCs/>
          <w:color w:val="000000"/>
          <w:sz w:val="28"/>
          <w:szCs w:val="28"/>
        </w:rPr>
      </w:pPr>
      <w:r w:rsidRPr="00590E78">
        <w:rPr>
          <w:rFonts w:ascii="Times New Roman" w:eastAsia="Calibri" w:hAnsi="Times New Roman" w:cs="Times New Roman"/>
          <w:iCs/>
          <w:color w:val="000000"/>
          <w:sz w:val="28"/>
          <w:szCs w:val="28"/>
        </w:rPr>
        <w:t>Având în vedere evoluția sezonului gripal actual în paralel cu pandemia de COVID-19, existând riscul existenței unui număr mare de  infecții respiratorii acute cu un grad mai mare de severitate, astfel încât este necesară o abordare integrată a celor două etiologii în cadrul supravegherii epidemiologice a infecțiilor respiratorii acute</w:t>
      </w:r>
    </w:p>
    <w:p w14:paraId="11920B73" w14:textId="77777777" w:rsidR="00E21F22" w:rsidRPr="00590E78" w:rsidRDefault="00E21F22" w:rsidP="00813A8A">
      <w:pPr>
        <w:spacing w:after="0" w:line="240" w:lineRule="auto"/>
        <w:jc w:val="both"/>
        <w:rPr>
          <w:rFonts w:ascii="Times New Roman" w:eastAsia="Calibri" w:hAnsi="Times New Roman" w:cs="Times New Roman"/>
          <w:color w:val="000000"/>
          <w:sz w:val="28"/>
          <w:szCs w:val="28"/>
        </w:rPr>
      </w:pPr>
      <w:r w:rsidRPr="00590E78">
        <w:rPr>
          <w:rFonts w:ascii="Times New Roman" w:eastAsia="Calibri" w:hAnsi="Times New Roman" w:cs="Times New Roman"/>
          <w:color w:val="000000"/>
          <w:sz w:val="28"/>
          <w:szCs w:val="28"/>
        </w:rPr>
        <w:tab/>
        <w:t>În temeiul art. 115 alin. (4) din Constituţia României, republicată,</w:t>
      </w:r>
    </w:p>
    <w:p w14:paraId="2ACDE8DC" w14:textId="77777777" w:rsidR="00E21F22" w:rsidRPr="00590E78" w:rsidRDefault="00E21F22" w:rsidP="00813A8A">
      <w:pPr>
        <w:spacing w:after="0" w:line="240" w:lineRule="auto"/>
        <w:jc w:val="both"/>
        <w:rPr>
          <w:rFonts w:ascii="Times New Roman" w:eastAsia="Calibri" w:hAnsi="Times New Roman" w:cs="Times New Roman"/>
          <w:color w:val="000000"/>
          <w:sz w:val="28"/>
          <w:szCs w:val="28"/>
        </w:rPr>
      </w:pPr>
      <w:r w:rsidRPr="00590E78">
        <w:rPr>
          <w:rFonts w:ascii="Times New Roman" w:eastAsia="Calibri" w:hAnsi="Times New Roman" w:cs="Times New Roman"/>
          <w:color w:val="000000"/>
          <w:sz w:val="28"/>
          <w:szCs w:val="28"/>
        </w:rPr>
        <w:t xml:space="preserve">          Guvernul României adoptă prezenta ordonanță de urgență</w:t>
      </w:r>
    </w:p>
    <w:p w14:paraId="3DC1383F" w14:textId="77777777" w:rsidR="00240126" w:rsidRPr="00590E78" w:rsidRDefault="00240126" w:rsidP="00813A8A">
      <w:pPr>
        <w:tabs>
          <w:tab w:val="left" w:pos="180"/>
        </w:tabs>
        <w:spacing w:after="120" w:line="240" w:lineRule="auto"/>
        <w:jc w:val="both"/>
        <w:rPr>
          <w:rFonts w:ascii="Times New Roman" w:hAnsi="Times New Roman" w:cs="Times New Roman"/>
          <w:b/>
          <w:sz w:val="24"/>
          <w:szCs w:val="24"/>
        </w:rPr>
      </w:pPr>
    </w:p>
    <w:p w14:paraId="3CBD71BF" w14:textId="38979A09" w:rsidR="00240126" w:rsidRPr="00590E78" w:rsidRDefault="00240126" w:rsidP="00240126">
      <w:pPr>
        <w:tabs>
          <w:tab w:val="left" w:pos="180"/>
        </w:tabs>
        <w:spacing w:after="120" w:line="240" w:lineRule="auto"/>
        <w:ind w:firstLine="720"/>
        <w:jc w:val="both"/>
        <w:rPr>
          <w:rFonts w:ascii="Times New Roman" w:hAnsi="Times New Roman" w:cs="Times New Roman"/>
          <w:bCs/>
          <w:sz w:val="28"/>
          <w:szCs w:val="28"/>
        </w:rPr>
      </w:pPr>
      <w:r w:rsidRPr="00844839">
        <w:rPr>
          <w:rFonts w:ascii="Times New Roman" w:hAnsi="Times New Roman" w:cs="Times New Roman"/>
          <w:b/>
          <w:sz w:val="28"/>
          <w:szCs w:val="28"/>
        </w:rPr>
        <w:t>ART. I -</w:t>
      </w:r>
      <w:r w:rsidRPr="00590E78">
        <w:rPr>
          <w:rFonts w:ascii="Times New Roman" w:hAnsi="Times New Roman" w:cs="Times New Roman"/>
          <w:sz w:val="28"/>
          <w:szCs w:val="28"/>
        </w:rPr>
        <w:t xml:space="preserve"> </w:t>
      </w:r>
      <w:r w:rsidRPr="00590E78">
        <w:rPr>
          <w:rFonts w:ascii="Times New Roman" w:hAnsi="Times New Roman" w:cs="Times New Roman"/>
          <w:bCs/>
          <w:sz w:val="28"/>
          <w:szCs w:val="28"/>
        </w:rPr>
        <w:t>Legea nr. 95/2006 privind reforma în domeniul sănătății, republicată în Monitorul Oficial al României, Partea I, nr. 652 din 28 august 2015, cu modificările și completările ulterioare, se modifică după cum urmează:</w:t>
      </w:r>
    </w:p>
    <w:p w14:paraId="418BEE32" w14:textId="038FDA21" w:rsidR="00D20C50" w:rsidRPr="00D20C50" w:rsidRDefault="00D20C50" w:rsidP="00D75ED0">
      <w:pPr>
        <w:numPr>
          <w:ilvl w:val="0"/>
          <w:numId w:val="24"/>
        </w:numPr>
        <w:tabs>
          <w:tab w:val="left" w:pos="180"/>
          <w:tab w:val="left" w:pos="851"/>
        </w:tabs>
        <w:spacing w:after="120" w:line="240" w:lineRule="auto"/>
        <w:ind w:left="567" w:firstLine="0"/>
        <w:jc w:val="both"/>
        <w:rPr>
          <w:rFonts w:ascii="Times New Roman" w:hAnsi="Times New Roman" w:cs="Times New Roman"/>
          <w:bCs/>
          <w:sz w:val="28"/>
          <w:szCs w:val="28"/>
        </w:rPr>
      </w:pPr>
      <w:r w:rsidRPr="00D20C50">
        <w:rPr>
          <w:rFonts w:ascii="Times New Roman" w:hAnsi="Times New Roman" w:cs="Times New Roman"/>
          <w:bCs/>
          <w:sz w:val="28"/>
          <w:szCs w:val="28"/>
        </w:rPr>
        <w:t>După art. 211, se introduc 2 noi articole, art. 211</w:t>
      </w:r>
      <w:r w:rsidRPr="00844839">
        <w:rPr>
          <w:rFonts w:ascii="Times New Roman" w:hAnsi="Times New Roman" w:cs="Times New Roman"/>
          <w:bCs/>
          <w:sz w:val="28"/>
          <w:szCs w:val="28"/>
          <w:vertAlign w:val="superscript"/>
        </w:rPr>
        <w:t>^1</w:t>
      </w:r>
      <w:r w:rsidRPr="00D20C50">
        <w:rPr>
          <w:rFonts w:ascii="Times New Roman" w:hAnsi="Times New Roman" w:cs="Times New Roman"/>
          <w:bCs/>
          <w:sz w:val="28"/>
          <w:szCs w:val="28"/>
        </w:rPr>
        <w:t xml:space="preserve"> și 211</w:t>
      </w:r>
      <w:r w:rsidRPr="00844839">
        <w:rPr>
          <w:rFonts w:ascii="Times New Roman" w:hAnsi="Times New Roman" w:cs="Times New Roman"/>
          <w:bCs/>
          <w:sz w:val="28"/>
          <w:szCs w:val="28"/>
          <w:vertAlign w:val="superscript"/>
        </w:rPr>
        <w:t>^2</w:t>
      </w:r>
      <w:r w:rsidRPr="00D20C50">
        <w:rPr>
          <w:rFonts w:ascii="Times New Roman" w:hAnsi="Times New Roman" w:cs="Times New Roman"/>
          <w:bCs/>
          <w:sz w:val="28"/>
          <w:szCs w:val="28"/>
        </w:rPr>
        <w:t>, cu următorul cuprins:</w:t>
      </w:r>
    </w:p>
    <w:p w14:paraId="0A97BA5C" w14:textId="77777777" w:rsidR="00B9143D" w:rsidRDefault="00B9143D" w:rsidP="00844839">
      <w:pPr>
        <w:tabs>
          <w:tab w:val="left" w:pos="180"/>
        </w:tabs>
        <w:spacing w:after="120" w:line="240" w:lineRule="auto"/>
        <w:ind w:firstLine="360"/>
        <w:jc w:val="both"/>
        <w:rPr>
          <w:rFonts w:ascii="Times New Roman" w:hAnsi="Times New Roman" w:cs="Times New Roman"/>
          <w:bCs/>
          <w:sz w:val="28"/>
          <w:szCs w:val="28"/>
        </w:rPr>
      </w:pPr>
    </w:p>
    <w:p w14:paraId="303DC5C3" w14:textId="77777777" w:rsidR="00D20C50" w:rsidRPr="00D20C50" w:rsidRDefault="00D20C50" w:rsidP="00844839">
      <w:pPr>
        <w:tabs>
          <w:tab w:val="left" w:pos="180"/>
        </w:tabs>
        <w:spacing w:after="120" w:line="240" w:lineRule="auto"/>
        <w:ind w:firstLine="360"/>
        <w:jc w:val="both"/>
        <w:rPr>
          <w:rFonts w:ascii="Times New Roman" w:hAnsi="Times New Roman" w:cs="Times New Roman"/>
          <w:bCs/>
          <w:sz w:val="28"/>
          <w:szCs w:val="28"/>
        </w:rPr>
      </w:pPr>
      <w:r w:rsidRPr="00D20C50">
        <w:rPr>
          <w:rFonts w:ascii="Times New Roman" w:hAnsi="Times New Roman" w:cs="Times New Roman"/>
          <w:bCs/>
          <w:sz w:val="28"/>
          <w:szCs w:val="28"/>
        </w:rPr>
        <w:t>Art. 211</w:t>
      </w:r>
      <w:r w:rsidRPr="00D75ED0">
        <w:rPr>
          <w:rFonts w:ascii="Times New Roman" w:hAnsi="Times New Roman" w:cs="Times New Roman"/>
          <w:bCs/>
          <w:sz w:val="28"/>
          <w:szCs w:val="28"/>
          <w:vertAlign w:val="superscript"/>
        </w:rPr>
        <w:t>^1</w:t>
      </w:r>
      <w:r w:rsidRPr="00D20C50">
        <w:rPr>
          <w:rFonts w:ascii="Times New Roman" w:hAnsi="Times New Roman" w:cs="Times New Roman"/>
          <w:bCs/>
          <w:sz w:val="28"/>
          <w:szCs w:val="28"/>
        </w:rPr>
        <w:t xml:space="preserve"> - Personalul contractual din sistemul public de sănătate beneficiază de concediu de odihnă anual de până la 38 de zile lucrătoare, în funcție de vechime, calculate în conformitate cu prevederile contractului colectiv de muncă la nivel de sector bugetar Sănătate.</w:t>
      </w:r>
    </w:p>
    <w:p w14:paraId="665821EB" w14:textId="4CD89C43" w:rsidR="00D20C50" w:rsidRDefault="00D20C50" w:rsidP="00844839">
      <w:pPr>
        <w:tabs>
          <w:tab w:val="left" w:pos="180"/>
        </w:tabs>
        <w:spacing w:after="120" w:line="240" w:lineRule="auto"/>
        <w:ind w:firstLine="360"/>
        <w:jc w:val="both"/>
        <w:rPr>
          <w:rFonts w:ascii="Times New Roman" w:hAnsi="Times New Roman" w:cs="Times New Roman"/>
          <w:bCs/>
          <w:sz w:val="28"/>
          <w:szCs w:val="28"/>
        </w:rPr>
      </w:pPr>
      <w:r w:rsidRPr="00D20C50">
        <w:rPr>
          <w:rFonts w:ascii="Times New Roman" w:hAnsi="Times New Roman" w:cs="Times New Roman"/>
          <w:bCs/>
          <w:sz w:val="28"/>
          <w:szCs w:val="28"/>
        </w:rPr>
        <w:t>Art. 211</w:t>
      </w:r>
      <w:r w:rsidRPr="00D75ED0">
        <w:rPr>
          <w:rFonts w:ascii="Times New Roman" w:hAnsi="Times New Roman" w:cs="Times New Roman"/>
          <w:bCs/>
          <w:sz w:val="28"/>
          <w:szCs w:val="28"/>
          <w:vertAlign w:val="superscript"/>
        </w:rPr>
        <w:t>^2</w:t>
      </w:r>
      <w:r w:rsidRPr="00D20C50">
        <w:rPr>
          <w:rFonts w:ascii="Times New Roman" w:hAnsi="Times New Roman" w:cs="Times New Roman"/>
          <w:bCs/>
          <w:sz w:val="28"/>
          <w:szCs w:val="28"/>
        </w:rPr>
        <w:t xml:space="preserve"> - Unitatea sanitară care își reia sau își extinde activitatea într-o perioadă de 12 luni de la luarea măsurilor de încetare a contractului individual de muncă ca urmare a concedierilor colective, are obligația reangajării cu prioritate pe postul reînfiinţat în aceeaşi activitate, a salariaților concediați, fără examen, concurs sau perioadă de probă, dacă îndeplinesc condițiiile cerute de lege pentru ocuparea acestor posturi vacante.</w:t>
      </w:r>
    </w:p>
    <w:p w14:paraId="4AC17BA9" w14:textId="77777777" w:rsidR="00240126" w:rsidRPr="00590E78" w:rsidRDefault="00240126" w:rsidP="00D75ED0">
      <w:pPr>
        <w:numPr>
          <w:ilvl w:val="0"/>
          <w:numId w:val="24"/>
        </w:numPr>
        <w:tabs>
          <w:tab w:val="left" w:pos="180"/>
          <w:tab w:val="left" w:pos="851"/>
        </w:tabs>
        <w:spacing w:after="120" w:line="240" w:lineRule="auto"/>
        <w:ind w:firstLine="207"/>
        <w:jc w:val="both"/>
        <w:rPr>
          <w:rFonts w:ascii="Times New Roman" w:hAnsi="Times New Roman" w:cs="Times New Roman"/>
          <w:bCs/>
          <w:sz w:val="28"/>
          <w:szCs w:val="28"/>
        </w:rPr>
      </w:pPr>
      <w:r w:rsidRPr="00590E78">
        <w:rPr>
          <w:rFonts w:ascii="Times New Roman" w:hAnsi="Times New Roman" w:cs="Times New Roman"/>
          <w:bCs/>
          <w:sz w:val="28"/>
          <w:szCs w:val="28"/>
        </w:rPr>
        <w:t>Articolul 890 se modifică și va avea următorul cuprins</w:t>
      </w:r>
      <w:r w:rsidRPr="00590E78">
        <w:rPr>
          <w:rFonts w:ascii="Times New Roman" w:hAnsi="Times New Roman" w:cs="Times New Roman"/>
          <w:bCs/>
          <w:sz w:val="28"/>
          <w:szCs w:val="28"/>
          <w:lang w:val="en-US"/>
        </w:rPr>
        <w:t>:</w:t>
      </w:r>
    </w:p>
    <w:p w14:paraId="50F7136A" w14:textId="79D51723" w:rsidR="00B9143D" w:rsidRPr="00590E78" w:rsidRDefault="00B9143D" w:rsidP="00B9143D">
      <w:pPr>
        <w:tabs>
          <w:tab w:val="left" w:pos="180"/>
        </w:tabs>
        <w:spacing w:after="120" w:line="240" w:lineRule="auto"/>
        <w:ind w:firstLine="720"/>
        <w:jc w:val="both"/>
        <w:rPr>
          <w:rFonts w:ascii="Times New Roman" w:hAnsi="Times New Roman" w:cs="Times New Roman"/>
          <w:bCs/>
          <w:sz w:val="28"/>
          <w:szCs w:val="28"/>
          <w:lang w:val="en-US"/>
        </w:rPr>
      </w:pPr>
      <w:r w:rsidRPr="001E47F8">
        <w:rPr>
          <w:rFonts w:ascii="Times New Roman" w:hAnsi="Times New Roman" w:cs="Times New Roman"/>
          <w:bCs/>
          <w:sz w:val="28"/>
          <w:szCs w:val="28"/>
          <w:lang w:val="en-US"/>
        </w:rPr>
        <w:t xml:space="preserve"> </w:t>
      </w:r>
      <w:r w:rsidR="001E47F8" w:rsidRPr="001E47F8">
        <w:rPr>
          <w:rFonts w:ascii="Times New Roman" w:hAnsi="Times New Roman" w:cs="Times New Roman"/>
          <w:bCs/>
          <w:sz w:val="28"/>
          <w:szCs w:val="28"/>
          <w:lang w:val="en-US"/>
        </w:rPr>
        <w:t xml:space="preserve">“Art. 890 - Ministerul Sănătăţii </w:t>
      </w:r>
      <w:proofErr w:type="spellStart"/>
      <w:r w:rsidR="001E47F8" w:rsidRPr="001E47F8">
        <w:rPr>
          <w:rFonts w:ascii="Times New Roman" w:hAnsi="Times New Roman" w:cs="Times New Roman"/>
          <w:bCs/>
          <w:sz w:val="28"/>
          <w:szCs w:val="28"/>
          <w:lang w:val="en-US"/>
        </w:rPr>
        <w:t>stabileşte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avizează</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şi</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aprobă</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prin</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ordin</w:t>
      </w:r>
      <w:proofErr w:type="spellEnd"/>
      <w:r w:rsidR="001E47F8" w:rsidRPr="001E47F8">
        <w:rPr>
          <w:rFonts w:ascii="Times New Roman" w:hAnsi="Times New Roman" w:cs="Times New Roman"/>
          <w:bCs/>
          <w:sz w:val="28"/>
          <w:szCs w:val="28"/>
          <w:lang w:val="en-US"/>
        </w:rPr>
        <w:t xml:space="preserve"> al </w:t>
      </w:r>
      <w:proofErr w:type="spellStart"/>
      <w:r w:rsidR="001E47F8" w:rsidRPr="001E47F8">
        <w:rPr>
          <w:rFonts w:ascii="Times New Roman" w:hAnsi="Times New Roman" w:cs="Times New Roman"/>
          <w:bCs/>
          <w:sz w:val="28"/>
          <w:szCs w:val="28"/>
          <w:lang w:val="en-US"/>
        </w:rPr>
        <w:t>ministrului</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sănătăţii</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preţurile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maximale</w:t>
      </w:r>
      <w:proofErr w:type="spellEnd"/>
      <w:r w:rsidR="001E47F8" w:rsidRPr="001E47F8">
        <w:rPr>
          <w:rFonts w:ascii="Times New Roman" w:hAnsi="Times New Roman" w:cs="Times New Roman"/>
          <w:bCs/>
          <w:sz w:val="28"/>
          <w:szCs w:val="28"/>
          <w:lang w:val="en-US"/>
        </w:rPr>
        <w:t xml:space="preserve"> ale </w:t>
      </w:r>
      <w:proofErr w:type="spellStart"/>
      <w:r w:rsidR="001E47F8" w:rsidRPr="001E47F8">
        <w:rPr>
          <w:rFonts w:ascii="Times New Roman" w:hAnsi="Times New Roman" w:cs="Times New Roman"/>
          <w:bCs/>
          <w:sz w:val="28"/>
          <w:szCs w:val="28"/>
          <w:lang w:val="en-US"/>
        </w:rPr>
        <w:t>medicamentelor</w:t>
      </w:r>
      <w:proofErr w:type="spellEnd"/>
      <w:r w:rsidR="001E47F8" w:rsidRPr="001E47F8">
        <w:rPr>
          <w:rFonts w:ascii="Times New Roman" w:hAnsi="Times New Roman" w:cs="Times New Roman"/>
          <w:bCs/>
          <w:sz w:val="28"/>
          <w:szCs w:val="28"/>
          <w:lang w:val="en-US"/>
        </w:rPr>
        <w:t xml:space="preserve"> de </w:t>
      </w:r>
      <w:proofErr w:type="spellStart"/>
      <w:r w:rsidR="001E47F8" w:rsidRPr="001E47F8">
        <w:rPr>
          <w:rFonts w:ascii="Times New Roman" w:hAnsi="Times New Roman" w:cs="Times New Roman"/>
          <w:bCs/>
          <w:sz w:val="28"/>
          <w:szCs w:val="28"/>
          <w:lang w:val="en-US"/>
        </w:rPr>
        <w:t>uz</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uman</w:t>
      </w:r>
      <w:proofErr w:type="spellEnd"/>
      <w:r w:rsidR="001E47F8" w:rsidRPr="001E47F8">
        <w:rPr>
          <w:rFonts w:ascii="Times New Roman" w:hAnsi="Times New Roman" w:cs="Times New Roman"/>
          <w:bCs/>
          <w:sz w:val="28"/>
          <w:szCs w:val="28"/>
          <w:lang w:val="en-US"/>
        </w:rPr>
        <w:t xml:space="preserve"> cu </w:t>
      </w:r>
      <w:proofErr w:type="spellStart"/>
      <w:r w:rsidR="001E47F8" w:rsidRPr="001E47F8">
        <w:rPr>
          <w:rFonts w:ascii="Times New Roman" w:hAnsi="Times New Roman" w:cs="Times New Roman"/>
          <w:bCs/>
          <w:sz w:val="28"/>
          <w:szCs w:val="28"/>
          <w:lang w:val="en-US"/>
        </w:rPr>
        <w:t>autorizaţie</w:t>
      </w:r>
      <w:proofErr w:type="spellEnd"/>
      <w:r w:rsidR="001E47F8" w:rsidRPr="001E47F8">
        <w:rPr>
          <w:rFonts w:ascii="Times New Roman" w:hAnsi="Times New Roman" w:cs="Times New Roman"/>
          <w:bCs/>
          <w:sz w:val="28"/>
          <w:szCs w:val="28"/>
          <w:lang w:val="en-US"/>
        </w:rPr>
        <w:t xml:space="preserve"> de </w:t>
      </w:r>
      <w:proofErr w:type="spellStart"/>
      <w:r w:rsidR="001E47F8" w:rsidRPr="001E47F8">
        <w:rPr>
          <w:rFonts w:ascii="Times New Roman" w:hAnsi="Times New Roman" w:cs="Times New Roman"/>
          <w:bCs/>
          <w:sz w:val="28"/>
          <w:szCs w:val="28"/>
          <w:lang w:val="en-US"/>
        </w:rPr>
        <w:t>punere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pe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piaţă</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în</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România</w:t>
      </w:r>
      <w:proofErr w:type="spellEnd"/>
      <w:r w:rsidR="001E47F8" w:rsidRPr="001E47F8">
        <w:rPr>
          <w:rFonts w:ascii="Times New Roman" w:hAnsi="Times New Roman" w:cs="Times New Roman"/>
          <w:bCs/>
          <w:sz w:val="28"/>
          <w:szCs w:val="28"/>
          <w:lang w:val="en-US"/>
        </w:rPr>
        <w:t xml:space="preserve">, cu </w:t>
      </w:r>
      <w:proofErr w:type="spellStart"/>
      <w:r w:rsidR="001E47F8" w:rsidRPr="001E47F8">
        <w:rPr>
          <w:rFonts w:ascii="Times New Roman" w:hAnsi="Times New Roman" w:cs="Times New Roman"/>
          <w:bCs/>
          <w:sz w:val="28"/>
          <w:szCs w:val="28"/>
          <w:lang w:val="en-US"/>
        </w:rPr>
        <w:t>excepţia</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medicamentelor</w:t>
      </w:r>
      <w:proofErr w:type="spellEnd"/>
      <w:r w:rsidR="001E47F8" w:rsidRPr="001E47F8">
        <w:rPr>
          <w:rFonts w:ascii="Times New Roman" w:hAnsi="Times New Roman" w:cs="Times New Roman"/>
          <w:bCs/>
          <w:sz w:val="28"/>
          <w:szCs w:val="28"/>
          <w:lang w:val="en-US"/>
        </w:rPr>
        <w:t xml:space="preserve"> a </w:t>
      </w:r>
      <w:r w:rsidR="001E47F8" w:rsidRPr="001E47F8">
        <w:rPr>
          <w:rFonts w:ascii="Times New Roman" w:hAnsi="Times New Roman" w:cs="Times New Roman"/>
          <w:bCs/>
          <w:sz w:val="28"/>
          <w:szCs w:val="28"/>
        </w:rPr>
        <w:t xml:space="preserve">căror punere pe piață este autorizată de Agenția Europeană a Medicamentelor prin procedură centralizată și care sunt achiziționate prin procedură centralizată la nivelul Comisiei Europene, a medicamentelor care au drept formă farmaceutică </w:t>
      </w:r>
      <w:r w:rsidR="001E47F8" w:rsidRPr="001E47F8">
        <w:rPr>
          <w:rFonts w:ascii="Times New Roman" w:hAnsi="Times New Roman" w:cs="Times New Roman"/>
          <w:bCs/>
          <w:sz w:val="28"/>
          <w:szCs w:val="28"/>
          <w:lang w:val="en-US"/>
        </w:rPr>
        <w:t>“</w:t>
      </w:r>
      <w:r w:rsidR="001E47F8" w:rsidRPr="001E47F8">
        <w:rPr>
          <w:rFonts w:ascii="Times New Roman" w:hAnsi="Times New Roman" w:cs="Times New Roman"/>
          <w:bCs/>
          <w:i/>
          <w:sz w:val="28"/>
          <w:szCs w:val="28"/>
        </w:rPr>
        <w:t>gaz medicinal</w:t>
      </w:r>
      <w:r w:rsidR="001E47F8" w:rsidRPr="001E47F8">
        <w:rPr>
          <w:rFonts w:ascii="Times New Roman" w:hAnsi="Times New Roman" w:cs="Times New Roman"/>
          <w:bCs/>
          <w:sz w:val="28"/>
          <w:szCs w:val="28"/>
        </w:rPr>
        <w:t xml:space="preserve">” și a </w:t>
      </w:r>
      <w:proofErr w:type="spellStart"/>
      <w:r w:rsidR="001E47F8" w:rsidRPr="001E47F8">
        <w:rPr>
          <w:rFonts w:ascii="Times New Roman" w:hAnsi="Times New Roman" w:cs="Times New Roman"/>
          <w:bCs/>
          <w:sz w:val="28"/>
          <w:szCs w:val="28"/>
          <w:lang w:val="en-US"/>
        </w:rPr>
        <w:t>medicamentelor</w:t>
      </w:r>
      <w:proofErr w:type="spellEnd"/>
      <w:r w:rsidR="001E47F8" w:rsidRPr="001E47F8">
        <w:rPr>
          <w:rFonts w:ascii="Times New Roman" w:hAnsi="Times New Roman" w:cs="Times New Roman"/>
          <w:bCs/>
          <w:sz w:val="28"/>
          <w:szCs w:val="28"/>
          <w:lang w:val="en-US"/>
        </w:rPr>
        <w:t xml:space="preserve"> care se </w:t>
      </w:r>
      <w:proofErr w:type="spellStart"/>
      <w:r w:rsidR="001E47F8" w:rsidRPr="001E47F8">
        <w:rPr>
          <w:rFonts w:ascii="Times New Roman" w:hAnsi="Times New Roman" w:cs="Times New Roman"/>
          <w:bCs/>
          <w:sz w:val="28"/>
          <w:szCs w:val="28"/>
          <w:lang w:val="en-US"/>
        </w:rPr>
        <w:t>eliberează</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fără</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prescripţie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medicală</w:t>
      </w:r>
      <w:proofErr w:type="spellEnd"/>
      <w:r w:rsidR="001E47F8" w:rsidRPr="001E47F8">
        <w:rPr>
          <w:rFonts w:ascii="Times New Roman" w:hAnsi="Times New Roman" w:cs="Times New Roman"/>
          <w:bCs/>
          <w:sz w:val="28"/>
          <w:szCs w:val="28"/>
          <w:lang w:val="en-US"/>
        </w:rPr>
        <w:t xml:space="preserve"> (OTC) </w:t>
      </w:r>
      <w:proofErr w:type="spellStart"/>
      <w:r w:rsidR="001E47F8" w:rsidRPr="001E47F8">
        <w:rPr>
          <w:rFonts w:ascii="Times New Roman" w:hAnsi="Times New Roman" w:cs="Times New Roman"/>
          <w:bCs/>
          <w:sz w:val="28"/>
          <w:szCs w:val="28"/>
          <w:lang w:val="en-US"/>
        </w:rPr>
        <w:t>și</w:t>
      </w:r>
      <w:proofErr w:type="spellEnd"/>
      <w:r w:rsidR="001E47F8" w:rsidRPr="001E47F8">
        <w:rPr>
          <w:rFonts w:ascii="Times New Roman" w:hAnsi="Times New Roman" w:cs="Times New Roman"/>
          <w:bCs/>
          <w:sz w:val="28"/>
          <w:szCs w:val="28"/>
          <w:lang w:val="en-US"/>
        </w:rPr>
        <w:t xml:space="preserve"> nu se </w:t>
      </w:r>
      <w:proofErr w:type="spellStart"/>
      <w:r w:rsidR="001E47F8" w:rsidRPr="001E47F8">
        <w:rPr>
          <w:rFonts w:ascii="Times New Roman" w:hAnsi="Times New Roman" w:cs="Times New Roman"/>
          <w:bCs/>
          <w:sz w:val="28"/>
          <w:szCs w:val="28"/>
          <w:lang w:val="en-US"/>
        </w:rPr>
        <w:t>regăsesc</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în</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lista</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cuprinzând</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denumirile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comune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internaţionale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corespunzătoare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medicamentelor</w:t>
      </w:r>
      <w:proofErr w:type="spellEnd"/>
      <w:r w:rsidR="001E47F8" w:rsidRPr="001E47F8">
        <w:rPr>
          <w:rFonts w:ascii="Times New Roman" w:hAnsi="Times New Roman" w:cs="Times New Roman"/>
          <w:bCs/>
          <w:sz w:val="28"/>
          <w:szCs w:val="28"/>
          <w:lang w:val="en-US"/>
        </w:rPr>
        <w:t xml:space="preserve"> de care </w:t>
      </w:r>
      <w:proofErr w:type="spellStart"/>
      <w:r w:rsidR="001E47F8" w:rsidRPr="001E47F8">
        <w:rPr>
          <w:rFonts w:ascii="Times New Roman" w:hAnsi="Times New Roman" w:cs="Times New Roman"/>
          <w:bCs/>
          <w:sz w:val="28"/>
          <w:szCs w:val="28"/>
          <w:lang w:val="en-US"/>
        </w:rPr>
        <w:t>beneficiază</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asiguraţii</w:t>
      </w:r>
      <w:proofErr w:type="spellEnd"/>
      <w:r w:rsidR="001E47F8" w:rsidRPr="001E47F8">
        <w:rPr>
          <w:rFonts w:ascii="Times New Roman" w:hAnsi="Times New Roman" w:cs="Times New Roman"/>
          <w:bCs/>
          <w:sz w:val="28"/>
          <w:szCs w:val="28"/>
          <w:lang w:val="en-US"/>
        </w:rPr>
        <w:t xml:space="preserve"> cu </w:t>
      </w:r>
      <w:proofErr w:type="spellStart"/>
      <w:r w:rsidR="001E47F8" w:rsidRPr="001E47F8">
        <w:rPr>
          <w:rFonts w:ascii="Times New Roman" w:hAnsi="Times New Roman" w:cs="Times New Roman"/>
          <w:bCs/>
          <w:sz w:val="28"/>
          <w:szCs w:val="28"/>
          <w:lang w:val="en-US"/>
        </w:rPr>
        <w:t>sau</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fără</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contribuţie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personală</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pe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bază</w:t>
      </w:r>
      <w:proofErr w:type="spellEnd"/>
      <w:r w:rsidR="001E47F8" w:rsidRPr="001E47F8">
        <w:rPr>
          <w:rFonts w:ascii="Times New Roman" w:hAnsi="Times New Roman" w:cs="Times New Roman"/>
          <w:bCs/>
          <w:sz w:val="28"/>
          <w:szCs w:val="28"/>
          <w:lang w:val="en-US"/>
        </w:rPr>
        <w:t xml:space="preserve"> de </w:t>
      </w:r>
      <w:proofErr w:type="spellStart"/>
      <w:r w:rsidR="001E47F8" w:rsidRPr="001E47F8">
        <w:rPr>
          <w:rFonts w:ascii="Times New Roman" w:hAnsi="Times New Roman" w:cs="Times New Roman"/>
          <w:bCs/>
          <w:sz w:val="28"/>
          <w:szCs w:val="28"/>
          <w:lang w:val="en-US"/>
        </w:rPr>
        <w:t>prescripţie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medicală</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în</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sistemul</w:t>
      </w:r>
      <w:proofErr w:type="spellEnd"/>
      <w:r w:rsidR="001E47F8" w:rsidRPr="001E47F8">
        <w:rPr>
          <w:rFonts w:ascii="Times New Roman" w:hAnsi="Times New Roman" w:cs="Times New Roman"/>
          <w:bCs/>
          <w:sz w:val="28"/>
          <w:szCs w:val="28"/>
          <w:lang w:val="en-US"/>
        </w:rPr>
        <w:t xml:space="preserve"> de </w:t>
      </w:r>
      <w:proofErr w:type="spellStart"/>
      <w:r w:rsidR="001E47F8" w:rsidRPr="001E47F8">
        <w:rPr>
          <w:rFonts w:ascii="Times New Roman" w:hAnsi="Times New Roman" w:cs="Times New Roman"/>
          <w:bCs/>
          <w:sz w:val="28"/>
          <w:szCs w:val="28"/>
          <w:lang w:val="en-US"/>
        </w:rPr>
        <w:t>asigurări</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sociale</w:t>
      </w:r>
      <w:proofErr w:type="spellEnd"/>
      <w:r w:rsidR="001E47F8" w:rsidRPr="001E47F8">
        <w:rPr>
          <w:rFonts w:ascii="Times New Roman" w:hAnsi="Times New Roman" w:cs="Times New Roman"/>
          <w:bCs/>
          <w:sz w:val="28"/>
          <w:szCs w:val="28"/>
          <w:lang w:val="en-US"/>
        </w:rPr>
        <w:t xml:space="preserve"> de </w:t>
      </w:r>
      <w:proofErr w:type="spellStart"/>
      <w:r w:rsidR="001E47F8" w:rsidRPr="001E47F8">
        <w:rPr>
          <w:rFonts w:ascii="Times New Roman" w:hAnsi="Times New Roman" w:cs="Times New Roman"/>
          <w:bCs/>
          <w:sz w:val="28"/>
          <w:szCs w:val="28"/>
          <w:lang w:val="en-US"/>
        </w:rPr>
        <w:t>sănătate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precum</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şi</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denumirile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comune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internaţionale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corespunzătoare</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medicamentelor</w:t>
      </w:r>
      <w:proofErr w:type="spellEnd"/>
      <w:r w:rsidR="001E47F8" w:rsidRPr="001E47F8">
        <w:rPr>
          <w:rFonts w:ascii="Times New Roman" w:hAnsi="Times New Roman" w:cs="Times New Roman"/>
          <w:bCs/>
          <w:sz w:val="28"/>
          <w:szCs w:val="28"/>
          <w:lang w:val="en-US"/>
        </w:rPr>
        <w:t xml:space="preserve"> care se </w:t>
      </w:r>
      <w:proofErr w:type="spellStart"/>
      <w:r w:rsidR="001E47F8" w:rsidRPr="001E47F8">
        <w:rPr>
          <w:rFonts w:ascii="Times New Roman" w:hAnsi="Times New Roman" w:cs="Times New Roman"/>
          <w:bCs/>
          <w:sz w:val="28"/>
          <w:szCs w:val="28"/>
          <w:lang w:val="en-US"/>
        </w:rPr>
        <w:t>acordă</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în</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cadrul</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programelor</w:t>
      </w:r>
      <w:proofErr w:type="spellEnd"/>
      <w:r w:rsidR="001E47F8" w:rsidRPr="001E47F8">
        <w:rPr>
          <w:rFonts w:ascii="Times New Roman" w:hAnsi="Times New Roman" w:cs="Times New Roman"/>
          <w:bCs/>
          <w:sz w:val="28"/>
          <w:szCs w:val="28"/>
          <w:lang w:val="en-US"/>
        </w:rPr>
        <w:t xml:space="preserve"> </w:t>
      </w:r>
      <w:proofErr w:type="spellStart"/>
      <w:r w:rsidR="001E47F8" w:rsidRPr="001E47F8">
        <w:rPr>
          <w:rFonts w:ascii="Times New Roman" w:hAnsi="Times New Roman" w:cs="Times New Roman"/>
          <w:bCs/>
          <w:sz w:val="28"/>
          <w:szCs w:val="28"/>
          <w:lang w:val="en-US"/>
        </w:rPr>
        <w:t>naţionale</w:t>
      </w:r>
      <w:proofErr w:type="spellEnd"/>
      <w:r w:rsidR="001E47F8" w:rsidRPr="001E47F8">
        <w:rPr>
          <w:rFonts w:ascii="Times New Roman" w:hAnsi="Times New Roman" w:cs="Times New Roman"/>
          <w:bCs/>
          <w:sz w:val="28"/>
          <w:szCs w:val="28"/>
          <w:lang w:val="en-US"/>
        </w:rPr>
        <w:t xml:space="preserve"> de </w:t>
      </w:r>
      <w:proofErr w:type="spellStart"/>
      <w:r w:rsidR="001E47F8" w:rsidRPr="001E47F8">
        <w:rPr>
          <w:rFonts w:ascii="Times New Roman" w:hAnsi="Times New Roman" w:cs="Times New Roman"/>
          <w:bCs/>
          <w:sz w:val="28"/>
          <w:szCs w:val="28"/>
          <w:lang w:val="en-US"/>
        </w:rPr>
        <w:t>sănătate</w:t>
      </w:r>
      <w:proofErr w:type="spellEnd"/>
      <w:r w:rsidR="001E47F8" w:rsidRPr="001E47F8">
        <w:rPr>
          <w:rFonts w:ascii="Times New Roman" w:hAnsi="Times New Roman" w:cs="Times New Roman"/>
          <w:bCs/>
          <w:sz w:val="28"/>
          <w:szCs w:val="28"/>
          <w:lang w:val="en-US"/>
        </w:rPr>
        <w:t>.”</w:t>
      </w:r>
      <w:bookmarkStart w:id="0" w:name="_GoBack"/>
      <w:bookmarkEnd w:id="0"/>
    </w:p>
    <w:p w14:paraId="418E9A00" w14:textId="1BDA8F7B" w:rsidR="00740BE2" w:rsidRPr="00590E78" w:rsidRDefault="00CF4619" w:rsidP="00CF4619">
      <w:pPr>
        <w:tabs>
          <w:tab w:val="left" w:pos="180"/>
        </w:tabs>
        <w:spacing w:after="120" w:line="240" w:lineRule="auto"/>
        <w:ind w:firstLine="720"/>
        <w:jc w:val="both"/>
        <w:rPr>
          <w:rFonts w:ascii="Times New Roman" w:hAnsi="Times New Roman" w:cs="Times New Roman"/>
          <w:b/>
          <w:sz w:val="24"/>
          <w:szCs w:val="24"/>
        </w:rPr>
      </w:pPr>
      <w:r w:rsidRPr="00590E78">
        <w:rPr>
          <w:rFonts w:ascii="Times New Roman" w:hAnsi="Times New Roman" w:cs="Times New Roman"/>
          <w:b/>
          <w:sz w:val="24"/>
          <w:szCs w:val="24"/>
        </w:rPr>
        <w:t>ART.</w:t>
      </w:r>
      <w:r w:rsidR="001439B9" w:rsidRPr="00590E78">
        <w:rPr>
          <w:rFonts w:ascii="Times New Roman" w:hAnsi="Times New Roman" w:cs="Times New Roman"/>
          <w:b/>
          <w:sz w:val="24"/>
          <w:szCs w:val="24"/>
        </w:rPr>
        <w:t xml:space="preserve"> II</w:t>
      </w:r>
      <w:r w:rsidRPr="00590E78">
        <w:rPr>
          <w:rFonts w:ascii="Times New Roman" w:hAnsi="Times New Roman" w:cs="Times New Roman"/>
          <w:b/>
          <w:sz w:val="24"/>
          <w:szCs w:val="24"/>
        </w:rPr>
        <w:t xml:space="preserve"> - </w:t>
      </w:r>
      <w:r w:rsidR="00740BE2" w:rsidRPr="00590E78">
        <w:rPr>
          <w:rFonts w:ascii="Times New Roman" w:hAnsi="Times New Roman" w:cs="Times New Roman"/>
          <w:sz w:val="28"/>
          <w:szCs w:val="28"/>
        </w:rPr>
        <w:t xml:space="preserve">Ordonanța de urgență </w:t>
      </w:r>
      <w:r w:rsidR="00CB123E" w:rsidRPr="00590E78">
        <w:rPr>
          <w:rFonts w:ascii="Times New Roman" w:hAnsi="Times New Roman" w:cs="Times New Roman"/>
          <w:sz w:val="28"/>
          <w:szCs w:val="28"/>
        </w:rPr>
        <w:t xml:space="preserve">a Guvernului României </w:t>
      </w:r>
      <w:r w:rsidR="00740BE2" w:rsidRPr="00590E78">
        <w:rPr>
          <w:rFonts w:ascii="Times New Roman" w:hAnsi="Times New Roman" w:cs="Times New Roman"/>
          <w:sz w:val="28"/>
          <w:szCs w:val="28"/>
        </w:rPr>
        <w:t>nr. 180/2020 pentru modificarea și completarea Legii nr. 136/2020 privind instituirea unor măsuri în domeniul sănătății publice în situații de risc epidemiologic și biologic, a Ordonanței de urgență a Guvernului nr. 158/2005 privind concediile și indemnizațiile de asigurări sociale de sănătate, precum și pentru stabilirea unor măsuri cu privire la acordarea concediilor medicale, publicată în Monitorul Oficial al României nr. 982 din 23 octombrie 2020</w:t>
      </w:r>
      <w:r w:rsidR="00635282" w:rsidRPr="00590E78">
        <w:rPr>
          <w:rFonts w:ascii="Times New Roman" w:hAnsi="Times New Roman" w:cs="Times New Roman"/>
          <w:sz w:val="28"/>
          <w:szCs w:val="28"/>
        </w:rPr>
        <w:t>, Partea I</w:t>
      </w:r>
      <w:r w:rsidR="00740BE2" w:rsidRPr="00590E78">
        <w:rPr>
          <w:rFonts w:ascii="Times New Roman" w:hAnsi="Times New Roman" w:cs="Times New Roman"/>
          <w:sz w:val="28"/>
          <w:szCs w:val="28"/>
        </w:rPr>
        <w:t xml:space="preserve">, cu modificările ulterioare, se </w:t>
      </w:r>
      <w:r w:rsidR="00523475" w:rsidRPr="00590E78">
        <w:rPr>
          <w:rFonts w:ascii="Times New Roman" w:hAnsi="Times New Roman" w:cs="Times New Roman"/>
          <w:sz w:val="28"/>
          <w:szCs w:val="28"/>
        </w:rPr>
        <w:t>completează</w:t>
      </w:r>
      <w:r w:rsidR="00740BE2" w:rsidRPr="00590E78">
        <w:rPr>
          <w:rFonts w:ascii="Times New Roman" w:hAnsi="Times New Roman" w:cs="Times New Roman"/>
          <w:sz w:val="28"/>
          <w:szCs w:val="28"/>
        </w:rPr>
        <w:t xml:space="preserve"> după cum urmează: </w:t>
      </w:r>
    </w:p>
    <w:p w14:paraId="48CD0EE9" w14:textId="77987422" w:rsidR="00523475" w:rsidRPr="00590E78" w:rsidRDefault="007510D3" w:rsidP="00240126">
      <w:pPr>
        <w:pStyle w:val="ListParagraph"/>
        <w:numPr>
          <w:ilvl w:val="0"/>
          <w:numId w:val="23"/>
        </w:numPr>
        <w:tabs>
          <w:tab w:val="left" w:pos="180"/>
        </w:tabs>
        <w:spacing w:after="120" w:line="240" w:lineRule="auto"/>
        <w:jc w:val="both"/>
        <w:rPr>
          <w:rFonts w:ascii="Times New Roman" w:hAnsi="Times New Roman" w:cs="Times New Roman"/>
          <w:sz w:val="28"/>
          <w:szCs w:val="28"/>
        </w:rPr>
      </w:pPr>
      <w:r w:rsidRPr="00590E78">
        <w:rPr>
          <w:rFonts w:ascii="Times New Roman" w:hAnsi="Times New Roman" w:cs="Times New Roman"/>
          <w:sz w:val="28"/>
          <w:szCs w:val="28"/>
        </w:rPr>
        <w:t>După articolul V se introduc</w:t>
      </w:r>
      <w:r w:rsidR="00ED1816" w:rsidRPr="00590E78">
        <w:rPr>
          <w:rFonts w:ascii="Times New Roman" w:hAnsi="Times New Roman" w:cs="Times New Roman"/>
          <w:sz w:val="28"/>
          <w:szCs w:val="28"/>
        </w:rPr>
        <w:t xml:space="preserve">e un nou </w:t>
      </w:r>
      <w:r w:rsidR="00523475" w:rsidRPr="00590E78">
        <w:rPr>
          <w:rFonts w:ascii="Times New Roman" w:hAnsi="Times New Roman" w:cs="Times New Roman"/>
          <w:sz w:val="28"/>
          <w:szCs w:val="28"/>
        </w:rPr>
        <w:t>articol, articol</w:t>
      </w:r>
      <w:r w:rsidR="00ED1816" w:rsidRPr="00590E78">
        <w:rPr>
          <w:rFonts w:ascii="Times New Roman" w:hAnsi="Times New Roman" w:cs="Times New Roman"/>
          <w:sz w:val="28"/>
          <w:szCs w:val="28"/>
        </w:rPr>
        <w:t>ul</w:t>
      </w:r>
      <w:r w:rsidR="00523475" w:rsidRPr="00590E78">
        <w:rPr>
          <w:rFonts w:ascii="Times New Roman" w:hAnsi="Times New Roman" w:cs="Times New Roman"/>
          <w:sz w:val="28"/>
          <w:szCs w:val="28"/>
        </w:rPr>
        <w:t xml:space="preserve"> VI</w:t>
      </w:r>
      <w:r w:rsidR="00ED1816" w:rsidRPr="00590E78">
        <w:rPr>
          <w:rFonts w:ascii="Times New Roman" w:hAnsi="Times New Roman" w:cs="Times New Roman"/>
          <w:sz w:val="28"/>
          <w:szCs w:val="28"/>
        </w:rPr>
        <w:t>,</w:t>
      </w:r>
      <w:r w:rsidR="00523475" w:rsidRPr="00590E78">
        <w:rPr>
          <w:rFonts w:ascii="Times New Roman" w:hAnsi="Times New Roman" w:cs="Times New Roman"/>
          <w:sz w:val="28"/>
          <w:szCs w:val="28"/>
        </w:rPr>
        <w:t xml:space="preserve"> cu următorul cuprins:</w:t>
      </w:r>
    </w:p>
    <w:p w14:paraId="1CCBDBB7" w14:textId="049B8E15" w:rsidR="00AA3659" w:rsidRPr="00590E78" w:rsidRDefault="002B44FB" w:rsidP="002B44FB">
      <w:pPr>
        <w:tabs>
          <w:tab w:val="left" w:pos="1170"/>
        </w:tabs>
        <w:spacing w:after="120" w:line="240" w:lineRule="auto"/>
        <w:ind w:firstLine="720"/>
        <w:jc w:val="both"/>
        <w:rPr>
          <w:rFonts w:ascii="Times New Roman" w:hAnsi="Times New Roman" w:cs="Times New Roman"/>
          <w:iCs/>
          <w:sz w:val="28"/>
          <w:szCs w:val="28"/>
        </w:rPr>
      </w:pPr>
      <w:r w:rsidRPr="00590E78">
        <w:rPr>
          <w:rFonts w:ascii="Times New Roman" w:hAnsi="Times New Roman" w:cs="Times New Roman"/>
          <w:iCs/>
          <w:sz w:val="28"/>
          <w:szCs w:val="28"/>
        </w:rPr>
        <w:t>”</w:t>
      </w:r>
      <w:r w:rsidRPr="00590E78">
        <w:rPr>
          <w:rFonts w:ascii="Times New Roman" w:hAnsi="Times New Roman" w:cs="Times New Roman"/>
          <w:b/>
          <w:iCs/>
          <w:sz w:val="28"/>
          <w:szCs w:val="28"/>
        </w:rPr>
        <w:t>Articolul V</w:t>
      </w:r>
      <w:r w:rsidR="00523475" w:rsidRPr="00590E78">
        <w:rPr>
          <w:rFonts w:ascii="Times New Roman" w:hAnsi="Times New Roman" w:cs="Times New Roman"/>
          <w:b/>
          <w:iCs/>
          <w:sz w:val="28"/>
          <w:szCs w:val="28"/>
        </w:rPr>
        <w:t>I</w:t>
      </w:r>
      <w:r w:rsidRPr="00590E78">
        <w:rPr>
          <w:rFonts w:ascii="Times New Roman" w:hAnsi="Times New Roman" w:cs="Times New Roman"/>
          <w:iCs/>
          <w:sz w:val="28"/>
          <w:szCs w:val="28"/>
        </w:rPr>
        <w:t xml:space="preserve"> – </w:t>
      </w:r>
      <w:r w:rsidRPr="00590E78">
        <w:rPr>
          <w:rFonts w:ascii="Times New Roman" w:hAnsi="Times New Roman" w:cs="Times New Roman"/>
          <w:b/>
          <w:iCs/>
          <w:sz w:val="28"/>
          <w:szCs w:val="28"/>
        </w:rPr>
        <w:t>(1)</w:t>
      </w:r>
      <w:r w:rsidRPr="00590E78">
        <w:rPr>
          <w:rFonts w:ascii="Times New Roman" w:hAnsi="Times New Roman" w:cs="Times New Roman"/>
          <w:iCs/>
          <w:sz w:val="28"/>
          <w:szCs w:val="28"/>
        </w:rPr>
        <w:t xml:space="preserve"> </w:t>
      </w:r>
      <w:r w:rsidR="00D43A83" w:rsidRPr="00590E78">
        <w:rPr>
          <w:rFonts w:ascii="Times New Roman" w:hAnsi="Times New Roman" w:cs="Times New Roman"/>
          <w:iCs/>
          <w:sz w:val="28"/>
          <w:szCs w:val="28"/>
        </w:rPr>
        <w:t>Aplicația informatică „Corona-forms”, dezvoltată și administrată din punct de vedere tehnic de către Serviciul de Telecomunicații Speciale, își schimbă denumirea în „SEGIS-Forms”. Datele colectate în aplicația informatică „Corona-forms” până la momentul schimbării denumirii aplicației se prelucrează și se păstrează în continuare, în condițiile prevăzute de Ordinul ministrului sănătății nr. 1829/2020 pentru aprobarea fluxului informațional utilizat în raportarea datelor referitoare la infecția cu virusul SARS-CoV-2</w:t>
      </w:r>
      <w:r w:rsidR="00AA3659" w:rsidRPr="00590E78">
        <w:rPr>
          <w:rFonts w:ascii="Times New Roman" w:hAnsi="Times New Roman" w:cs="Times New Roman"/>
          <w:iCs/>
          <w:sz w:val="28"/>
          <w:szCs w:val="28"/>
        </w:rPr>
        <w:t>, cu modificările și completările ulterioare</w:t>
      </w:r>
      <w:r w:rsidR="00D43A83" w:rsidRPr="00590E78">
        <w:rPr>
          <w:rFonts w:ascii="Times New Roman" w:hAnsi="Times New Roman" w:cs="Times New Roman"/>
          <w:iCs/>
          <w:sz w:val="28"/>
          <w:szCs w:val="28"/>
        </w:rPr>
        <w:t xml:space="preserve">. </w:t>
      </w:r>
    </w:p>
    <w:p w14:paraId="7CF071B3" w14:textId="53B8C762" w:rsidR="00D43A83" w:rsidRPr="00590E78" w:rsidRDefault="00D43A83" w:rsidP="00C54694">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În toate actele normative în vigoare, expresia ,,Corona-forms” se înlocuiește cu expresia ,,SEGIS-Forms”.</w:t>
      </w:r>
    </w:p>
    <w:p w14:paraId="2F46C93A" w14:textId="15F9DBC3" w:rsidR="00740BE2" w:rsidRPr="00590E78" w:rsidRDefault="00740BE2" w:rsidP="00C54694">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lastRenderedPageBreak/>
        <w:t xml:space="preserve">În vederea asigurării asistenței de sănătate publică, prevenirea îmbolnăvirilor și îmbunătățirea calității vieții, precum și în vederea asigurării intervențiilor specializate în situații de criză, de calamitate ori de război, Ministerul Sănătății utilizează Sistemul electronic de gestionare a informațiilor din sănătate – SEGIS Forms, dezvoltat și implementat de către Serviciul de Telecomunicații speciale, care reprezintă un sistem informatic, implementat pe unul sau mai multe servere și care oferă o infrastructură </w:t>
      </w:r>
      <w:r w:rsidR="00F00A07" w:rsidRPr="00590E78">
        <w:rPr>
          <w:rFonts w:ascii="Times New Roman" w:hAnsi="Times New Roman" w:cs="Times New Roman"/>
          <w:iCs/>
          <w:sz w:val="28"/>
          <w:szCs w:val="28"/>
        </w:rPr>
        <w:t xml:space="preserve">informatică </w:t>
      </w:r>
      <w:r w:rsidRPr="00590E78">
        <w:rPr>
          <w:rFonts w:ascii="Times New Roman" w:hAnsi="Times New Roman" w:cs="Times New Roman"/>
          <w:iCs/>
          <w:sz w:val="28"/>
          <w:szCs w:val="28"/>
        </w:rPr>
        <w:t xml:space="preserve">corespunzătoare domeniului sănătății </w:t>
      </w:r>
      <w:r w:rsidR="006C0834" w:rsidRPr="00590E78">
        <w:rPr>
          <w:rFonts w:ascii="Times New Roman" w:hAnsi="Times New Roman" w:cs="Times New Roman"/>
          <w:iCs/>
          <w:sz w:val="28"/>
          <w:szCs w:val="28"/>
        </w:rPr>
        <w:t xml:space="preserve">iar procesul de colectare și de prelucrare a datelor furnizate de </w:t>
      </w:r>
      <w:r w:rsidR="00AA3659" w:rsidRPr="00590E78">
        <w:rPr>
          <w:rFonts w:ascii="Times New Roman" w:hAnsi="Times New Roman" w:cs="Times New Roman"/>
          <w:iCs/>
          <w:sz w:val="28"/>
          <w:szCs w:val="28"/>
        </w:rPr>
        <w:t xml:space="preserve">către </w:t>
      </w:r>
      <w:r w:rsidR="006C0834" w:rsidRPr="00590E78">
        <w:rPr>
          <w:rFonts w:ascii="Times New Roman" w:hAnsi="Times New Roman" w:cs="Times New Roman"/>
          <w:iCs/>
          <w:sz w:val="28"/>
          <w:szCs w:val="28"/>
        </w:rPr>
        <w:t xml:space="preserve">unitățile </w:t>
      </w:r>
      <w:r w:rsidR="00AA3659" w:rsidRPr="00590E78">
        <w:rPr>
          <w:rFonts w:ascii="Times New Roman" w:hAnsi="Times New Roman" w:cs="Times New Roman"/>
          <w:iCs/>
          <w:sz w:val="28"/>
          <w:szCs w:val="28"/>
        </w:rPr>
        <w:t xml:space="preserve">publice și </w:t>
      </w:r>
      <w:r w:rsidR="00363925" w:rsidRPr="00590E78">
        <w:rPr>
          <w:rFonts w:ascii="Times New Roman" w:hAnsi="Times New Roman" w:cs="Times New Roman"/>
          <w:iCs/>
          <w:sz w:val="28"/>
          <w:szCs w:val="28"/>
        </w:rPr>
        <w:t>agenții</w:t>
      </w:r>
      <w:r w:rsidR="00AA3659" w:rsidRPr="00590E78">
        <w:rPr>
          <w:rFonts w:ascii="Times New Roman" w:hAnsi="Times New Roman" w:cs="Times New Roman"/>
          <w:iCs/>
          <w:sz w:val="28"/>
          <w:szCs w:val="28"/>
        </w:rPr>
        <w:t xml:space="preserve"> economici din domeniul sănătății </w:t>
      </w:r>
      <w:r w:rsidRPr="00590E78">
        <w:rPr>
          <w:rFonts w:ascii="Times New Roman" w:hAnsi="Times New Roman" w:cs="Times New Roman"/>
          <w:iCs/>
          <w:sz w:val="28"/>
          <w:szCs w:val="28"/>
        </w:rPr>
        <w:t xml:space="preserve">răspunde următoarelor </w:t>
      </w:r>
      <w:r w:rsidR="00F00A07" w:rsidRPr="00590E78">
        <w:rPr>
          <w:rFonts w:ascii="Times New Roman" w:hAnsi="Times New Roman" w:cs="Times New Roman"/>
          <w:iCs/>
          <w:sz w:val="28"/>
          <w:szCs w:val="28"/>
        </w:rPr>
        <w:t>cerințe</w:t>
      </w:r>
      <w:r w:rsidRPr="00590E78">
        <w:rPr>
          <w:rFonts w:ascii="Times New Roman" w:hAnsi="Times New Roman" w:cs="Times New Roman"/>
          <w:iCs/>
          <w:sz w:val="28"/>
          <w:szCs w:val="28"/>
        </w:rPr>
        <w:t>:</w:t>
      </w:r>
    </w:p>
    <w:p w14:paraId="49A290CF" w14:textId="0AD2FA66" w:rsidR="00F00A07" w:rsidRPr="00590E78" w:rsidRDefault="00F00A07" w:rsidP="00226623">
      <w:pPr>
        <w:pStyle w:val="ListParagraph"/>
        <w:numPr>
          <w:ilvl w:val="0"/>
          <w:numId w:val="2"/>
        </w:numPr>
        <w:tabs>
          <w:tab w:val="left" w:pos="1440"/>
        </w:tabs>
        <w:spacing w:after="120" w:line="240" w:lineRule="auto"/>
        <w:ind w:left="0" w:firstLine="1134"/>
        <w:contextualSpacing w:val="0"/>
        <w:jc w:val="both"/>
        <w:rPr>
          <w:rFonts w:ascii="Times New Roman" w:eastAsia="Times New Roman" w:hAnsi="Times New Roman" w:cs="Times New Roman"/>
          <w:color w:val="000000"/>
          <w:sz w:val="36"/>
          <w:szCs w:val="28"/>
          <w:bdr w:val="none" w:sz="0" w:space="0" w:color="auto" w:frame="1"/>
          <w:shd w:val="clear" w:color="auto" w:fill="FFFFFF"/>
          <w:lang w:eastAsia="ro-RO"/>
        </w:rPr>
      </w:pPr>
      <w:r w:rsidRPr="00590E78">
        <w:rPr>
          <w:rFonts w:ascii="Times New Roman" w:hAnsi="Times New Roman" w:cs="Times New Roman"/>
          <w:sz w:val="28"/>
        </w:rPr>
        <w:t>se efectuează în interesul legitim al persoanelor în</w:t>
      </w:r>
      <w:r w:rsidR="00ED1816" w:rsidRPr="00590E78">
        <w:rPr>
          <w:rFonts w:ascii="Times New Roman" w:hAnsi="Times New Roman" w:cs="Times New Roman"/>
          <w:sz w:val="28"/>
        </w:rPr>
        <w:t xml:space="preserve"> scopul</w:t>
      </w:r>
      <w:r w:rsidRPr="00590E78">
        <w:rPr>
          <w:rFonts w:ascii="Times New Roman" w:hAnsi="Times New Roman" w:cs="Times New Roman"/>
          <w:sz w:val="28"/>
        </w:rPr>
        <w:t xml:space="preserve"> asigurării </w:t>
      </w:r>
      <w:r w:rsidR="00523475" w:rsidRPr="00590E78">
        <w:rPr>
          <w:rFonts w:ascii="Times New Roman" w:hAnsi="Times New Roman" w:cs="Times New Roman"/>
          <w:sz w:val="28"/>
        </w:rPr>
        <w:t xml:space="preserve"> asistenței medicale</w:t>
      </w:r>
      <w:r w:rsidRPr="00590E78">
        <w:rPr>
          <w:rFonts w:ascii="Times New Roman" w:hAnsi="Times New Roman" w:cs="Times New Roman"/>
          <w:sz w:val="28"/>
        </w:rPr>
        <w:t xml:space="preserve">, </w:t>
      </w:r>
      <w:r w:rsidR="00EE3A42" w:rsidRPr="00590E78">
        <w:rPr>
          <w:rFonts w:ascii="Times New Roman" w:hAnsi="Times New Roman" w:cs="Times New Roman"/>
          <w:sz w:val="28"/>
        </w:rPr>
        <w:t>cu consimțământul persoanei</w:t>
      </w:r>
      <w:r w:rsidRPr="00590E78">
        <w:rPr>
          <w:rFonts w:ascii="Times New Roman" w:hAnsi="Times New Roman" w:cs="Times New Roman"/>
          <w:sz w:val="28"/>
        </w:rPr>
        <w:t>;</w:t>
      </w:r>
    </w:p>
    <w:p w14:paraId="7C9A2DC3" w14:textId="63AF6888" w:rsidR="006C0834" w:rsidRPr="00590E78" w:rsidRDefault="006C0834" w:rsidP="00226623">
      <w:pPr>
        <w:pStyle w:val="ListParagraph"/>
        <w:numPr>
          <w:ilvl w:val="0"/>
          <w:numId w:val="2"/>
        </w:numPr>
        <w:tabs>
          <w:tab w:val="left" w:pos="1440"/>
        </w:tabs>
        <w:spacing w:after="120" w:line="240" w:lineRule="auto"/>
        <w:ind w:left="0" w:firstLine="1134"/>
        <w:contextualSpacing w:val="0"/>
        <w:jc w:val="both"/>
        <w:rPr>
          <w:rFonts w:ascii="Times New Roman" w:hAnsi="Times New Roman" w:cs="Times New Roman"/>
          <w:sz w:val="28"/>
        </w:rPr>
      </w:pPr>
      <w:r w:rsidRPr="00590E78">
        <w:rPr>
          <w:rFonts w:ascii="Times New Roman" w:hAnsi="Times New Roman" w:cs="Times New Roman"/>
          <w:sz w:val="28"/>
        </w:rPr>
        <w:t>este necesar din motive de interes public în domeniul sănătății publice, cu respectarea strictă a măsurilor adecvate și specifice privind drepturile de acces la acestea în vederea protejării drepturilor și libertăților persoanei vizate, în special a secretului profesional;</w:t>
      </w:r>
    </w:p>
    <w:p w14:paraId="41DA8681" w14:textId="77777777" w:rsidR="006C0834" w:rsidRPr="00590E78" w:rsidRDefault="00F00A07" w:rsidP="00226623">
      <w:pPr>
        <w:pStyle w:val="ListParagraph"/>
        <w:numPr>
          <w:ilvl w:val="0"/>
          <w:numId w:val="2"/>
        </w:numPr>
        <w:tabs>
          <w:tab w:val="left" w:pos="1440"/>
        </w:tabs>
        <w:spacing w:after="120" w:line="240" w:lineRule="auto"/>
        <w:ind w:left="0" w:firstLine="1134"/>
        <w:contextualSpacing w:val="0"/>
        <w:jc w:val="both"/>
        <w:rPr>
          <w:rFonts w:ascii="Times New Roman" w:hAnsi="Times New Roman" w:cs="Times New Roman"/>
          <w:sz w:val="28"/>
        </w:rPr>
      </w:pPr>
      <w:r w:rsidRPr="00590E78">
        <w:rPr>
          <w:rFonts w:ascii="Times New Roman" w:hAnsi="Times New Roman" w:cs="Times New Roman"/>
          <w:sz w:val="28"/>
        </w:rPr>
        <w:t xml:space="preserve">este necesar în scopuri legate de medicina preventivă sau a muncii, de evaluarea capacității de muncă a angajatului, de stabilirea unui diagnostic medical, de furnizarea de asistență medicală sau socială sau a unui tratament medical sau de gestionarea sistemelor și serviciilor de sănătate sau de asistență socială, în temeiul dreptului Uniunii sau al dreptului intern sau în temeiul unui contract încheiat cu un cadru medical și sub rezerva </w:t>
      </w:r>
      <w:r w:rsidR="006C0834" w:rsidRPr="00590E78">
        <w:rPr>
          <w:rFonts w:ascii="Times New Roman" w:hAnsi="Times New Roman" w:cs="Times New Roman"/>
          <w:sz w:val="28"/>
        </w:rPr>
        <w:t>prelucrării datelor de către persoane specializate, anume desemnate, supuse obligației de pă</w:t>
      </w:r>
      <w:r w:rsidR="00F5170F" w:rsidRPr="00590E78">
        <w:rPr>
          <w:rFonts w:ascii="Times New Roman" w:hAnsi="Times New Roman" w:cs="Times New Roman"/>
          <w:sz w:val="28"/>
        </w:rPr>
        <w:t>strare a secretului profesional, respectiv de protejare a confidențialității datelor personale și medicale ale pacientului;</w:t>
      </w:r>
    </w:p>
    <w:p w14:paraId="7766D5A8" w14:textId="559E7862" w:rsidR="00F00A07" w:rsidRPr="00590E78" w:rsidRDefault="00607DE2" w:rsidP="00226623">
      <w:pPr>
        <w:pStyle w:val="ListParagraph"/>
        <w:numPr>
          <w:ilvl w:val="0"/>
          <w:numId w:val="2"/>
        </w:numPr>
        <w:tabs>
          <w:tab w:val="left" w:pos="1440"/>
        </w:tabs>
        <w:spacing w:after="120" w:line="240" w:lineRule="auto"/>
        <w:ind w:left="0" w:firstLine="1134"/>
        <w:contextualSpacing w:val="0"/>
        <w:jc w:val="both"/>
        <w:rPr>
          <w:rFonts w:ascii="Times New Roman" w:hAnsi="Times New Roman" w:cs="Times New Roman"/>
          <w:sz w:val="28"/>
        </w:rPr>
      </w:pPr>
      <w:r w:rsidRPr="00590E78">
        <w:rPr>
          <w:rFonts w:ascii="Times New Roman" w:hAnsi="Times New Roman" w:cs="Times New Roman"/>
          <w:sz w:val="28"/>
        </w:rPr>
        <w:t xml:space="preserve">este necesar </w:t>
      </w:r>
      <w:r w:rsidR="00F5170F" w:rsidRPr="00590E78">
        <w:rPr>
          <w:rFonts w:ascii="Times New Roman" w:hAnsi="Times New Roman" w:cs="Times New Roman"/>
          <w:sz w:val="28"/>
        </w:rPr>
        <w:t xml:space="preserve">în scopuri de cercetare științifică, </w:t>
      </w:r>
      <w:r w:rsidR="00834A38" w:rsidRPr="00590E78">
        <w:rPr>
          <w:rFonts w:ascii="Times New Roman" w:hAnsi="Times New Roman" w:cs="Times New Roman"/>
          <w:sz w:val="28"/>
        </w:rPr>
        <w:t>istorică și statistică;</w:t>
      </w:r>
    </w:p>
    <w:p w14:paraId="3F1F8338" w14:textId="4564A37E" w:rsidR="00872BE0" w:rsidRPr="00590E78" w:rsidRDefault="00607DE2" w:rsidP="00226623">
      <w:pPr>
        <w:pStyle w:val="ListParagraph"/>
        <w:numPr>
          <w:ilvl w:val="0"/>
          <w:numId w:val="2"/>
        </w:numPr>
        <w:tabs>
          <w:tab w:val="left" w:pos="1440"/>
        </w:tabs>
        <w:spacing w:after="120" w:line="240" w:lineRule="auto"/>
        <w:ind w:left="0" w:firstLine="1134"/>
        <w:contextualSpacing w:val="0"/>
        <w:jc w:val="both"/>
        <w:rPr>
          <w:rFonts w:ascii="Times New Roman" w:hAnsi="Times New Roman" w:cs="Times New Roman"/>
          <w:sz w:val="28"/>
        </w:rPr>
      </w:pPr>
      <w:r w:rsidRPr="00590E78">
        <w:rPr>
          <w:rFonts w:ascii="Times New Roman" w:hAnsi="Times New Roman" w:cs="Times New Roman"/>
          <w:sz w:val="28"/>
        </w:rPr>
        <w:t xml:space="preserve">este necesar </w:t>
      </w:r>
      <w:r w:rsidR="00872BE0" w:rsidRPr="00590E78">
        <w:rPr>
          <w:rFonts w:ascii="Times New Roman" w:hAnsi="Times New Roman" w:cs="Times New Roman"/>
          <w:sz w:val="28"/>
        </w:rPr>
        <w:t>în scopul limitării răspândirii bolilor</w:t>
      </w:r>
      <w:r w:rsidR="004D067A" w:rsidRPr="00590E78">
        <w:rPr>
          <w:rFonts w:ascii="Times New Roman" w:hAnsi="Times New Roman" w:cs="Times New Roman"/>
          <w:sz w:val="28"/>
        </w:rPr>
        <w:t xml:space="preserve"> transmisibile</w:t>
      </w:r>
      <w:r w:rsidR="004E11A2" w:rsidRPr="00590E78">
        <w:rPr>
          <w:rFonts w:ascii="Times New Roman" w:hAnsi="Times New Roman" w:cs="Times New Roman"/>
          <w:sz w:val="28"/>
        </w:rPr>
        <w:t>.</w:t>
      </w:r>
    </w:p>
    <w:p w14:paraId="29F2B80F" w14:textId="1FE2BEB4" w:rsidR="00EE3A42" w:rsidRPr="00590E78" w:rsidRDefault="00CF005C" w:rsidP="00607DE2">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Î</w:t>
      </w:r>
      <w:r w:rsidR="00607DE2" w:rsidRPr="00590E78">
        <w:rPr>
          <w:rFonts w:ascii="Times New Roman" w:hAnsi="Times New Roman" w:cs="Times New Roman"/>
          <w:iCs/>
          <w:sz w:val="28"/>
          <w:szCs w:val="28"/>
        </w:rPr>
        <w:t xml:space="preserve">n </w:t>
      </w:r>
      <w:r w:rsidR="00EE3A42" w:rsidRPr="00590E78">
        <w:rPr>
          <w:rFonts w:ascii="Times New Roman" w:hAnsi="Times New Roman" w:cs="Times New Roman"/>
          <w:iCs/>
          <w:sz w:val="28"/>
          <w:szCs w:val="28"/>
        </w:rPr>
        <w:t xml:space="preserve">situația în care persoana care urmează a fi înregistrată în sistemul SEGIS Forms se află în </w:t>
      </w:r>
      <w:r w:rsidR="00607DE2" w:rsidRPr="00590E78">
        <w:rPr>
          <w:rFonts w:ascii="Times New Roman" w:hAnsi="Times New Roman" w:cs="Times New Roman"/>
          <w:iCs/>
          <w:sz w:val="28"/>
          <w:szCs w:val="28"/>
        </w:rPr>
        <w:t>imposibilitate</w:t>
      </w:r>
      <w:r w:rsidR="00EE3A42" w:rsidRPr="00590E78">
        <w:rPr>
          <w:rFonts w:ascii="Times New Roman" w:hAnsi="Times New Roman" w:cs="Times New Roman"/>
          <w:iCs/>
          <w:sz w:val="28"/>
          <w:szCs w:val="28"/>
        </w:rPr>
        <w:t xml:space="preserve"> fizică de a-și da consimțământul prelucrării datelor </w:t>
      </w:r>
      <w:r w:rsidR="00323AE4" w:rsidRPr="00590E78">
        <w:rPr>
          <w:rFonts w:ascii="Times New Roman" w:hAnsi="Times New Roman" w:cs="Times New Roman"/>
          <w:iCs/>
          <w:sz w:val="28"/>
          <w:szCs w:val="28"/>
        </w:rPr>
        <w:t xml:space="preserve">cu caracter </w:t>
      </w:r>
      <w:r w:rsidR="00EE3A42" w:rsidRPr="00590E78">
        <w:rPr>
          <w:rFonts w:ascii="Times New Roman" w:hAnsi="Times New Roman" w:cs="Times New Roman"/>
          <w:iCs/>
          <w:sz w:val="28"/>
          <w:szCs w:val="28"/>
        </w:rPr>
        <w:t>personal</w:t>
      </w:r>
      <w:r w:rsidR="00607DE2" w:rsidRPr="00590E78">
        <w:rPr>
          <w:rFonts w:ascii="Times New Roman" w:hAnsi="Times New Roman" w:cs="Times New Roman"/>
          <w:iCs/>
          <w:sz w:val="28"/>
          <w:szCs w:val="28"/>
        </w:rPr>
        <w:t xml:space="preserve">, </w:t>
      </w:r>
      <w:r w:rsidR="006A59E6" w:rsidRPr="00590E78">
        <w:rPr>
          <w:rFonts w:ascii="Times New Roman" w:hAnsi="Times New Roman" w:cs="Times New Roman"/>
          <w:iCs/>
          <w:sz w:val="28"/>
          <w:szCs w:val="28"/>
        </w:rPr>
        <w:t xml:space="preserve">iar </w:t>
      </w:r>
      <w:r w:rsidR="00607DE2" w:rsidRPr="00590E78">
        <w:rPr>
          <w:rFonts w:ascii="Times New Roman" w:hAnsi="Times New Roman" w:cs="Times New Roman"/>
          <w:iCs/>
          <w:sz w:val="28"/>
          <w:szCs w:val="28"/>
        </w:rPr>
        <w:t xml:space="preserve">interesul vital al persoanei </w:t>
      </w:r>
      <w:r w:rsidR="00ED1816" w:rsidRPr="00590E78">
        <w:rPr>
          <w:rFonts w:ascii="Times New Roman" w:hAnsi="Times New Roman" w:cs="Times New Roman"/>
          <w:iCs/>
          <w:sz w:val="28"/>
          <w:szCs w:val="28"/>
        </w:rPr>
        <w:t>este</w:t>
      </w:r>
      <w:r w:rsidR="00607DE2" w:rsidRPr="00590E78">
        <w:rPr>
          <w:rFonts w:ascii="Times New Roman" w:hAnsi="Times New Roman" w:cs="Times New Roman"/>
          <w:iCs/>
          <w:sz w:val="28"/>
          <w:szCs w:val="28"/>
        </w:rPr>
        <w:t> în pericol</w:t>
      </w:r>
      <w:r w:rsidRPr="00590E78">
        <w:rPr>
          <w:rFonts w:ascii="Times New Roman" w:hAnsi="Times New Roman" w:cs="Times New Roman"/>
          <w:iCs/>
          <w:sz w:val="28"/>
          <w:szCs w:val="28"/>
        </w:rPr>
        <w:t xml:space="preserve">, prelucrarea datelor în SEGIS Forms se poate efectua fără </w:t>
      </w:r>
      <w:r w:rsidR="006A59E6" w:rsidRPr="00590E78">
        <w:rPr>
          <w:rFonts w:ascii="Times New Roman" w:hAnsi="Times New Roman" w:cs="Times New Roman"/>
          <w:iCs/>
          <w:sz w:val="28"/>
          <w:szCs w:val="28"/>
        </w:rPr>
        <w:t>consimțământul persoanei.</w:t>
      </w:r>
    </w:p>
    <w:p w14:paraId="5F8BD4F7" w14:textId="2FF9B3FE" w:rsidR="003E6563" w:rsidRPr="00590E78" w:rsidRDefault="00363925" w:rsidP="00363925">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Au calitatea de o</w:t>
      </w:r>
      <w:r w:rsidR="003E6563" w:rsidRPr="00590E78">
        <w:rPr>
          <w:rFonts w:ascii="Times New Roman" w:hAnsi="Times New Roman" w:cs="Times New Roman"/>
          <w:iCs/>
          <w:sz w:val="28"/>
          <w:szCs w:val="28"/>
        </w:rPr>
        <w:t>peratori</w:t>
      </w:r>
      <w:r w:rsidRPr="00590E78">
        <w:rPr>
          <w:rFonts w:ascii="Times New Roman" w:hAnsi="Times New Roman" w:cs="Times New Roman"/>
          <w:iCs/>
          <w:sz w:val="28"/>
          <w:szCs w:val="28"/>
        </w:rPr>
        <w:t xml:space="preserve"> a</w:t>
      </w:r>
      <w:r w:rsidR="003E6563" w:rsidRPr="00590E78">
        <w:rPr>
          <w:rFonts w:ascii="Times New Roman" w:hAnsi="Times New Roman" w:cs="Times New Roman"/>
          <w:iCs/>
          <w:sz w:val="28"/>
          <w:szCs w:val="28"/>
        </w:rPr>
        <w:t>i sistemului SEGIS:</w:t>
      </w:r>
    </w:p>
    <w:p w14:paraId="1275E671" w14:textId="7E5D026B" w:rsidR="002C6641" w:rsidRPr="00590E78" w:rsidRDefault="00226623" w:rsidP="004E11A2">
      <w:pPr>
        <w:pStyle w:val="ListParagraph"/>
        <w:numPr>
          <w:ilvl w:val="0"/>
          <w:numId w:val="14"/>
        </w:numPr>
        <w:tabs>
          <w:tab w:val="left" w:pos="1530"/>
        </w:tabs>
        <w:spacing w:after="120" w:line="240" w:lineRule="auto"/>
        <w:ind w:left="0" w:firstLine="1170"/>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Ministerul Sănătății</w:t>
      </w:r>
      <w:r w:rsidR="00363925"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 operator principal</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5016474E" w14:textId="40E0FD54" w:rsidR="003E6563" w:rsidRPr="00590E78" w:rsidRDefault="002C6641" w:rsidP="004E11A2">
      <w:pPr>
        <w:pStyle w:val="ListParagraph"/>
        <w:numPr>
          <w:ilvl w:val="0"/>
          <w:numId w:val="14"/>
        </w:numPr>
        <w:tabs>
          <w:tab w:val="left" w:pos="1530"/>
        </w:tabs>
        <w:spacing w:after="120" w:line="240" w:lineRule="auto"/>
        <w:ind w:left="0" w:firstLine="1170"/>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Institutul National de Sanatate </w:t>
      </w:r>
      <w:r w:rsidR="001F67C9" w:rsidRPr="00590E78">
        <w:rPr>
          <w:rFonts w:ascii="Times New Roman" w:eastAsia="Times New Roman" w:hAnsi="Times New Roman" w:cs="Times New Roman"/>
          <w:color w:val="000000"/>
          <w:sz w:val="28"/>
          <w:szCs w:val="28"/>
          <w:bdr w:val="none" w:sz="0" w:space="0" w:color="auto" w:frame="1"/>
          <w:shd w:val="clear" w:color="auto" w:fill="FFFFFF"/>
          <w:lang w:eastAsia="ro-RO"/>
        </w:rPr>
        <w:t>Publică</w:t>
      </w:r>
    </w:p>
    <w:p w14:paraId="139273F8" w14:textId="3042D6D8" w:rsidR="00533F01" w:rsidRPr="00590E78" w:rsidRDefault="00554DE8" w:rsidP="00554DE8">
      <w:pPr>
        <w:pStyle w:val="ListParagraph"/>
        <w:numPr>
          <w:ilvl w:val="0"/>
          <w:numId w:val="14"/>
        </w:numPr>
        <w:tabs>
          <w:tab w:val="left" w:pos="1530"/>
        </w:tabs>
        <w:spacing w:after="120" w:line="240" w:lineRule="auto"/>
        <w:ind w:hanging="502"/>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Agenția Națională a Medicamentului și a Dispozitivelor Medicale din România</w:t>
      </w:r>
    </w:p>
    <w:p w14:paraId="01BA5567" w14:textId="2D55E287" w:rsidR="00226623" w:rsidRPr="00590E78" w:rsidRDefault="00226623" w:rsidP="004E11A2">
      <w:pPr>
        <w:pStyle w:val="ListParagraph"/>
        <w:numPr>
          <w:ilvl w:val="0"/>
          <w:numId w:val="14"/>
        </w:numPr>
        <w:tabs>
          <w:tab w:val="left" w:pos="1530"/>
        </w:tabs>
        <w:spacing w:after="120" w:line="240" w:lineRule="auto"/>
        <w:ind w:left="0" w:firstLine="1170"/>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Direcțiile de </w:t>
      </w:r>
      <w:r w:rsidR="006A59E6" w:rsidRPr="00590E78">
        <w:rPr>
          <w:rFonts w:ascii="Times New Roman" w:eastAsia="Times New Roman" w:hAnsi="Times New Roman" w:cs="Times New Roman"/>
          <w:color w:val="000000"/>
          <w:sz w:val="28"/>
          <w:szCs w:val="28"/>
          <w:bdr w:val="none" w:sz="0" w:space="0" w:color="auto" w:frame="1"/>
          <w:shd w:val="clear" w:color="auto" w:fill="FFFFFF"/>
          <w:lang w:eastAsia="ro-RO"/>
        </w:rPr>
        <w:t>s</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ănătate </w:t>
      </w:r>
      <w:r w:rsidR="006A59E6" w:rsidRPr="00590E78">
        <w:rPr>
          <w:rFonts w:ascii="Times New Roman" w:eastAsia="Times New Roman" w:hAnsi="Times New Roman" w:cs="Times New Roman"/>
          <w:color w:val="000000"/>
          <w:sz w:val="28"/>
          <w:szCs w:val="28"/>
          <w:bdr w:val="none" w:sz="0" w:space="0" w:color="auto" w:frame="1"/>
          <w:shd w:val="clear" w:color="auto" w:fill="FFFFFF"/>
          <w:lang w:eastAsia="ro-RO"/>
        </w:rPr>
        <w:t>p</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ublică județene și </w:t>
      </w:r>
      <w:r w:rsidR="006A59E6"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a Municipiului </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București</w:t>
      </w:r>
      <w:r w:rsidR="006A59E6" w:rsidRPr="00590E78">
        <w:rPr>
          <w:rFonts w:ascii="Times New Roman" w:eastAsia="Times New Roman" w:hAnsi="Times New Roman" w:cs="Times New Roman"/>
          <w:color w:val="000000"/>
          <w:sz w:val="28"/>
          <w:szCs w:val="28"/>
          <w:bdr w:val="none" w:sz="0" w:space="0" w:color="auto" w:frame="1"/>
          <w:shd w:val="clear" w:color="auto" w:fill="FFFFFF"/>
          <w:lang w:eastAsia="ro-RO"/>
        </w:rPr>
        <w:t>, precum</w:t>
      </w:r>
      <w:r w:rsidR="00F0480F"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w:t>
      </w:r>
      <w:r w:rsidR="00F0480F" w:rsidRPr="00590E78">
        <w:rPr>
          <w:rFonts w:ascii="Times New Roman" w:hAnsi="Times New Roman" w:cs="Times New Roman"/>
          <w:color w:val="000000"/>
          <w:sz w:val="28"/>
          <w:szCs w:val="28"/>
        </w:rPr>
        <w:t xml:space="preserve">și </w:t>
      </w:r>
      <w:r w:rsidR="006A59E6" w:rsidRPr="00590E78">
        <w:rPr>
          <w:rFonts w:ascii="Times New Roman" w:hAnsi="Times New Roman" w:cs="Times New Roman"/>
          <w:color w:val="000000"/>
          <w:sz w:val="28"/>
          <w:szCs w:val="28"/>
        </w:rPr>
        <w:t>structurile de specialitate din cadrul ministerelor și instituțiilor cu rețea sanitară proprie</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02BDF610" w14:textId="7732A475" w:rsidR="001F67C9" w:rsidRPr="00590E78" w:rsidRDefault="00226623" w:rsidP="004E11A2">
      <w:pPr>
        <w:pStyle w:val="ListParagraph"/>
        <w:numPr>
          <w:ilvl w:val="0"/>
          <w:numId w:val="14"/>
        </w:numPr>
        <w:tabs>
          <w:tab w:val="left" w:pos="1530"/>
        </w:tabs>
        <w:spacing w:after="120" w:line="240" w:lineRule="auto"/>
        <w:ind w:left="0" w:firstLine="1170"/>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Unitățile </w:t>
      </w:r>
      <w:r w:rsidR="00363925" w:rsidRPr="00590E78">
        <w:rPr>
          <w:rFonts w:ascii="Times New Roman" w:hAnsi="Times New Roman" w:cs="Times New Roman"/>
          <w:iCs/>
          <w:sz w:val="28"/>
          <w:szCs w:val="28"/>
        </w:rPr>
        <w:t xml:space="preserve">publice și </w:t>
      </w:r>
      <w:r w:rsidR="002F6E32" w:rsidRPr="00590E78">
        <w:rPr>
          <w:rFonts w:ascii="Times New Roman" w:hAnsi="Times New Roman" w:cs="Times New Roman"/>
          <w:iCs/>
          <w:sz w:val="28"/>
          <w:szCs w:val="28"/>
        </w:rPr>
        <w:t xml:space="preserve">private </w:t>
      </w:r>
      <w:r w:rsidR="00363925" w:rsidRPr="00590E78">
        <w:rPr>
          <w:rFonts w:ascii="Times New Roman" w:hAnsi="Times New Roman" w:cs="Times New Roman"/>
          <w:iCs/>
          <w:sz w:val="28"/>
          <w:szCs w:val="28"/>
        </w:rPr>
        <w:t xml:space="preserve">din domeniul sănătății care </w:t>
      </w:r>
      <w:r w:rsidR="002F6E32" w:rsidRPr="00590E78">
        <w:rPr>
          <w:rFonts w:ascii="Times New Roman" w:hAnsi="Times New Roman" w:cs="Times New Roman"/>
          <w:iCs/>
          <w:sz w:val="28"/>
          <w:szCs w:val="28"/>
        </w:rPr>
        <w:t xml:space="preserve">au obligația </w:t>
      </w:r>
      <w:r w:rsidR="00ED1816" w:rsidRPr="00590E78">
        <w:rPr>
          <w:rFonts w:ascii="Times New Roman" w:hAnsi="Times New Roman" w:cs="Times New Roman"/>
          <w:iCs/>
          <w:sz w:val="28"/>
          <w:szCs w:val="28"/>
        </w:rPr>
        <w:t xml:space="preserve">raportării </w:t>
      </w:r>
      <w:r w:rsidR="002F6E32" w:rsidRPr="00590E78">
        <w:rPr>
          <w:rFonts w:ascii="Times New Roman" w:hAnsi="Times New Roman" w:cs="Times New Roman"/>
          <w:iCs/>
          <w:sz w:val="28"/>
          <w:szCs w:val="28"/>
        </w:rPr>
        <w:t>datelor în ,,SEGIS-Forms”</w:t>
      </w:r>
      <w:r w:rsidR="001F67C9"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646B10A1" w14:textId="12635037" w:rsidR="002C6641" w:rsidRPr="00590E78" w:rsidRDefault="001F67C9" w:rsidP="004E11A2">
      <w:pPr>
        <w:pStyle w:val="ListParagraph"/>
        <w:numPr>
          <w:ilvl w:val="0"/>
          <w:numId w:val="14"/>
        </w:numPr>
        <w:tabs>
          <w:tab w:val="left" w:pos="1530"/>
        </w:tabs>
        <w:spacing w:after="120" w:line="240" w:lineRule="auto"/>
        <w:ind w:left="0" w:firstLine="1170"/>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Medicii de familie</w:t>
      </w:r>
      <w:r w:rsidR="004E11A2"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7A69E3E0" w14:textId="77777777" w:rsidR="00F14818" w:rsidRPr="00590E78" w:rsidRDefault="00F14818" w:rsidP="00363925">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SEGIS Forms colectează și prelucrează următoarele categorii de date:</w:t>
      </w:r>
    </w:p>
    <w:p w14:paraId="4B581517" w14:textId="7F788179" w:rsidR="00F14818" w:rsidRPr="00590E78" w:rsidRDefault="001E7493" w:rsidP="00226623">
      <w:pPr>
        <w:pStyle w:val="ListParagraph"/>
        <w:numPr>
          <w:ilvl w:val="0"/>
          <w:numId w:val="9"/>
        </w:numPr>
        <w:tabs>
          <w:tab w:val="left" w:pos="1800"/>
        </w:tabs>
        <w:spacing w:after="120" w:line="240" w:lineRule="auto"/>
        <w:ind w:left="0" w:firstLine="1440"/>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b/>
          <w:color w:val="000000"/>
          <w:sz w:val="28"/>
          <w:szCs w:val="28"/>
          <w:bdr w:val="none" w:sz="0" w:space="0" w:color="auto" w:frame="1"/>
          <w:shd w:val="clear" w:color="auto" w:fill="FFFFFF"/>
          <w:lang w:eastAsia="ro-RO"/>
        </w:rPr>
        <w:lastRenderedPageBreak/>
        <w:t>S</w:t>
      </w:r>
      <w:r w:rsidR="00F14818" w:rsidRPr="00590E78">
        <w:rPr>
          <w:rFonts w:ascii="Times New Roman" w:eastAsia="Times New Roman" w:hAnsi="Times New Roman" w:cs="Times New Roman"/>
          <w:b/>
          <w:color w:val="000000"/>
          <w:sz w:val="28"/>
          <w:szCs w:val="28"/>
          <w:bdr w:val="none" w:sz="0" w:space="0" w:color="auto" w:frame="1"/>
          <w:shd w:val="clear" w:color="auto" w:fill="FFFFFF"/>
          <w:lang w:eastAsia="ro-RO"/>
        </w:rPr>
        <w:t>tatistice</w:t>
      </w:r>
      <w:r w:rsidRPr="00590E78">
        <w:rPr>
          <w:rFonts w:ascii="Times New Roman" w:eastAsia="Times New Roman" w:hAnsi="Times New Roman" w:cs="Times New Roman"/>
          <w:b/>
          <w:color w:val="000000"/>
          <w:sz w:val="28"/>
          <w:szCs w:val="28"/>
          <w:bdr w:val="none" w:sz="0" w:space="0" w:color="auto" w:frame="1"/>
          <w:shd w:val="clear" w:color="auto" w:fill="FFFFFF"/>
          <w:lang w:eastAsia="ro-RO"/>
        </w:rPr>
        <w:t xml:space="preserve"> cu privire la</w:t>
      </w:r>
      <w:r w:rsidR="00F14818"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0D2DF1FE" w14:textId="4A9BF79E" w:rsidR="00F14818" w:rsidRPr="00590E78" w:rsidRDefault="00F14818" w:rsidP="00F14818">
      <w:pPr>
        <w:pStyle w:val="ListParagraph"/>
        <w:numPr>
          <w:ilvl w:val="0"/>
          <w:numId w:val="10"/>
        </w:numPr>
        <w:spacing w:after="120" w:line="240" w:lineRule="auto"/>
        <w:ind w:left="2268" w:hanging="218"/>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situația paturilor libere, dinamica și funcționa</w:t>
      </w:r>
      <w:r w:rsidR="002F6E32" w:rsidRPr="00590E78">
        <w:rPr>
          <w:rFonts w:ascii="Times New Roman" w:eastAsia="Times New Roman" w:hAnsi="Times New Roman" w:cs="Times New Roman"/>
          <w:color w:val="000000"/>
          <w:sz w:val="28"/>
          <w:szCs w:val="28"/>
          <w:bdr w:val="none" w:sz="0" w:space="0" w:color="auto" w:frame="1"/>
          <w:shd w:val="clear" w:color="auto" w:fill="FFFFFF"/>
          <w:lang w:eastAsia="ro-RO"/>
        </w:rPr>
        <w:t>litatea dispozitivelor medicale</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w:t>
      </w:r>
    </w:p>
    <w:p w14:paraId="24ABFA8E" w14:textId="32795718" w:rsidR="00F14818" w:rsidRPr="00590E78" w:rsidRDefault="00C37A9A" w:rsidP="00F14818">
      <w:pPr>
        <w:pStyle w:val="ListParagraph"/>
        <w:numPr>
          <w:ilvl w:val="0"/>
          <w:numId w:val="10"/>
        </w:numPr>
        <w:spacing w:after="120" w:line="240" w:lineRule="auto"/>
        <w:ind w:left="2268" w:hanging="218"/>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situația</w:t>
      </w:r>
      <w:r w:rsidR="002F6E32"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patologii</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lor, pe categorii,</w:t>
      </w:r>
      <w:r w:rsidR="002F6E32"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din cadrul unităților</w:t>
      </w:r>
      <w:r w:rsidR="00226623"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sanitare publice și private,</w:t>
      </w:r>
    </w:p>
    <w:p w14:paraId="74B7EA22" w14:textId="77777777" w:rsidR="00F14818" w:rsidRPr="00590E78" w:rsidRDefault="00F14818" w:rsidP="00F14818">
      <w:pPr>
        <w:pStyle w:val="ListParagraph"/>
        <w:numPr>
          <w:ilvl w:val="0"/>
          <w:numId w:val="10"/>
        </w:numPr>
        <w:spacing w:after="120" w:line="240" w:lineRule="auto"/>
        <w:ind w:left="2268" w:hanging="218"/>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rapoarte și analize cu privire la dinamica și răspândirea geografică a patologiilor, </w:t>
      </w:r>
      <w:r w:rsidR="005D2A5B" w:rsidRPr="00590E78">
        <w:rPr>
          <w:rFonts w:ascii="Times New Roman" w:eastAsia="Times New Roman" w:hAnsi="Times New Roman" w:cs="Times New Roman"/>
          <w:color w:val="000000"/>
          <w:sz w:val="28"/>
          <w:szCs w:val="28"/>
          <w:bdr w:val="none" w:sz="0" w:space="0" w:color="auto" w:frame="1"/>
          <w:shd w:val="clear" w:color="auto" w:fill="FFFFFF"/>
          <w:lang w:eastAsia="ro-RO"/>
        </w:rPr>
        <w:t>pe categorii de vârstă, de sex și categorii de patologii,</w:t>
      </w:r>
    </w:p>
    <w:p w14:paraId="4E9DFE4E" w14:textId="09FD4D9D" w:rsidR="00F14818" w:rsidRPr="00590E78" w:rsidRDefault="00F14818" w:rsidP="00F14818">
      <w:pPr>
        <w:pStyle w:val="ListParagraph"/>
        <w:numPr>
          <w:ilvl w:val="0"/>
          <w:numId w:val="10"/>
        </w:numPr>
        <w:spacing w:after="120" w:line="240" w:lineRule="auto"/>
        <w:ind w:left="2268" w:hanging="218"/>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alte date/ rapoarte</w:t>
      </w:r>
      <w:r w:rsidR="004D3559"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necesare fundamentării politicilor de sănătate</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1E31DC2A" w14:textId="1B72AA49" w:rsidR="00F14818" w:rsidRPr="00590E78" w:rsidRDefault="00F14818" w:rsidP="00226623">
      <w:pPr>
        <w:pStyle w:val="ListParagraph"/>
        <w:numPr>
          <w:ilvl w:val="0"/>
          <w:numId w:val="9"/>
        </w:numPr>
        <w:tabs>
          <w:tab w:val="left" w:pos="1800"/>
        </w:tabs>
        <w:spacing w:after="120" w:line="240" w:lineRule="auto"/>
        <w:ind w:left="0" w:firstLine="1440"/>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cu </w:t>
      </w:r>
      <w:r w:rsidRPr="00590E78">
        <w:rPr>
          <w:rFonts w:ascii="Times New Roman" w:eastAsia="Times New Roman" w:hAnsi="Times New Roman" w:cs="Times New Roman"/>
          <w:b/>
          <w:color w:val="000000"/>
          <w:sz w:val="28"/>
          <w:szCs w:val="28"/>
          <w:bdr w:val="none" w:sz="0" w:space="0" w:color="auto" w:frame="1"/>
          <w:shd w:val="clear" w:color="auto" w:fill="FFFFFF"/>
          <w:lang w:eastAsia="ro-RO"/>
        </w:rPr>
        <w:t>caracter personal</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79D80B53" w14:textId="11E5823B" w:rsidR="00F14818" w:rsidRPr="00590E78" w:rsidRDefault="00363925" w:rsidP="00226623">
      <w:pPr>
        <w:pStyle w:val="ListParagraph"/>
        <w:numPr>
          <w:ilvl w:val="0"/>
          <w:numId w:val="9"/>
        </w:numPr>
        <w:tabs>
          <w:tab w:val="left" w:pos="1800"/>
        </w:tabs>
        <w:spacing w:after="120" w:line="240" w:lineRule="auto"/>
        <w:ind w:left="0" w:firstLine="1440"/>
        <w:contextualSpacing w:val="0"/>
        <w:jc w:val="both"/>
        <w:rPr>
          <w:rFonts w:ascii="Times New Roman" w:eastAsia="Times New Roman" w:hAnsi="Times New Roman" w:cs="Times New Roman"/>
          <w:color w:val="000000" w:themeColor="text1"/>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cu </w:t>
      </w:r>
      <w:r w:rsidRPr="00590E78">
        <w:rPr>
          <w:rFonts w:ascii="Times New Roman" w:eastAsia="Times New Roman" w:hAnsi="Times New Roman" w:cs="Times New Roman"/>
          <w:b/>
          <w:color w:val="000000"/>
          <w:sz w:val="28"/>
          <w:szCs w:val="28"/>
          <w:bdr w:val="none" w:sz="0" w:space="0" w:color="auto" w:frame="1"/>
          <w:shd w:val="clear" w:color="auto" w:fill="FFFFFF"/>
          <w:lang w:eastAsia="ro-RO"/>
        </w:rPr>
        <w:t>caracter</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w:t>
      </w:r>
      <w:r w:rsidR="00F14818" w:rsidRPr="00590E78">
        <w:rPr>
          <w:rFonts w:ascii="Times New Roman" w:eastAsia="Times New Roman" w:hAnsi="Times New Roman" w:cs="Times New Roman"/>
          <w:b/>
          <w:color w:val="000000"/>
          <w:sz w:val="28"/>
          <w:szCs w:val="28"/>
          <w:bdr w:val="none" w:sz="0" w:space="0" w:color="auto" w:frame="1"/>
          <w:shd w:val="clear" w:color="auto" w:fill="FFFFFF"/>
          <w:lang w:eastAsia="ro-RO"/>
        </w:rPr>
        <w:t>m</w:t>
      </w:r>
      <w:r w:rsidRPr="00590E78">
        <w:rPr>
          <w:rFonts w:ascii="Times New Roman" w:eastAsia="Times New Roman" w:hAnsi="Times New Roman" w:cs="Times New Roman"/>
          <w:b/>
          <w:color w:val="000000"/>
          <w:sz w:val="28"/>
          <w:szCs w:val="28"/>
          <w:bdr w:val="none" w:sz="0" w:space="0" w:color="auto" w:frame="1"/>
          <w:shd w:val="clear" w:color="auto" w:fill="FFFFFF"/>
          <w:lang w:eastAsia="ro-RO"/>
        </w:rPr>
        <w:t>edical</w:t>
      </w:r>
      <w:r w:rsidR="00BC19D5" w:rsidRPr="00590E78">
        <w:rPr>
          <w:rFonts w:ascii="Times New Roman" w:eastAsia="Times New Roman" w:hAnsi="Times New Roman" w:cs="Times New Roman"/>
          <w:b/>
          <w:color w:val="000000"/>
          <w:sz w:val="28"/>
          <w:szCs w:val="28"/>
          <w:bdr w:val="none" w:sz="0" w:space="0" w:color="auto" w:frame="1"/>
          <w:shd w:val="clear" w:color="auto" w:fill="FFFFFF"/>
          <w:lang w:eastAsia="ro-RO"/>
        </w:rPr>
        <w:t xml:space="preserve">: </w:t>
      </w:r>
      <w:r w:rsidR="00442217" w:rsidRPr="00590E78">
        <w:rPr>
          <w:rFonts w:ascii="Times New Roman" w:eastAsia="Times New Roman" w:hAnsi="Times New Roman" w:cs="Times New Roman"/>
          <w:color w:val="000000"/>
          <w:sz w:val="28"/>
          <w:szCs w:val="28"/>
          <w:bdr w:val="none" w:sz="0" w:space="0" w:color="auto" w:frame="1"/>
          <w:shd w:val="clear" w:color="auto" w:fill="FFFFFF"/>
          <w:lang w:eastAsia="ro-RO"/>
        </w:rPr>
        <w:t>rezultate</w:t>
      </w:r>
      <w:r w:rsidR="0038239E"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investigații clinice și de laborator</w:t>
      </w:r>
      <w:r w:rsidR="00442217"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medicație, </w:t>
      </w:r>
      <w:r w:rsidR="00442217" w:rsidRPr="00590E78">
        <w:rPr>
          <w:rFonts w:ascii="Times New Roman" w:eastAsia="Times New Roman" w:hAnsi="Times New Roman" w:cs="Times New Roman"/>
          <w:color w:val="000000" w:themeColor="text1"/>
          <w:sz w:val="28"/>
          <w:szCs w:val="28"/>
          <w:bdr w:val="none" w:sz="0" w:space="0" w:color="auto" w:frame="1"/>
          <w:shd w:val="clear" w:color="auto" w:fill="FFFFFF"/>
          <w:lang w:eastAsia="ro-RO"/>
        </w:rPr>
        <w:t>informații legate de servicii medicale, informații legate de starea de sănătate, diagnostic</w:t>
      </w:r>
      <w:r w:rsidR="005F64E2" w:rsidRPr="00590E78">
        <w:rPr>
          <w:rFonts w:ascii="Times New Roman" w:eastAsia="Times New Roman" w:hAnsi="Times New Roman" w:cs="Times New Roman"/>
          <w:color w:val="000000" w:themeColor="text1"/>
          <w:sz w:val="28"/>
          <w:szCs w:val="28"/>
          <w:bdr w:val="none" w:sz="0" w:space="0" w:color="auto" w:frame="1"/>
          <w:shd w:val="clear" w:color="auto" w:fill="FFFFFF"/>
          <w:lang w:eastAsia="ro-RO"/>
        </w:rPr>
        <w:t xml:space="preserve"> și date privind statusul vaccinal al pacienților</w:t>
      </w:r>
      <w:r w:rsidR="001E7493" w:rsidRPr="00590E78">
        <w:rPr>
          <w:rFonts w:ascii="Times New Roman" w:eastAsia="Times New Roman" w:hAnsi="Times New Roman" w:cs="Times New Roman"/>
          <w:color w:val="000000" w:themeColor="text1"/>
          <w:sz w:val="28"/>
          <w:szCs w:val="28"/>
          <w:bdr w:val="none" w:sz="0" w:space="0" w:color="auto" w:frame="1"/>
          <w:shd w:val="clear" w:color="auto" w:fill="FFFFFF"/>
          <w:lang w:eastAsia="ro-RO"/>
        </w:rPr>
        <w:t xml:space="preserve">; </w:t>
      </w:r>
    </w:p>
    <w:p w14:paraId="78138CFA" w14:textId="1D64CAB7" w:rsidR="00BA3679" w:rsidRPr="00590E78" w:rsidRDefault="00442217" w:rsidP="00226623">
      <w:pPr>
        <w:pStyle w:val="ListParagraph"/>
        <w:numPr>
          <w:ilvl w:val="0"/>
          <w:numId w:val="9"/>
        </w:numPr>
        <w:tabs>
          <w:tab w:val="left" w:pos="1800"/>
        </w:tabs>
        <w:spacing w:after="120" w:line="240" w:lineRule="auto"/>
        <w:ind w:left="0" w:firstLine="1440"/>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stocuri de medicamente</w:t>
      </w:r>
      <w:r w:rsidR="0038239E"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și dispozitive medicale, </w:t>
      </w:r>
      <w:r w:rsidR="00BC19D5"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precum și </w:t>
      </w:r>
      <w:r w:rsidR="0038239E" w:rsidRPr="00590E78">
        <w:rPr>
          <w:rFonts w:ascii="Times New Roman" w:eastAsia="Times New Roman" w:hAnsi="Times New Roman" w:cs="Times New Roman"/>
          <w:color w:val="000000"/>
          <w:sz w:val="28"/>
          <w:szCs w:val="28"/>
          <w:bdr w:val="none" w:sz="0" w:space="0" w:color="auto" w:frame="1"/>
          <w:shd w:val="clear" w:color="auto" w:fill="FFFFFF"/>
          <w:lang w:eastAsia="ro-RO"/>
        </w:rPr>
        <w:t>trasabilitatea acestora</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6E36C2AE" w14:textId="77777777" w:rsidR="005D6F94" w:rsidRPr="00590E78" w:rsidRDefault="00443D5C" w:rsidP="005D6F94">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color w:val="000000"/>
          <w:sz w:val="28"/>
          <w:szCs w:val="28"/>
        </w:rPr>
        <w:t xml:space="preserve">Pentru </w:t>
      </w:r>
      <w:r w:rsidR="005D6F94" w:rsidRPr="00590E78">
        <w:rPr>
          <w:rFonts w:ascii="Times New Roman" w:hAnsi="Times New Roman" w:cs="Times New Roman"/>
          <w:color w:val="000000"/>
          <w:sz w:val="28"/>
          <w:szCs w:val="28"/>
        </w:rPr>
        <w:t xml:space="preserve">ministerele și instituțiile cu rețea sanitară proprie din </w:t>
      </w:r>
      <w:r w:rsidR="005D6F94" w:rsidRPr="00590E78">
        <w:rPr>
          <w:rFonts w:ascii="Times New Roman" w:hAnsi="Times New Roman" w:cs="Times New Roman"/>
          <w:color w:val="000000"/>
          <w:sz w:val="28"/>
          <w:szCs w:val="24"/>
        </w:rPr>
        <w:t xml:space="preserve">Sistemul național de apărare, ordine publică și siguranță națională, datele </w:t>
      </w:r>
      <w:r w:rsidRPr="00590E78">
        <w:rPr>
          <w:rFonts w:ascii="Times New Roman" w:hAnsi="Times New Roman" w:cs="Times New Roman"/>
          <w:color w:val="000000"/>
          <w:sz w:val="28"/>
          <w:szCs w:val="28"/>
        </w:rPr>
        <w:t>sunt colectate</w:t>
      </w:r>
      <w:r w:rsidR="005D6F94" w:rsidRPr="00590E78">
        <w:rPr>
          <w:rFonts w:ascii="Times New Roman" w:hAnsi="Times New Roman" w:cs="Times New Roman"/>
          <w:color w:val="000000"/>
          <w:sz w:val="28"/>
          <w:szCs w:val="28"/>
        </w:rPr>
        <w:t>,</w:t>
      </w:r>
      <w:r w:rsidRPr="00590E78">
        <w:rPr>
          <w:rFonts w:ascii="Times New Roman" w:hAnsi="Times New Roman" w:cs="Times New Roman"/>
          <w:color w:val="000000"/>
          <w:sz w:val="28"/>
          <w:szCs w:val="28"/>
        </w:rPr>
        <w:t xml:space="preserve"> prelucrate</w:t>
      </w:r>
      <w:r w:rsidR="005D6F94" w:rsidRPr="00590E78">
        <w:rPr>
          <w:rFonts w:ascii="Times New Roman" w:hAnsi="Times New Roman" w:cs="Times New Roman"/>
          <w:color w:val="000000"/>
          <w:sz w:val="28"/>
          <w:szCs w:val="28"/>
        </w:rPr>
        <w:t xml:space="preserve">, validate sau modificate </w:t>
      </w:r>
      <w:r w:rsidRPr="00590E78">
        <w:rPr>
          <w:rFonts w:ascii="Times New Roman" w:hAnsi="Times New Roman" w:cs="Times New Roman"/>
          <w:color w:val="000000"/>
          <w:sz w:val="28"/>
          <w:szCs w:val="28"/>
        </w:rPr>
        <w:t xml:space="preserve">de către </w:t>
      </w:r>
      <w:r w:rsidR="005D6F94" w:rsidRPr="00590E78">
        <w:rPr>
          <w:rFonts w:ascii="Times New Roman" w:hAnsi="Times New Roman" w:cs="Times New Roman"/>
          <w:color w:val="000000"/>
          <w:sz w:val="28"/>
          <w:szCs w:val="28"/>
        </w:rPr>
        <w:t>structurile de specialitate</w:t>
      </w:r>
      <w:r w:rsidR="003F1726" w:rsidRPr="00590E78">
        <w:rPr>
          <w:rFonts w:ascii="Times New Roman" w:hAnsi="Times New Roman" w:cs="Times New Roman"/>
          <w:color w:val="000000"/>
          <w:sz w:val="28"/>
          <w:szCs w:val="28"/>
        </w:rPr>
        <w:t xml:space="preserve"> din cadrul acestora</w:t>
      </w:r>
      <w:r w:rsidR="005D6F94" w:rsidRPr="00590E78">
        <w:rPr>
          <w:rFonts w:ascii="Times New Roman" w:hAnsi="Times New Roman" w:cs="Times New Roman"/>
          <w:color w:val="000000"/>
          <w:sz w:val="28"/>
          <w:szCs w:val="28"/>
        </w:rPr>
        <w:t xml:space="preserve">, </w:t>
      </w:r>
      <w:r w:rsidR="005D6F94" w:rsidRPr="00590E78">
        <w:rPr>
          <w:rFonts w:ascii="Times New Roman" w:hAnsi="Times New Roman" w:cs="Times New Roman"/>
          <w:color w:val="000000"/>
          <w:sz w:val="28"/>
          <w:szCs w:val="24"/>
        </w:rPr>
        <w:t>cu respectarea legislației privind protecția informațiilor clasificate.</w:t>
      </w:r>
    </w:p>
    <w:p w14:paraId="24B91E68" w14:textId="70209B05" w:rsidR="00C330DD" w:rsidRPr="00590E78" w:rsidRDefault="003F1726" w:rsidP="009C01B4">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 xml:space="preserve">Datele </w:t>
      </w:r>
      <w:r w:rsidR="00C330DD" w:rsidRPr="00590E78">
        <w:rPr>
          <w:rFonts w:ascii="Times New Roman" w:hAnsi="Times New Roman" w:cs="Times New Roman"/>
          <w:iCs/>
          <w:sz w:val="28"/>
          <w:szCs w:val="28"/>
        </w:rPr>
        <w:t>menționate la alin.(</w:t>
      </w:r>
      <w:r w:rsidRPr="00590E78">
        <w:rPr>
          <w:rFonts w:ascii="Times New Roman" w:hAnsi="Times New Roman" w:cs="Times New Roman"/>
          <w:iCs/>
          <w:sz w:val="28"/>
          <w:szCs w:val="28"/>
        </w:rPr>
        <w:t>6</w:t>
      </w:r>
      <w:r w:rsidR="00C330DD" w:rsidRPr="00590E78">
        <w:rPr>
          <w:rFonts w:ascii="Times New Roman" w:hAnsi="Times New Roman" w:cs="Times New Roman"/>
          <w:iCs/>
          <w:sz w:val="28"/>
          <w:szCs w:val="28"/>
        </w:rPr>
        <w:t xml:space="preserve">), lit.b) și c), </w:t>
      </w:r>
      <w:r w:rsidR="00C330DD" w:rsidRPr="00590E78">
        <w:rPr>
          <w:rFonts w:ascii="Times New Roman" w:eastAsia="Times New Roman" w:hAnsi="Times New Roman" w:cs="Times New Roman"/>
          <w:color w:val="000000"/>
          <w:sz w:val="28"/>
          <w:szCs w:val="28"/>
          <w:bdr w:val="none" w:sz="0" w:space="0" w:color="auto" w:frame="1"/>
          <w:shd w:val="clear" w:color="auto" w:fill="FFFFFF"/>
          <w:lang w:eastAsia="ro-RO"/>
        </w:rPr>
        <w:t>colectate, prelucrate și validate, pot fi furnizate terților</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w:t>
      </w:r>
      <w:r w:rsidR="00C330DD"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doar cu consimțământul persoanei, în interesul medical al </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acesteia</w:t>
      </w:r>
      <w:r w:rsidR="00C330DD"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703767B6" w14:textId="0597CFF9" w:rsidR="00BF5ED9" w:rsidRPr="00590E78" w:rsidRDefault="00B22C25" w:rsidP="009210C4">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 xml:space="preserve">În </w:t>
      </w:r>
      <w:r w:rsidR="00834A38" w:rsidRPr="00590E78">
        <w:rPr>
          <w:rFonts w:ascii="Times New Roman" w:hAnsi="Times New Roman" w:cs="Times New Roman"/>
          <w:iCs/>
          <w:sz w:val="28"/>
          <w:szCs w:val="28"/>
        </w:rPr>
        <w:t xml:space="preserve">scopuri de cercetare științifică, istorică și statistică, </w:t>
      </w:r>
      <w:r w:rsidR="00625990" w:rsidRPr="00590E78">
        <w:rPr>
          <w:rFonts w:ascii="Times New Roman" w:hAnsi="Times New Roman" w:cs="Times New Roman"/>
          <w:iCs/>
          <w:sz w:val="28"/>
          <w:szCs w:val="28"/>
        </w:rPr>
        <w:t>pot</w:t>
      </w:r>
      <w:r w:rsidR="00834A38" w:rsidRPr="00590E78">
        <w:rPr>
          <w:rFonts w:ascii="Times New Roman" w:hAnsi="Times New Roman" w:cs="Times New Roman"/>
          <w:iCs/>
          <w:sz w:val="28"/>
          <w:szCs w:val="28"/>
        </w:rPr>
        <w:t xml:space="preserve"> fi furnizate către terți</w:t>
      </w:r>
      <w:r w:rsidR="00D967DA" w:rsidRPr="00590E78">
        <w:rPr>
          <w:rFonts w:ascii="Times New Roman" w:hAnsi="Times New Roman" w:cs="Times New Roman"/>
          <w:iCs/>
          <w:sz w:val="28"/>
          <w:szCs w:val="28"/>
        </w:rPr>
        <w:t>, de către operatorul principal,</w:t>
      </w:r>
      <w:r w:rsidR="00834A38" w:rsidRPr="00590E78">
        <w:rPr>
          <w:rFonts w:ascii="Times New Roman" w:hAnsi="Times New Roman" w:cs="Times New Roman"/>
          <w:iCs/>
          <w:sz w:val="28"/>
          <w:szCs w:val="28"/>
        </w:rPr>
        <w:t xml:space="preserve"> date exclusiv statistice</w:t>
      </w:r>
      <w:r w:rsidR="00D967DA" w:rsidRPr="00590E78">
        <w:rPr>
          <w:rFonts w:ascii="Times New Roman" w:hAnsi="Times New Roman" w:cs="Times New Roman"/>
          <w:iCs/>
          <w:sz w:val="28"/>
          <w:szCs w:val="28"/>
        </w:rPr>
        <w:t xml:space="preserve"> din sistemul SEGIS Forms</w:t>
      </w:r>
      <w:r w:rsidR="00834A38" w:rsidRPr="00590E78">
        <w:rPr>
          <w:rFonts w:ascii="Times New Roman" w:hAnsi="Times New Roman" w:cs="Times New Roman"/>
          <w:iCs/>
          <w:sz w:val="28"/>
          <w:szCs w:val="28"/>
        </w:rPr>
        <w:t>, fără date cu caracter personal care să poată facilita identificarea persoanei vizate</w:t>
      </w:r>
      <w:r w:rsidR="00BF5ED9" w:rsidRPr="00590E78">
        <w:rPr>
          <w:rFonts w:ascii="Times New Roman" w:hAnsi="Times New Roman" w:cs="Times New Roman"/>
          <w:iCs/>
          <w:sz w:val="28"/>
          <w:szCs w:val="28"/>
        </w:rPr>
        <w:t>.</w:t>
      </w:r>
    </w:p>
    <w:p w14:paraId="18929500" w14:textId="5777EC18" w:rsidR="00740BE2" w:rsidRPr="00590E78" w:rsidRDefault="00740BE2" w:rsidP="009C01B4">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 xml:space="preserve">Cererile referitoare la datele prelucrate în SEGIS-Forms, precum și cererile formulate pentru exercitarea drepturilor </w:t>
      </w:r>
      <w:r w:rsidR="00826891" w:rsidRPr="00590E78">
        <w:rPr>
          <w:rFonts w:ascii="Times New Roman" w:hAnsi="Times New Roman" w:cs="Times New Roman"/>
          <w:iCs/>
          <w:sz w:val="28"/>
          <w:szCs w:val="28"/>
        </w:rPr>
        <w:t>persoanelor vizate, prevăzute la</w:t>
      </w:r>
      <w:r w:rsidRPr="00590E78">
        <w:rPr>
          <w:rFonts w:ascii="Times New Roman" w:hAnsi="Times New Roman" w:cs="Times New Roman"/>
          <w:iCs/>
          <w:sz w:val="28"/>
          <w:szCs w:val="28"/>
        </w:rPr>
        <w:t xml:space="preserve"> art. 13 – 2</w:t>
      </w:r>
      <w:r w:rsidR="00123734" w:rsidRPr="00590E78">
        <w:rPr>
          <w:rFonts w:ascii="Times New Roman" w:hAnsi="Times New Roman" w:cs="Times New Roman"/>
          <w:iCs/>
          <w:sz w:val="28"/>
          <w:szCs w:val="28"/>
        </w:rPr>
        <w:t>1</w:t>
      </w:r>
      <w:r w:rsidRPr="00590E78">
        <w:rPr>
          <w:rFonts w:ascii="Times New Roman" w:hAnsi="Times New Roman" w:cs="Times New Roman"/>
          <w:iCs/>
          <w:sz w:val="28"/>
          <w:szCs w:val="28"/>
        </w:rPr>
        <w:t xml:space="preserve"> din Regulamentul (UE) 2016/679, în raport cu datele cu caracter personal prelucrate, se adresează și se soluționează de către Ministerul Sănătății</w:t>
      </w:r>
      <w:r w:rsidR="00625990" w:rsidRPr="00590E78">
        <w:rPr>
          <w:rFonts w:ascii="Times New Roman" w:hAnsi="Times New Roman" w:cs="Times New Roman"/>
          <w:iCs/>
          <w:sz w:val="28"/>
          <w:szCs w:val="28"/>
        </w:rPr>
        <w:t>.</w:t>
      </w:r>
    </w:p>
    <w:p w14:paraId="4A6AD96C" w14:textId="074EFBB9" w:rsidR="001D2D9B" w:rsidRPr="00590E78" w:rsidRDefault="00C37A9A" w:rsidP="00C37A9A">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 xml:space="preserve">În </w:t>
      </w:r>
      <w:r w:rsidR="00C44604" w:rsidRPr="00590E78">
        <w:rPr>
          <w:rFonts w:ascii="Times New Roman" w:hAnsi="Times New Roman" w:cs="Times New Roman"/>
          <w:iCs/>
          <w:sz w:val="28"/>
          <w:szCs w:val="28"/>
        </w:rPr>
        <w:t xml:space="preserve">momentul </w:t>
      </w:r>
      <w:r w:rsidR="00D967DA" w:rsidRPr="00590E78">
        <w:rPr>
          <w:rFonts w:ascii="Times New Roman" w:hAnsi="Times New Roman" w:cs="Times New Roman"/>
          <w:iCs/>
          <w:sz w:val="28"/>
          <w:szCs w:val="28"/>
        </w:rPr>
        <w:t>colectării datelor de către unitățile sanitare,</w:t>
      </w:r>
      <w:r w:rsidR="00C44604" w:rsidRPr="00590E78">
        <w:rPr>
          <w:rFonts w:ascii="Times New Roman" w:hAnsi="Times New Roman" w:cs="Times New Roman"/>
          <w:iCs/>
          <w:sz w:val="28"/>
          <w:szCs w:val="28"/>
        </w:rPr>
        <w:t xml:space="preserve"> p</w:t>
      </w:r>
      <w:r w:rsidR="00625990" w:rsidRPr="00590E78">
        <w:rPr>
          <w:rFonts w:ascii="Times New Roman" w:hAnsi="Times New Roman" w:cs="Times New Roman"/>
          <w:iCs/>
          <w:sz w:val="28"/>
          <w:szCs w:val="28"/>
        </w:rPr>
        <w:t xml:space="preserve">ersoanele </w:t>
      </w:r>
      <w:r w:rsidR="00C44604" w:rsidRPr="00590E78">
        <w:rPr>
          <w:rFonts w:ascii="Times New Roman" w:hAnsi="Times New Roman" w:cs="Times New Roman"/>
          <w:iCs/>
          <w:sz w:val="28"/>
          <w:szCs w:val="28"/>
        </w:rPr>
        <w:t>vor fi informa</w:t>
      </w:r>
      <w:r w:rsidR="00625990" w:rsidRPr="00590E78">
        <w:rPr>
          <w:rFonts w:ascii="Times New Roman" w:hAnsi="Times New Roman" w:cs="Times New Roman"/>
          <w:iCs/>
          <w:sz w:val="28"/>
          <w:szCs w:val="28"/>
        </w:rPr>
        <w:t>te</w:t>
      </w:r>
      <w:r w:rsidR="00C44604" w:rsidRPr="00590E78">
        <w:rPr>
          <w:rFonts w:ascii="Times New Roman" w:hAnsi="Times New Roman" w:cs="Times New Roman"/>
          <w:iCs/>
          <w:sz w:val="28"/>
          <w:szCs w:val="28"/>
        </w:rPr>
        <w:t xml:space="preserve"> asupra </w:t>
      </w:r>
      <w:r w:rsidR="001D2D9B" w:rsidRPr="00590E78">
        <w:rPr>
          <w:rFonts w:ascii="Times New Roman" w:hAnsi="Times New Roman" w:cs="Times New Roman"/>
          <w:iCs/>
          <w:sz w:val="28"/>
          <w:szCs w:val="28"/>
        </w:rPr>
        <w:t>următoarelor:</w:t>
      </w:r>
    </w:p>
    <w:p w14:paraId="0023D576" w14:textId="4E160CF1" w:rsidR="00D87C63" w:rsidRPr="00590E78" w:rsidRDefault="00625990" w:rsidP="00C37A9A">
      <w:pPr>
        <w:pStyle w:val="ListParagraph"/>
        <w:numPr>
          <w:ilvl w:val="4"/>
          <w:numId w:val="16"/>
        </w:numPr>
        <w:tabs>
          <w:tab w:val="left" w:pos="1843"/>
        </w:tabs>
        <w:spacing w:after="120" w:line="240" w:lineRule="auto"/>
        <w:ind w:left="0" w:firstLine="1701"/>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w:t>
      </w:r>
      <w:r w:rsidR="00C44604"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datele medicale vor fi prelucrate în </w:t>
      </w:r>
      <w:r w:rsidR="00D87C63" w:rsidRPr="00590E78">
        <w:rPr>
          <w:rFonts w:ascii="Times New Roman" w:eastAsia="Times New Roman" w:hAnsi="Times New Roman" w:cs="Times New Roman"/>
          <w:color w:val="000000"/>
          <w:sz w:val="28"/>
          <w:szCs w:val="28"/>
          <w:bdr w:val="none" w:sz="0" w:space="0" w:color="auto" w:frame="1"/>
          <w:shd w:val="clear" w:color="auto" w:fill="FFFFFF"/>
          <w:lang w:eastAsia="ro-RO"/>
        </w:rPr>
        <w:t>interesul legitim propriu în acordarea asistenței medicale, cu respectarea strictă a confidențialității datelor personale, acces</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ul la acestea fiind condiționat</w:t>
      </w:r>
      <w:r w:rsidR="00D87C63"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de respectarea strictă a prevederilor alin. (</w:t>
      </w:r>
      <w:r w:rsidR="00431811" w:rsidRPr="00590E78">
        <w:rPr>
          <w:rFonts w:ascii="Times New Roman" w:eastAsia="Times New Roman" w:hAnsi="Times New Roman" w:cs="Times New Roman"/>
          <w:color w:val="000000"/>
          <w:sz w:val="28"/>
          <w:szCs w:val="28"/>
          <w:bdr w:val="none" w:sz="0" w:space="0" w:color="auto" w:frame="1"/>
          <w:shd w:val="clear" w:color="auto" w:fill="FFFFFF"/>
          <w:lang w:eastAsia="ro-RO"/>
        </w:rPr>
        <w:t>3</w:t>
      </w:r>
      <w:r w:rsidR="00D87C63" w:rsidRPr="00590E78">
        <w:rPr>
          <w:rFonts w:ascii="Times New Roman" w:eastAsia="Times New Roman" w:hAnsi="Times New Roman" w:cs="Times New Roman"/>
          <w:color w:val="000000"/>
          <w:sz w:val="28"/>
          <w:szCs w:val="28"/>
          <w:bdr w:val="none" w:sz="0" w:space="0" w:color="auto" w:frame="1"/>
          <w:shd w:val="clear" w:color="auto" w:fill="FFFFFF"/>
          <w:lang w:eastAsia="ro-RO"/>
        </w:rPr>
        <w:t>) și (</w:t>
      </w:r>
      <w:r w:rsidR="00431811" w:rsidRPr="00590E78">
        <w:rPr>
          <w:rFonts w:ascii="Times New Roman" w:eastAsia="Times New Roman" w:hAnsi="Times New Roman" w:cs="Times New Roman"/>
          <w:color w:val="000000"/>
          <w:sz w:val="28"/>
          <w:szCs w:val="28"/>
          <w:bdr w:val="none" w:sz="0" w:space="0" w:color="auto" w:frame="1"/>
          <w:shd w:val="clear" w:color="auto" w:fill="FFFFFF"/>
          <w:lang w:eastAsia="ro-RO"/>
        </w:rPr>
        <w:t>4</w:t>
      </w:r>
      <w:r w:rsidR="00D87C63"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79C0BF72" w14:textId="5ED7420D" w:rsidR="001D2D9B" w:rsidRPr="00590E78" w:rsidRDefault="00D87C63" w:rsidP="00C37A9A">
      <w:pPr>
        <w:pStyle w:val="ListParagraph"/>
        <w:numPr>
          <w:ilvl w:val="4"/>
          <w:numId w:val="16"/>
        </w:numPr>
        <w:tabs>
          <w:tab w:val="left" w:pos="1843"/>
        </w:tabs>
        <w:spacing w:after="120" w:line="240" w:lineRule="auto"/>
        <w:ind w:left="0" w:firstLine="1701"/>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operatorii</w:t>
      </w:r>
      <w:r w:rsidR="001D2D9B"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SEGIS Forms</w:t>
      </w:r>
      <w:r w:rsidR="00F1674E"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care </w:t>
      </w:r>
      <w:r w:rsidR="00431811" w:rsidRPr="00590E78">
        <w:rPr>
          <w:rFonts w:ascii="Times New Roman" w:eastAsia="Times New Roman" w:hAnsi="Times New Roman" w:cs="Times New Roman"/>
          <w:color w:val="000000"/>
          <w:sz w:val="28"/>
          <w:szCs w:val="28"/>
          <w:bdr w:val="none" w:sz="0" w:space="0" w:color="auto" w:frame="1"/>
          <w:shd w:val="clear" w:color="auto" w:fill="FFFFFF"/>
          <w:lang w:eastAsia="ro-RO"/>
        </w:rPr>
        <w:t>au acces la datele personale</w:t>
      </w:r>
      <w:r w:rsidR="00C62572"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727D5F5D" w14:textId="149EF0A7" w:rsidR="00C62572" w:rsidRPr="00590E78" w:rsidRDefault="00C62572" w:rsidP="00CD00C7">
      <w:pPr>
        <w:pStyle w:val="ListParagraph"/>
        <w:numPr>
          <w:ilvl w:val="4"/>
          <w:numId w:val="16"/>
        </w:numPr>
        <w:tabs>
          <w:tab w:val="left" w:pos="1843"/>
        </w:tabs>
        <w:spacing w:after="120" w:line="240" w:lineRule="auto"/>
        <w:ind w:left="0" w:firstLine="1701"/>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infrastructura de comunicații pe care este găzduit SEGIS Forms este</w:t>
      </w:r>
      <w:r w:rsidR="00056624"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asigurată</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de către Serviciul de Telecomunicații Speciale</w:t>
      </w:r>
      <w:r w:rsidR="00625990" w:rsidRPr="00590E78">
        <w:rPr>
          <w:rFonts w:ascii="Times New Roman" w:eastAsia="Times New Roman" w:hAnsi="Times New Roman" w:cs="Times New Roman"/>
          <w:color w:val="000000"/>
          <w:sz w:val="28"/>
          <w:szCs w:val="28"/>
          <w:bdr w:val="none" w:sz="0" w:space="0" w:color="auto" w:frame="1"/>
          <w:shd w:val="clear" w:color="auto" w:fill="FFFFFF"/>
          <w:lang w:eastAsia="ro-RO"/>
        </w:rPr>
        <w:t>,</w:t>
      </w:r>
      <w:r w:rsidR="00F1674E"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w:t>
      </w:r>
      <w:r w:rsidR="00CD00C7"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iar </w:t>
      </w:r>
      <w:r w:rsidR="00F1674E"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accesul </w:t>
      </w:r>
      <w:r w:rsidR="00D967DA"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neautorizat la </w:t>
      </w:r>
      <w:r w:rsidR="00EF7C9A" w:rsidRPr="00590E78">
        <w:rPr>
          <w:rFonts w:ascii="Times New Roman" w:eastAsia="Times New Roman" w:hAnsi="Times New Roman" w:cs="Times New Roman"/>
          <w:color w:val="000000"/>
          <w:sz w:val="28"/>
          <w:szCs w:val="28"/>
          <w:bdr w:val="none" w:sz="0" w:space="0" w:color="auto" w:frame="1"/>
          <w:shd w:val="clear" w:color="auto" w:fill="FFFFFF"/>
          <w:lang w:eastAsia="ro-RO"/>
        </w:rPr>
        <w:t>datele cu caracter personal este interzis</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4EC0710A" w14:textId="63E77301" w:rsidR="00C62572" w:rsidRPr="00590E78" w:rsidRDefault="00C62572" w:rsidP="00CD00C7">
      <w:pPr>
        <w:pStyle w:val="ListParagraph"/>
        <w:numPr>
          <w:ilvl w:val="4"/>
          <w:numId w:val="16"/>
        </w:numPr>
        <w:tabs>
          <w:tab w:val="left" w:pos="1843"/>
        </w:tabs>
        <w:spacing w:after="120" w:line="240" w:lineRule="auto"/>
        <w:ind w:left="0" w:firstLine="1701"/>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datele prelucrate de către SEGIS Forms și care fac obiectul transferului/ comunicării către terți</w:t>
      </w:r>
      <w:r w:rsidR="00A03EB8"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sunt exclusiv de natură statistică</w:t>
      </w:r>
      <w:r w:rsidR="00F1674E"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fără a fi oferite datele cu caracter personal sau, atunci când este necesară consultarea științifică în scopul diagnosticării </w:t>
      </w:r>
      <w:r w:rsidR="00F1674E" w:rsidRPr="00590E78">
        <w:rPr>
          <w:rFonts w:ascii="Times New Roman" w:eastAsia="Times New Roman" w:hAnsi="Times New Roman" w:cs="Times New Roman"/>
          <w:color w:val="000000"/>
          <w:sz w:val="28"/>
          <w:szCs w:val="28"/>
          <w:bdr w:val="none" w:sz="0" w:space="0" w:color="auto" w:frame="1"/>
          <w:shd w:val="clear" w:color="auto" w:fill="FFFFFF"/>
          <w:lang w:eastAsia="ro-RO"/>
        </w:rPr>
        <w:lastRenderedPageBreak/>
        <w:t>persoanei vizate, cu anonimizarea datelor cu caracter personal, prin codificarea datelor personale</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47BD6905" w14:textId="05BB1B33" w:rsidR="00C62572" w:rsidRPr="00590E78" w:rsidRDefault="00C62572" w:rsidP="00CD00C7">
      <w:pPr>
        <w:pStyle w:val="ListParagraph"/>
        <w:numPr>
          <w:ilvl w:val="4"/>
          <w:numId w:val="16"/>
        </w:numPr>
        <w:tabs>
          <w:tab w:val="left" w:pos="1843"/>
        </w:tabs>
        <w:spacing w:after="120" w:line="240" w:lineRule="auto"/>
        <w:ind w:left="0" w:firstLine="1701"/>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în situații</w:t>
      </w:r>
      <w:r w:rsidR="00D35887" w:rsidRPr="00590E78">
        <w:rPr>
          <w:rFonts w:ascii="Times New Roman" w:eastAsia="Times New Roman" w:hAnsi="Times New Roman" w:cs="Times New Roman"/>
          <w:color w:val="000000"/>
          <w:sz w:val="28"/>
          <w:szCs w:val="28"/>
          <w:bdr w:val="none" w:sz="0" w:space="0" w:color="auto" w:frame="1"/>
          <w:shd w:val="clear" w:color="auto" w:fill="FFFFFF"/>
          <w:lang w:eastAsia="ro-RO"/>
        </w:rPr>
        <w:t>le prevăzute la art.</w:t>
      </w:r>
      <w:r w:rsidR="00AA3F18"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w:t>
      </w:r>
      <w:r w:rsidR="00D35887" w:rsidRPr="00590E78">
        <w:rPr>
          <w:rFonts w:ascii="Times New Roman" w:eastAsia="Times New Roman" w:hAnsi="Times New Roman" w:cs="Times New Roman"/>
          <w:color w:val="000000"/>
          <w:sz w:val="28"/>
          <w:szCs w:val="28"/>
          <w:bdr w:val="none" w:sz="0" w:space="0" w:color="auto" w:frame="1"/>
          <w:shd w:val="clear" w:color="auto" w:fill="FFFFFF"/>
          <w:lang w:eastAsia="ro-RO"/>
        </w:rPr>
        <w:t>6 din Legea nr.136</w:t>
      </w:r>
      <w:r w:rsidR="002E6839" w:rsidRPr="00590E78">
        <w:rPr>
          <w:rFonts w:ascii="Times New Roman" w:eastAsia="Times New Roman" w:hAnsi="Times New Roman" w:cs="Times New Roman"/>
          <w:color w:val="000000"/>
          <w:sz w:val="28"/>
          <w:szCs w:val="28"/>
          <w:bdr w:val="none" w:sz="0" w:space="0" w:color="auto" w:frame="1"/>
          <w:shd w:val="clear" w:color="auto" w:fill="FFFFFF"/>
          <w:lang w:eastAsia="ro-RO"/>
        </w:rPr>
        <w:t>/</w:t>
      </w:r>
      <w:r w:rsidR="00D35887" w:rsidRPr="00590E78">
        <w:rPr>
          <w:rFonts w:ascii="Times New Roman" w:eastAsia="Times New Roman" w:hAnsi="Times New Roman" w:cs="Times New Roman"/>
          <w:color w:val="000000"/>
          <w:sz w:val="28"/>
          <w:szCs w:val="28"/>
          <w:bdr w:val="none" w:sz="0" w:space="0" w:color="auto" w:frame="1"/>
          <w:shd w:val="clear" w:color="auto" w:fill="FFFFFF"/>
          <w:lang w:eastAsia="ro-RO"/>
        </w:rPr>
        <w:t>2020 privind  instituirea unor măsuri în domeniul sănătății publice în situații de risc epidemiologic și biologic</w:t>
      </w:r>
      <w:r w:rsidR="00AA3F18" w:rsidRPr="00590E78">
        <w:rPr>
          <w:rFonts w:ascii="Times New Roman" w:eastAsia="Times New Roman" w:hAnsi="Times New Roman" w:cs="Times New Roman"/>
          <w:color w:val="000000"/>
          <w:sz w:val="28"/>
          <w:szCs w:val="28"/>
          <w:bdr w:val="none" w:sz="0" w:space="0" w:color="auto" w:frame="1"/>
          <w:shd w:val="clear" w:color="auto" w:fill="FFFFFF"/>
          <w:lang w:eastAsia="ro-RO"/>
        </w:rPr>
        <w:t>,</w:t>
      </w:r>
      <w:r w:rsidR="00F30772" w:rsidRPr="00590E78">
        <w:rPr>
          <w:rFonts w:ascii="Times New Roman" w:hAnsi="Times New Roman" w:cs="Times New Roman"/>
        </w:rPr>
        <w:t xml:space="preserve"> </w:t>
      </w:r>
      <w:r w:rsidR="00F30772" w:rsidRPr="00590E78">
        <w:rPr>
          <w:rFonts w:ascii="Times New Roman" w:eastAsia="Times New Roman" w:hAnsi="Times New Roman" w:cs="Times New Roman"/>
          <w:color w:val="000000"/>
          <w:sz w:val="28"/>
          <w:szCs w:val="28"/>
          <w:bdr w:val="none" w:sz="0" w:space="0" w:color="auto" w:frame="1"/>
          <w:shd w:val="clear" w:color="auto" w:fill="FFFFFF"/>
          <w:lang w:eastAsia="ro-RO"/>
        </w:rPr>
        <w:t>republicată, cu modificările şi completările ulterioare,</w:t>
      </w:r>
      <w:r w:rsidR="00AA3F18"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date</w:t>
      </w:r>
      <w:r w:rsidR="00CD00C7" w:rsidRPr="00590E78">
        <w:rPr>
          <w:rFonts w:ascii="Times New Roman" w:eastAsia="Times New Roman" w:hAnsi="Times New Roman" w:cs="Times New Roman"/>
          <w:color w:val="000000"/>
          <w:sz w:val="28"/>
          <w:szCs w:val="28"/>
          <w:bdr w:val="none" w:sz="0" w:space="0" w:color="auto" w:frame="1"/>
          <w:shd w:val="clear" w:color="auto" w:fill="FFFFFF"/>
          <w:lang w:eastAsia="ro-RO"/>
        </w:rPr>
        <w:t>le</w:t>
      </w:r>
      <w:r w:rsidR="00AA3F18"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cu caracter personal</w:t>
      </w:r>
      <w:r w:rsidR="00D35887"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w:t>
      </w:r>
      <w:r w:rsidR="009D6DC4"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vor </w:t>
      </w:r>
      <w:r w:rsidR="00F1674E"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putea </w:t>
      </w:r>
      <w:r w:rsidR="00D35887"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fi </w:t>
      </w:r>
      <w:r w:rsidR="00F1674E" w:rsidRPr="00590E78">
        <w:rPr>
          <w:rFonts w:ascii="Times New Roman" w:eastAsia="Times New Roman" w:hAnsi="Times New Roman" w:cs="Times New Roman"/>
          <w:color w:val="000000"/>
          <w:sz w:val="28"/>
          <w:szCs w:val="28"/>
          <w:bdr w:val="none" w:sz="0" w:space="0" w:color="auto" w:frame="1"/>
          <w:shd w:val="clear" w:color="auto" w:fill="FFFFFF"/>
          <w:lang w:eastAsia="ro-RO"/>
        </w:rPr>
        <w:t>comunicate</w:t>
      </w:r>
      <w:r w:rsidR="00D35887"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w:t>
      </w:r>
      <w:r w:rsidR="00F1674E" w:rsidRPr="00590E78">
        <w:rPr>
          <w:rFonts w:ascii="Times New Roman" w:eastAsia="Times New Roman" w:hAnsi="Times New Roman" w:cs="Times New Roman"/>
          <w:color w:val="000000"/>
          <w:sz w:val="28"/>
          <w:szCs w:val="28"/>
          <w:bdr w:val="none" w:sz="0" w:space="0" w:color="auto" w:frame="1"/>
          <w:shd w:val="clear" w:color="auto" w:fill="FFFFFF"/>
          <w:lang w:eastAsia="ro-RO"/>
        </w:rPr>
        <w:t>către alte instituții naționale implicate în managementul acestor situații</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74D26728" w14:textId="432BBCFA" w:rsidR="009D6DC4" w:rsidRPr="00590E78" w:rsidRDefault="009D6DC4" w:rsidP="00CD00C7">
      <w:pPr>
        <w:pStyle w:val="ListParagraph"/>
        <w:numPr>
          <w:ilvl w:val="4"/>
          <w:numId w:val="16"/>
        </w:numPr>
        <w:tabs>
          <w:tab w:val="left" w:pos="1843"/>
        </w:tabs>
        <w:spacing w:after="120" w:line="240" w:lineRule="auto"/>
        <w:ind w:left="0" w:firstLine="1701"/>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dreptul de a depune plângere </w:t>
      </w:r>
      <w:r w:rsidR="00FB4F6A" w:rsidRPr="00590E78">
        <w:rPr>
          <w:rFonts w:ascii="Times New Roman" w:eastAsia="Times New Roman" w:hAnsi="Times New Roman" w:cs="Times New Roman"/>
          <w:color w:val="000000"/>
          <w:sz w:val="28"/>
          <w:szCs w:val="28"/>
          <w:bdr w:val="none" w:sz="0" w:space="0" w:color="auto" w:frame="1"/>
          <w:shd w:val="clear" w:color="auto" w:fill="FFFFFF"/>
          <w:lang w:eastAsia="ro-RO"/>
        </w:rPr>
        <w:t>la Autoritatea Națională de Supraveghere a Prelucrării Datelor cu Caracter Personal (ANSPDCP)</w:t>
      </w:r>
      <w:r w:rsidR="00AA3F18"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privind </w:t>
      </w:r>
      <w:r w:rsidR="00EF7C9A" w:rsidRPr="00590E78">
        <w:rPr>
          <w:rFonts w:ascii="Times New Roman" w:eastAsia="Times New Roman" w:hAnsi="Times New Roman" w:cs="Times New Roman"/>
          <w:color w:val="000000"/>
          <w:sz w:val="28"/>
          <w:szCs w:val="28"/>
          <w:bdr w:val="none" w:sz="0" w:space="0" w:color="auto" w:frame="1"/>
          <w:shd w:val="clear" w:color="auto" w:fill="FFFFFF"/>
          <w:lang w:eastAsia="ro-RO"/>
        </w:rPr>
        <w:t>nerespectarea prevederilor alin.(3) lit. a)</w:t>
      </w:r>
      <w:r w:rsidR="00FB4F6A"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2B2C412E" w14:textId="7122F6CC" w:rsidR="00F1044F" w:rsidRPr="00590E78" w:rsidRDefault="00F1044F" w:rsidP="00CD00C7">
      <w:pPr>
        <w:pStyle w:val="ListParagraph"/>
        <w:numPr>
          <w:ilvl w:val="4"/>
          <w:numId w:val="16"/>
        </w:numPr>
        <w:tabs>
          <w:tab w:val="left" w:pos="1843"/>
        </w:tabs>
        <w:spacing w:after="120" w:line="240" w:lineRule="auto"/>
        <w:ind w:left="0" w:firstLine="1701"/>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dreptul pacientului asupra rectificării datelor </w:t>
      </w:r>
      <w:r w:rsidR="00821F4F" w:rsidRPr="00590E78">
        <w:rPr>
          <w:rFonts w:ascii="Times New Roman" w:eastAsia="Times New Roman" w:hAnsi="Times New Roman" w:cs="Times New Roman"/>
          <w:color w:val="000000"/>
          <w:sz w:val="28"/>
          <w:szCs w:val="28"/>
          <w:bdr w:val="none" w:sz="0" w:space="0" w:color="auto" w:frame="1"/>
          <w:shd w:val="clear" w:color="auto" w:fill="FFFFFF"/>
          <w:lang w:eastAsia="ro-RO"/>
        </w:rPr>
        <w:t>cu caracter personal</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inexacte care îl privesc</w:t>
      </w:r>
      <w:r w:rsidR="00DF43A8" w:rsidRPr="00590E78">
        <w:rPr>
          <w:rFonts w:ascii="Times New Roman" w:eastAsia="Times New Roman" w:hAnsi="Times New Roman" w:cs="Times New Roman"/>
          <w:color w:val="000000"/>
          <w:sz w:val="28"/>
          <w:szCs w:val="28"/>
          <w:bdr w:val="none" w:sz="0" w:space="0" w:color="auto" w:frame="1"/>
          <w:shd w:val="clear" w:color="auto" w:fill="FFFFFF"/>
          <w:lang w:eastAsia="ro-RO"/>
        </w:rPr>
        <w:t>. Rectificarea datelor cu caracter personal se realizează de către operator</w:t>
      </w:r>
      <w:r w:rsidR="00442217" w:rsidRPr="00590E78">
        <w:rPr>
          <w:rFonts w:ascii="Times New Roman" w:eastAsia="Times New Roman" w:hAnsi="Times New Roman" w:cs="Times New Roman"/>
          <w:color w:val="000000"/>
          <w:sz w:val="28"/>
          <w:szCs w:val="28"/>
          <w:bdr w:val="none" w:sz="0" w:space="0" w:color="auto" w:frame="1"/>
          <w:shd w:val="clear" w:color="auto" w:fill="FFFFFF"/>
          <w:lang w:eastAsia="ro-RO"/>
        </w:rPr>
        <w:t>ii</w:t>
      </w:r>
      <w:r w:rsidR="00DF43A8"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care a</w:t>
      </w:r>
      <w:r w:rsidR="00442217" w:rsidRPr="00590E78">
        <w:rPr>
          <w:rFonts w:ascii="Times New Roman" w:eastAsia="Times New Roman" w:hAnsi="Times New Roman" w:cs="Times New Roman"/>
          <w:color w:val="000000"/>
          <w:sz w:val="28"/>
          <w:szCs w:val="28"/>
          <w:bdr w:val="none" w:sz="0" w:space="0" w:color="auto" w:frame="1"/>
          <w:shd w:val="clear" w:color="auto" w:fill="FFFFFF"/>
          <w:lang w:eastAsia="ro-RO"/>
        </w:rPr>
        <w:t>u</w:t>
      </w:r>
      <w:r w:rsidR="00DF43A8"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w:t>
      </w:r>
      <w:r w:rsidR="00F30839" w:rsidRPr="00590E78">
        <w:rPr>
          <w:rFonts w:ascii="Times New Roman" w:eastAsia="Times New Roman" w:hAnsi="Times New Roman" w:cs="Times New Roman"/>
          <w:color w:val="000000"/>
          <w:sz w:val="28"/>
          <w:szCs w:val="28"/>
          <w:bdr w:val="none" w:sz="0" w:space="0" w:color="auto" w:frame="1"/>
          <w:shd w:val="clear" w:color="auto" w:fill="FFFFFF"/>
          <w:lang w:eastAsia="ro-RO"/>
        </w:rPr>
        <w:t>acces în sistem</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w:t>
      </w:r>
    </w:p>
    <w:p w14:paraId="5BCD5195" w14:textId="57DF11FE" w:rsidR="00B64408" w:rsidRPr="00590E78" w:rsidRDefault="00B64408" w:rsidP="00CD00C7">
      <w:pPr>
        <w:pStyle w:val="ListParagraph"/>
        <w:numPr>
          <w:ilvl w:val="4"/>
          <w:numId w:val="16"/>
        </w:numPr>
        <w:tabs>
          <w:tab w:val="left" w:pos="1843"/>
        </w:tabs>
        <w:spacing w:after="120" w:line="240" w:lineRule="auto"/>
        <w:ind w:left="0" w:firstLine="1701"/>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dreptul de a obține din partea operatorului </w:t>
      </w:r>
      <w:r w:rsidR="008F1954"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principal </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restricționarea prelucrării</w:t>
      </w:r>
      <w:r w:rsidR="00264D62"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datelor cu caracter personal</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în cazul în care:</w:t>
      </w:r>
    </w:p>
    <w:p w14:paraId="6EBFB318" w14:textId="44F4776A" w:rsidR="00B64408" w:rsidRPr="00590E78" w:rsidRDefault="00B64408" w:rsidP="00CD00C7">
      <w:pPr>
        <w:pStyle w:val="ListParagraph"/>
        <w:numPr>
          <w:ilvl w:val="5"/>
          <w:numId w:val="22"/>
        </w:numPr>
        <w:spacing w:after="120" w:line="240" w:lineRule="auto"/>
        <w:ind w:left="2127" w:hanging="142"/>
        <w:contextualSpacing w:val="0"/>
        <w:jc w:val="both"/>
        <w:rPr>
          <w:rFonts w:ascii="Times New Roman" w:eastAsia="Times New Roman" w:hAnsi="Times New Roman" w:cs="Times New Roman"/>
          <w:color w:val="000000"/>
          <w:sz w:val="36"/>
          <w:szCs w:val="28"/>
          <w:bdr w:val="none" w:sz="0" w:space="0" w:color="auto" w:frame="1"/>
          <w:shd w:val="clear" w:color="auto" w:fill="FFFFFF"/>
          <w:lang w:eastAsia="ro-RO"/>
        </w:rPr>
      </w:pPr>
      <w:r w:rsidRPr="00590E78">
        <w:rPr>
          <w:rFonts w:ascii="Times New Roman" w:hAnsi="Times New Roman" w:cs="Times New Roman"/>
          <w:sz w:val="28"/>
        </w:rPr>
        <w:t>persoana vizată contestă exactitatea datelor, pentru o perioadă care îi permite operatorului să verifice exactitatea datelor;</w:t>
      </w:r>
    </w:p>
    <w:p w14:paraId="4B46841F" w14:textId="7195E5A9" w:rsidR="00B64408" w:rsidRPr="00590E78" w:rsidRDefault="00EF7C9A" w:rsidP="00CD00C7">
      <w:pPr>
        <w:pStyle w:val="ListParagraph"/>
        <w:numPr>
          <w:ilvl w:val="5"/>
          <w:numId w:val="22"/>
        </w:numPr>
        <w:spacing w:after="120" w:line="240" w:lineRule="auto"/>
        <w:ind w:left="2127" w:hanging="142"/>
        <w:contextualSpacing w:val="0"/>
        <w:jc w:val="both"/>
        <w:rPr>
          <w:rFonts w:ascii="Times New Roman" w:hAnsi="Times New Roman" w:cs="Times New Roman"/>
          <w:sz w:val="28"/>
        </w:rPr>
      </w:pPr>
      <w:r w:rsidRPr="00590E78">
        <w:rPr>
          <w:rFonts w:ascii="Times New Roman" w:hAnsi="Times New Roman" w:cs="Times New Roman"/>
          <w:sz w:val="28"/>
        </w:rPr>
        <w:t>nu sunt respectate prevederile alin.(3) lit.a)</w:t>
      </w:r>
      <w:r w:rsidR="00B64408" w:rsidRPr="00590E78">
        <w:rPr>
          <w:rFonts w:ascii="Times New Roman" w:hAnsi="Times New Roman" w:cs="Times New Roman"/>
          <w:sz w:val="28"/>
        </w:rPr>
        <w:t>;</w:t>
      </w:r>
    </w:p>
    <w:p w14:paraId="6B478262" w14:textId="1E988187" w:rsidR="00B64408" w:rsidRPr="00590E78" w:rsidRDefault="00B64408" w:rsidP="00CD00C7">
      <w:pPr>
        <w:pStyle w:val="ListParagraph"/>
        <w:numPr>
          <w:ilvl w:val="5"/>
          <w:numId w:val="22"/>
        </w:numPr>
        <w:spacing w:after="120" w:line="240" w:lineRule="auto"/>
        <w:ind w:left="2127" w:hanging="142"/>
        <w:contextualSpacing w:val="0"/>
        <w:jc w:val="both"/>
        <w:rPr>
          <w:rFonts w:ascii="Times New Roman" w:hAnsi="Times New Roman" w:cs="Times New Roman"/>
          <w:sz w:val="28"/>
        </w:rPr>
      </w:pPr>
      <w:r w:rsidRPr="00590E78">
        <w:rPr>
          <w:rFonts w:ascii="Times New Roman" w:hAnsi="Times New Roman" w:cs="Times New Roman"/>
          <w:sz w:val="28"/>
        </w:rPr>
        <w:t xml:space="preserve">persoana vizată </w:t>
      </w:r>
      <w:r w:rsidR="00F30839" w:rsidRPr="00590E78">
        <w:rPr>
          <w:rFonts w:ascii="Times New Roman" w:hAnsi="Times New Roman" w:cs="Times New Roman"/>
          <w:sz w:val="28"/>
        </w:rPr>
        <w:t>este implicată într-un litigiu,</w:t>
      </w:r>
      <w:r w:rsidRPr="00590E78">
        <w:rPr>
          <w:rFonts w:ascii="Times New Roman" w:hAnsi="Times New Roman" w:cs="Times New Roman"/>
          <w:sz w:val="28"/>
        </w:rPr>
        <w:t xml:space="preserve"> exercitarea sau apărarea unui drept în instanță;</w:t>
      </w:r>
    </w:p>
    <w:p w14:paraId="3161E3BC" w14:textId="5BADD8B4" w:rsidR="00B64408" w:rsidRPr="00590E78" w:rsidRDefault="00B64408" w:rsidP="00CD00C7">
      <w:pPr>
        <w:pStyle w:val="ListParagraph"/>
        <w:numPr>
          <w:ilvl w:val="5"/>
          <w:numId w:val="22"/>
        </w:numPr>
        <w:spacing w:after="120" w:line="240" w:lineRule="auto"/>
        <w:ind w:left="2127" w:hanging="142"/>
        <w:contextualSpacing w:val="0"/>
        <w:jc w:val="both"/>
        <w:rPr>
          <w:rFonts w:ascii="Times New Roman" w:hAnsi="Times New Roman" w:cs="Times New Roman"/>
          <w:sz w:val="28"/>
        </w:rPr>
      </w:pPr>
      <w:r w:rsidRPr="00590E78">
        <w:rPr>
          <w:rFonts w:ascii="Times New Roman" w:hAnsi="Times New Roman" w:cs="Times New Roman"/>
          <w:sz w:val="28"/>
        </w:rPr>
        <w:t>persoana vizată s-a opus prelucrării, pentru intervalul de timp în care se verifică dacă drepturile legitime ale operatorului prevalează asupra celor ale persoanei vizate.</w:t>
      </w:r>
    </w:p>
    <w:p w14:paraId="136A8023" w14:textId="77777777" w:rsidR="00B64408" w:rsidRPr="00590E78" w:rsidRDefault="009A0B87" w:rsidP="00264D62">
      <w:pPr>
        <w:pStyle w:val="ListParagraph"/>
        <w:numPr>
          <w:ilvl w:val="4"/>
          <w:numId w:val="16"/>
        </w:numPr>
        <w:tabs>
          <w:tab w:val="left" w:pos="1890"/>
        </w:tabs>
        <w:spacing w:after="120" w:line="240" w:lineRule="auto"/>
        <w:ind w:left="0" w:firstLine="1800"/>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dreptul la portabilitatea datelor;</w:t>
      </w:r>
    </w:p>
    <w:p w14:paraId="77C27436" w14:textId="2C24B3E2" w:rsidR="00D41006" w:rsidRPr="00590E78" w:rsidRDefault="00D41006" w:rsidP="00264D62">
      <w:pPr>
        <w:pStyle w:val="ListParagraph"/>
        <w:numPr>
          <w:ilvl w:val="4"/>
          <w:numId w:val="16"/>
        </w:numPr>
        <w:tabs>
          <w:tab w:val="left" w:pos="1890"/>
        </w:tabs>
        <w:spacing w:after="120" w:line="240" w:lineRule="auto"/>
        <w:ind w:left="0" w:firstLine="1800"/>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dreptul </w:t>
      </w:r>
      <w:r w:rsidR="00CA2795"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persoanei </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de a se opune prelucrării datelor cu caracter personal care </w:t>
      </w:r>
      <w:r w:rsidR="00CA2795" w:rsidRPr="00590E78">
        <w:rPr>
          <w:rFonts w:ascii="Times New Roman" w:eastAsia="Times New Roman" w:hAnsi="Times New Roman" w:cs="Times New Roman"/>
          <w:color w:val="000000"/>
          <w:sz w:val="28"/>
          <w:szCs w:val="28"/>
          <w:bdr w:val="none" w:sz="0" w:space="0" w:color="auto" w:frame="1"/>
          <w:shd w:val="clear" w:color="auto" w:fill="FFFFFF"/>
          <w:lang w:eastAsia="ro-RO"/>
        </w:rPr>
        <w:t>o</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privesc, cu excepția situațiilor care se pot încadra în prevederile art. 89 alin. (1) din Regulamentul (UE) 679/ 2016;  </w:t>
      </w:r>
    </w:p>
    <w:p w14:paraId="79F12FFA" w14:textId="0D00C94D" w:rsidR="00C44604" w:rsidRPr="00590E78" w:rsidRDefault="009D6DC4" w:rsidP="008B7F1E">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 xml:space="preserve">În </w:t>
      </w:r>
      <w:r w:rsidR="0052545F" w:rsidRPr="00590E78">
        <w:rPr>
          <w:rFonts w:ascii="Times New Roman" w:hAnsi="Times New Roman" w:cs="Times New Roman"/>
          <w:iCs/>
          <w:sz w:val="28"/>
          <w:szCs w:val="28"/>
        </w:rPr>
        <w:t>înțelesul</w:t>
      </w:r>
      <w:r w:rsidRPr="00590E78">
        <w:rPr>
          <w:rFonts w:ascii="Times New Roman" w:hAnsi="Times New Roman" w:cs="Times New Roman"/>
          <w:iCs/>
          <w:sz w:val="28"/>
          <w:szCs w:val="28"/>
        </w:rPr>
        <w:t xml:space="preserve"> art.17, alin.(3), lit. c) și d) </w:t>
      </w:r>
      <w:r w:rsidR="0052545F" w:rsidRPr="00590E78">
        <w:rPr>
          <w:rFonts w:ascii="Times New Roman" w:hAnsi="Times New Roman" w:cs="Times New Roman"/>
          <w:iCs/>
          <w:sz w:val="28"/>
          <w:szCs w:val="28"/>
        </w:rPr>
        <w:t xml:space="preserve">din Regulamentul (UE) 2016/679, </w:t>
      </w:r>
      <w:r w:rsidR="00D034F3" w:rsidRPr="00590E78">
        <w:rPr>
          <w:rFonts w:ascii="Times New Roman" w:hAnsi="Times New Roman" w:cs="Times New Roman"/>
          <w:iCs/>
          <w:sz w:val="28"/>
          <w:szCs w:val="28"/>
        </w:rPr>
        <w:t>datele cu caracter personal sau medical,</w:t>
      </w:r>
      <w:r w:rsidRPr="00590E78">
        <w:rPr>
          <w:rFonts w:ascii="Times New Roman" w:hAnsi="Times New Roman" w:cs="Times New Roman"/>
          <w:iCs/>
          <w:sz w:val="28"/>
          <w:szCs w:val="28"/>
        </w:rPr>
        <w:t xml:space="preserve"> pe perioada stocării </w:t>
      </w:r>
      <w:r w:rsidR="00D034F3" w:rsidRPr="00590E78">
        <w:rPr>
          <w:rFonts w:ascii="Times New Roman" w:hAnsi="Times New Roman" w:cs="Times New Roman"/>
          <w:iCs/>
          <w:sz w:val="28"/>
          <w:szCs w:val="28"/>
        </w:rPr>
        <w:t xml:space="preserve">acestora, nu vor fi șterse la </w:t>
      </w:r>
      <w:r w:rsidRPr="00590E78">
        <w:rPr>
          <w:rFonts w:ascii="Times New Roman" w:hAnsi="Times New Roman" w:cs="Times New Roman"/>
          <w:iCs/>
          <w:sz w:val="28"/>
          <w:szCs w:val="28"/>
        </w:rPr>
        <w:t>cererea persoanelor vizate</w:t>
      </w:r>
      <w:r w:rsidR="0092115F" w:rsidRPr="00590E78">
        <w:rPr>
          <w:rFonts w:ascii="Times New Roman" w:hAnsi="Times New Roman" w:cs="Times New Roman"/>
          <w:iCs/>
          <w:sz w:val="28"/>
          <w:szCs w:val="28"/>
        </w:rPr>
        <w:t>, din motive de interes public în domeniul sănătății publice</w:t>
      </w:r>
      <w:r w:rsidR="008B7F1E" w:rsidRPr="00590E78">
        <w:rPr>
          <w:rFonts w:ascii="Times New Roman" w:hAnsi="Times New Roman" w:cs="Times New Roman"/>
          <w:iCs/>
          <w:sz w:val="28"/>
          <w:szCs w:val="28"/>
        </w:rPr>
        <w:t>.</w:t>
      </w:r>
    </w:p>
    <w:p w14:paraId="51F18FE8" w14:textId="6EE28191" w:rsidR="008F1954" w:rsidRPr="00590E78" w:rsidRDefault="008F1954" w:rsidP="008B7F1E">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 xml:space="preserve">În cazul în care operatorul intenționează să prelucreze ulterior datele cu caracter personal într-un alt scop decât cel pentru care acestea au fost colectate, operatorul în cauză este obligat să furnizeze persoanei vizate, înainte </w:t>
      </w:r>
      <w:r w:rsidR="004C412D" w:rsidRPr="00590E78">
        <w:rPr>
          <w:rFonts w:ascii="Times New Roman" w:hAnsi="Times New Roman" w:cs="Times New Roman"/>
          <w:iCs/>
          <w:sz w:val="28"/>
          <w:szCs w:val="28"/>
        </w:rPr>
        <w:t xml:space="preserve">de </w:t>
      </w:r>
      <w:r w:rsidRPr="00590E78">
        <w:rPr>
          <w:rFonts w:ascii="Times New Roman" w:hAnsi="Times New Roman" w:cs="Times New Roman"/>
          <w:iCs/>
          <w:sz w:val="28"/>
          <w:szCs w:val="28"/>
        </w:rPr>
        <w:t>prelucrare, informații privind scopul secundar respectiv și orice alte informații suplimentare relevante</w:t>
      </w:r>
      <w:r w:rsidR="004C412D" w:rsidRPr="00590E78">
        <w:rPr>
          <w:rFonts w:ascii="Times New Roman" w:hAnsi="Times New Roman" w:cs="Times New Roman"/>
          <w:iCs/>
          <w:sz w:val="28"/>
          <w:szCs w:val="28"/>
        </w:rPr>
        <w:t xml:space="preserve"> pentru persoana vizată.</w:t>
      </w:r>
    </w:p>
    <w:p w14:paraId="34CA8D78" w14:textId="499ED6CE" w:rsidR="009A0B87" w:rsidRPr="00590E78" w:rsidRDefault="009A0B87" w:rsidP="004C412D">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În conformitate cu</w:t>
      </w:r>
      <w:r w:rsidR="00826891" w:rsidRPr="00590E78">
        <w:rPr>
          <w:rFonts w:ascii="Times New Roman" w:hAnsi="Times New Roman" w:cs="Times New Roman"/>
          <w:iCs/>
          <w:sz w:val="28"/>
          <w:szCs w:val="28"/>
        </w:rPr>
        <w:t xml:space="preserve"> prevederile</w:t>
      </w:r>
      <w:r w:rsidRPr="00590E78">
        <w:rPr>
          <w:rFonts w:ascii="Times New Roman" w:hAnsi="Times New Roman" w:cs="Times New Roman"/>
          <w:iCs/>
          <w:sz w:val="28"/>
          <w:szCs w:val="28"/>
        </w:rPr>
        <w:t xml:space="preserve"> art</w:t>
      </w:r>
      <w:r w:rsidR="0092115F" w:rsidRPr="00590E78">
        <w:rPr>
          <w:rFonts w:ascii="Times New Roman" w:hAnsi="Times New Roman" w:cs="Times New Roman"/>
          <w:iCs/>
          <w:sz w:val="28"/>
          <w:szCs w:val="28"/>
        </w:rPr>
        <w:t>.</w:t>
      </w:r>
      <w:r w:rsidRPr="00590E78">
        <w:rPr>
          <w:rFonts w:ascii="Times New Roman" w:hAnsi="Times New Roman" w:cs="Times New Roman"/>
          <w:iCs/>
          <w:sz w:val="28"/>
          <w:szCs w:val="28"/>
        </w:rPr>
        <w:t xml:space="preserve"> 16, art</w:t>
      </w:r>
      <w:r w:rsidR="0092115F" w:rsidRPr="00590E78">
        <w:rPr>
          <w:rFonts w:ascii="Times New Roman" w:hAnsi="Times New Roman" w:cs="Times New Roman"/>
          <w:iCs/>
          <w:sz w:val="28"/>
          <w:szCs w:val="28"/>
        </w:rPr>
        <w:t>.</w:t>
      </w:r>
      <w:r w:rsidR="00826891" w:rsidRPr="00590E78">
        <w:rPr>
          <w:rFonts w:ascii="Times New Roman" w:hAnsi="Times New Roman" w:cs="Times New Roman"/>
          <w:iCs/>
          <w:sz w:val="28"/>
          <w:szCs w:val="28"/>
        </w:rPr>
        <w:t xml:space="preserve"> 17 alin.</w:t>
      </w:r>
      <w:r w:rsidRPr="00590E78">
        <w:rPr>
          <w:rFonts w:ascii="Times New Roman" w:hAnsi="Times New Roman" w:cs="Times New Roman"/>
          <w:iCs/>
          <w:sz w:val="28"/>
          <w:szCs w:val="28"/>
        </w:rPr>
        <w:t xml:space="preserve"> (1) și art</w:t>
      </w:r>
      <w:r w:rsidR="0092115F" w:rsidRPr="00590E78">
        <w:rPr>
          <w:rFonts w:ascii="Times New Roman" w:hAnsi="Times New Roman" w:cs="Times New Roman"/>
          <w:iCs/>
          <w:sz w:val="28"/>
          <w:szCs w:val="28"/>
        </w:rPr>
        <w:t>.</w:t>
      </w:r>
      <w:r w:rsidRPr="00590E78">
        <w:rPr>
          <w:rFonts w:ascii="Times New Roman" w:hAnsi="Times New Roman" w:cs="Times New Roman"/>
          <w:iCs/>
          <w:sz w:val="28"/>
          <w:szCs w:val="28"/>
        </w:rPr>
        <w:t xml:space="preserve"> 18 din Regulamentul (UE) 2016/679, cu excepția situațiilor în care acest lucru se dovedește imposibil sau presupune eforturi disproporționate, Ministerul Sănătății va comunica fiecăr</w:t>
      </w:r>
      <w:r w:rsidR="002E4441" w:rsidRPr="00590E78">
        <w:rPr>
          <w:rFonts w:ascii="Times New Roman" w:hAnsi="Times New Roman" w:cs="Times New Roman"/>
          <w:iCs/>
          <w:sz w:val="28"/>
          <w:szCs w:val="28"/>
        </w:rPr>
        <w:t>e</w:t>
      </w:r>
      <w:r w:rsidRPr="00590E78">
        <w:rPr>
          <w:rFonts w:ascii="Times New Roman" w:hAnsi="Times New Roman" w:cs="Times New Roman"/>
          <w:iCs/>
          <w:sz w:val="28"/>
          <w:szCs w:val="28"/>
        </w:rPr>
        <w:t xml:space="preserve">i </w:t>
      </w:r>
      <w:r w:rsidR="002E4441" w:rsidRPr="00590E78">
        <w:rPr>
          <w:rFonts w:ascii="Times New Roman" w:hAnsi="Times New Roman" w:cs="Times New Roman"/>
          <w:iCs/>
          <w:sz w:val="28"/>
          <w:szCs w:val="28"/>
        </w:rPr>
        <w:t xml:space="preserve">persoane </w:t>
      </w:r>
      <w:r w:rsidRPr="00590E78">
        <w:rPr>
          <w:rFonts w:ascii="Times New Roman" w:hAnsi="Times New Roman" w:cs="Times New Roman"/>
          <w:iCs/>
          <w:sz w:val="28"/>
          <w:szCs w:val="28"/>
        </w:rPr>
        <w:t>vizat</w:t>
      </w:r>
      <w:r w:rsidR="002E4441" w:rsidRPr="00590E78">
        <w:rPr>
          <w:rFonts w:ascii="Times New Roman" w:hAnsi="Times New Roman" w:cs="Times New Roman"/>
          <w:iCs/>
          <w:sz w:val="28"/>
          <w:szCs w:val="28"/>
        </w:rPr>
        <w:t>e</w:t>
      </w:r>
      <w:r w:rsidRPr="00590E78">
        <w:rPr>
          <w:rFonts w:ascii="Times New Roman" w:hAnsi="Times New Roman" w:cs="Times New Roman"/>
          <w:iCs/>
          <w:sz w:val="28"/>
          <w:szCs w:val="28"/>
        </w:rPr>
        <w:t>:</w:t>
      </w:r>
    </w:p>
    <w:p w14:paraId="59A213FA" w14:textId="77777777" w:rsidR="009A0B87" w:rsidRPr="00590E78" w:rsidRDefault="009A0B87" w:rsidP="004C412D">
      <w:pPr>
        <w:pStyle w:val="ListParagraph"/>
        <w:numPr>
          <w:ilvl w:val="0"/>
          <w:numId w:val="18"/>
        </w:numPr>
        <w:spacing w:after="120" w:line="240" w:lineRule="auto"/>
        <w:ind w:left="1701" w:hanging="90"/>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incidentele de securitate în urma cărora i-au fost divulgate datele cu caracter personal, </w:t>
      </w:r>
    </w:p>
    <w:p w14:paraId="39E5406D" w14:textId="77777777" w:rsidR="009A0B87" w:rsidRPr="00590E78" w:rsidRDefault="008F2369" w:rsidP="004C412D">
      <w:pPr>
        <w:pStyle w:val="ListParagraph"/>
        <w:numPr>
          <w:ilvl w:val="0"/>
          <w:numId w:val="18"/>
        </w:numPr>
        <w:spacing w:after="120" w:line="240" w:lineRule="auto"/>
        <w:ind w:left="1701" w:hanging="90"/>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lastRenderedPageBreak/>
        <w:t xml:space="preserve">orice rectificare sau ștergere a datelor cu caracter personal sau restricționare a prelucrării efectuate </w:t>
      </w:r>
    </w:p>
    <w:p w14:paraId="2AE570F0" w14:textId="31F19510" w:rsidR="008F2369" w:rsidRPr="00590E78" w:rsidRDefault="008F2369" w:rsidP="004C412D">
      <w:pPr>
        <w:pStyle w:val="ListParagraph"/>
        <w:numPr>
          <w:ilvl w:val="0"/>
          <w:numId w:val="18"/>
        </w:numPr>
        <w:spacing w:after="120" w:line="240" w:lineRule="auto"/>
        <w:ind w:left="1701" w:hanging="90"/>
        <w:contextualSpacing w:val="0"/>
        <w:jc w:val="both"/>
        <w:rPr>
          <w:rFonts w:ascii="Times New Roman" w:eastAsia="Times New Roman" w:hAnsi="Times New Roman" w:cs="Times New Roman"/>
          <w:color w:val="000000"/>
          <w:sz w:val="28"/>
          <w:szCs w:val="28"/>
          <w:bdr w:val="none" w:sz="0" w:space="0" w:color="auto" w:frame="1"/>
          <w:shd w:val="clear" w:color="auto" w:fill="FFFFFF"/>
          <w:lang w:eastAsia="ro-RO"/>
        </w:rPr>
      </w:pP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destinatarii </w:t>
      </w:r>
      <w:r w:rsidR="0092115F" w:rsidRPr="00590E78">
        <w:rPr>
          <w:rFonts w:ascii="Times New Roman" w:eastAsia="Times New Roman" w:hAnsi="Times New Roman" w:cs="Times New Roman"/>
          <w:color w:val="000000"/>
          <w:sz w:val="28"/>
          <w:szCs w:val="28"/>
          <w:bdr w:val="none" w:sz="0" w:space="0" w:color="auto" w:frame="1"/>
          <w:shd w:val="clear" w:color="auto" w:fill="FFFFFF"/>
          <w:lang w:eastAsia="ro-RO"/>
        </w:rPr>
        <w:t>cărora au fost divulgate datele cu caracter personal,</w:t>
      </w:r>
      <w:r w:rsidRPr="00590E78">
        <w:rPr>
          <w:rFonts w:ascii="Times New Roman" w:eastAsia="Times New Roman" w:hAnsi="Times New Roman" w:cs="Times New Roman"/>
          <w:color w:val="000000"/>
          <w:sz w:val="28"/>
          <w:szCs w:val="28"/>
          <w:bdr w:val="none" w:sz="0" w:space="0" w:color="auto" w:frame="1"/>
          <w:shd w:val="clear" w:color="auto" w:fill="FFFFFF"/>
          <w:lang w:eastAsia="ro-RO"/>
        </w:rPr>
        <w:t xml:space="preserve"> dacă persoana vizată solicită acest lucru;</w:t>
      </w:r>
    </w:p>
    <w:p w14:paraId="6DAFDFE0" w14:textId="475BCB2E" w:rsidR="00F2282C" w:rsidRPr="00590E78" w:rsidRDefault="00DA1D7B" w:rsidP="004C412D">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Integrarea/</w:t>
      </w:r>
      <w:r w:rsidR="00F2282C" w:rsidRPr="00590E78">
        <w:rPr>
          <w:rFonts w:ascii="Times New Roman" w:hAnsi="Times New Roman" w:cs="Times New Roman"/>
          <w:iCs/>
          <w:sz w:val="28"/>
          <w:szCs w:val="28"/>
        </w:rPr>
        <w:t>interconectare</w:t>
      </w:r>
      <w:r w:rsidR="004A2EC8" w:rsidRPr="00590E78">
        <w:rPr>
          <w:rFonts w:ascii="Times New Roman" w:hAnsi="Times New Roman" w:cs="Times New Roman"/>
          <w:iCs/>
          <w:sz w:val="28"/>
          <w:szCs w:val="28"/>
        </w:rPr>
        <w:t>a altor platforme</w:t>
      </w:r>
      <w:r w:rsidRPr="00590E78">
        <w:rPr>
          <w:rFonts w:ascii="Times New Roman" w:hAnsi="Times New Roman" w:cs="Times New Roman"/>
          <w:iCs/>
          <w:sz w:val="28"/>
          <w:szCs w:val="28"/>
        </w:rPr>
        <w:t>/sistem</w:t>
      </w:r>
      <w:r w:rsidR="004A2EC8" w:rsidRPr="00590E78">
        <w:rPr>
          <w:rFonts w:ascii="Times New Roman" w:hAnsi="Times New Roman" w:cs="Times New Roman"/>
          <w:iCs/>
          <w:sz w:val="28"/>
          <w:szCs w:val="28"/>
        </w:rPr>
        <w:t>e</w:t>
      </w:r>
      <w:r w:rsidRPr="00590E78">
        <w:rPr>
          <w:rFonts w:ascii="Times New Roman" w:hAnsi="Times New Roman" w:cs="Times New Roman"/>
          <w:iCs/>
          <w:sz w:val="28"/>
          <w:szCs w:val="28"/>
        </w:rPr>
        <w:t>/</w:t>
      </w:r>
      <w:r w:rsidR="004A2EC8" w:rsidRPr="00590E78">
        <w:rPr>
          <w:rFonts w:ascii="Times New Roman" w:hAnsi="Times New Roman" w:cs="Times New Roman"/>
          <w:iCs/>
          <w:sz w:val="28"/>
          <w:szCs w:val="28"/>
        </w:rPr>
        <w:t>aplicații</w:t>
      </w:r>
      <w:r w:rsidRPr="00590E78">
        <w:rPr>
          <w:rFonts w:ascii="Times New Roman" w:hAnsi="Times New Roman" w:cs="Times New Roman"/>
          <w:iCs/>
          <w:sz w:val="28"/>
          <w:szCs w:val="28"/>
        </w:rPr>
        <w:t>/r</w:t>
      </w:r>
      <w:r w:rsidR="004A2EC8" w:rsidRPr="00590E78">
        <w:rPr>
          <w:rFonts w:ascii="Times New Roman" w:hAnsi="Times New Roman" w:cs="Times New Roman"/>
          <w:iCs/>
          <w:sz w:val="28"/>
          <w:szCs w:val="28"/>
        </w:rPr>
        <w:t>egistre</w:t>
      </w:r>
      <w:r w:rsidRPr="00590E78">
        <w:rPr>
          <w:rFonts w:ascii="Times New Roman" w:hAnsi="Times New Roman" w:cs="Times New Roman"/>
          <w:iCs/>
          <w:sz w:val="28"/>
          <w:szCs w:val="28"/>
        </w:rPr>
        <w:t xml:space="preserve"> informatice</w:t>
      </w:r>
      <w:r w:rsidR="00F2282C" w:rsidRPr="00590E78">
        <w:rPr>
          <w:rFonts w:ascii="Times New Roman" w:hAnsi="Times New Roman" w:cs="Times New Roman"/>
          <w:iCs/>
          <w:sz w:val="28"/>
          <w:szCs w:val="28"/>
        </w:rPr>
        <w:t xml:space="preserve"> de la nivel național sau european în sistemul SEGIS </w:t>
      </w:r>
      <w:r w:rsidR="0092115F" w:rsidRPr="00590E78">
        <w:rPr>
          <w:rFonts w:ascii="Times New Roman" w:hAnsi="Times New Roman" w:cs="Times New Roman"/>
          <w:iCs/>
          <w:sz w:val="28"/>
          <w:szCs w:val="28"/>
        </w:rPr>
        <w:t xml:space="preserve">Forms </w:t>
      </w:r>
      <w:r w:rsidR="00F2282C" w:rsidRPr="00590E78">
        <w:rPr>
          <w:rFonts w:ascii="Times New Roman" w:hAnsi="Times New Roman" w:cs="Times New Roman"/>
          <w:iCs/>
          <w:sz w:val="28"/>
          <w:szCs w:val="28"/>
        </w:rPr>
        <w:t xml:space="preserve">vor fi condiționate de definirea comună a formatului exact al datelor care fac obiectul schimburilor de date, precum și a procedurilor tehnice de realizare a acestor schimburi de date, cu respectarea strictă a confidențialității datelor </w:t>
      </w:r>
      <w:r w:rsidR="0092115F" w:rsidRPr="00590E78">
        <w:rPr>
          <w:rFonts w:ascii="Times New Roman" w:hAnsi="Times New Roman" w:cs="Times New Roman"/>
          <w:iCs/>
          <w:sz w:val="28"/>
          <w:szCs w:val="28"/>
        </w:rPr>
        <w:t xml:space="preserve">cu caracter </w:t>
      </w:r>
      <w:r w:rsidR="00F2282C" w:rsidRPr="00590E78">
        <w:rPr>
          <w:rFonts w:ascii="Times New Roman" w:hAnsi="Times New Roman" w:cs="Times New Roman"/>
          <w:iCs/>
          <w:sz w:val="28"/>
          <w:szCs w:val="28"/>
        </w:rPr>
        <w:t>personal.</w:t>
      </w:r>
    </w:p>
    <w:p w14:paraId="2CC1C489" w14:textId="200603B2" w:rsidR="00CA2795" w:rsidRPr="00590E78" w:rsidRDefault="00CA2795" w:rsidP="004C412D">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Integrarea</w:t>
      </w:r>
      <w:r w:rsidR="00DA1D7B" w:rsidRPr="00590E78">
        <w:rPr>
          <w:rFonts w:ascii="Times New Roman" w:hAnsi="Times New Roman" w:cs="Times New Roman"/>
          <w:iCs/>
          <w:sz w:val="28"/>
          <w:szCs w:val="28"/>
        </w:rPr>
        <w:t>/</w:t>
      </w:r>
      <w:r w:rsidR="00D76393" w:rsidRPr="00590E78">
        <w:rPr>
          <w:rFonts w:ascii="Times New Roman" w:hAnsi="Times New Roman" w:cs="Times New Roman"/>
          <w:iCs/>
          <w:sz w:val="28"/>
          <w:szCs w:val="28"/>
        </w:rPr>
        <w:t xml:space="preserve">interconectarea </w:t>
      </w:r>
      <w:r w:rsidRPr="00590E78">
        <w:rPr>
          <w:rFonts w:ascii="Times New Roman" w:hAnsi="Times New Roman" w:cs="Times New Roman"/>
          <w:iCs/>
          <w:sz w:val="28"/>
          <w:szCs w:val="28"/>
        </w:rPr>
        <w:t xml:space="preserve">sistemului SEGIS Forms cu </w:t>
      </w:r>
      <w:r w:rsidR="004C412D" w:rsidRPr="00590E78">
        <w:rPr>
          <w:rFonts w:ascii="Times New Roman" w:hAnsi="Times New Roman" w:cs="Times New Roman"/>
          <w:iCs/>
          <w:sz w:val="28"/>
          <w:szCs w:val="28"/>
        </w:rPr>
        <w:t xml:space="preserve">registrele din sănătate </w:t>
      </w:r>
      <w:r w:rsidRPr="00590E78">
        <w:rPr>
          <w:rFonts w:ascii="Times New Roman" w:hAnsi="Times New Roman" w:cs="Times New Roman"/>
          <w:iCs/>
          <w:sz w:val="28"/>
          <w:szCs w:val="28"/>
        </w:rPr>
        <w:t>se realizează prin transfer securizat de date</w:t>
      </w:r>
      <w:r w:rsidR="00D76393" w:rsidRPr="00590E78">
        <w:rPr>
          <w:rFonts w:ascii="Times New Roman" w:hAnsi="Times New Roman" w:cs="Times New Roman"/>
          <w:iCs/>
          <w:sz w:val="28"/>
          <w:szCs w:val="28"/>
        </w:rPr>
        <w:t>.</w:t>
      </w:r>
    </w:p>
    <w:p w14:paraId="7F4B3F90" w14:textId="675D7B0A" w:rsidR="009210C4" w:rsidRPr="00590E78" w:rsidRDefault="009210C4" w:rsidP="0063499C">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 xml:space="preserve">Metodologia de prelucrare, </w:t>
      </w:r>
      <w:r w:rsidR="004C412D" w:rsidRPr="00590E78">
        <w:rPr>
          <w:rFonts w:ascii="Times New Roman" w:hAnsi="Times New Roman" w:cs="Times New Roman"/>
          <w:iCs/>
          <w:sz w:val="28"/>
          <w:szCs w:val="28"/>
        </w:rPr>
        <w:t xml:space="preserve">de </w:t>
      </w:r>
      <w:r w:rsidRPr="00590E78">
        <w:rPr>
          <w:rFonts w:ascii="Times New Roman" w:hAnsi="Times New Roman" w:cs="Times New Roman"/>
          <w:iCs/>
          <w:sz w:val="28"/>
          <w:szCs w:val="28"/>
        </w:rPr>
        <w:t xml:space="preserve">raportare și </w:t>
      </w:r>
      <w:r w:rsidR="006E6BA1" w:rsidRPr="00590E78">
        <w:rPr>
          <w:rFonts w:ascii="Times New Roman" w:hAnsi="Times New Roman" w:cs="Times New Roman"/>
          <w:iCs/>
          <w:sz w:val="28"/>
          <w:szCs w:val="28"/>
        </w:rPr>
        <w:t xml:space="preserve">de </w:t>
      </w:r>
      <w:r w:rsidRPr="00590E78">
        <w:rPr>
          <w:rFonts w:ascii="Times New Roman" w:hAnsi="Times New Roman" w:cs="Times New Roman"/>
          <w:iCs/>
          <w:sz w:val="28"/>
          <w:szCs w:val="28"/>
        </w:rPr>
        <w:t xml:space="preserve">validare a </w:t>
      </w:r>
      <w:r w:rsidR="00DA1D7B" w:rsidRPr="00590E78">
        <w:rPr>
          <w:rFonts w:ascii="Times New Roman" w:hAnsi="Times New Roman" w:cs="Times New Roman"/>
          <w:iCs/>
          <w:sz w:val="28"/>
          <w:szCs w:val="28"/>
        </w:rPr>
        <w:t>datelor în cadrul platformelor/sistemelor/aplicațiilor/r</w:t>
      </w:r>
      <w:r w:rsidRPr="00590E78">
        <w:rPr>
          <w:rFonts w:ascii="Times New Roman" w:hAnsi="Times New Roman" w:cs="Times New Roman"/>
          <w:iCs/>
          <w:sz w:val="28"/>
          <w:szCs w:val="28"/>
        </w:rPr>
        <w:t>egistrelor informatice, integrate în SEGIS Forms, se stabilește</w:t>
      </w:r>
      <w:r w:rsidR="00BC6104" w:rsidRPr="00590E78">
        <w:rPr>
          <w:rFonts w:ascii="Times New Roman" w:hAnsi="Times New Roman" w:cs="Times New Roman"/>
          <w:iCs/>
          <w:sz w:val="28"/>
          <w:szCs w:val="28"/>
        </w:rPr>
        <w:t xml:space="preserve"> pentru fiecare integrare/interconectare</w:t>
      </w:r>
      <w:r w:rsidRPr="00590E78">
        <w:rPr>
          <w:rFonts w:ascii="Times New Roman" w:hAnsi="Times New Roman" w:cs="Times New Roman"/>
          <w:iCs/>
          <w:sz w:val="28"/>
          <w:szCs w:val="28"/>
        </w:rPr>
        <w:t xml:space="preserve"> prin ordin comun al ministrului sănătății și </w:t>
      </w:r>
      <w:r w:rsidR="007E0C08" w:rsidRPr="00590E78">
        <w:rPr>
          <w:rFonts w:ascii="Times New Roman" w:hAnsi="Times New Roman" w:cs="Times New Roman"/>
          <w:iCs/>
          <w:sz w:val="28"/>
          <w:szCs w:val="28"/>
        </w:rPr>
        <w:t xml:space="preserve">al </w:t>
      </w:r>
      <w:r w:rsidR="0079307A" w:rsidRPr="00590E78">
        <w:rPr>
          <w:rFonts w:ascii="Times New Roman" w:hAnsi="Times New Roman" w:cs="Times New Roman"/>
          <w:iCs/>
          <w:sz w:val="28"/>
          <w:szCs w:val="28"/>
        </w:rPr>
        <w:t>conducătorului/conducătorilor</w:t>
      </w:r>
      <w:r w:rsidRPr="00590E78">
        <w:rPr>
          <w:rFonts w:ascii="Times New Roman" w:hAnsi="Times New Roman" w:cs="Times New Roman"/>
          <w:iCs/>
          <w:sz w:val="28"/>
          <w:szCs w:val="28"/>
        </w:rPr>
        <w:t xml:space="preserve"> </w:t>
      </w:r>
      <w:r w:rsidR="00532AC9" w:rsidRPr="00590E78">
        <w:rPr>
          <w:rFonts w:ascii="Times New Roman" w:hAnsi="Times New Roman" w:cs="Times New Roman"/>
          <w:iCs/>
          <w:sz w:val="28"/>
          <w:szCs w:val="28"/>
        </w:rPr>
        <w:t xml:space="preserve"> </w:t>
      </w:r>
      <w:r w:rsidR="0079307A" w:rsidRPr="00590E78">
        <w:rPr>
          <w:rFonts w:ascii="Times New Roman" w:hAnsi="Times New Roman" w:cs="Times New Roman"/>
          <w:iCs/>
          <w:sz w:val="28"/>
          <w:szCs w:val="28"/>
        </w:rPr>
        <w:t>instituțiilor care dețin</w:t>
      </w:r>
      <w:r w:rsidRPr="00590E78">
        <w:rPr>
          <w:rFonts w:ascii="Times New Roman" w:hAnsi="Times New Roman" w:cs="Times New Roman"/>
          <w:iCs/>
          <w:sz w:val="28"/>
          <w:szCs w:val="28"/>
        </w:rPr>
        <w:t xml:space="preserve"> </w:t>
      </w:r>
      <w:r w:rsidR="00EF0B6B" w:rsidRPr="00590E78">
        <w:rPr>
          <w:rFonts w:ascii="Times New Roman" w:hAnsi="Times New Roman" w:cs="Times New Roman"/>
          <w:iCs/>
          <w:sz w:val="28"/>
          <w:szCs w:val="28"/>
        </w:rPr>
        <w:t>platforme/sisteme/aplicații/registre informatice</w:t>
      </w:r>
      <w:r w:rsidR="009528EC" w:rsidRPr="00590E78">
        <w:rPr>
          <w:rFonts w:ascii="Times New Roman" w:hAnsi="Times New Roman" w:cs="Times New Roman"/>
          <w:iCs/>
          <w:sz w:val="28"/>
          <w:szCs w:val="28"/>
        </w:rPr>
        <w:t>, care se aprobă</w:t>
      </w:r>
      <w:r w:rsidRPr="00590E78">
        <w:rPr>
          <w:rFonts w:ascii="Times New Roman" w:hAnsi="Times New Roman" w:cs="Times New Roman"/>
          <w:iCs/>
          <w:sz w:val="28"/>
          <w:szCs w:val="28"/>
        </w:rPr>
        <w:t xml:space="preserve"> înainte de data operaționalizării platformelor/ sistemelor/ aplicațiilor/ registrelor informatice în cauză, cu respectarea reglementărilor din Regulamentul (UE) 679/ 2016, </w:t>
      </w:r>
      <w:r w:rsidR="005B70B2" w:rsidRPr="00590E78">
        <w:rPr>
          <w:rFonts w:ascii="Times New Roman" w:hAnsi="Times New Roman" w:cs="Times New Roman"/>
          <w:iCs/>
          <w:sz w:val="28"/>
          <w:szCs w:val="28"/>
        </w:rPr>
        <w:t xml:space="preserve">a prevederilor </w:t>
      </w:r>
      <w:r w:rsidRPr="00590E78">
        <w:rPr>
          <w:rFonts w:ascii="Times New Roman" w:hAnsi="Times New Roman" w:cs="Times New Roman"/>
          <w:iCs/>
          <w:sz w:val="28"/>
          <w:szCs w:val="28"/>
        </w:rPr>
        <w:t>Leg</w:t>
      </w:r>
      <w:r w:rsidR="005B70B2" w:rsidRPr="00590E78">
        <w:rPr>
          <w:rFonts w:ascii="Times New Roman" w:hAnsi="Times New Roman" w:cs="Times New Roman"/>
          <w:iCs/>
          <w:sz w:val="28"/>
          <w:szCs w:val="28"/>
        </w:rPr>
        <w:t>ii</w:t>
      </w:r>
      <w:r w:rsidRPr="00590E78">
        <w:rPr>
          <w:rFonts w:ascii="Times New Roman" w:hAnsi="Times New Roman" w:cs="Times New Roman"/>
          <w:iCs/>
          <w:sz w:val="28"/>
          <w:szCs w:val="28"/>
        </w:rPr>
        <w:t xml:space="preserve"> nr. 190/ 2018</w:t>
      </w:r>
      <w:r w:rsidR="00D76393" w:rsidRPr="00590E78">
        <w:rPr>
          <w:rFonts w:ascii="Times New Roman" w:hAnsi="Times New Roman" w:cs="Times New Roman"/>
          <w:iCs/>
          <w:sz w:val="28"/>
          <w:szCs w:val="28"/>
        </w:rPr>
        <w:t xml:space="preserve">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00DC0F38" w:rsidRPr="00590E78">
        <w:rPr>
          <w:rFonts w:ascii="Times New Roman" w:hAnsi="Times New Roman" w:cs="Times New Roman"/>
          <w:iCs/>
          <w:sz w:val="28"/>
          <w:szCs w:val="28"/>
        </w:rPr>
        <w:t xml:space="preserve">, </w:t>
      </w:r>
      <w:r w:rsidR="005B70B2" w:rsidRPr="00590E78">
        <w:rPr>
          <w:rFonts w:ascii="Times New Roman" w:hAnsi="Times New Roman" w:cs="Times New Roman"/>
          <w:iCs/>
          <w:sz w:val="28"/>
          <w:szCs w:val="28"/>
        </w:rPr>
        <w:t>ale</w:t>
      </w:r>
      <w:r w:rsidRPr="00590E78">
        <w:rPr>
          <w:rFonts w:ascii="Times New Roman" w:hAnsi="Times New Roman" w:cs="Times New Roman"/>
          <w:iCs/>
          <w:sz w:val="28"/>
          <w:szCs w:val="28"/>
        </w:rPr>
        <w:t xml:space="preserve"> </w:t>
      </w:r>
      <w:r w:rsidR="00EA5FEC" w:rsidRPr="00590E78">
        <w:rPr>
          <w:rFonts w:ascii="Times New Roman" w:hAnsi="Times New Roman" w:cs="Times New Roman"/>
          <w:iCs/>
          <w:sz w:val="28"/>
          <w:szCs w:val="28"/>
        </w:rPr>
        <w:t>Leg</w:t>
      </w:r>
      <w:r w:rsidR="005B70B2" w:rsidRPr="00590E78">
        <w:rPr>
          <w:rFonts w:ascii="Times New Roman" w:hAnsi="Times New Roman" w:cs="Times New Roman"/>
          <w:iCs/>
          <w:sz w:val="28"/>
          <w:szCs w:val="28"/>
        </w:rPr>
        <w:t>ii</w:t>
      </w:r>
      <w:r w:rsidR="00EA5FEC" w:rsidRPr="00590E78">
        <w:rPr>
          <w:rFonts w:ascii="Times New Roman" w:hAnsi="Times New Roman" w:cs="Times New Roman"/>
          <w:iCs/>
          <w:sz w:val="28"/>
          <w:szCs w:val="28"/>
        </w:rPr>
        <w:t xml:space="preserve"> nr. 51/1991 privind securitatea națională a României, republicată, cu modificările și completările ulterioare</w:t>
      </w:r>
      <w:r w:rsidR="00DC0F38" w:rsidRPr="00590E78">
        <w:rPr>
          <w:rFonts w:ascii="Times New Roman" w:hAnsi="Times New Roman" w:cs="Times New Roman"/>
          <w:iCs/>
          <w:sz w:val="28"/>
          <w:szCs w:val="28"/>
        </w:rPr>
        <w:t>,</w:t>
      </w:r>
      <w:r w:rsidR="00EA5FEC" w:rsidRPr="00590E78">
        <w:rPr>
          <w:rFonts w:ascii="Times New Roman" w:hAnsi="Times New Roman" w:cs="Times New Roman"/>
          <w:iCs/>
          <w:sz w:val="28"/>
          <w:szCs w:val="28"/>
        </w:rPr>
        <w:t xml:space="preserve"> </w:t>
      </w:r>
      <w:r w:rsidR="005B70B2" w:rsidRPr="00590E78">
        <w:rPr>
          <w:rFonts w:ascii="Times New Roman" w:hAnsi="Times New Roman" w:cs="Times New Roman"/>
          <w:iCs/>
          <w:sz w:val="28"/>
          <w:szCs w:val="28"/>
        </w:rPr>
        <w:t xml:space="preserve">ale </w:t>
      </w:r>
      <w:r w:rsidR="00EA5FEC" w:rsidRPr="00590E78">
        <w:rPr>
          <w:rFonts w:ascii="Times New Roman" w:hAnsi="Times New Roman" w:cs="Times New Roman"/>
          <w:iCs/>
          <w:sz w:val="28"/>
          <w:szCs w:val="28"/>
        </w:rPr>
        <w:t>Leg</w:t>
      </w:r>
      <w:r w:rsidR="005B70B2" w:rsidRPr="00590E78">
        <w:rPr>
          <w:rFonts w:ascii="Times New Roman" w:hAnsi="Times New Roman" w:cs="Times New Roman"/>
          <w:iCs/>
          <w:sz w:val="28"/>
          <w:szCs w:val="28"/>
        </w:rPr>
        <w:t>ii</w:t>
      </w:r>
      <w:r w:rsidR="00EA5FEC" w:rsidRPr="00590E78">
        <w:rPr>
          <w:rFonts w:ascii="Times New Roman" w:hAnsi="Times New Roman" w:cs="Times New Roman"/>
          <w:iCs/>
          <w:sz w:val="28"/>
          <w:szCs w:val="28"/>
        </w:rPr>
        <w:t xml:space="preserve"> nr. 346/</w:t>
      </w:r>
      <w:r w:rsidR="00DC0F38" w:rsidRPr="00590E78">
        <w:rPr>
          <w:rFonts w:ascii="Times New Roman" w:hAnsi="Times New Roman" w:cs="Times New Roman"/>
          <w:iCs/>
          <w:sz w:val="28"/>
          <w:szCs w:val="28"/>
        </w:rPr>
        <w:t xml:space="preserve"> </w:t>
      </w:r>
      <w:r w:rsidR="00EA5FEC" w:rsidRPr="00590E78">
        <w:rPr>
          <w:rFonts w:ascii="Times New Roman" w:hAnsi="Times New Roman" w:cs="Times New Roman"/>
          <w:iCs/>
          <w:sz w:val="28"/>
          <w:szCs w:val="28"/>
        </w:rPr>
        <w:t>2006 privind organizarea și funcționarea Ministerului Apărării Naționale, republicată, cu modificările și completările ulterioare</w:t>
      </w:r>
      <w:r w:rsidR="004A2EC8" w:rsidRPr="00590E78">
        <w:rPr>
          <w:rFonts w:ascii="Times New Roman" w:hAnsi="Times New Roman" w:cs="Times New Roman"/>
          <w:iCs/>
          <w:sz w:val="28"/>
          <w:szCs w:val="28"/>
        </w:rPr>
        <w:t>.</w:t>
      </w:r>
    </w:p>
    <w:p w14:paraId="594F01A0" w14:textId="0FF3BE64" w:rsidR="00740BE2" w:rsidRPr="00590E78" w:rsidRDefault="00740BE2" w:rsidP="0063499C">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 xml:space="preserve">Modul de implementare a funcționalităților </w:t>
      </w:r>
      <w:r w:rsidR="000837C8" w:rsidRPr="00590E78">
        <w:rPr>
          <w:rFonts w:ascii="Times New Roman" w:hAnsi="Times New Roman" w:cs="Times New Roman"/>
          <w:iCs/>
          <w:sz w:val="28"/>
          <w:szCs w:val="28"/>
        </w:rPr>
        <w:t>sistemului</w:t>
      </w:r>
      <w:r w:rsidRPr="00590E78">
        <w:rPr>
          <w:rFonts w:ascii="Times New Roman" w:hAnsi="Times New Roman" w:cs="Times New Roman"/>
          <w:iCs/>
          <w:sz w:val="28"/>
          <w:szCs w:val="28"/>
        </w:rPr>
        <w:t xml:space="preserve"> informatic „SEGIS-Forms” și modul de asigurare a accesului</w:t>
      </w:r>
      <w:r w:rsidR="007B1E62" w:rsidRPr="00590E78">
        <w:rPr>
          <w:rFonts w:ascii="Times New Roman" w:hAnsi="Times New Roman" w:cs="Times New Roman"/>
          <w:iCs/>
          <w:sz w:val="28"/>
          <w:szCs w:val="28"/>
        </w:rPr>
        <w:t xml:space="preserve">, asigurarea protecției datelor </w:t>
      </w:r>
      <w:r w:rsidRPr="00590E78">
        <w:rPr>
          <w:rFonts w:ascii="Times New Roman" w:hAnsi="Times New Roman" w:cs="Times New Roman"/>
          <w:iCs/>
          <w:sz w:val="28"/>
          <w:szCs w:val="28"/>
        </w:rPr>
        <w:t xml:space="preserve">și </w:t>
      </w:r>
      <w:r w:rsidR="007B1E62" w:rsidRPr="00590E78">
        <w:rPr>
          <w:rFonts w:ascii="Times New Roman" w:hAnsi="Times New Roman" w:cs="Times New Roman"/>
          <w:iCs/>
          <w:sz w:val="28"/>
          <w:szCs w:val="28"/>
        </w:rPr>
        <w:t xml:space="preserve">a </w:t>
      </w:r>
      <w:r w:rsidRPr="00590E78">
        <w:rPr>
          <w:rFonts w:ascii="Times New Roman" w:hAnsi="Times New Roman" w:cs="Times New Roman"/>
          <w:iCs/>
          <w:sz w:val="28"/>
          <w:szCs w:val="28"/>
        </w:rPr>
        <w:t>suportului pentru utilizatorii acesteia se stabilesc prin ordin comun al ministrului sănătății și al directorului Serviciului de Telecomunicații Speciale, în termen de maximum 60 de zile de la data intrării în vigoare a prezentei ordonanțe de urgență.</w:t>
      </w:r>
    </w:p>
    <w:p w14:paraId="46FE2CD8" w14:textId="072FC0E9" w:rsidR="00BF7A5E" w:rsidRPr="00590E78" w:rsidRDefault="00BF7A5E" w:rsidP="0063499C">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Responsabilitatea de punere în aplicare a măsurilor tehnice și organizatorice adecvate pentru a garanta protecția datelor</w:t>
      </w:r>
      <w:r w:rsidR="007818C6" w:rsidRPr="00590E78">
        <w:rPr>
          <w:rFonts w:ascii="Times New Roman" w:hAnsi="Times New Roman" w:cs="Times New Roman"/>
          <w:iCs/>
          <w:sz w:val="28"/>
          <w:szCs w:val="28"/>
        </w:rPr>
        <w:t xml:space="preserve"> prelucrate, începând cu momentul conceperii și implementării, revine Ministerului Sănătății în calitate de operator</w:t>
      </w:r>
      <w:r w:rsidR="002E4441" w:rsidRPr="00590E78">
        <w:rPr>
          <w:rFonts w:ascii="Times New Roman" w:hAnsi="Times New Roman" w:cs="Times New Roman"/>
          <w:iCs/>
          <w:sz w:val="28"/>
          <w:szCs w:val="28"/>
        </w:rPr>
        <w:t xml:space="preserve"> </w:t>
      </w:r>
      <w:r w:rsidR="005B70B2" w:rsidRPr="00590E78">
        <w:rPr>
          <w:rFonts w:ascii="Times New Roman" w:hAnsi="Times New Roman" w:cs="Times New Roman"/>
          <w:iCs/>
          <w:sz w:val="28"/>
          <w:szCs w:val="28"/>
        </w:rPr>
        <w:t xml:space="preserve">principal </w:t>
      </w:r>
      <w:r w:rsidR="007818C6" w:rsidRPr="00590E78">
        <w:rPr>
          <w:rFonts w:ascii="Times New Roman" w:hAnsi="Times New Roman" w:cs="Times New Roman"/>
          <w:iCs/>
          <w:sz w:val="28"/>
          <w:szCs w:val="28"/>
        </w:rPr>
        <w:t xml:space="preserve">și de beneficiar </w:t>
      </w:r>
      <w:r w:rsidR="002E4441" w:rsidRPr="00590E78">
        <w:rPr>
          <w:rFonts w:ascii="Times New Roman" w:hAnsi="Times New Roman" w:cs="Times New Roman"/>
          <w:iCs/>
          <w:sz w:val="28"/>
          <w:szCs w:val="28"/>
        </w:rPr>
        <w:t xml:space="preserve">principal </w:t>
      </w:r>
      <w:r w:rsidR="007818C6" w:rsidRPr="00590E78">
        <w:rPr>
          <w:rFonts w:ascii="Times New Roman" w:hAnsi="Times New Roman" w:cs="Times New Roman"/>
          <w:iCs/>
          <w:sz w:val="28"/>
          <w:szCs w:val="28"/>
        </w:rPr>
        <w:t xml:space="preserve">al </w:t>
      </w:r>
      <w:r w:rsidR="002E4441" w:rsidRPr="00590E78">
        <w:rPr>
          <w:rFonts w:ascii="Times New Roman" w:hAnsi="Times New Roman" w:cs="Times New Roman"/>
          <w:iCs/>
          <w:sz w:val="28"/>
          <w:szCs w:val="28"/>
        </w:rPr>
        <w:t xml:space="preserve">sistemului </w:t>
      </w:r>
      <w:r w:rsidR="007818C6" w:rsidRPr="00590E78">
        <w:rPr>
          <w:rFonts w:ascii="Times New Roman" w:hAnsi="Times New Roman" w:cs="Times New Roman"/>
          <w:iCs/>
          <w:sz w:val="28"/>
          <w:szCs w:val="28"/>
        </w:rPr>
        <w:t>SEGIS Forms.</w:t>
      </w:r>
    </w:p>
    <w:p w14:paraId="200B2C84" w14:textId="72B74108" w:rsidR="002E4441" w:rsidRPr="00590E78" w:rsidRDefault="00740BE2" w:rsidP="0063499C">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 xml:space="preserve">În vederea asigurării administrării și suportului tehnic a </w:t>
      </w:r>
      <w:r w:rsidR="000837C8" w:rsidRPr="00590E78">
        <w:rPr>
          <w:rFonts w:ascii="Times New Roman" w:hAnsi="Times New Roman" w:cs="Times New Roman"/>
          <w:iCs/>
          <w:sz w:val="28"/>
          <w:szCs w:val="28"/>
        </w:rPr>
        <w:t>sistemului</w:t>
      </w:r>
      <w:r w:rsidRPr="00590E78">
        <w:rPr>
          <w:rFonts w:ascii="Times New Roman" w:hAnsi="Times New Roman" w:cs="Times New Roman"/>
          <w:iCs/>
          <w:sz w:val="28"/>
          <w:szCs w:val="28"/>
        </w:rPr>
        <w:t xml:space="preserve"> informatic ,,SEGIS-Forms”, Ministerul Sănătății în calitate de operator</w:t>
      </w:r>
      <w:r w:rsidR="002E4441" w:rsidRPr="00590E78">
        <w:rPr>
          <w:rFonts w:ascii="Times New Roman" w:hAnsi="Times New Roman" w:cs="Times New Roman"/>
          <w:iCs/>
          <w:sz w:val="28"/>
          <w:szCs w:val="28"/>
        </w:rPr>
        <w:t xml:space="preserve"> principal</w:t>
      </w:r>
      <w:r w:rsidRPr="00590E78">
        <w:rPr>
          <w:rFonts w:ascii="Times New Roman" w:hAnsi="Times New Roman" w:cs="Times New Roman"/>
          <w:iCs/>
          <w:sz w:val="28"/>
          <w:szCs w:val="28"/>
        </w:rPr>
        <w:t>, împuternicește Serviciul de Telecomunicații Speciale cu privire la prelucrarea datelor din aplicația informatică, în condițiile prevăzute în ordinul comun menționat la alin. (</w:t>
      </w:r>
      <w:r w:rsidR="00905E6F" w:rsidRPr="00590E78">
        <w:rPr>
          <w:rFonts w:ascii="Times New Roman" w:hAnsi="Times New Roman" w:cs="Times New Roman"/>
          <w:iCs/>
          <w:sz w:val="28"/>
          <w:szCs w:val="28"/>
        </w:rPr>
        <w:t>1</w:t>
      </w:r>
      <w:r w:rsidR="004C412D" w:rsidRPr="00590E78">
        <w:rPr>
          <w:rFonts w:ascii="Times New Roman" w:hAnsi="Times New Roman" w:cs="Times New Roman"/>
          <w:iCs/>
          <w:sz w:val="28"/>
          <w:szCs w:val="28"/>
        </w:rPr>
        <w:t>8</w:t>
      </w:r>
      <w:r w:rsidRPr="00590E78">
        <w:rPr>
          <w:rFonts w:ascii="Times New Roman" w:hAnsi="Times New Roman" w:cs="Times New Roman"/>
          <w:iCs/>
          <w:sz w:val="28"/>
          <w:szCs w:val="28"/>
        </w:rPr>
        <w:t xml:space="preserve">). </w:t>
      </w:r>
    </w:p>
    <w:p w14:paraId="67B799D2" w14:textId="45A985E1" w:rsidR="00740BE2" w:rsidRPr="00590E78" w:rsidRDefault="00740BE2" w:rsidP="0063499C">
      <w:pPr>
        <w:pStyle w:val="ListParagraph"/>
        <w:numPr>
          <w:ilvl w:val="0"/>
          <w:numId w:val="13"/>
        </w:numPr>
        <w:tabs>
          <w:tab w:val="left" w:pos="1276"/>
        </w:tabs>
        <w:spacing w:after="120" w:line="240" w:lineRule="auto"/>
        <w:ind w:left="0" w:firstLine="851"/>
        <w:contextualSpacing w:val="0"/>
        <w:jc w:val="both"/>
        <w:rPr>
          <w:rFonts w:ascii="Times New Roman" w:hAnsi="Times New Roman" w:cs="Times New Roman"/>
          <w:iCs/>
          <w:sz w:val="28"/>
          <w:szCs w:val="28"/>
        </w:rPr>
      </w:pPr>
      <w:r w:rsidRPr="00590E78">
        <w:rPr>
          <w:rFonts w:ascii="Times New Roman" w:hAnsi="Times New Roman" w:cs="Times New Roman"/>
          <w:iCs/>
          <w:sz w:val="28"/>
          <w:szCs w:val="28"/>
        </w:rPr>
        <w:t>Perioada de stocare a datelor cu caracter personal în cadrul aplicației informatice „SEGIS-Fo</w:t>
      </w:r>
      <w:r w:rsidR="00261180" w:rsidRPr="00590E78">
        <w:rPr>
          <w:rFonts w:ascii="Times New Roman" w:hAnsi="Times New Roman" w:cs="Times New Roman"/>
          <w:iCs/>
          <w:sz w:val="28"/>
          <w:szCs w:val="28"/>
        </w:rPr>
        <w:t>rms” se stabilește prin ordinul</w:t>
      </w:r>
      <w:r w:rsidR="00FB6386" w:rsidRPr="00590E78">
        <w:rPr>
          <w:rFonts w:ascii="Times New Roman" w:hAnsi="Times New Roman" w:cs="Times New Roman"/>
          <w:iCs/>
          <w:sz w:val="28"/>
          <w:szCs w:val="28"/>
        </w:rPr>
        <w:t xml:space="preserve"> comun</w:t>
      </w:r>
      <w:r w:rsidR="002E4441" w:rsidRPr="00590E78">
        <w:rPr>
          <w:rFonts w:ascii="Times New Roman" w:hAnsi="Times New Roman" w:cs="Times New Roman"/>
          <w:iCs/>
          <w:sz w:val="28"/>
          <w:szCs w:val="28"/>
        </w:rPr>
        <w:t xml:space="preserve"> </w:t>
      </w:r>
      <w:r w:rsidRPr="00590E78">
        <w:rPr>
          <w:rFonts w:ascii="Times New Roman" w:hAnsi="Times New Roman" w:cs="Times New Roman"/>
          <w:iCs/>
          <w:sz w:val="28"/>
          <w:szCs w:val="28"/>
        </w:rPr>
        <w:t>menționat la alin. (</w:t>
      </w:r>
      <w:r w:rsidR="00532AC9" w:rsidRPr="00590E78">
        <w:rPr>
          <w:rFonts w:ascii="Times New Roman" w:hAnsi="Times New Roman" w:cs="Times New Roman"/>
          <w:iCs/>
          <w:sz w:val="28"/>
          <w:szCs w:val="28"/>
        </w:rPr>
        <w:t>1</w:t>
      </w:r>
      <w:r w:rsidR="0063499C" w:rsidRPr="00590E78">
        <w:rPr>
          <w:rFonts w:ascii="Times New Roman" w:hAnsi="Times New Roman" w:cs="Times New Roman"/>
          <w:iCs/>
          <w:sz w:val="28"/>
          <w:szCs w:val="28"/>
        </w:rPr>
        <w:t>7</w:t>
      </w:r>
      <w:r w:rsidRPr="00590E78">
        <w:rPr>
          <w:rFonts w:ascii="Times New Roman" w:hAnsi="Times New Roman" w:cs="Times New Roman"/>
          <w:iCs/>
          <w:sz w:val="28"/>
          <w:szCs w:val="28"/>
        </w:rPr>
        <w:t xml:space="preserve">). </w:t>
      </w:r>
      <w:r w:rsidR="00ED4D7E" w:rsidRPr="00590E78">
        <w:rPr>
          <w:rFonts w:ascii="Times New Roman" w:hAnsi="Times New Roman" w:cs="Times New Roman"/>
          <w:iCs/>
          <w:sz w:val="28"/>
          <w:szCs w:val="28"/>
        </w:rPr>
        <w:t>”</w:t>
      </w:r>
    </w:p>
    <w:sectPr w:rsidR="00740BE2" w:rsidRPr="00590E78" w:rsidSect="00BB302D">
      <w:footerReference w:type="default" r:id="rId9"/>
      <w:pgSz w:w="11906" w:h="16838"/>
      <w:pgMar w:top="567" w:right="991" w:bottom="79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54323" w14:textId="77777777" w:rsidR="00CD2DB0" w:rsidRDefault="00CD2DB0" w:rsidP="00C330DD">
      <w:pPr>
        <w:spacing w:after="0" w:line="240" w:lineRule="auto"/>
      </w:pPr>
      <w:r>
        <w:separator/>
      </w:r>
    </w:p>
  </w:endnote>
  <w:endnote w:type="continuationSeparator" w:id="0">
    <w:p w14:paraId="2C44BC18" w14:textId="77777777" w:rsidR="00CD2DB0" w:rsidRDefault="00CD2DB0" w:rsidP="00C3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557223"/>
      <w:docPartObj>
        <w:docPartGallery w:val="Page Numbers (Bottom of Page)"/>
        <w:docPartUnique/>
      </w:docPartObj>
    </w:sdtPr>
    <w:sdtEndPr/>
    <w:sdtContent>
      <w:sdt>
        <w:sdtPr>
          <w:id w:val="-1134636818"/>
          <w:docPartObj>
            <w:docPartGallery w:val="Page Numbers (Top of Page)"/>
            <w:docPartUnique/>
          </w:docPartObj>
        </w:sdtPr>
        <w:sdtEndPr/>
        <w:sdtContent>
          <w:p w14:paraId="2AE2EE11" w14:textId="598E22E9" w:rsidR="00C330DD" w:rsidRDefault="00C330DD">
            <w:pPr>
              <w:pStyle w:val="Footer"/>
              <w:jc w:val="center"/>
            </w:pPr>
            <w:r>
              <w:t xml:space="preserve">Pagina </w:t>
            </w:r>
            <w:r>
              <w:rPr>
                <w:b/>
                <w:bCs/>
                <w:sz w:val="24"/>
                <w:szCs w:val="24"/>
              </w:rPr>
              <w:fldChar w:fldCharType="begin"/>
            </w:r>
            <w:r>
              <w:rPr>
                <w:b/>
                <w:bCs/>
              </w:rPr>
              <w:instrText>PAGE</w:instrText>
            </w:r>
            <w:r>
              <w:rPr>
                <w:b/>
                <w:bCs/>
                <w:sz w:val="24"/>
                <w:szCs w:val="24"/>
              </w:rPr>
              <w:fldChar w:fldCharType="separate"/>
            </w:r>
            <w:r w:rsidR="00931F2C">
              <w:rPr>
                <w:b/>
                <w:bCs/>
                <w:noProof/>
              </w:rPr>
              <w:t>6</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931F2C">
              <w:rPr>
                <w:b/>
                <w:bCs/>
                <w:noProof/>
              </w:rPr>
              <w:t>6</w:t>
            </w:r>
            <w:r>
              <w:rPr>
                <w:b/>
                <w:bCs/>
                <w:sz w:val="24"/>
                <w:szCs w:val="24"/>
              </w:rPr>
              <w:fldChar w:fldCharType="end"/>
            </w:r>
          </w:p>
        </w:sdtContent>
      </w:sdt>
    </w:sdtContent>
  </w:sdt>
  <w:p w14:paraId="0A575D1D" w14:textId="77777777" w:rsidR="00C330DD" w:rsidRDefault="00C33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F59BA" w14:textId="77777777" w:rsidR="00CD2DB0" w:rsidRDefault="00CD2DB0" w:rsidP="00C330DD">
      <w:pPr>
        <w:spacing w:after="0" w:line="240" w:lineRule="auto"/>
      </w:pPr>
      <w:r>
        <w:separator/>
      </w:r>
    </w:p>
  </w:footnote>
  <w:footnote w:type="continuationSeparator" w:id="0">
    <w:p w14:paraId="14BCA2FE" w14:textId="77777777" w:rsidR="00CD2DB0" w:rsidRDefault="00CD2DB0" w:rsidP="00C33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38B4"/>
    <w:multiLevelType w:val="hybridMultilevel"/>
    <w:tmpl w:val="C3E6098C"/>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BB4008FA">
      <w:start w:val="1"/>
      <w:numFmt w:val="lowerLetter"/>
      <w:lvlText w:val="%5."/>
      <w:lvlJc w:val="left"/>
      <w:pPr>
        <w:ind w:left="3600" w:hanging="360"/>
      </w:pPr>
      <w:rPr>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1F7209"/>
    <w:multiLevelType w:val="hybridMultilevel"/>
    <w:tmpl w:val="4A400DE8"/>
    <w:lvl w:ilvl="0" w:tplc="D1A4F6CC">
      <w:start w:val="1"/>
      <w:numFmt w:val="lowerLetter"/>
      <w:lvlText w:val="%1)"/>
      <w:lvlJc w:val="left"/>
      <w:pPr>
        <w:ind w:left="1636" w:hanging="360"/>
      </w:pPr>
      <w:rPr>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2" w15:restartNumberingAfterBreak="0">
    <w:nsid w:val="12851F79"/>
    <w:multiLevelType w:val="hybridMultilevel"/>
    <w:tmpl w:val="312CD658"/>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B">
      <w:start w:val="1"/>
      <w:numFmt w:val="lowerRoman"/>
      <w:lvlText w:val="%5."/>
      <w:lvlJc w:val="right"/>
      <w:pPr>
        <w:ind w:left="3600" w:hanging="360"/>
      </w:pPr>
      <w:rPr>
        <w:b/>
      </w:rPr>
    </w:lvl>
    <w:lvl w:ilvl="5" w:tplc="20D87C4E">
      <w:start w:val="4"/>
      <w:numFmt w:val="bullet"/>
      <w:lvlText w:val="-"/>
      <w:lvlJc w:val="left"/>
      <w:pPr>
        <w:ind w:left="4320" w:hanging="180"/>
      </w:pPr>
      <w:rPr>
        <w:rFonts w:ascii="Times New Roman" w:eastAsia="Times New Roman" w:hAnsi="Times New Roman" w:cs="Times New Roman" w:hint="default"/>
      </w:r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C42A5B"/>
    <w:multiLevelType w:val="hybridMultilevel"/>
    <w:tmpl w:val="4A400DE8"/>
    <w:lvl w:ilvl="0" w:tplc="D1A4F6CC">
      <w:start w:val="1"/>
      <w:numFmt w:val="lowerLetter"/>
      <w:lvlText w:val="%1)"/>
      <w:lvlJc w:val="left"/>
      <w:pPr>
        <w:ind w:left="1636" w:hanging="360"/>
      </w:pPr>
      <w:rPr>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4" w15:restartNumberingAfterBreak="0">
    <w:nsid w:val="16CE21FF"/>
    <w:multiLevelType w:val="hybridMultilevel"/>
    <w:tmpl w:val="EF1A81D2"/>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4EB75DA"/>
    <w:multiLevelType w:val="hybridMultilevel"/>
    <w:tmpl w:val="0068DD06"/>
    <w:lvl w:ilvl="0" w:tplc="780494B0">
      <w:start w:val="1"/>
      <w:numFmt w:val="lowerRoman"/>
      <w:lvlText w:val="%1."/>
      <w:lvlJc w:val="right"/>
      <w:pPr>
        <w:ind w:left="144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59C0704"/>
    <w:multiLevelType w:val="hybridMultilevel"/>
    <w:tmpl w:val="C7103884"/>
    <w:lvl w:ilvl="0" w:tplc="745EC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F4608F"/>
    <w:multiLevelType w:val="hybridMultilevel"/>
    <w:tmpl w:val="4A400DE8"/>
    <w:lvl w:ilvl="0" w:tplc="D1A4F6CC">
      <w:start w:val="1"/>
      <w:numFmt w:val="lowerLetter"/>
      <w:lvlText w:val="%1)"/>
      <w:lvlJc w:val="left"/>
      <w:pPr>
        <w:ind w:left="1636" w:hanging="360"/>
      </w:pPr>
      <w:rPr>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8" w15:restartNumberingAfterBreak="0">
    <w:nsid w:val="2EAB1F37"/>
    <w:multiLevelType w:val="hybridMultilevel"/>
    <w:tmpl w:val="E7ECF27E"/>
    <w:lvl w:ilvl="0" w:tplc="FAE275C8">
      <w:start w:val="1"/>
      <w:numFmt w:val="decimal"/>
      <w:lvlText w:val="%1."/>
      <w:lvlJc w:val="left"/>
      <w:pPr>
        <w:ind w:left="1125" w:hanging="360"/>
      </w:pPr>
      <w:rPr>
        <w:rFonts w:hint="default"/>
      </w:r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9" w15:restartNumberingAfterBreak="0">
    <w:nsid w:val="31610C5B"/>
    <w:multiLevelType w:val="hybridMultilevel"/>
    <w:tmpl w:val="37C886E0"/>
    <w:lvl w:ilvl="0" w:tplc="20D87C4E">
      <w:start w:val="4"/>
      <w:numFmt w:val="bullet"/>
      <w:lvlText w:val="-"/>
      <w:lvlJc w:val="left"/>
      <w:pPr>
        <w:ind w:left="1472" w:hanging="360"/>
      </w:pPr>
      <w:rPr>
        <w:rFonts w:ascii="Times New Roman" w:eastAsia="Times New Roman" w:hAnsi="Times New Roman" w:cs="Times New Roman" w:hint="default"/>
      </w:rPr>
    </w:lvl>
    <w:lvl w:ilvl="1" w:tplc="04180003" w:tentative="1">
      <w:start w:val="1"/>
      <w:numFmt w:val="bullet"/>
      <w:lvlText w:val="o"/>
      <w:lvlJc w:val="left"/>
      <w:pPr>
        <w:ind w:left="2192" w:hanging="360"/>
      </w:pPr>
      <w:rPr>
        <w:rFonts w:ascii="Courier New" w:hAnsi="Courier New" w:cs="Courier New" w:hint="default"/>
      </w:rPr>
    </w:lvl>
    <w:lvl w:ilvl="2" w:tplc="04180005" w:tentative="1">
      <w:start w:val="1"/>
      <w:numFmt w:val="bullet"/>
      <w:lvlText w:val=""/>
      <w:lvlJc w:val="left"/>
      <w:pPr>
        <w:ind w:left="2912" w:hanging="360"/>
      </w:pPr>
      <w:rPr>
        <w:rFonts w:ascii="Wingdings" w:hAnsi="Wingdings" w:hint="default"/>
      </w:rPr>
    </w:lvl>
    <w:lvl w:ilvl="3" w:tplc="04180001" w:tentative="1">
      <w:start w:val="1"/>
      <w:numFmt w:val="bullet"/>
      <w:lvlText w:val=""/>
      <w:lvlJc w:val="left"/>
      <w:pPr>
        <w:ind w:left="3632" w:hanging="360"/>
      </w:pPr>
      <w:rPr>
        <w:rFonts w:ascii="Symbol" w:hAnsi="Symbol" w:hint="default"/>
      </w:rPr>
    </w:lvl>
    <w:lvl w:ilvl="4" w:tplc="04180003" w:tentative="1">
      <w:start w:val="1"/>
      <w:numFmt w:val="bullet"/>
      <w:lvlText w:val="o"/>
      <w:lvlJc w:val="left"/>
      <w:pPr>
        <w:ind w:left="4352" w:hanging="360"/>
      </w:pPr>
      <w:rPr>
        <w:rFonts w:ascii="Courier New" w:hAnsi="Courier New" w:cs="Courier New" w:hint="default"/>
      </w:rPr>
    </w:lvl>
    <w:lvl w:ilvl="5" w:tplc="04180005" w:tentative="1">
      <w:start w:val="1"/>
      <w:numFmt w:val="bullet"/>
      <w:lvlText w:val=""/>
      <w:lvlJc w:val="left"/>
      <w:pPr>
        <w:ind w:left="5072" w:hanging="360"/>
      </w:pPr>
      <w:rPr>
        <w:rFonts w:ascii="Wingdings" w:hAnsi="Wingdings" w:hint="default"/>
      </w:rPr>
    </w:lvl>
    <w:lvl w:ilvl="6" w:tplc="04180001" w:tentative="1">
      <w:start w:val="1"/>
      <w:numFmt w:val="bullet"/>
      <w:lvlText w:val=""/>
      <w:lvlJc w:val="left"/>
      <w:pPr>
        <w:ind w:left="5792" w:hanging="360"/>
      </w:pPr>
      <w:rPr>
        <w:rFonts w:ascii="Symbol" w:hAnsi="Symbol" w:hint="default"/>
      </w:rPr>
    </w:lvl>
    <w:lvl w:ilvl="7" w:tplc="04180003" w:tentative="1">
      <w:start w:val="1"/>
      <w:numFmt w:val="bullet"/>
      <w:lvlText w:val="o"/>
      <w:lvlJc w:val="left"/>
      <w:pPr>
        <w:ind w:left="6512" w:hanging="360"/>
      </w:pPr>
      <w:rPr>
        <w:rFonts w:ascii="Courier New" w:hAnsi="Courier New" w:cs="Courier New" w:hint="default"/>
      </w:rPr>
    </w:lvl>
    <w:lvl w:ilvl="8" w:tplc="04180005" w:tentative="1">
      <w:start w:val="1"/>
      <w:numFmt w:val="bullet"/>
      <w:lvlText w:val=""/>
      <w:lvlJc w:val="left"/>
      <w:pPr>
        <w:ind w:left="7232" w:hanging="360"/>
      </w:pPr>
      <w:rPr>
        <w:rFonts w:ascii="Wingdings" w:hAnsi="Wingdings" w:hint="default"/>
      </w:rPr>
    </w:lvl>
  </w:abstractNum>
  <w:abstractNum w:abstractNumId="10" w15:restartNumberingAfterBreak="0">
    <w:nsid w:val="346253CB"/>
    <w:multiLevelType w:val="hybridMultilevel"/>
    <w:tmpl w:val="0EE611D2"/>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EF4F91A">
      <w:start w:val="1"/>
      <w:numFmt w:val="lowerLetter"/>
      <w:lvlText w:val="%5)"/>
      <w:lvlJc w:val="right"/>
      <w:pPr>
        <w:ind w:left="3600" w:hanging="360"/>
      </w:pPr>
      <w:rPr>
        <w:rFonts w:ascii="Times New Roman" w:eastAsia="Times New Roman" w:hAnsi="Times New Roman" w:cs="Times New Roman"/>
        <w:b/>
      </w:rPr>
    </w:lvl>
    <w:lvl w:ilvl="5" w:tplc="0418001B">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8C04B33"/>
    <w:multiLevelType w:val="hybridMultilevel"/>
    <w:tmpl w:val="960E3A78"/>
    <w:lvl w:ilvl="0" w:tplc="04180017">
      <w:start w:val="1"/>
      <w:numFmt w:val="lowerLetter"/>
      <w:lvlText w:val="%1)"/>
      <w:lvlJc w:val="left"/>
      <w:pPr>
        <w:ind w:left="720" w:hanging="360"/>
      </w:pPr>
    </w:lvl>
    <w:lvl w:ilvl="1" w:tplc="780494B0">
      <w:start w:val="1"/>
      <w:numFmt w:val="lowerRoman"/>
      <w:lvlText w:val="%2."/>
      <w:lvlJc w:val="right"/>
      <w:pPr>
        <w:ind w:left="1440" w:hanging="360"/>
      </w:pPr>
      <w:rPr>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3900016E"/>
    <w:multiLevelType w:val="hybridMultilevel"/>
    <w:tmpl w:val="F05E0334"/>
    <w:lvl w:ilvl="0" w:tplc="5DFE3B1A">
      <w:start w:val="1"/>
      <w:numFmt w:val="lowerRoman"/>
      <w:lvlText w:val="%1."/>
      <w:lvlJc w:val="right"/>
      <w:pPr>
        <w:ind w:left="3600" w:hanging="360"/>
      </w:pPr>
      <w:rPr>
        <w:b/>
      </w:r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13" w15:restartNumberingAfterBreak="0">
    <w:nsid w:val="39693A09"/>
    <w:multiLevelType w:val="hybridMultilevel"/>
    <w:tmpl w:val="F0F441E4"/>
    <w:lvl w:ilvl="0" w:tplc="12DAA336">
      <w:start w:val="2"/>
      <w:numFmt w:val="decimal"/>
      <w:lvlText w:val="(%1)"/>
      <w:lvlJc w:val="left"/>
      <w:pPr>
        <w:ind w:left="1241" w:hanging="390"/>
      </w:pPr>
      <w:rPr>
        <w:rFonts w:hint="default"/>
        <w:b/>
      </w:rPr>
    </w:lvl>
    <w:lvl w:ilvl="1" w:tplc="04180019">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4" w15:restartNumberingAfterBreak="0">
    <w:nsid w:val="3C067656"/>
    <w:multiLevelType w:val="hybridMultilevel"/>
    <w:tmpl w:val="0068DD06"/>
    <w:lvl w:ilvl="0" w:tplc="780494B0">
      <w:start w:val="1"/>
      <w:numFmt w:val="lowerRoman"/>
      <w:lvlText w:val="%1."/>
      <w:lvlJc w:val="right"/>
      <w:pPr>
        <w:ind w:left="144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F5A1386"/>
    <w:multiLevelType w:val="hybridMultilevel"/>
    <w:tmpl w:val="4A400DE8"/>
    <w:lvl w:ilvl="0" w:tplc="D1A4F6CC">
      <w:start w:val="1"/>
      <w:numFmt w:val="lowerLetter"/>
      <w:lvlText w:val="%1)"/>
      <w:lvlJc w:val="left"/>
      <w:pPr>
        <w:ind w:left="1636" w:hanging="360"/>
      </w:pPr>
      <w:rPr>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16" w15:restartNumberingAfterBreak="0">
    <w:nsid w:val="47780096"/>
    <w:multiLevelType w:val="hybridMultilevel"/>
    <w:tmpl w:val="CB9A8082"/>
    <w:lvl w:ilvl="0" w:tplc="B934B1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F7378"/>
    <w:multiLevelType w:val="hybridMultilevel"/>
    <w:tmpl w:val="782C8A88"/>
    <w:lvl w:ilvl="0" w:tplc="52FE4376">
      <w:start w:val="1"/>
      <w:numFmt w:val="lowerRoman"/>
      <w:lvlText w:val="%1."/>
      <w:lvlJc w:val="right"/>
      <w:pPr>
        <w:ind w:left="2563" w:hanging="360"/>
      </w:pPr>
      <w:rPr>
        <w:b/>
      </w:rPr>
    </w:lvl>
    <w:lvl w:ilvl="1" w:tplc="04180019" w:tentative="1">
      <w:start w:val="1"/>
      <w:numFmt w:val="lowerLetter"/>
      <w:lvlText w:val="%2."/>
      <w:lvlJc w:val="left"/>
      <w:pPr>
        <w:ind w:left="3283" w:hanging="360"/>
      </w:pPr>
    </w:lvl>
    <w:lvl w:ilvl="2" w:tplc="0418001B" w:tentative="1">
      <w:start w:val="1"/>
      <w:numFmt w:val="lowerRoman"/>
      <w:lvlText w:val="%3."/>
      <w:lvlJc w:val="right"/>
      <w:pPr>
        <w:ind w:left="4003" w:hanging="180"/>
      </w:pPr>
    </w:lvl>
    <w:lvl w:ilvl="3" w:tplc="0418000F" w:tentative="1">
      <w:start w:val="1"/>
      <w:numFmt w:val="decimal"/>
      <w:lvlText w:val="%4."/>
      <w:lvlJc w:val="left"/>
      <w:pPr>
        <w:ind w:left="4723" w:hanging="360"/>
      </w:pPr>
    </w:lvl>
    <w:lvl w:ilvl="4" w:tplc="04180019" w:tentative="1">
      <w:start w:val="1"/>
      <w:numFmt w:val="lowerLetter"/>
      <w:lvlText w:val="%5."/>
      <w:lvlJc w:val="left"/>
      <w:pPr>
        <w:ind w:left="5443" w:hanging="360"/>
      </w:pPr>
    </w:lvl>
    <w:lvl w:ilvl="5" w:tplc="24C290E6">
      <w:start w:val="1"/>
      <w:numFmt w:val="lowerRoman"/>
      <w:lvlText w:val="%6."/>
      <w:lvlJc w:val="right"/>
      <w:pPr>
        <w:ind w:left="6163" w:hanging="180"/>
      </w:pPr>
      <w:rPr>
        <w:b/>
        <w:sz w:val="28"/>
        <w:szCs w:val="28"/>
      </w:rPr>
    </w:lvl>
    <w:lvl w:ilvl="6" w:tplc="0418000F" w:tentative="1">
      <w:start w:val="1"/>
      <w:numFmt w:val="decimal"/>
      <w:lvlText w:val="%7."/>
      <w:lvlJc w:val="left"/>
      <w:pPr>
        <w:ind w:left="6883" w:hanging="360"/>
      </w:pPr>
    </w:lvl>
    <w:lvl w:ilvl="7" w:tplc="04180019" w:tentative="1">
      <w:start w:val="1"/>
      <w:numFmt w:val="lowerLetter"/>
      <w:lvlText w:val="%8."/>
      <w:lvlJc w:val="left"/>
      <w:pPr>
        <w:ind w:left="7603" w:hanging="360"/>
      </w:pPr>
    </w:lvl>
    <w:lvl w:ilvl="8" w:tplc="0418001B" w:tentative="1">
      <w:start w:val="1"/>
      <w:numFmt w:val="lowerRoman"/>
      <w:lvlText w:val="%9."/>
      <w:lvlJc w:val="right"/>
      <w:pPr>
        <w:ind w:left="8323" w:hanging="180"/>
      </w:pPr>
    </w:lvl>
  </w:abstractNum>
  <w:abstractNum w:abstractNumId="18" w15:restartNumberingAfterBreak="0">
    <w:nsid w:val="5ED9775E"/>
    <w:multiLevelType w:val="hybridMultilevel"/>
    <w:tmpl w:val="0068DD06"/>
    <w:lvl w:ilvl="0" w:tplc="780494B0">
      <w:start w:val="1"/>
      <w:numFmt w:val="lowerRoman"/>
      <w:lvlText w:val="%1."/>
      <w:lvlJc w:val="right"/>
      <w:pPr>
        <w:ind w:left="144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71D1947"/>
    <w:multiLevelType w:val="hybridMultilevel"/>
    <w:tmpl w:val="6F7EBB9C"/>
    <w:lvl w:ilvl="0" w:tplc="F73090C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7ABF3247"/>
    <w:multiLevelType w:val="hybridMultilevel"/>
    <w:tmpl w:val="997CD1EA"/>
    <w:lvl w:ilvl="0" w:tplc="BAF61958">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B8F7D89"/>
    <w:multiLevelType w:val="hybridMultilevel"/>
    <w:tmpl w:val="F44CCB84"/>
    <w:lvl w:ilvl="0" w:tplc="F0F44010">
      <w:start w:val="4"/>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0"/>
  </w:num>
  <w:num w:numId="7">
    <w:abstractNumId w:val="9"/>
  </w:num>
  <w:num w:numId="8">
    <w:abstractNumId w:val="3"/>
  </w:num>
  <w:num w:numId="9">
    <w:abstractNumId w:val="15"/>
  </w:num>
  <w:num w:numId="10">
    <w:abstractNumId w:val="14"/>
  </w:num>
  <w:num w:numId="11">
    <w:abstractNumId w:val="18"/>
  </w:num>
  <w:num w:numId="12">
    <w:abstractNumId w:val="5"/>
  </w:num>
  <w:num w:numId="13">
    <w:abstractNumId w:val="13"/>
  </w:num>
  <w:num w:numId="14">
    <w:abstractNumId w:val="1"/>
  </w:num>
  <w:num w:numId="15">
    <w:abstractNumId w:val="7"/>
  </w:num>
  <w:num w:numId="16">
    <w:abstractNumId w:val="10"/>
  </w:num>
  <w:num w:numId="17">
    <w:abstractNumId w:val="2"/>
  </w:num>
  <w:num w:numId="18">
    <w:abstractNumId w:val="12"/>
  </w:num>
  <w:num w:numId="19">
    <w:abstractNumId w:val="6"/>
  </w:num>
  <w:num w:numId="20">
    <w:abstractNumId w:val="19"/>
  </w:num>
  <w:num w:numId="21">
    <w:abstractNumId w:val="21"/>
  </w:num>
  <w:num w:numId="22">
    <w:abstractNumId w:val="17"/>
  </w:num>
  <w:num w:numId="23">
    <w:abstractNumId w:va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autoHyphenation/>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E2"/>
    <w:rsid w:val="00035CA5"/>
    <w:rsid w:val="00042CD6"/>
    <w:rsid w:val="00054F1A"/>
    <w:rsid w:val="00056624"/>
    <w:rsid w:val="00060A23"/>
    <w:rsid w:val="000837C8"/>
    <w:rsid w:val="00091BFA"/>
    <w:rsid w:val="000C2551"/>
    <w:rsid w:val="000D7FA1"/>
    <w:rsid w:val="000F1F7E"/>
    <w:rsid w:val="001011B4"/>
    <w:rsid w:val="00123734"/>
    <w:rsid w:val="00126556"/>
    <w:rsid w:val="001301B3"/>
    <w:rsid w:val="00140D38"/>
    <w:rsid w:val="001439B9"/>
    <w:rsid w:val="00176B47"/>
    <w:rsid w:val="00186548"/>
    <w:rsid w:val="001C2F00"/>
    <w:rsid w:val="001D2D9B"/>
    <w:rsid w:val="001D529A"/>
    <w:rsid w:val="001E47F8"/>
    <w:rsid w:val="001E7493"/>
    <w:rsid w:val="001F67C9"/>
    <w:rsid w:val="00201942"/>
    <w:rsid w:val="002161F9"/>
    <w:rsid w:val="00226623"/>
    <w:rsid w:val="00240126"/>
    <w:rsid w:val="00251E41"/>
    <w:rsid w:val="00261180"/>
    <w:rsid w:val="00264D62"/>
    <w:rsid w:val="0026538A"/>
    <w:rsid w:val="00295B8A"/>
    <w:rsid w:val="002B44FB"/>
    <w:rsid w:val="002C26B5"/>
    <w:rsid w:val="002C6641"/>
    <w:rsid w:val="002E4441"/>
    <w:rsid w:val="002E6839"/>
    <w:rsid w:val="002F6E32"/>
    <w:rsid w:val="003031B1"/>
    <w:rsid w:val="00316584"/>
    <w:rsid w:val="003205B7"/>
    <w:rsid w:val="00323AE4"/>
    <w:rsid w:val="0032461A"/>
    <w:rsid w:val="0033108E"/>
    <w:rsid w:val="003411D7"/>
    <w:rsid w:val="00346845"/>
    <w:rsid w:val="00363925"/>
    <w:rsid w:val="0038011A"/>
    <w:rsid w:val="0038239E"/>
    <w:rsid w:val="003E6563"/>
    <w:rsid w:val="003F1726"/>
    <w:rsid w:val="00404A7C"/>
    <w:rsid w:val="00405CD3"/>
    <w:rsid w:val="00411AD6"/>
    <w:rsid w:val="00420920"/>
    <w:rsid w:val="00431811"/>
    <w:rsid w:val="00442217"/>
    <w:rsid w:val="00443D5C"/>
    <w:rsid w:val="004727AC"/>
    <w:rsid w:val="00492819"/>
    <w:rsid w:val="004A2EC8"/>
    <w:rsid w:val="004C0ECA"/>
    <w:rsid w:val="004C412D"/>
    <w:rsid w:val="004C6686"/>
    <w:rsid w:val="004D067A"/>
    <w:rsid w:val="004D3559"/>
    <w:rsid w:val="004E11A2"/>
    <w:rsid w:val="00510109"/>
    <w:rsid w:val="00523475"/>
    <w:rsid w:val="0052545F"/>
    <w:rsid w:val="00532AC9"/>
    <w:rsid w:val="00533F01"/>
    <w:rsid w:val="00551BCA"/>
    <w:rsid w:val="00554DE8"/>
    <w:rsid w:val="005625F1"/>
    <w:rsid w:val="00570AF0"/>
    <w:rsid w:val="005747BF"/>
    <w:rsid w:val="00584FAC"/>
    <w:rsid w:val="00590E78"/>
    <w:rsid w:val="005B70B2"/>
    <w:rsid w:val="005C23BB"/>
    <w:rsid w:val="005C34AD"/>
    <w:rsid w:val="005D2A5B"/>
    <w:rsid w:val="005D6F94"/>
    <w:rsid w:val="005F64E2"/>
    <w:rsid w:val="00603D35"/>
    <w:rsid w:val="00607DE2"/>
    <w:rsid w:val="006175B6"/>
    <w:rsid w:val="00625990"/>
    <w:rsid w:val="00632ECE"/>
    <w:rsid w:val="0063499C"/>
    <w:rsid w:val="00635282"/>
    <w:rsid w:val="00641ED7"/>
    <w:rsid w:val="00656294"/>
    <w:rsid w:val="006A59E6"/>
    <w:rsid w:val="006C0834"/>
    <w:rsid w:val="006E40CD"/>
    <w:rsid w:val="006E6BA1"/>
    <w:rsid w:val="006E6FDA"/>
    <w:rsid w:val="0071688A"/>
    <w:rsid w:val="00720C75"/>
    <w:rsid w:val="0072476B"/>
    <w:rsid w:val="00740BE2"/>
    <w:rsid w:val="007510D3"/>
    <w:rsid w:val="00761C59"/>
    <w:rsid w:val="00766F87"/>
    <w:rsid w:val="00773E7B"/>
    <w:rsid w:val="007818C6"/>
    <w:rsid w:val="0078208E"/>
    <w:rsid w:val="0078437B"/>
    <w:rsid w:val="0079307A"/>
    <w:rsid w:val="007A3075"/>
    <w:rsid w:val="007A76C0"/>
    <w:rsid w:val="007B1E62"/>
    <w:rsid w:val="007E0C08"/>
    <w:rsid w:val="00813A8A"/>
    <w:rsid w:val="00821F4F"/>
    <w:rsid w:val="00826891"/>
    <w:rsid w:val="00834A38"/>
    <w:rsid w:val="00844839"/>
    <w:rsid w:val="00846409"/>
    <w:rsid w:val="0085303B"/>
    <w:rsid w:val="008711A6"/>
    <w:rsid w:val="00872BE0"/>
    <w:rsid w:val="00890478"/>
    <w:rsid w:val="008B7F1E"/>
    <w:rsid w:val="008C5FCE"/>
    <w:rsid w:val="008F1954"/>
    <w:rsid w:val="008F2369"/>
    <w:rsid w:val="00905E6F"/>
    <w:rsid w:val="009210C4"/>
    <w:rsid w:val="0092115F"/>
    <w:rsid w:val="00931F2C"/>
    <w:rsid w:val="009528EC"/>
    <w:rsid w:val="0095665F"/>
    <w:rsid w:val="00983E80"/>
    <w:rsid w:val="00987245"/>
    <w:rsid w:val="009A0B87"/>
    <w:rsid w:val="009B5D4E"/>
    <w:rsid w:val="009C01B4"/>
    <w:rsid w:val="009D6DC4"/>
    <w:rsid w:val="009F5A00"/>
    <w:rsid w:val="00A03EB8"/>
    <w:rsid w:val="00A225AA"/>
    <w:rsid w:val="00A34CF0"/>
    <w:rsid w:val="00A445EF"/>
    <w:rsid w:val="00A50C6E"/>
    <w:rsid w:val="00AA3659"/>
    <w:rsid w:val="00AA3F18"/>
    <w:rsid w:val="00AE6A30"/>
    <w:rsid w:val="00B121A3"/>
    <w:rsid w:val="00B141F6"/>
    <w:rsid w:val="00B14B93"/>
    <w:rsid w:val="00B22C25"/>
    <w:rsid w:val="00B27238"/>
    <w:rsid w:val="00B329FF"/>
    <w:rsid w:val="00B37CCA"/>
    <w:rsid w:val="00B4246F"/>
    <w:rsid w:val="00B5727D"/>
    <w:rsid w:val="00B64408"/>
    <w:rsid w:val="00B832F5"/>
    <w:rsid w:val="00B9143D"/>
    <w:rsid w:val="00BA3679"/>
    <w:rsid w:val="00BB302D"/>
    <w:rsid w:val="00BC19D5"/>
    <w:rsid w:val="00BC6104"/>
    <w:rsid w:val="00BE35BC"/>
    <w:rsid w:val="00BF2D74"/>
    <w:rsid w:val="00BF5ED9"/>
    <w:rsid w:val="00BF7A5E"/>
    <w:rsid w:val="00C02CE2"/>
    <w:rsid w:val="00C330DD"/>
    <w:rsid w:val="00C37A9A"/>
    <w:rsid w:val="00C44604"/>
    <w:rsid w:val="00C50ECC"/>
    <w:rsid w:val="00C54694"/>
    <w:rsid w:val="00C62572"/>
    <w:rsid w:val="00C8198B"/>
    <w:rsid w:val="00C937E4"/>
    <w:rsid w:val="00CA2795"/>
    <w:rsid w:val="00CB123E"/>
    <w:rsid w:val="00CB48E9"/>
    <w:rsid w:val="00CD00C7"/>
    <w:rsid w:val="00CD2DB0"/>
    <w:rsid w:val="00CF005C"/>
    <w:rsid w:val="00CF4619"/>
    <w:rsid w:val="00D034F3"/>
    <w:rsid w:val="00D141EC"/>
    <w:rsid w:val="00D20C50"/>
    <w:rsid w:val="00D35887"/>
    <w:rsid w:val="00D41006"/>
    <w:rsid w:val="00D43A83"/>
    <w:rsid w:val="00D706CF"/>
    <w:rsid w:val="00D75ED0"/>
    <w:rsid w:val="00D76393"/>
    <w:rsid w:val="00D87C63"/>
    <w:rsid w:val="00D967DA"/>
    <w:rsid w:val="00DA1D7B"/>
    <w:rsid w:val="00DA7387"/>
    <w:rsid w:val="00DB0620"/>
    <w:rsid w:val="00DB105F"/>
    <w:rsid w:val="00DC0F38"/>
    <w:rsid w:val="00DD6327"/>
    <w:rsid w:val="00DF43A8"/>
    <w:rsid w:val="00E21F22"/>
    <w:rsid w:val="00E26477"/>
    <w:rsid w:val="00E46F02"/>
    <w:rsid w:val="00EA5FEC"/>
    <w:rsid w:val="00ED1816"/>
    <w:rsid w:val="00ED1C7E"/>
    <w:rsid w:val="00ED4D7E"/>
    <w:rsid w:val="00EE3A42"/>
    <w:rsid w:val="00EF0B6B"/>
    <w:rsid w:val="00EF5B38"/>
    <w:rsid w:val="00EF7C9A"/>
    <w:rsid w:val="00F00A07"/>
    <w:rsid w:val="00F0480F"/>
    <w:rsid w:val="00F1044F"/>
    <w:rsid w:val="00F14818"/>
    <w:rsid w:val="00F1674E"/>
    <w:rsid w:val="00F2282C"/>
    <w:rsid w:val="00F30772"/>
    <w:rsid w:val="00F30839"/>
    <w:rsid w:val="00F5170F"/>
    <w:rsid w:val="00F53A9C"/>
    <w:rsid w:val="00FB4F6A"/>
    <w:rsid w:val="00FB6386"/>
    <w:rsid w:val="00FC6C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701"/>
  <w15:chartTrackingRefBased/>
  <w15:docId w15:val="{6ECD9B3B-966B-4447-AD9E-A741956E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o-RO"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BE2"/>
    <w:pPr>
      <w:spacing w:after="200" w:line="276" w:lineRule="auto"/>
    </w:pPr>
    <w:rPr>
      <w:rFonts w:asciiTheme="minorHAnsi" w:hAnsiTheme="minorHAnsi" w:cstheme="minorBidi"/>
      <w:color w:val="auto"/>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BE2"/>
    <w:pPr>
      <w:ind w:left="720"/>
      <w:contextualSpacing/>
    </w:pPr>
  </w:style>
  <w:style w:type="paragraph" w:styleId="BalloonText">
    <w:name w:val="Balloon Text"/>
    <w:basedOn w:val="Normal"/>
    <w:link w:val="BalloonTextChar"/>
    <w:uiPriority w:val="99"/>
    <w:semiHidden/>
    <w:unhideWhenUsed/>
    <w:rsid w:val="00295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8A"/>
    <w:rPr>
      <w:rFonts w:ascii="Segoe UI" w:hAnsi="Segoe UI" w:cs="Segoe UI"/>
      <w:color w:val="auto"/>
      <w:sz w:val="18"/>
      <w:szCs w:val="18"/>
    </w:rPr>
  </w:style>
  <w:style w:type="character" w:customStyle="1" w:styleId="FontStyle28">
    <w:name w:val="Font Style28"/>
    <w:basedOn w:val="DefaultParagraphFont"/>
    <w:uiPriority w:val="99"/>
    <w:rsid w:val="00A225AA"/>
    <w:rPr>
      <w:rFonts w:ascii="Tahoma" w:hAnsi="Tahoma" w:cs="Tahoma"/>
      <w:sz w:val="18"/>
      <w:szCs w:val="18"/>
    </w:rPr>
  </w:style>
  <w:style w:type="character" w:customStyle="1" w:styleId="FontStyle26">
    <w:name w:val="Font Style26"/>
    <w:basedOn w:val="DefaultParagraphFont"/>
    <w:uiPriority w:val="99"/>
    <w:rsid w:val="00B4246F"/>
    <w:rPr>
      <w:rFonts w:ascii="Tahoma" w:hAnsi="Tahoma" w:cs="Tahoma"/>
      <w:b/>
      <w:bCs/>
      <w:i/>
      <w:iCs/>
      <w:sz w:val="18"/>
      <w:szCs w:val="18"/>
    </w:rPr>
  </w:style>
  <w:style w:type="character" w:customStyle="1" w:styleId="FontStyle30">
    <w:name w:val="Font Style30"/>
    <w:basedOn w:val="DefaultParagraphFont"/>
    <w:uiPriority w:val="99"/>
    <w:rsid w:val="00B4246F"/>
    <w:rPr>
      <w:rFonts w:ascii="Tahoma" w:hAnsi="Tahoma" w:cs="Tahoma"/>
      <w:i/>
      <w:iCs/>
      <w:sz w:val="18"/>
      <w:szCs w:val="18"/>
    </w:rPr>
  </w:style>
  <w:style w:type="paragraph" w:customStyle="1" w:styleId="Style18">
    <w:name w:val="Style18"/>
    <w:basedOn w:val="Normal"/>
    <w:uiPriority w:val="99"/>
    <w:rsid w:val="00B4246F"/>
    <w:pPr>
      <w:widowControl w:val="0"/>
      <w:autoSpaceDE w:val="0"/>
      <w:autoSpaceDN w:val="0"/>
      <w:adjustRightInd w:val="0"/>
      <w:spacing w:after="0" w:line="399" w:lineRule="exact"/>
      <w:ind w:firstLine="720"/>
      <w:jc w:val="both"/>
    </w:pPr>
    <w:rPr>
      <w:rFonts w:ascii="Bookman Old Style" w:eastAsiaTheme="minorEastAsia" w:hAnsi="Bookman Old Style"/>
      <w:sz w:val="24"/>
      <w:szCs w:val="24"/>
      <w:lang w:eastAsia="ro-RO"/>
    </w:rPr>
  </w:style>
  <w:style w:type="character" w:styleId="CommentReference">
    <w:name w:val="annotation reference"/>
    <w:basedOn w:val="DefaultParagraphFont"/>
    <w:uiPriority w:val="99"/>
    <w:semiHidden/>
    <w:unhideWhenUsed/>
    <w:rsid w:val="004D067A"/>
    <w:rPr>
      <w:sz w:val="16"/>
      <w:szCs w:val="16"/>
    </w:rPr>
  </w:style>
  <w:style w:type="paragraph" w:styleId="CommentText">
    <w:name w:val="annotation text"/>
    <w:basedOn w:val="Normal"/>
    <w:link w:val="CommentTextChar"/>
    <w:uiPriority w:val="99"/>
    <w:semiHidden/>
    <w:unhideWhenUsed/>
    <w:rsid w:val="004D067A"/>
    <w:pPr>
      <w:spacing w:line="240" w:lineRule="auto"/>
    </w:pPr>
    <w:rPr>
      <w:sz w:val="20"/>
      <w:szCs w:val="20"/>
    </w:rPr>
  </w:style>
  <w:style w:type="character" w:customStyle="1" w:styleId="CommentTextChar">
    <w:name w:val="Comment Text Char"/>
    <w:basedOn w:val="DefaultParagraphFont"/>
    <w:link w:val="CommentText"/>
    <w:uiPriority w:val="99"/>
    <w:semiHidden/>
    <w:rsid w:val="004D067A"/>
    <w:rPr>
      <w:rFonts w:ascii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4D067A"/>
    <w:rPr>
      <w:b/>
      <w:bCs/>
    </w:rPr>
  </w:style>
  <w:style w:type="character" w:customStyle="1" w:styleId="CommentSubjectChar">
    <w:name w:val="Comment Subject Char"/>
    <w:basedOn w:val="CommentTextChar"/>
    <w:link w:val="CommentSubject"/>
    <w:uiPriority w:val="99"/>
    <w:semiHidden/>
    <w:rsid w:val="004D067A"/>
    <w:rPr>
      <w:rFonts w:asciiTheme="minorHAnsi" w:hAnsiTheme="minorHAnsi" w:cstheme="minorBidi"/>
      <w:b/>
      <w:bCs/>
      <w:color w:val="auto"/>
      <w:sz w:val="20"/>
      <w:szCs w:val="20"/>
    </w:rPr>
  </w:style>
  <w:style w:type="paragraph" w:styleId="Header">
    <w:name w:val="header"/>
    <w:basedOn w:val="Normal"/>
    <w:link w:val="HeaderChar"/>
    <w:uiPriority w:val="99"/>
    <w:unhideWhenUsed/>
    <w:rsid w:val="00C33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0DD"/>
    <w:rPr>
      <w:rFonts w:asciiTheme="minorHAnsi" w:hAnsiTheme="minorHAnsi" w:cstheme="minorBidi"/>
      <w:color w:val="auto"/>
      <w:sz w:val="22"/>
      <w:szCs w:val="22"/>
    </w:rPr>
  </w:style>
  <w:style w:type="paragraph" w:styleId="Footer">
    <w:name w:val="footer"/>
    <w:basedOn w:val="Normal"/>
    <w:link w:val="FooterChar"/>
    <w:uiPriority w:val="99"/>
    <w:unhideWhenUsed/>
    <w:rsid w:val="00C33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0DD"/>
    <w:rPr>
      <w:rFonts w:asciiTheme="minorHAnsi" w:hAnsiTheme="minorHAnsi" w:cstheme="minorBidi"/>
      <w:color w:val="auto"/>
      <w:sz w:val="22"/>
      <w:szCs w:val="22"/>
    </w:rPr>
  </w:style>
  <w:style w:type="character" w:customStyle="1" w:styleId="rvts1">
    <w:name w:val="rvts1"/>
    <w:basedOn w:val="DefaultParagraphFont"/>
    <w:rsid w:val="00D76393"/>
  </w:style>
  <w:style w:type="character" w:customStyle="1" w:styleId="rvts2">
    <w:name w:val="rvts2"/>
    <w:basedOn w:val="DefaultParagraphFont"/>
    <w:rsid w:val="00D7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89630">
      <w:bodyDiv w:val="1"/>
      <w:marLeft w:val="0"/>
      <w:marRight w:val="0"/>
      <w:marTop w:val="0"/>
      <w:marBottom w:val="0"/>
      <w:divBdr>
        <w:top w:val="none" w:sz="0" w:space="0" w:color="auto"/>
        <w:left w:val="none" w:sz="0" w:space="0" w:color="auto"/>
        <w:bottom w:val="none" w:sz="0" w:space="0" w:color="auto"/>
        <w:right w:val="none" w:sz="0" w:space="0" w:color="auto"/>
      </w:divBdr>
    </w:div>
    <w:div w:id="1003359202">
      <w:bodyDiv w:val="1"/>
      <w:marLeft w:val="0"/>
      <w:marRight w:val="0"/>
      <w:marTop w:val="0"/>
      <w:marBottom w:val="0"/>
      <w:divBdr>
        <w:top w:val="none" w:sz="0" w:space="0" w:color="auto"/>
        <w:left w:val="none" w:sz="0" w:space="0" w:color="auto"/>
        <w:bottom w:val="none" w:sz="0" w:space="0" w:color="auto"/>
        <w:right w:val="none" w:sz="0" w:space="0" w:color="auto"/>
      </w:divBdr>
    </w:div>
    <w:div w:id="11033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2BEAB-357B-46E2-B9EB-090686F4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2526</Words>
  <Characters>14653</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Ministru</dc:creator>
  <cp:keywords/>
  <dc:description/>
  <cp:lastModifiedBy>Costin Ionut Iliuta</cp:lastModifiedBy>
  <cp:revision>7</cp:revision>
  <cp:lastPrinted>2023-04-19T12:30:00Z</cp:lastPrinted>
  <dcterms:created xsi:type="dcterms:W3CDTF">2023-04-07T08:51:00Z</dcterms:created>
  <dcterms:modified xsi:type="dcterms:W3CDTF">2023-04-19T12:33:00Z</dcterms:modified>
</cp:coreProperties>
</file>