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38" w:rsidRPr="00325539" w:rsidRDefault="00687A38" w:rsidP="00687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:rsidR="00687A38" w:rsidRPr="00325539" w:rsidRDefault="00687A38" w:rsidP="008F2D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7A38" w:rsidRPr="00325539" w:rsidRDefault="00687A38" w:rsidP="00687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 xml:space="preserve">ORDIN nr......................... </w:t>
      </w:r>
    </w:p>
    <w:p w:rsidR="00687A38" w:rsidRPr="00325539" w:rsidRDefault="00687A38" w:rsidP="009F01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 xml:space="preserve">pentru </w:t>
      </w:r>
      <w:r w:rsidR="00E4788A" w:rsidRPr="00325539">
        <w:rPr>
          <w:rFonts w:ascii="Times New Roman" w:hAnsi="Times New Roman" w:cs="Times New Roman"/>
          <w:b/>
          <w:sz w:val="24"/>
          <w:szCs w:val="24"/>
        </w:rPr>
        <w:t xml:space="preserve">modificarea și </w:t>
      </w:r>
      <w:r w:rsidR="009F018A" w:rsidRPr="00325539">
        <w:rPr>
          <w:rFonts w:ascii="Times New Roman" w:hAnsi="Times New Roman" w:cs="Times New Roman"/>
          <w:b/>
          <w:sz w:val="24"/>
          <w:szCs w:val="24"/>
        </w:rPr>
        <w:t xml:space="preserve">completarea </w:t>
      </w:r>
      <w:r w:rsidRPr="00325539">
        <w:rPr>
          <w:rStyle w:val="rvts1"/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Normelor de aplicare a prevederilor art. 703 alin. (1) şi (2) din Legea nr. 95/2006 privind reforma în domeniul sănătăţii referitoare la medicamentele utilizate pentru rezolvarea unor nevoi speciale</w:t>
      </w:r>
      <w:r w:rsidR="009F018A" w:rsidRPr="00325539">
        <w:rPr>
          <w:rFonts w:ascii="Times New Roman" w:hAnsi="Times New Roman" w:cs="Times New Roman"/>
          <w:b/>
        </w:rPr>
        <w:t xml:space="preserve">  aprobate prin </w:t>
      </w:r>
      <w:r w:rsidR="00D92829" w:rsidRPr="00325539">
        <w:rPr>
          <w:rFonts w:ascii="Times New Roman" w:hAnsi="Times New Roman" w:cs="Times New Roman"/>
          <w:b/>
          <w:sz w:val="24"/>
          <w:szCs w:val="24"/>
        </w:rPr>
        <w:t>Ordinul</w:t>
      </w:r>
      <w:r w:rsidR="009F018A" w:rsidRPr="00325539">
        <w:rPr>
          <w:rFonts w:ascii="Times New Roman" w:hAnsi="Times New Roman" w:cs="Times New Roman"/>
          <w:b/>
          <w:sz w:val="24"/>
          <w:szCs w:val="24"/>
        </w:rPr>
        <w:t xml:space="preserve"> ministrului sănătății nr. 85/2013</w:t>
      </w:r>
    </w:p>
    <w:p w:rsidR="00687A38" w:rsidRPr="00325539" w:rsidRDefault="00687A38" w:rsidP="00687A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7A38" w:rsidRPr="00325539" w:rsidRDefault="006A1FE8" w:rsidP="00687A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Văzând Referatul </w:t>
      </w:r>
      <w:r w:rsidR="00687A38" w:rsidRPr="00325539">
        <w:rPr>
          <w:rFonts w:ascii="Times New Roman" w:hAnsi="Times New Roman" w:cs="Times New Roman"/>
          <w:sz w:val="24"/>
          <w:szCs w:val="24"/>
        </w:rPr>
        <w:t xml:space="preserve"> de aprobare nr. …………......./…………....... al Direcţiei farmaceutice și d</w:t>
      </w:r>
      <w:r w:rsidRPr="00325539">
        <w:rPr>
          <w:rFonts w:ascii="Times New Roman" w:hAnsi="Times New Roman" w:cs="Times New Roman"/>
          <w:sz w:val="24"/>
          <w:szCs w:val="24"/>
        </w:rPr>
        <w:t xml:space="preserve">ispozitive medicale </w:t>
      </w:r>
      <w:r w:rsidR="00687A38" w:rsidRPr="00325539">
        <w:rPr>
          <w:rFonts w:ascii="Times New Roman" w:hAnsi="Times New Roman" w:cs="Times New Roman"/>
          <w:sz w:val="24"/>
          <w:szCs w:val="24"/>
        </w:rPr>
        <w:t xml:space="preserve"> </w:t>
      </w:r>
      <w:r w:rsidRPr="00325539">
        <w:rPr>
          <w:rFonts w:ascii="Times New Roman" w:hAnsi="Times New Roman" w:cs="Times New Roman"/>
          <w:sz w:val="24"/>
          <w:szCs w:val="24"/>
        </w:rPr>
        <w:t xml:space="preserve">din cadrul </w:t>
      </w:r>
      <w:r w:rsidR="00687A38" w:rsidRPr="00325539">
        <w:rPr>
          <w:rFonts w:ascii="Times New Roman" w:hAnsi="Times New Roman" w:cs="Times New Roman"/>
          <w:sz w:val="24"/>
          <w:szCs w:val="24"/>
        </w:rPr>
        <w:t>Ministerul Sănătății</w:t>
      </w:r>
      <w:r w:rsidRPr="00325539">
        <w:rPr>
          <w:rFonts w:ascii="Times New Roman" w:hAnsi="Times New Roman" w:cs="Times New Roman"/>
          <w:sz w:val="24"/>
          <w:szCs w:val="24"/>
        </w:rPr>
        <w:t>,</w:t>
      </w:r>
    </w:p>
    <w:p w:rsidR="00687A38" w:rsidRPr="00325539" w:rsidRDefault="00325539" w:rsidP="00687A3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Având în vedere prevederile </w:t>
      </w:r>
      <w:r w:rsidR="00687A38" w:rsidRPr="00325539">
        <w:rPr>
          <w:rFonts w:ascii="Times New Roman" w:hAnsi="Times New Roman" w:cs="Times New Roman"/>
          <w:sz w:val="24"/>
          <w:szCs w:val="24"/>
        </w:rPr>
        <w:t>art. 703 alin. (2) din Legea nr. 95/2006 privind reforma în domeniul sănătății, republicată, cu modifică</w:t>
      </w:r>
      <w:r w:rsidRPr="00325539">
        <w:rPr>
          <w:rFonts w:ascii="Times New Roman" w:hAnsi="Times New Roman" w:cs="Times New Roman"/>
          <w:sz w:val="24"/>
          <w:szCs w:val="24"/>
        </w:rPr>
        <w:t>rile şi completările ulterioare.</w:t>
      </w:r>
    </w:p>
    <w:p w:rsidR="00687A38" w:rsidRPr="00325539" w:rsidRDefault="00687A38" w:rsidP="00687A38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În temeiul art. 7 alin. (4) din Hotărârea Guvernului nr. 144/2010 privind organizarea şi funcţionarea Ministerului Sănătăţii, cu modificările şi completările ulterioare, </w:t>
      </w:r>
    </w:p>
    <w:p w:rsidR="00687A38" w:rsidRPr="00325539" w:rsidRDefault="00687A38" w:rsidP="00687A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87A38" w:rsidRPr="00325539" w:rsidRDefault="00687A38" w:rsidP="00687A3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25539">
        <w:rPr>
          <w:rFonts w:ascii="Times New Roman" w:hAnsi="Times New Roman" w:cs="Times New Roman"/>
          <w:b/>
          <w:bCs/>
          <w:sz w:val="24"/>
          <w:szCs w:val="24"/>
        </w:rPr>
        <w:t>ministrul sănătăţii emite următorul ordin:</w:t>
      </w:r>
    </w:p>
    <w:p w:rsidR="00687A38" w:rsidRPr="00325539" w:rsidRDefault="00687A38" w:rsidP="00687A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7A38" w:rsidRPr="00325539" w:rsidRDefault="00687A38" w:rsidP="00687A38">
      <w:pPr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Art. I </w:t>
      </w:r>
      <w:r w:rsidRPr="00325539">
        <w:rPr>
          <w:rFonts w:ascii="Times New Roman" w:hAnsi="Times New Roman" w:cs="Times New Roman"/>
          <w:sz w:val="24"/>
          <w:szCs w:val="24"/>
        </w:rPr>
        <w:t xml:space="preserve">– Normele </w:t>
      </w:r>
      <w:r w:rsidR="00E4788A" w:rsidRPr="00325539">
        <w:rPr>
          <w:rFonts w:ascii="Times New Roman" w:hAnsi="Times New Roman" w:cs="Times New Roman"/>
          <w:sz w:val="24"/>
          <w:szCs w:val="24"/>
        </w:rPr>
        <w:t>de aplicare a prevederilor art.</w:t>
      </w:r>
      <w:r w:rsidRPr="00325539">
        <w:rPr>
          <w:rFonts w:ascii="Times New Roman" w:hAnsi="Times New Roman" w:cs="Times New Roman"/>
          <w:sz w:val="24"/>
          <w:szCs w:val="24"/>
        </w:rPr>
        <w:t>703 alin. (1) şi (2) din Legea nr. 95/2006 privind reforma în domeniul sănătăţii referitoare la medicamentele utilizate pentru rezolvarea unor nevoi speciale, aprobate prin Ordinul ministrului sănătăţii nr. 85/2013, publicat în Monitorul Oficial al României, Partea I, nr. 93 din data de 14 februarie 2013, cu modificările şi completările ulterioare, se</w:t>
      </w:r>
      <w:r w:rsidR="00E4788A" w:rsidRPr="00325539">
        <w:rPr>
          <w:rFonts w:ascii="Times New Roman" w:hAnsi="Times New Roman" w:cs="Times New Roman"/>
          <w:sz w:val="24"/>
          <w:szCs w:val="24"/>
        </w:rPr>
        <w:t xml:space="preserve"> modifică și se</w:t>
      </w:r>
      <w:r w:rsidRPr="00325539">
        <w:rPr>
          <w:rFonts w:ascii="Times New Roman" w:hAnsi="Times New Roman" w:cs="Times New Roman"/>
          <w:sz w:val="24"/>
          <w:szCs w:val="24"/>
        </w:rPr>
        <w:t xml:space="preserve"> completează după cum urmează: </w:t>
      </w:r>
    </w:p>
    <w:p w:rsidR="00E4788A" w:rsidRPr="00325539" w:rsidRDefault="00E4788A" w:rsidP="00687A38">
      <w:pPr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>1.</w:t>
      </w:r>
      <w:r w:rsidR="00884A2B" w:rsidRPr="0032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539">
        <w:rPr>
          <w:rFonts w:ascii="Times New Roman" w:hAnsi="Times New Roman" w:cs="Times New Roman"/>
          <w:b/>
          <w:sz w:val="24"/>
          <w:szCs w:val="24"/>
        </w:rPr>
        <w:t>La</w:t>
      </w:r>
      <w:r w:rsidRPr="00325539">
        <w:rPr>
          <w:rFonts w:ascii="Times New Roman" w:hAnsi="Times New Roman" w:cs="Times New Roman"/>
          <w:sz w:val="24"/>
          <w:szCs w:val="24"/>
        </w:rPr>
        <w:t xml:space="preserve"> </w:t>
      </w:r>
      <w:r w:rsidRPr="00325539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articolul  12</w:t>
      </w:r>
      <w:r w:rsidR="00060F0C" w:rsidRPr="00325539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325539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 alineatul (2) se modifică și va următorul cuprins:</w:t>
      </w:r>
    </w:p>
    <w:p w:rsidR="00E4788A" w:rsidRPr="00325539" w:rsidRDefault="00325539" w:rsidP="00687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,,(2) </w:t>
      </w:r>
      <w:r w:rsidR="00ED00F8" w:rsidRPr="00325539">
        <w:rPr>
          <w:rStyle w:val="rvts11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Ministerul Sănătății</w:t>
      </w:r>
      <w:r w:rsidR="00FD06C5" w:rsidRPr="00325539">
        <w:rPr>
          <w:rStyle w:val="rvts11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D00F8" w:rsidRPr="00325539">
        <w:rPr>
          <w:rStyle w:val="rvts11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 direcția de specialitate, transmite</w:t>
      </w:r>
      <w:r w:rsidR="00ED00F8" w:rsidRPr="00325539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Agenţiei Naţionale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Medicamentului şi a Dispozitivelor Medicale din România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referatul de justificare medicală, în vederea publicării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 site-ul propriu,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secţiunea dedicată, a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anunţ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ului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prin care solicită distribuitorilor comunicare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către direcţia respectivă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cadrul Ministerului Sănătăţii</w:t>
      </w:r>
      <w:r w:rsidR="00ED00F8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4788A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intenţiei privind obţinerea unei autorizaţii privind furnizarea de medicamente pentru nevoi speciale pentru unul sau mai multe medicamente.</w:t>
      </w:r>
    </w:p>
    <w:p w:rsidR="00687A38" w:rsidRPr="00325539" w:rsidRDefault="00325539" w:rsidP="00687A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7A38" w:rsidRPr="003255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4A2B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A38" w:rsidRPr="00325539">
        <w:rPr>
          <w:rFonts w:ascii="Times New Roman" w:hAnsi="Times New Roman" w:cs="Times New Roman"/>
          <w:b/>
          <w:bCs/>
          <w:sz w:val="24"/>
          <w:szCs w:val="24"/>
        </w:rPr>
        <w:t>La articolul 14, după alineatul (3) se introduce un nou alineat, alin. (3</w:t>
      </w:r>
      <w:r w:rsidR="00687A38" w:rsidRPr="003255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87A38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) cu următorul cuprins: </w:t>
      </w:r>
    </w:p>
    <w:p w:rsidR="00687A38" w:rsidRPr="00325539" w:rsidRDefault="00687A38" w:rsidP="00687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,,(3</w:t>
      </w:r>
      <w:r w:rsidR="00532D2F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După expirarea prelungirii valabilității autorizației, </w:t>
      </w:r>
      <w:r w:rsidR="00532D2F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medicamentul poate fi menţinut în circuitul terapeutic până la epuizarea cantităţilor distribuite în reţeaua farmac</w:t>
      </w:r>
      <w:r w:rsidR="008F2D72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eutică, </w:t>
      </w:r>
      <w:r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 nu mai mult de 12 luni de la expirarea prelungirii autorizaţiei privind furnizarea de me</w:t>
      </w:r>
      <w:r w:rsidR="00532D2F"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dicamente pentru nevoi speciale</w:t>
      </w:r>
      <w:r w:rsidRPr="003255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</w:p>
    <w:p w:rsidR="00687A38" w:rsidRPr="00325539" w:rsidRDefault="00687A38" w:rsidP="00687A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b/>
          <w:bCs/>
          <w:sz w:val="24"/>
          <w:szCs w:val="24"/>
        </w:rPr>
        <w:t>Art. II</w:t>
      </w:r>
      <w:r w:rsidRPr="00325539">
        <w:rPr>
          <w:rFonts w:ascii="Times New Roman" w:hAnsi="Times New Roman" w:cs="Times New Roman"/>
          <w:sz w:val="24"/>
          <w:szCs w:val="24"/>
        </w:rPr>
        <w:t xml:space="preserve"> - Prezentul ordin se publică în Monitorul Oficial al României, Partea I.</w:t>
      </w:r>
    </w:p>
    <w:p w:rsidR="00687A38" w:rsidRPr="00325539" w:rsidRDefault="00687A38" w:rsidP="00687A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A38" w:rsidRPr="00325539" w:rsidRDefault="00687A38" w:rsidP="00687A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A38" w:rsidRPr="00325539" w:rsidRDefault="00325539" w:rsidP="00687A3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pentru </w:t>
      </w:r>
      <w:r w:rsidR="00687A38" w:rsidRPr="00325539">
        <w:rPr>
          <w:rFonts w:ascii="Times New Roman" w:hAnsi="Times New Roman" w:cs="Times New Roman"/>
          <w:b/>
          <w:sz w:val="24"/>
          <w:szCs w:val="24"/>
        </w:rPr>
        <w:t>Ministrul Sănătății,</w:t>
      </w:r>
    </w:p>
    <w:p w:rsidR="00687A38" w:rsidRDefault="00325539" w:rsidP="008F2D7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Romică – Andrei BACIU</w:t>
      </w:r>
    </w:p>
    <w:p w:rsidR="00E4788A" w:rsidRPr="00325539" w:rsidRDefault="00325539" w:rsidP="006C1A03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 de Stat</w:t>
      </w:r>
      <w:bookmarkStart w:id="0" w:name="_GoBack"/>
      <w:bookmarkEnd w:id="0"/>
    </w:p>
    <w:sectPr w:rsidR="00E4788A" w:rsidRPr="00325539" w:rsidSect="0032553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4"/>
    <w:rsid w:val="00060F0C"/>
    <w:rsid w:val="00325539"/>
    <w:rsid w:val="00344DF9"/>
    <w:rsid w:val="00532D2F"/>
    <w:rsid w:val="00687A38"/>
    <w:rsid w:val="006A1FE8"/>
    <w:rsid w:val="006B218D"/>
    <w:rsid w:val="006C1A03"/>
    <w:rsid w:val="00770DC3"/>
    <w:rsid w:val="007F3042"/>
    <w:rsid w:val="008769AA"/>
    <w:rsid w:val="00884A2B"/>
    <w:rsid w:val="008F2D72"/>
    <w:rsid w:val="009F018A"/>
    <w:rsid w:val="00BE0714"/>
    <w:rsid w:val="00C11E03"/>
    <w:rsid w:val="00D92829"/>
    <w:rsid w:val="00E4788A"/>
    <w:rsid w:val="00ED00F8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EC46D-D7DA-4CE0-9E94-B2D61AA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3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vps1">
    <w:name w:val="rvps1"/>
    <w:basedOn w:val="Normal"/>
    <w:uiPriority w:val="99"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687A38"/>
  </w:style>
  <w:style w:type="character" w:customStyle="1" w:styleId="rvts4">
    <w:name w:val="rvts4"/>
    <w:basedOn w:val="DefaultParagraphFont"/>
    <w:rsid w:val="00E4788A"/>
  </w:style>
  <w:style w:type="character" w:customStyle="1" w:styleId="rvts11">
    <w:name w:val="rvts11"/>
    <w:basedOn w:val="DefaultParagraphFont"/>
    <w:rsid w:val="00E4788A"/>
  </w:style>
  <w:style w:type="paragraph" w:styleId="BalloonText">
    <w:name w:val="Balloon Text"/>
    <w:basedOn w:val="Normal"/>
    <w:link w:val="BalloonTextChar"/>
    <w:uiPriority w:val="99"/>
    <w:semiHidden/>
    <w:unhideWhenUsed/>
    <w:rsid w:val="0087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A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884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2023-05-25T08:49:00Z</cp:lastPrinted>
  <dcterms:created xsi:type="dcterms:W3CDTF">2023-05-31T12:03:00Z</dcterms:created>
  <dcterms:modified xsi:type="dcterms:W3CDTF">2023-05-31T12:03:00Z</dcterms:modified>
</cp:coreProperties>
</file>