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C97" w:rsidRPr="00CD4FEC" w:rsidRDefault="00864C97" w:rsidP="00864C97">
      <w:pPr>
        <w:spacing w:line="240" w:lineRule="auto"/>
        <w:jc w:val="center"/>
        <w:rPr>
          <w:rFonts w:cs="Times New Roman"/>
          <w:b/>
        </w:rPr>
      </w:pPr>
      <w:r w:rsidRPr="00CD4FEC">
        <w:rPr>
          <w:rFonts w:cs="Times New Roman"/>
          <w:b/>
          <w:lang w:val="en-US"/>
        </w:rPr>
        <w:t>MINISTERUL S</w:t>
      </w:r>
      <w:r w:rsidRPr="00CD4FEC">
        <w:rPr>
          <w:rFonts w:cs="Times New Roman"/>
          <w:b/>
        </w:rPr>
        <w:t>ĂNĂTĂȚII</w:t>
      </w:r>
    </w:p>
    <w:p w:rsidR="00864C97" w:rsidRPr="00CD4FEC" w:rsidRDefault="00864C97" w:rsidP="00864C97">
      <w:pPr>
        <w:spacing w:line="240" w:lineRule="auto"/>
        <w:jc w:val="center"/>
        <w:rPr>
          <w:rFonts w:cs="Times New Roman"/>
          <w:b/>
        </w:rPr>
      </w:pPr>
      <w:r w:rsidRPr="00CD4FEC">
        <w:rPr>
          <w:rFonts w:cs="Times New Roman"/>
          <w:b/>
        </w:rPr>
        <w:t xml:space="preserve">ORDIN </w:t>
      </w:r>
    </w:p>
    <w:p w:rsidR="003D392F" w:rsidRPr="003D392F" w:rsidRDefault="00B47702" w:rsidP="00920FFA">
      <w:pPr>
        <w:tabs>
          <w:tab w:val="left" w:pos="709"/>
        </w:tabs>
        <w:autoSpaceDE w:val="0"/>
        <w:autoSpaceDN w:val="0"/>
        <w:adjustRightInd w:val="0"/>
        <w:spacing w:after="0" w:line="240" w:lineRule="auto"/>
        <w:ind w:left="57" w:right="-57"/>
        <w:jc w:val="center"/>
        <w:rPr>
          <w:rFonts w:cs="Times New Roman"/>
          <w:b/>
          <w:color w:val="000000"/>
          <w:lang w:val="en-US"/>
        </w:rPr>
      </w:pPr>
      <w:r>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Privind</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modificarea</w:t>
      </w:r>
      <w:proofErr w:type="spellEnd"/>
      <w:r w:rsidR="00864C97" w:rsidRPr="00CD4FEC">
        <w:rPr>
          <w:rFonts w:cs="Times New Roman"/>
          <w:b/>
          <w:iCs/>
          <w:color w:val="000000" w:themeColor="text1"/>
          <w:lang w:val="en-US"/>
        </w:rPr>
        <w:t xml:space="preserve"> </w:t>
      </w:r>
      <w:r w:rsidR="00864C97" w:rsidRPr="00CD4FEC">
        <w:rPr>
          <w:rFonts w:cs="Times New Roman"/>
          <w:b/>
          <w:iCs/>
          <w:color w:val="000000" w:themeColor="text1"/>
        </w:rPr>
        <w:t>și</w:t>
      </w:r>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completarea</w:t>
      </w:r>
      <w:proofErr w:type="spellEnd"/>
      <w:r w:rsidR="00864C97" w:rsidRPr="00CD4FEC">
        <w:rPr>
          <w:rFonts w:cs="Times New Roman"/>
          <w:b/>
          <w:iCs/>
          <w:color w:val="000000" w:themeColor="text1"/>
          <w:lang w:val="en-US"/>
        </w:rPr>
        <w:t xml:space="preserve"> </w:t>
      </w:r>
      <w:proofErr w:type="spellStart"/>
      <w:r w:rsidR="00D73ABA">
        <w:rPr>
          <w:rFonts w:cs="Times New Roman"/>
          <w:b/>
          <w:iCs/>
          <w:color w:val="000000" w:themeColor="text1"/>
          <w:lang w:val="en-US"/>
        </w:rPr>
        <w:t>Anexelor</w:t>
      </w:r>
      <w:proofErr w:type="spellEnd"/>
      <w:r w:rsidR="00D73ABA">
        <w:rPr>
          <w:rFonts w:cs="Times New Roman"/>
          <w:b/>
          <w:iCs/>
          <w:color w:val="000000" w:themeColor="text1"/>
          <w:lang w:val="en-US"/>
        </w:rPr>
        <w:t xml:space="preserve"> </w:t>
      </w:r>
      <w:proofErr w:type="spellStart"/>
      <w:r w:rsidR="00301B60" w:rsidRPr="00CD4FEC">
        <w:rPr>
          <w:rFonts w:cs="Times New Roman"/>
          <w:b/>
          <w:iCs/>
          <w:color w:val="000000" w:themeColor="text1"/>
          <w:lang w:val="en-US"/>
        </w:rPr>
        <w:t>nr</w:t>
      </w:r>
      <w:proofErr w:type="spellEnd"/>
      <w:r w:rsidR="00301B60" w:rsidRPr="00CD4FEC">
        <w:rPr>
          <w:rFonts w:cs="Times New Roman"/>
          <w:b/>
          <w:iCs/>
          <w:color w:val="000000" w:themeColor="text1"/>
          <w:lang w:val="en-US"/>
        </w:rPr>
        <w:t>. 1</w:t>
      </w:r>
      <w:r w:rsidR="00D73ABA">
        <w:rPr>
          <w:rFonts w:cs="Times New Roman"/>
          <w:b/>
          <w:iCs/>
          <w:color w:val="000000" w:themeColor="text1"/>
          <w:lang w:val="en-US"/>
        </w:rPr>
        <w:t xml:space="preserve"> </w:t>
      </w:r>
      <w:proofErr w:type="spellStart"/>
      <w:r w:rsidR="00D73ABA">
        <w:rPr>
          <w:rFonts w:cs="Times New Roman"/>
          <w:b/>
          <w:iCs/>
          <w:color w:val="000000" w:themeColor="text1"/>
          <w:lang w:val="en-US"/>
        </w:rPr>
        <w:t>și</w:t>
      </w:r>
      <w:proofErr w:type="spellEnd"/>
      <w:r w:rsidR="00D73ABA">
        <w:rPr>
          <w:rFonts w:cs="Times New Roman"/>
          <w:b/>
          <w:iCs/>
          <w:color w:val="000000" w:themeColor="text1"/>
          <w:lang w:val="en-US"/>
        </w:rPr>
        <w:t xml:space="preserve"> 2</w:t>
      </w:r>
      <w:r w:rsidR="00954C58">
        <w:rPr>
          <w:rFonts w:cs="Times New Roman"/>
          <w:b/>
          <w:iCs/>
          <w:color w:val="000000" w:themeColor="text1"/>
        </w:rPr>
        <w:t xml:space="preserve"> </w:t>
      </w:r>
      <w:r w:rsidR="00864C97" w:rsidRPr="00CD4FEC">
        <w:rPr>
          <w:rFonts w:cs="Times New Roman"/>
          <w:b/>
          <w:iCs/>
          <w:color w:val="000000" w:themeColor="text1"/>
          <w:lang w:val="en-US"/>
        </w:rPr>
        <w:t xml:space="preserve">la </w:t>
      </w:r>
      <w:proofErr w:type="spellStart"/>
      <w:r w:rsidR="00864C97" w:rsidRPr="00CD4FEC">
        <w:rPr>
          <w:rFonts w:cs="Times New Roman"/>
          <w:b/>
          <w:iCs/>
          <w:color w:val="000000" w:themeColor="text1"/>
          <w:lang w:val="en-US"/>
        </w:rPr>
        <w:t>Ordinul</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ministrului</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sănătății</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nr</w:t>
      </w:r>
      <w:proofErr w:type="spellEnd"/>
      <w:r w:rsidR="00864C97" w:rsidRPr="00CD4FEC">
        <w:rPr>
          <w:rFonts w:cs="Times New Roman"/>
          <w:b/>
          <w:iCs/>
          <w:color w:val="000000" w:themeColor="text1"/>
          <w:lang w:val="en-US"/>
        </w:rPr>
        <w:t xml:space="preserve">. </w:t>
      </w:r>
      <w:r w:rsidR="006E4655">
        <w:rPr>
          <w:rFonts w:cs="Times New Roman"/>
          <w:b/>
          <w:iCs/>
          <w:color w:val="000000" w:themeColor="text1"/>
          <w:lang w:val="en-US"/>
        </w:rPr>
        <w:t>2408/2023</w:t>
      </w:r>
      <w:r w:rsidR="005057D3" w:rsidRPr="005057D3">
        <w:rPr>
          <w:rFonts w:cs="Times New Roman"/>
          <w:b/>
          <w:iCs/>
          <w:color w:val="000000" w:themeColor="text1"/>
          <w:lang w:val="en-US"/>
        </w:rPr>
        <w:t xml:space="preserve"> </w:t>
      </w:r>
      <w:r w:rsidR="006E4655" w:rsidRPr="006E4655">
        <w:rPr>
          <w:rFonts w:cs="Times New Roman"/>
          <w:b/>
          <w:bCs/>
          <w:iCs/>
          <w:color w:val="000000" w:themeColor="text1"/>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p w:rsidR="00864C97" w:rsidRPr="00CD4FEC" w:rsidRDefault="00864C97" w:rsidP="00920FFA">
      <w:pPr>
        <w:tabs>
          <w:tab w:val="left" w:pos="709"/>
        </w:tabs>
        <w:autoSpaceDE w:val="0"/>
        <w:autoSpaceDN w:val="0"/>
        <w:adjustRightInd w:val="0"/>
        <w:spacing w:after="0" w:line="240" w:lineRule="auto"/>
        <w:ind w:left="57" w:right="-57"/>
        <w:jc w:val="center"/>
        <w:rPr>
          <w:rFonts w:cs="Times New Roman"/>
          <w:b/>
          <w:lang w:val="en-US"/>
        </w:rPr>
      </w:pPr>
    </w:p>
    <w:p w:rsidR="00864C97" w:rsidRPr="007E7526" w:rsidRDefault="00B47702" w:rsidP="00920FFA">
      <w:pPr>
        <w:pStyle w:val="NoSpacing"/>
        <w:tabs>
          <w:tab w:val="left" w:pos="709"/>
        </w:tabs>
        <w:ind w:left="142" w:right="-57"/>
        <w:jc w:val="both"/>
        <w:rPr>
          <w:rFonts w:cs="Times New Roman"/>
          <w:lang w:val="en-US"/>
        </w:rPr>
      </w:pPr>
      <w:r>
        <w:rPr>
          <w:rFonts w:cs="Times New Roman"/>
        </w:rPr>
        <w:t xml:space="preserve">            </w:t>
      </w:r>
      <w:r w:rsidR="00864C97" w:rsidRPr="00CD4FEC">
        <w:rPr>
          <w:rFonts w:cs="Times New Roman"/>
        </w:rPr>
        <w:t>Văzând Referatul de aprobare nr.</w:t>
      </w:r>
      <w:r w:rsidR="00D37742">
        <w:rPr>
          <w:rFonts w:cs="Times New Roman"/>
        </w:rPr>
        <w:t>.....</w:t>
      </w:r>
      <w:r w:rsidR="005A7B84">
        <w:rPr>
          <w:rFonts w:cs="Times New Roman"/>
        </w:rPr>
        <w:t>..</w:t>
      </w:r>
      <w:r w:rsidR="00864C97" w:rsidRPr="00CD4FEC">
        <w:rPr>
          <w:rFonts w:cs="Times New Roman"/>
        </w:rPr>
        <w:t>...</w:t>
      </w:r>
      <w:r w:rsidR="00907840">
        <w:rPr>
          <w:rFonts w:cs="Times New Roman"/>
        </w:rPr>
        <w:t>.</w:t>
      </w:r>
      <w:r w:rsidR="00864C97" w:rsidRPr="00CD4FEC">
        <w:rPr>
          <w:rFonts w:cs="Times New Roman"/>
        </w:rPr>
        <w:t>....</w:t>
      </w:r>
      <w:r w:rsidR="002D61F9">
        <w:rPr>
          <w:rFonts w:cs="Times New Roman"/>
        </w:rPr>
        <w:t>.</w:t>
      </w:r>
      <w:r w:rsidR="00B64BAF">
        <w:rPr>
          <w:rFonts w:cs="Times New Roman"/>
        </w:rPr>
        <w:t>....</w:t>
      </w:r>
      <w:r w:rsidR="007E7526">
        <w:rPr>
          <w:rFonts w:cs="Times New Roman"/>
        </w:rPr>
        <w:t>.......</w:t>
      </w:r>
      <w:r w:rsidR="00E77E34">
        <w:rPr>
          <w:rFonts w:cs="Times New Roman"/>
        </w:rPr>
        <w:t>..</w:t>
      </w:r>
      <w:r w:rsidR="00E130FB">
        <w:rPr>
          <w:rFonts w:cs="Times New Roman"/>
        </w:rPr>
        <w:t>.............</w:t>
      </w:r>
      <w:r w:rsidR="0098495B">
        <w:rPr>
          <w:rFonts w:cs="Times New Roman"/>
        </w:rPr>
        <w:t>/202</w:t>
      </w:r>
      <w:r w:rsidR="0061671E">
        <w:rPr>
          <w:rFonts w:cs="Times New Roman"/>
        </w:rPr>
        <w:t>4</w:t>
      </w:r>
      <w:r w:rsidR="00864C97" w:rsidRPr="00CD4FEC">
        <w:rPr>
          <w:rFonts w:cs="Times New Roman"/>
        </w:rPr>
        <w:t xml:space="preserve"> al Direcț</w:t>
      </w:r>
      <w:r w:rsidR="00E130FB">
        <w:rPr>
          <w:rFonts w:cs="Times New Roman"/>
        </w:rPr>
        <w:t>iei Farmaceutică și</w:t>
      </w:r>
      <w:r w:rsidR="007E7526">
        <w:rPr>
          <w:rFonts w:cs="Times New Roman"/>
        </w:rPr>
        <w:t xml:space="preserve"> D</w:t>
      </w:r>
      <w:r w:rsidR="00E130FB">
        <w:rPr>
          <w:rFonts w:cs="Times New Roman"/>
        </w:rPr>
        <w:t>ispozitive</w:t>
      </w:r>
      <w:r w:rsidR="00864C97" w:rsidRPr="00CD4FEC">
        <w:rPr>
          <w:rFonts w:cs="Times New Roman"/>
        </w:rPr>
        <w:t xml:space="preserve"> </w:t>
      </w:r>
      <w:r w:rsidR="007E7526">
        <w:rPr>
          <w:rFonts w:cs="Times New Roman"/>
        </w:rPr>
        <w:t>M</w:t>
      </w:r>
      <w:r w:rsidR="00864C97" w:rsidRPr="00CD4FEC">
        <w:rPr>
          <w:rFonts w:cs="Times New Roman"/>
        </w:rPr>
        <w:t xml:space="preserve">edicale din cadrul Ministerului </w:t>
      </w:r>
      <w:proofErr w:type="spellStart"/>
      <w:r w:rsidR="00864C97" w:rsidRPr="00CD4FEC">
        <w:rPr>
          <w:rFonts w:cs="Times New Roman"/>
          <w:lang w:val="en-US"/>
        </w:rPr>
        <w:t>Sănătăţii</w:t>
      </w:r>
      <w:proofErr w:type="spellEnd"/>
      <w:r w:rsidR="00864C97" w:rsidRPr="00CD4FEC">
        <w:rPr>
          <w:rFonts w:cs="Times New Roman"/>
          <w:lang w:val="en-US"/>
        </w:rPr>
        <w:t>,</w:t>
      </w:r>
      <w:r w:rsidR="007E7526">
        <w:rPr>
          <w:rFonts w:cs="Times New Roman"/>
          <w:lang w:val="en-US"/>
        </w:rPr>
        <w:t xml:space="preserve"> </w:t>
      </w:r>
      <w:r w:rsidR="00864C97" w:rsidRPr="00CD4FEC">
        <w:rPr>
          <w:rFonts w:cs="Times New Roman"/>
        </w:rPr>
        <w:t>având în vedere prevederile art. 890 din Legea nr. 95/2006 privind reforma în domeniul sănătății, republicată, cu modificările şi completările ulterioare,</w:t>
      </w:r>
    </w:p>
    <w:p w:rsidR="00864C97" w:rsidRPr="00CD4FEC" w:rsidRDefault="00B47702" w:rsidP="00920FFA">
      <w:pPr>
        <w:pStyle w:val="NoSpacing"/>
        <w:ind w:left="57" w:right="-57"/>
        <w:jc w:val="both"/>
        <w:rPr>
          <w:rFonts w:cs="Times New Roman"/>
        </w:rPr>
      </w:pPr>
      <w:r>
        <w:rPr>
          <w:rFonts w:cs="Times New Roman"/>
        </w:rPr>
        <w:t xml:space="preserve">              Ț</w:t>
      </w:r>
      <w:r w:rsidR="00864C97" w:rsidRPr="00CD4FEC">
        <w:rPr>
          <w:rFonts w:cs="Times New Roman"/>
        </w:rPr>
        <w:t>inând cont de prevederile Ordinului ministrului sănătății nr. 368/2017 pentru aprobarea Normelor privind modul de calcul și procedura de aprobare a prețurilor maximale ale medicamentelor de uz uman, cu modificările și completările ulterioare,</w:t>
      </w:r>
    </w:p>
    <w:p w:rsidR="00864C97" w:rsidRPr="00CD4FEC" w:rsidRDefault="00B47702" w:rsidP="00920FFA">
      <w:pPr>
        <w:pStyle w:val="NoSpacing"/>
        <w:tabs>
          <w:tab w:val="left" w:pos="851"/>
        </w:tabs>
        <w:ind w:left="57" w:right="-57"/>
        <w:jc w:val="both"/>
        <w:rPr>
          <w:rFonts w:cs="Times New Roman"/>
        </w:rPr>
      </w:pPr>
      <w:r>
        <w:rPr>
          <w:rFonts w:cs="Times New Roman"/>
        </w:rPr>
        <w:t xml:space="preserve">              </w:t>
      </w:r>
      <w:r w:rsidR="00864C97" w:rsidRPr="00CD4FEC">
        <w:rPr>
          <w:rFonts w:cs="Times New Roman"/>
        </w:rPr>
        <w:t>În temeiul art. 7 alin. (4) din Hotărârea Guvernului nr. 144/2010 privind organizarea și funcționarea Ministerului Sănătății, cu modificările și completările ulterioare,</w:t>
      </w:r>
    </w:p>
    <w:p w:rsidR="00864C97" w:rsidRPr="00CD4FEC" w:rsidRDefault="00864C97" w:rsidP="00920FFA">
      <w:pPr>
        <w:pStyle w:val="NoSpacing"/>
        <w:ind w:left="57" w:right="-57"/>
        <w:jc w:val="center"/>
        <w:rPr>
          <w:rFonts w:cs="Times New Roman"/>
          <w:b/>
        </w:rPr>
      </w:pPr>
      <w:r w:rsidRPr="00CD4FEC">
        <w:rPr>
          <w:rFonts w:cs="Times New Roman"/>
          <w:b/>
        </w:rPr>
        <w:t>ministrul sănătății emite următorul</w:t>
      </w:r>
    </w:p>
    <w:p w:rsidR="00864C97" w:rsidRPr="00CD4FEC" w:rsidRDefault="00864C97" w:rsidP="00920FFA">
      <w:pPr>
        <w:spacing w:line="240" w:lineRule="auto"/>
        <w:ind w:left="57" w:right="-57" w:firstLine="340"/>
        <w:jc w:val="center"/>
        <w:rPr>
          <w:rFonts w:cs="Times New Roman"/>
          <w:b/>
          <w:color w:val="000000" w:themeColor="text1"/>
        </w:rPr>
      </w:pPr>
      <w:r w:rsidRPr="00CD4FEC">
        <w:rPr>
          <w:rFonts w:cs="Times New Roman"/>
          <w:b/>
          <w:color w:val="000000" w:themeColor="text1"/>
        </w:rPr>
        <w:t>ORDIN:</w:t>
      </w:r>
    </w:p>
    <w:p w:rsidR="00864C97" w:rsidRPr="005057D3" w:rsidRDefault="00864C97" w:rsidP="005057D3">
      <w:pPr>
        <w:autoSpaceDE w:val="0"/>
        <w:autoSpaceDN w:val="0"/>
        <w:adjustRightInd w:val="0"/>
        <w:spacing w:after="0" w:line="240" w:lineRule="auto"/>
        <w:ind w:left="57" w:right="-57"/>
        <w:jc w:val="both"/>
        <w:rPr>
          <w:rFonts w:cs="Times New Roman"/>
          <w:b/>
          <w:iCs/>
          <w:color w:val="000000" w:themeColor="text1"/>
          <w:lang w:val="en-US"/>
        </w:rPr>
      </w:pPr>
      <w:r w:rsidRPr="00CD4FEC">
        <w:rPr>
          <w:rFonts w:cs="Times New Roman"/>
          <w:b/>
          <w:iCs/>
          <w:color w:val="000000" w:themeColor="text1"/>
          <w:lang w:val="en-US"/>
        </w:rPr>
        <w:t>Art. I</w:t>
      </w:r>
      <w:r w:rsidRPr="00CD4FEC">
        <w:rPr>
          <w:rFonts w:cs="Times New Roman"/>
          <w:iCs/>
          <w:color w:val="000000" w:themeColor="text1"/>
          <w:lang w:val="en-US"/>
        </w:rPr>
        <w:t xml:space="preserve"> – </w:t>
      </w:r>
      <w:proofErr w:type="spellStart"/>
      <w:r w:rsidR="00D73ABA">
        <w:rPr>
          <w:rFonts w:cs="Times New Roman"/>
          <w:b/>
          <w:iCs/>
          <w:color w:val="000000" w:themeColor="text1"/>
          <w:lang w:val="en-US"/>
        </w:rPr>
        <w:t>Anexele</w:t>
      </w:r>
      <w:proofErr w:type="spellEnd"/>
      <w:r w:rsidR="00B72202" w:rsidRPr="00CD4FEC">
        <w:rPr>
          <w:rFonts w:cs="Times New Roman"/>
          <w:b/>
          <w:iCs/>
          <w:color w:val="000000" w:themeColor="text1"/>
          <w:lang w:val="en-US"/>
        </w:rPr>
        <w:t xml:space="preserve"> </w:t>
      </w:r>
      <w:proofErr w:type="spellStart"/>
      <w:r w:rsidR="00B72202" w:rsidRPr="00CD4FEC">
        <w:rPr>
          <w:rFonts w:cs="Times New Roman"/>
          <w:b/>
          <w:iCs/>
          <w:color w:val="000000" w:themeColor="text1"/>
          <w:lang w:val="en-US"/>
        </w:rPr>
        <w:t>nr</w:t>
      </w:r>
      <w:proofErr w:type="spellEnd"/>
      <w:r w:rsidR="00B72202" w:rsidRPr="00CD4FEC">
        <w:rPr>
          <w:rFonts w:cs="Times New Roman"/>
          <w:b/>
          <w:iCs/>
          <w:color w:val="000000" w:themeColor="text1"/>
          <w:lang w:val="en-US"/>
        </w:rPr>
        <w:t xml:space="preserve">. </w:t>
      </w:r>
      <w:r w:rsidR="00CD4FEC" w:rsidRPr="00CD4FEC">
        <w:rPr>
          <w:rFonts w:cs="Times New Roman"/>
          <w:b/>
          <w:iCs/>
          <w:color w:val="000000" w:themeColor="text1"/>
          <w:lang w:val="en-US"/>
        </w:rPr>
        <w:t>1</w:t>
      </w:r>
      <w:r w:rsidR="00D73ABA">
        <w:rPr>
          <w:rFonts w:cs="Times New Roman"/>
          <w:b/>
          <w:iCs/>
          <w:color w:val="000000" w:themeColor="text1"/>
          <w:lang w:val="en-US"/>
        </w:rPr>
        <w:t xml:space="preserve"> </w:t>
      </w:r>
      <w:proofErr w:type="spellStart"/>
      <w:r w:rsidR="00D73ABA">
        <w:rPr>
          <w:rFonts w:cs="Times New Roman"/>
          <w:b/>
          <w:iCs/>
          <w:color w:val="000000" w:themeColor="text1"/>
          <w:lang w:val="en-US"/>
        </w:rPr>
        <w:t>și</w:t>
      </w:r>
      <w:proofErr w:type="spellEnd"/>
      <w:r w:rsidR="00D73ABA">
        <w:rPr>
          <w:rFonts w:cs="Times New Roman"/>
          <w:b/>
          <w:iCs/>
          <w:color w:val="000000" w:themeColor="text1"/>
          <w:lang w:val="en-US"/>
        </w:rPr>
        <w:t xml:space="preserve"> </w:t>
      </w:r>
      <w:proofErr w:type="gramStart"/>
      <w:r w:rsidR="00D73ABA">
        <w:rPr>
          <w:rFonts w:cs="Times New Roman"/>
          <w:b/>
          <w:iCs/>
          <w:color w:val="000000" w:themeColor="text1"/>
          <w:lang w:val="en-US"/>
        </w:rPr>
        <w:t>2</w:t>
      </w:r>
      <w:r w:rsidR="00692809">
        <w:rPr>
          <w:rFonts w:cs="Times New Roman"/>
          <w:b/>
          <w:iCs/>
          <w:color w:val="000000" w:themeColor="text1"/>
          <w:lang w:val="en-US"/>
        </w:rPr>
        <w:t xml:space="preserve"> </w:t>
      </w:r>
      <w:r w:rsidR="00CD4FEC" w:rsidRPr="00CD4FEC">
        <w:rPr>
          <w:rFonts w:cs="Times New Roman"/>
          <w:b/>
          <w:iCs/>
          <w:color w:val="000000" w:themeColor="text1"/>
          <w:lang w:val="en-US"/>
        </w:rPr>
        <w:t xml:space="preserve"> </w:t>
      </w:r>
      <w:r w:rsidRPr="00CD4FEC">
        <w:rPr>
          <w:rFonts w:cs="Times New Roman"/>
          <w:iCs/>
          <w:color w:val="000000" w:themeColor="text1"/>
          <w:lang w:val="en-US"/>
        </w:rPr>
        <w:t>la</w:t>
      </w:r>
      <w:proofErr w:type="gram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Ordinul</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ministrului</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sănătății</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nr</w:t>
      </w:r>
      <w:proofErr w:type="spellEnd"/>
      <w:r w:rsidRPr="00CD4FEC">
        <w:rPr>
          <w:rFonts w:cs="Times New Roman"/>
          <w:iCs/>
          <w:color w:val="000000" w:themeColor="text1"/>
          <w:lang w:val="en-US"/>
        </w:rPr>
        <w:t xml:space="preserve">. </w:t>
      </w:r>
      <w:r w:rsidR="006E4655">
        <w:rPr>
          <w:rFonts w:cs="Times New Roman"/>
          <w:iCs/>
          <w:color w:val="000000" w:themeColor="text1"/>
          <w:lang w:val="en-US"/>
        </w:rPr>
        <w:t>2408/2023</w:t>
      </w:r>
      <w:r w:rsidR="005057D3" w:rsidRPr="005057D3">
        <w:rPr>
          <w:rFonts w:cs="Times New Roman"/>
          <w:iCs/>
          <w:color w:val="000000" w:themeColor="text1"/>
          <w:lang w:val="en-US"/>
        </w:rPr>
        <w:t xml:space="preserve"> </w:t>
      </w:r>
      <w:r w:rsidR="006E4655" w:rsidRPr="006E4655">
        <w:rPr>
          <w:rFonts w:cs="Times New Roman"/>
          <w:iCs/>
          <w:color w:val="000000" w:themeColor="text1"/>
          <w:lang w:val="en-US"/>
        </w:rPr>
        <w:t xml:space="preserve">pentru </w:t>
      </w:r>
      <w:proofErr w:type="spellStart"/>
      <w:r w:rsidR="006E4655" w:rsidRPr="006E4655">
        <w:rPr>
          <w:rFonts w:cs="Times New Roman"/>
          <w:iCs/>
          <w:color w:val="000000" w:themeColor="text1"/>
          <w:lang w:val="en-US"/>
        </w:rPr>
        <w:t>aprobarea</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maximale</w:t>
      </w:r>
      <w:proofErr w:type="spellEnd"/>
      <w:r w:rsidR="006E4655" w:rsidRPr="006E4655">
        <w:rPr>
          <w:rFonts w:cs="Times New Roman"/>
          <w:iCs/>
          <w:color w:val="000000" w:themeColor="text1"/>
          <w:lang w:val="en-US"/>
        </w:rPr>
        <w:t xml:space="preserve"> ale </w:t>
      </w:r>
      <w:proofErr w:type="spellStart"/>
      <w:r w:rsidR="006E4655" w:rsidRPr="006E4655">
        <w:rPr>
          <w:rFonts w:cs="Times New Roman"/>
          <w:iCs/>
          <w:color w:val="000000" w:themeColor="text1"/>
          <w:lang w:val="en-US"/>
        </w:rPr>
        <w:t>medicamentelor</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uz</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uman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valabile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în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România</w:t>
      </w:r>
      <w:proofErr w:type="spellEnd"/>
      <w:r w:rsidR="006E4655" w:rsidRPr="006E4655">
        <w:rPr>
          <w:rFonts w:cs="Times New Roman"/>
          <w:iCs/>
          <w:color w:val="000000" w:themeColor="text1"/>
          <w:lang w:val="en-US"/>
        </w:rPr>
        <w:t xml:space="preserve">, care pot fi </w:t>
      </w:r>
      <w:proofErr w:type="spellStart"/>
      <w:r w:rsidR="006E4655" w:rsidRPr="006E4655">
        <w:rPr>
          <w:rFonts w:cs="Times New Roman"/>
          <w:iCs/>
          <w:color w:val="000000" w:themeColor="text1"/>
          <w:lang w:val="en-US"/>
        </w:rPr>
        <w:t>utilizate</w:t>
      </w:r>
      <w:proofErr w:type="spellEnd"/>
      <w:r w:rsidR="006E4655" w:rsidRPr="006E4655">
        <w:rPr>
          <w:rFonts w:cs="Times New Roman"/>
          <w:iCs/>
          <w:color w:val="000000" w:themeColor="text1"/>
          <w:lang w:val="en-US"/>
        </w:rPr>
        <w:t>/</w:t>
      </w:r>
      <w:proofErr w:type="spellStart"/>
      <w:r w:rsidR="006E4655" w:rsidRPr="006E4655">
        <w:rPr>
          <w:rFonts w:cs="Times New Roman"/>
          <w:iCs/>
          <w:color w:val="000000" w:themeColor="text1"/>
          <w:lang w:val="en-US"/>
        </w:rPr>
        <w:t>comercializate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către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deţinătorii</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autorizaţie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punere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piaţă</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medicamentelor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sau</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reprezentanţii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acestora</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distribuitorii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angro</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furnizorii</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servicii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medicale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medicamente</w:t>
      </w:r>
      <w:proofErr w:type="spellEnd"/>
      <w:r w:rsidR="006E4655" w:rsidRPr="006E4655">
        <w:rPr>
          <w:rFonts w:cs="Times New Roman"/>
          <w:iCs/>
          <w:color w:val="000000" w:themeColor="text1"/>
          <w:lang w:val="en-US"/>
        </w:rPr>
        <w:t xml:space="preserve"> pentru </w:t>
      </w:r>
      <w:proofErr w:type="spellStart"/>
      <w:r w:rsidR="006E4655" w:rsidRPr="006E4655">
        <w:rPr>
          <w:rFonts w:cs="Times New Roman"/>
          <w:iCs/>
          <w:color w:val="000000" w:themeColor="text1"/>
          <w:lang w:val="en-US"/>
        </w:rPr>
        <w:t>acele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medicamente</w:t>
      </w:r>
      <w:proofErr w:type="spellEnd"/>
      <w:r w:rsidR="006E4655" w:rsidRPr="006E4655">
        <w:rPr>
          <w:rFonts w:cs="Times New Roman"/>
          <w:iCs/>
          <w:color w:val="000000" w:themeColor="text1"/>
          <w:lang w:val="en-US"/>
        </w:rPr>
        <w:t xml:space="preserve"> care </w:t>
      </w:r>
      <w:proofErr w:type="spellStart"/>
      <w:r w:rsidR="006E4655" w:rsidRPr="006E4655">
        <w:rPr>
          <w:rFonts w:cs="Times New Roman"/>
          <w:iCs/>
          <w:color w:val="000000" w:themeColor="text1"/>
          <w:lang w:val="en-US"/>
        </w:rPr>
        <w:t>fac</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obiectul</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unei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relaţii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contractuale</w:t>
      </w:r>
      <w:proofErr w:type="spellEnd"/>
      <w:r w:rsidR="006E4655" w:rsidRPr="006E4655">
        <w:rPr>
          <w:rFonts w:cs="Times New Roman"/>
          <w:iCs/>
          <w:color w:val="000000" w:themeColor="text1"/>
          <w:lang w:val="en-US"/>
        </w:rPr>
        <w:t xml:space="preserve"> cu </w:t>
      </w:r>
      <w:proofErr w:type="spellStart"/>
      <w:r w:rsidR="006E4655" w:rsidRPr="006E4655">
        <w:rPr>
          <w:rFonts w:cs="Times New Roman"/>
          <w:iCs/>
          <w:color w:val="000000" w:themeColor="text1"/>
          <w:lang w:val="en-US"/>
        </w:rPr>
        <w:t>Ministerul</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Sănătăţii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casele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asigurări</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sănătate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w:t>
      </w:r>
      <w:proofErr w:type="spellStart"/>
      <w:r w:rsidR="006E4655" w:rsidRPr="006E4655">
        <w:rPr>
          <w:rFonts w:cs="Times New Roman"/>
          <w:iCs/>
          <w:color w:val="000000" w:themeColor="text1"/>
          <w:lang w:val="en-US"/>
        </w:rPr>
        <w:t>sau</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direcţiile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sănătate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publică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judeţene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municipiului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Bucureşti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cuprinse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în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Catalogul</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naţional</w:t>
      </w:r>
      <w:proofErr w:type="spellEnd"/>
      <w:r w:rsidR="006E4655" w:rsidRPr="006E4655">
        <w:rPr>
          <w:rFonts w:cs="Times New Roman"/>
          <w:iCs/>
          <w:color w:val="000000" w:themeColor="text1"/>
          <w:lang w:val="en-US"/>
        </w:rPr>
        <w:t xml:space="preserve"> al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medicamentelor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autorizate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punere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piaţă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în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România</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referinţă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generice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referinţă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inovative</w:t>
      </w:r>
      <w:proofErr w:type="spellEnd"/>
      <w:r w:rsidRPr="00CD4FEC">
        <w:rPr>
          <w:rStyle w:val="spar"/>
          <w:rFonts w:cs="Times New Roman"/>
          <w:color w:val="000000"/>
        </w:rPr>
        <w:t>, publicat în Monitorul Oficial al Ro</w:t>
      </w:r>
      <w:r w:rsidR="00907840">
        <w:rPr>
          <w:rStyle w:val="spar"/>
          <w:rFonts w:cs="Times New Roman"/>
          <w:color w:val="000000"/>
        </w:rPr>
        <w:t>mâniei, Partea I nr.</w:t>
      </w:r>
      <w:r w:rsidR="006E4655">
        <w:rPr>
          <w:rStyle w:val="spar"/>
          <w:rFonts w:cs="Times New Roman"/>
          <w:color w:val="000000"/>
        </w:rPr>
        <w:t>683</w:t>
      </w:r>
      <w:r w:rsidR="00907840">
        <w:rPr>
          <w:rStyle w:val="spar"/>
          <w:rFonts w:cs="Times New Roman"/>
          <w:color w:val="000000"/>
        </w:rPr>
        <w:t xml:space="preserve"> și </w:t>
      </w:r>
      <w:r w:rsidR="006E4655">
        <w:rPr>
          <w:rStyle w:val="spar"/>
          <w:rFonts w:cs="Times New Roman"/>
          <w:color w:val="000000"/>
        </w:rPr>
        <w:t>683</w:t>
      </w:r>
      <w:r w:rsidR="00907840">
        <w:rPr>
          <w:rStyle w:val="spar"/>
          <w:rFonts w:cs="Times New Roman"/>
          <w:color w:val="000000"/>
        </w:rPr>
        <w:t xml:space="preserve"> B</w:t>
      </w:r>
      <w:r w:rsidR="005129C1">
        <w:rPr>
          <w:rStyle w:val="spar"/>
          <w:rFonts w:cs="Times New Roman"/>
          <w:color w:val="000000"/>
        </w:rPr>
        <w:t xml:space="preserve">is  din </w:t>
      </w:r>
      <w:r w:rsidR="006E4655">
        <w:rPr>
          <w:rStyle w:val="spar"/>
          <w:rFonts w:cs="Times New Roman"/>
          <w:color w:val="000000"/>
        </w:rPr>
        <w:t>25 iulie 2023</w:t>
      </w:r>
      <w:r w:rsidRPr="00CD4FEC">
        <w:rPr>
          <w:rStyle w:val="spar"/>
          <w:rFonts w:cs="Times New Roman"/>
          <w:color w:val="000000"/>
        </w:rPr>
        <w:t>,</w:t>
      </w:r>
      <w:r w:rsidR="008C14C0">
        <w:rPr>
          <w:rStyle w:val="spar"/>
          <w:rFonts w:cs="Times New Roman"/>
          <w:color w:val="000000"/>
        </w:rPr>
        <w:t xml:space="preserve"> cu modificarile și completările ulterioare</w:t>
      </w:r>
      <w:r w:rsidR="006571B4">
        <w:rPr>
          <w:rStyle w:val="spar"/>
          <w:rFonts w:cs="Times New Roman"/>
          <w:color w:val="000000"/>
        </w:rPr>
        <w:t>,</w:t>
      </w:r>
      <w:r w:rsidRPr="00CD4FEC">
        <w:rPr>
          <w:rStyle w:val="spar"/>
          <w:rFonts w:cs="Times New Roman"/>
          <w:color w:val="000000"/>
        </w:rPr>
        <w:t xml:space="preserve"> </w:t>
      </w:r>
      <w:r w:rsidRPr="00CD4FEC">
        <w:rPr>
          <w:rFonts w:cs="Times New Roman"/>
          <w:iCs/>
          <w:color w:val="000000" w:themeColor="text1"/>
          <w:lang w:val="en-US"/>
        </w:rPr>
        <w:t xml:space="preserve">se </w:t>
      </w:r>
      <w:proofErr w:type="spellStart"/>
      <w:r w:rsidRPr="00CD4FEC">
        <w:rPr>
          <w:rFonts w:cs="Times New Roman"/>
          <w:iCs/>
          <w:color w:val="000000" w:themeColor="text1"/>
          <w:lang w:val="en-US"/>
        </w:rPr>
        <w:t>modifică</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și</w:t>
      </w:r>
      <w:proofErr w:type="spellEnd"/>
      <w:r w:rsidRPr="00CD4FEC">
        <w:rPr>
          <w:rFonts w:cs="Times New Roman"/>
          <w:iCs/>
          <w:color w:val="000000" w:themeColor="text1"/>
          <w:lang w:val="en-US"/>
        </w:rPr>
        <w:t xml:space="preserve"> se </w:t>
      </w:r>
      <w:proofErr w:type="spellStart"/>
      <w:r w:rsidRPr="00CD4FEC">
        <w:rPr>
          <w:rFonts w:cs="Times New Roman"/>
          <w:iCs/>
          <w:color w:val="000000" w:themeColor="text1"/>
          <w:lang w:val="en-US"/>
        </w:rPr>
        <w:t>completează</w:t>
      </w:r>
      <w:proofErr w:type="spellEnd"/>
      <w:r w:rsidRPr="00CD4FEC">
        <w:rPr>
          <w:rFonts w:cs="Times New Roman"/>
          <w:iCs/>
          <w:color w:val="000000" w:themeColor="text1"/>
          <w:lang w:val="en-US"/>
        </w:rPr>
        <w:t xml:space="preserve"> conform </w:t>
      </w:r>
      <w:proofErr w:type="spellStart"/>
      <w:r w:rsidRPr="00CD4FEC">
        <w:rPr>
          <w:rFonts w:cs="Times New Roman"/>
          <w:iCs/>
          <w:color w:val="000000" w:themeColor="text1"/>
          <w:lang w:val="en-US"/>
        </w:rPr>
        <w:t>anexei</w:t>
      </w:r>
      <w:proofErr w:type="spellEnd"/>
      <w:r w:rsidRPr="00CD4FEC">
        <w:rPr>
          <w:rFonts w:cs="Times New Roman"/>
          <w:iCs/>
          <w:color w:val="000000" w:themeColor="text1"/>
          <w:lang w:val="en-US"/>
        </w:rPr>
        <w:t xml:space="preserve"> care face parte </w:t>
      </w:r>
      <w:proofErr w:type="spellStart"/>
      <w:r w:rsidRPr="00CD4FEC">
        <w:rPr>
          <w:rFonts w:cs="Times New Roman"/>
          <w:iCs/>
          <w:color w:val="000000" w:themeColor="text1"/>
          <w:lang w:val="en-US"/>
        </w:rPr>
        <w:t>integrantă</w:t>
      </w:r>
      <w:proofErr w:type="spellEnd"/>
      <w:r w:rsidRPr="00CD4FEC">
        <w:rPr>
          <w:rFonts w:cs="Times New Roman"/>
          <w:iCs/>
          <w:color w:val="000000" w:themeColor="text1"/>
          <w:lang w:val="en-US"/>
        </w:rPr>
        <w:t xml:space="preserve"> din </w:t>
      </w:r>
      <w:proofErr w:type="spellStart"/>
      <w:r w:rsidRPr="00CD4FEC">
        <w:rPr>
          <w:rFonts w:cs="Times New Roman"/>
          <w:iCs/>
          <w:color w:val="000000" w:themeColor="text1"/>
          <w:lang w:val="en-US"/>
        </w:rPr>
        <w:t>prezentul</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ordin</w:t>
      </w:r>
      <w:proofErr w:type="spellEnd"/>
      <w:r w:rsidRPr="00CD4FEC">
        <w:rPr>
          <w:rFonts w:cs="Times New Roman"/>
          <w:iCs/>
          <w:color w:val="000000" w:themeColor="text1"/>
          <w:lang w:val="en-US"/>
        </w:rPr>
        <w:t>.</w:t>
      </w:r>
    </w:p>
    <w:p w:rsidR="00854B68" w:rsidRPr="00854B68" w:rsidRDefault="00864C97" w:rsidP="00854B68">
      <w:pPr>
        <w:autoSpaceDE w:val="0"/>
        <w:autoSpaceDN w:val="0"/>
        <w:adjustRightInd w:val="0"/>
        <w:spacing w:after="0" w:line="240" w:lineRule="auto"/>
        <w:ind w:left="57" w:right="-57"/>
        <w:jc w:val="both"/>
        <w:rPr>
          <w:rFonts w:cs="Times New Roman"/>
          <w:iCs/>
        </w:rPr>
      </w:pPr>
      <w:r w:rsidRPr="00CD4FEC">
        <w:rPr>
          <w:rFonts w:cs="Times New Roman"/>
          <w:b/>
        </w:rPr>
        <w:t xml:space="preserve">Art. II </w:t>
      </w:r>
      <w:r w:rsidR="00AC781A" w:rsidRPr="00AC781A">
        <w:rPr>
          <w:rFonts w:cs="Times New Roman"/>
          <w:b/>
          <w:iCs/>
        </w:rPr>
        <w:t>–</w:t>
      </w:r>
      <w:r w:rsidR="00AC781A">
        <w:rPr>
          <w:rFonts w:cs="Times New Roman"/>
          <w:b/>
        </w:rPr>
        <w:t xml:space="preserve"> </w:t>
      </w:r>
      <w:r w:rsidRPr="00CD4FEC">
        <w:rPr>
          <w:rFonts w:cs="Times New Roman"/>
        </w:rPr>
        <w:t>Prezentul Ordin se publică în Monitoru</w:t>
      </w:r>
      <w:r w:rsidR="00854B68">
        <w:rPr>
          <w:rFonts w:cs="Times New Roman"/>
        </w:rPr>
        <w:t>l Oficial al României, Partea I și</w:t>
      </w:r>
      <w:r w:rsidR="00854B68" w:rsidRPr="00854B68">
        <w:rPr>
          <w:rFonts w:cs="Times New Roman"/>
          <w:iCs/>
          <w:color w:val="000000" w:themeColor="text1"/>
        </w:rPr>
        <w:t xml:space="preserve"> </w:t>
      </w:r>
      <w:r w:rsidR="00854B68" w:rsidRPr="00854B68">
        <w:rPr>
          <w:rFonts w:cs="Times New Roman"/>
          <w:iCs/>
        </w:rPr>
        <w:t>intră</w:t>
      </w:r>
      <w:r w:rsidR="008314B9">
        <w:rPr>
          <w:rFonts w:cs="Times New Roman"/>
          <w:iCs/>
        </w:rPr>
        <w:t xml:space="preserve"> în vigoare începând cu data de 01.04.</w:t>
      </w:r>
      <w:r w:rsidR="00E93938">
        <w:rPr>
          <w:rFonts w:cs="Times New Roman"/>
          <w:iCs/>
        </w:rPr>
        <w:t>2024</w:t>
      </w:r>
      <w:r w:rsidR="00B638EA">
        <w:rPr>
          <w:rFonts w:cs="Times New Roman"/>
          <w:iCs/>
        </w:rPr>
        <w:t>.</w:t>
      </w:r>
    </w:p>
    <w:p w:rsidR="00864C97" w:rsidRPr="00CD4FEC" w:rsidRDefault="00864C97" w:rsidP="00920FFA">
      <w:pPr>
        <w:autoSpaceDE w:val="0"/>
        <w:autoSpaceDN w:val="0"/>
        <w:adjustRightInd w:val="0"/>
        <w:spacing w:after="0" w:line="240" w:lineRule="auto"/>
        <w:ind w:left="57" w:right="-57"/>
        <w:jc w:val="both"/>
        <w:rPr>
          <w:rFonts w:cs="Times New Roman"/>
          <w:iCs/>
          <w:lang w:val="en-US"/>
        </w:rPr>
      </w:pPr>
    </w:p>
    <w:p w:rsidR="00692809" w:rsidRDefault="005005D5" w:rsidP="005005D5">
      <w:pPr>
        <w:autoSpaceDE w:val="0"/>
        <w:autoSpaceDN w:val="0"/>
        <w:adjustRightInd w:val="0"/>
        <w:spacing w:after="0" w:line="240" w:lineRule="auto"/>
        <w:jc w:val="center"/>
        <w:rPr>
          <w:rFonts w:cs="Times New Roman"/>
          <w:b/>
        </w:rPr>
      </w:pPr>
      <w:r>
        <w:rPr>
          <w:rFonts w:cs="Times New Roman"/>
          <w:b/>
        </w:rPr>
        <w:t xml:space="preserve">      </w:t>
      </w:r>
    </w:p>
    <w:p w:rsidR="00C425F4" w:rsidRDefault="00C425F4" w:rsidP="005005D5">
      <w:pPr>
        <w:autoSpaceDE w:val="0"/>
        <w:autoSpaceDN w:val="0"/>
        <w:adjustRightInd w:val="0"/>
        <w:spacing w:after="0" w:line="240" w:lineRule="auto"/>
        <w:jc w:val="center"/>
        <w:rPr>
          <w:rFonts w:cs="Times New Roman"/>
          <w:b/>
        </w:rPr>
      </w:pPr>
    </w:p>
    <w:p w:rsidR="005005D5" w:rsidRPr="00183087" w:rsidRDefault="00660A4D" w:rsidP="00183087">
      <w:pPr>
        <w:spacing w:after="0" w:line="264" w:lineRule="auto"/>
        <w:jc w:val="center"/>
        <w:rPr>
          <w:rFonts w:eastAsia="Calibri" w:cstheme="minorHAnsi"/>
          <w:b/>
          <w:bCs/>
          <w:iCs/>
          <w:color w:val="000000"/>
          <w:lang w:val="fr-FR" w:eastAsia="ro-RO"/>
        </w:rPr>
      </w:pPr>
      <w:r w:rsidRPr="00183087">
        <w:rPr>
          <w:rFonts w:eastAsia="Calibri" w:cstheme="minorHAnsi"/>
          <w:b/>
          <w:bCs/>
          <w:iCs/>
          <w:color w:val="000000"/>
          <w:lang w:val="fr-FR" w:eastAsia="ro-RO"/>
        </w:rPr>
        <w:t>MINISTRUL SĂNĂTĂȚII</w:t>
      </w:r>
    </w:p>
    <w:p w:rsidR="006574AF" w:rsidRDefault="006E4655" w:rsidP="00183087">
      <w:pPr>
        <w:spacing w:after="0" w:line="264" w:lineRule="auto"/>
        <w:jc w:val="center"/>
        <w:rPr>
          <w:rFonts w:eastAsia="Calibri" w:cstheme="minorHAnsi"/>
          <w:b/>
          <w:bCs/>
          <w:iCs/>
          <w:color w:val="000000"/>
          <w:lang w:val="fr-FR" w:eastAsia="ro-RO"/>
        </w:rPr>
      </w:pPr>
      <w:r w:rsidRPr="00183087">
        <w:rPr>
          <w:rFonts w:eastAsia="Calibri" w:cstheme="minorHAnsi"/>
          <w:b/>
          <w:bCs/>
          <w:iCs/>
          <w:color w:val="000000"/>
          <w:lang w:val="fr-FR" w:eastAsia="ro-RO"/>
        </w:rPr>
        <w:t>PROF. UNIV. DR. ALEXANDRU RAFILA</w:t>
      </w:r>
    </w:p>
    <w:p w:rsidR="002C1F1A" w:rsidRPr="00183087" w:rsidRDefault="002C1F1A" w:rsidP="00183087">
      <w:pPr>
        <w:spacing w:after="0" w:line="264" w:lineRule="auto"/>
        <w:jc w:val="center"/>
        <w:rPr>
          <w:rFonts w:eastAsia="Calibri" w:cstheme="minorHAnsi"/>
          <w:b/>
          <w:bCs/>
          <w:iCs/>
          <w:color w:val="000000"/>
          <w:lang w:eastAsia="ro-RO"/>
        </w:rPr>
      </w:pPr>
    </w:p>
    <w:p w:rsidR="00C57FB6" w:rsidRDefault="00C57FB6" w:rsidP="00D37742">
      <w:pPr>
        <w:spacing w:after="0" w:line="264" w:lineRule="auto"/>
        <w:jc w:val="center"/>
        <w:rPr>
          <w:rFonts w:ascii="Arial" w:eastAsia="Calibri" w:hAnsi="Arial" w:cs="Arial"/>
          <w:b/>
          <w:bCs/>
          <w:iCs/>
          <w:color w:val="000000"/>
          <w:lang w:eastAsia="ro-RO"/>
        </w:rPr>
      </w:pPr>
    </w:p>
    <w:p w:rsidR="00C425F4" w:rsidRPr="00853B27" w:rsidRDefault="00C425F4" w:rsidP="00D37742">
      <w:pPr>
        <w:spacing w:after="0" w:line="264" w:lineRule="auto"/>
        <w:jc w:val="center"/>
        <w:rPr>
          <w:rFonts w:ascii="Arial" w:eastAsia="Calibri" w:hAnsi="Arial" w:cs="Arial"/>
          <w:b/>
          <w:bCs/>
          <w:iCs/>
          <w:color w:val="000000"/>
          <w:lang w:eastAsia="ro-RO"/>
        </w:rPr>
      </w:pPr>
    </w:p>
    <w:p w:rsidR="00524CD5" w:rsidRPr="00CD4FEC" w:rsidRDefault="00524CD5" w:rsidP="007818B6">
      <w:pPr>
        <w:rPr>
          <w:rFonts w:cs="Times New Roman"/>
          <w:iCs/>
          <w:lang w:val="en-US"/>
        </w:rPr>
      </w:pPr>
      <w:bookmarkStart w:id="0" w:name="_GoBack"/>
      <w:bookmarkEnd w:id="0"/>
    </w:p>
    <w:sectPr w:rsidR="00524CD5" w:rsidRPr="00CD4FEC" w:rsidSect="00C57FB6">
      <w:pgSz w:w="16838" w:h="11906" w:orient="landscape"/>
      <w:pgMar w:top="851" w:right="1245"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E03"/>
    <w:multiLevelType w:val="hybridMultilevel"/>
    <w:tmpl w:val="115C66B4"/>
    <w:lvl w:ilvl="0" w:tplc="9AA2E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11273E"/>
    <w:multiLevelType w:val="hybridMultilevel"/>
    <w:tmpl w:val="26DC4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F78"/>
    <w:rsid w:val="000277D9"/>
    <w:rsid w:val="0002783D"/>
    <w:rsid w:val="0006008D"/>
    <w:rsid w:val="00070009"/>
    <w:rsid w:val="00072E0B"/>
    <w:rsid w:val="00082D60"/>
    <w:rsid w:val="000C323D"/>
    <w:rsid w:val="000E1EB4"/>
    <w:rsid w:val="000F7629"/>
    <w:rsid w:val="0014371F"/>
    <w:rsid w:val="00143C43"/>
    <w:rsid w:val="00146300"/>
    <w:rsid w:val="00183087"/>
    <w:rsid w:val="00183B01"/>
    <w:rsid w:val="00197033"/>
    <w:rsid w:val="001A75D2"/>
    <w:rsid w:val="001B0A5F"/>
    <w:rsid w:val="001D29CD"/>
    <w:rsid w:val="001F5483"/>
    <w:rsid w:val="00204398"/>
    <w:rsid w:val="002138FC"/>
    <w:rsid w:val="0021416F"/>
    <w:rsid w:val="002179B9"/>
    <w:rsid w:val="002A56E3"/>
    <w:rsid w:val="002A6263"/>
    <w:rsid w:val="002B4A60"/>
    <w:rsid w:val="002C1F1A"/>
    <w:rsid w:val="002C54EB"/>
    <w:rsid w:val="002D61F9"/>
    <w:rsid w:val="002E77AE"/>
    <w:rsid w:val="002F7E49"/>
    <w:rsid w:val="00301B60"/>
    <w:rsid w:val="00304281"/>
    <w:rsid w:val="0031164B"/>
    <w:rsid w:val="00315F7D"/>
    <w:rsid w:val="00326360"/>
    <w:rsid w:val="00356EB3"/>
    <w:rsid w:val="00362C17"/>
    <w:rsid w:val="00376B2B"/>
    <w:rsid w:val="003B31AB"/>
    <w:rsid w:val="003C375E"/>
    <w:rsid w:val="003D32C5"/>
    <w:rsid w:val="003D392F"/>
    <w:rsid w:val="004021B4"/>
    <w:rsid w:val="00402F49"/>
    <w:rsid w:val="00420933"/>
    <w:rsid w:val="00454E4F"/>
    <w:rsid w:val="00457DB0"/>
    <w:rsid w:val="004638C9"/>
    <w:rsid w:val="00470816"/>
    <w:rsid w:val="00495B26"/>
    <w:rsid w:val="00495ECD"/>
    <w:rsid w:val="004A3142"/>
    <w:rsid w:val="004A6F5A"/>
    <w:rsid w:val="005005D5"/>
    <w:rsid w:val="00502ED0"/>
    <w:rsid w:val="0050505C"/>
    <w:rsid w:val="005057D3"/>
    <w:rsid w:val="00506F78"/>
    <w:rsid w:val="005129C1"/>
    <w:rsid w:val="00524CD5"/>
    <w:rsid w:val="005266FB"/>
    <w:rsid w:val="005503D0"/>
    <w:rsid w:val="00554810"/>
    <w:rsid w:val="00556124"/>
    <w:rsid w:val="00572708"/>
    <w:rsid w:val="005734C2"/>
    <w:rsid w:val="00582D52"/>
    <w:rsid w:val="005A7B84"/>
    <w:rsid w:val="005D4B30"/>
    <w:rsid w:val="0060415E"/>
    <w:rsid w:val="0061671E"/>
    <w:rsid w:val="00631FBD"/>
    <w:rsid w:val="00634F35"/>
    <w:rsid w:val="00641FD8"/>
    <w:rsid w:val="00644BDA"/>
    <w:rsid w:val="006571B4"/>
    <w:rsid w:val="006574AF"/>
    <w:rsid w:val="00660A4D"/>
    <w:rsid w:val="00670736"/>
    <w:rsid w:val="00675569"/>
    <w:rsid w:val="0068234B"/>
    <w:rsid w:val="00684CE9"/>
    <w:rsid w:val="006865DB"/>
    <w:rsid w:val="00692809"/>
    <w:rsid w:val="006A0DC8"/>
    <w:rsid w:val="006A1C39"/>
    <w:rsid w:val="006A4A39"/>
    <w:rsid w:val="006E4655"/>
    <w:rsid w:val="006F08BD"/>
    <w:rsid w:val="0070524F"/>
    <w:rsid w:val="00725B96"/>
    <w:rsid w:val="007366D1"/>
    <w:rsid w:val="00754507"/>
    <w:rsid w:val="0075595F"/>
    <w:rsid w:val="007760E9"/>
    <w:rsid w:val="007818B6"/>
    <w:rsid w:val="00784DF7"/>
    <w:rsid w:val="0079006B"/>
    <w:rsid w:val="00797705"/>
    <w:rsid w:val="007A1042"/>
    <w:rsid w:val="007B2883"/>
    <w:rsid w:val="007D5C81"/>
    <w:rsid w:val="007E7526"/>
    <w:rsid w:val="00805430"/>
    <w:rsid w:val="008314B9"/>
    <w:rsid w:val="00832436"/>
    <w:rsid w:val="0084281F"/>
    <w:rsid w:val="00853B27"/>
    <w:rsid w:val="0085400C"/>
    <w:rsid w:val="00854B68"/>
    <w:rsid w:val="00864C97"/>
    <w:rsid w:val="00872032"/>
    <w:rsid w:val="0087350D"/>
    <w:rsid w:val="00896D18"/>
    <w:rsid w:val="008C14C0"/>
    <w:rsid w:val="008C618E"/>
    <w:rsid w:val="008F4E3C"/>
    <w:rsid w:val="008F65CF"/>
    <w:rsid w:val="00901219"/>
    <w:rsid w:val="00907840"/>
    <w:rsid w:val="00920FFA"/>
    <w:rsid w:val="00924EDE"/>
    <w:rsid w:val="00954C58"/>
    <w:rsid w:val="00981F48"/>
    <w:rsid w:val="0098495B"/>
    <w:rsid w:val="0099114F"/>
    <w:rsid w:val="009C6932"/>
    <w:rsid w:val="009D6FCF"/>
    <w:rsid w:val="009E3EA2"/>
    <w:rsid w:val="009F6891"/>
    <w:rsid w:val="00A03117"/>
    <w:rsid w:val="00A07AC7"/>
    <w:rsid w:val="00A429A7"/>
    <w:rsid w:val="00A65DF8"/>
    <w:rsid w:val="00A918CB"/>
    <w:rsid w:val="00A947CA"/>
    <w:rsid w:val="00AC3A17"/>
    <w:rsid w:val="00AC781A"/>
    <w:rsid w:val="00B150C5"/>
    <w:rsid w:val="00B34AC3"/>
    <w:rsid w:val="00B365B3"/>
    <w:rsid w:val="00B47702"/>
    <w:rsid w:val="00B52533"/>
    <w:rsid w:val="00B638EA"/>
    <w:rsid w:val="00B64BAF"/>
    <w:rsid w:val="00B72202"/>
    <w:rsid w:val="00B92E40"/>
    <w:rsid w:val="00BB00B3"/>
    <w:rsid w:val="00BB24D1"/>
    <w:rsid w:val="00BE689E"/>
    <w:rsid w:val="00BF0FA6"/>
    <w:rsid w:val="00C425F4"/>
    <w:rsid w:val="00C57FB6"/>
    <w:rsid w:val="00C61346"/>
    <w:rsid w:val="00C72FC0"/>
    <w:rsid w:val="00C82DE1"/>
    <w:rsid w:val="00C920FB"/>
    <w:rsid w:val="00C960F5"/>
    <w:rsid w:val="00CA3620"/>
    <w:rsid w:val="00CA4381"/>
    <w:rsid w:val="00CC1AF4"/>
    <w:rsid w:val="00CD2A48"/>
    <w:rsid w:val="00CD4FEC"/>
    <w:rsid w:val="00CD6AC6"/>
    <w:rsid w:val="00CE2ED6"/>
    <w:rsid w:val="00CE3111"/>
    <w:rsid w:val="00CE5A7B"/>
    <w:rsid w:val="00CF7E25"/>
    <w:rsid w:val="00D17555"/>
    <w:rsid w:val="00D33FEA"/>
    <w:rsid w:val="00D37742"/>
    <w:rsid w:val="00D436EC"/>
    <w:rsid w:val="00D4407F"/>
    <w:rsid w:val="00D46DB3"/>
    <w:rsid w:val="00D6666E"/>
    <w:rsid w:val="00D70FB7"/>
    <w:rsid w:val="00D733F2"/>
    <w:rsid w:val="00D73ABA"/>
    <w:rsid w:val="00D96E22"/>
    <w:rsid w:val="00DA4513"/>
    <w:rsid w:val="00DC5979"/>
    <w:rsid w:val="00DE5167"/>
    <w:rsid w:val="00E130FB"/>
    <w:rsid w:val="00E1418A"/>
    <w:rsid w:val="00E32E58"/>
    <w:rsid w:val="00E50250"/>
    <w:rsid w:val="00E51A10"/>
    <w:rsid w:val="00E51AA2"/>
    <w:rsid w:val="00E7209D"/>
    <w:rsid w:val="00E77E34"/>
    <w:rsid w:val="00E87617"/>
    <w:rsid w:val="00E87AD8"/>
    <w:rsid w:val="00E93938"/>
    <w:rsid w:val="00E97213"/>
    <w:rsid w:val="00EA7A04"/>
    <w:rsid w:val="00EB4A5C"/>
    <w:rsid w:val="00EC69A3"/>
    <w:rsid w:val="00ED0A19"/>
    <w:rsid w:val="00F30108"/>
    <w:rsid w:val="00F41C20"/>
    <w:rsid w:val="00F52347"/>
    <w:rsid w:val="00FC2939"/>
    <w:rsid w:val="00FE71C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EAB54-DBF7-4B0A-98E6-35EE9B7E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F48"/>
    <w:rPr>
      <w:rFonts w:ascii="Segoe UI" w:hAnsi="Segoe UI" w:cs="Segoe UI"/>
      <w:sz w:val="18"/>
      <w:szCs w:val="18"/>
    </w:rPr>
  </w:style>
  <w:style w:type="paragraph" w:styleId="ListParagraph">
    <w:name w:val="List Paragraph"/>
    <w:basedOn w:val="Normal"/>
    <w:uiPriority w:val="34"/>
    <w:qFormat/>
    <w:rsid w:val="00D4407F"/>
    <w:pPr>
      <w:ind w:left="720"/>
      <w:contextualSpacing/>
    </w:pPr>
  </w:style>
  <w:style w:type="table" w:styleId="TableGrid">
    <w:name w:val="Table Grid"/>
    <w:basedOn w:val="TableNormal"/>
    <w:uiPriority w:val="59"/>
    <w:rsid w:val="00A42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1EB4"/>
    <w:pPr>
      <w:spacing w:after="0" w:line="240" w:lineRule="auto"/>
    </w:pPr>
  </w:style>
  <w:style w:type="character" w:customStyle="1" w:styleId="spar">
    <w:name w:val="s_par"/>
    <w:basedOn w:val="DefaultParagraphFont"/>
    <w:rsid w:val="00082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390247">
      <w:bodyDiv w:val="1"/>
      <w:marLeft w:val="0"/>
      <w:marRight w:val="0"/>
      <w:marTop w:val="0"/>
      <w:marBottom w:val="0"/>
      <w:divBdr>
        <w:top w:val="none" w:sz="0" w:space="0" w:color="auto"/>
        <w:left w:val="none" w:sz="0" w:space="0" w:color="auto"/>
        <w:bottom w:val="none" w:sz="0" w:space="0" w:color="auto"/>
        <w:right w:val="none" w:sz="0" w:space="0" w:color="auto"/>
      </w:divBdr>
    </w:div>
    <w:div w:id="138479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C0DD7-8F73-4FD2-9B76-A85C23313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Dumitru</dc:creator>
  <cp:lastModifiedBy>Microsoft account</cp:lastModifiedBy>
  <cp:revision>85</cp:revision>
  <cp:lastPrinted>2024-01-22T09:43:00Z</cp:lastPrinted>
  <dcterms:created xsi:type="dcterms:W3CDTF">2021-09-10T09:39:00Z</dcterms:created>
  <dcterms:modified xsi:type="dcterms:W3CDTF">2024-03-21T09:05:00Z</dcterms:modified>
</cp:coreProperties>
</file>