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D5A05" w14:textId="77777777" w:rsidR="003479AA" w:rsidRDefault="003479AA" w:rsidP="00D457C2">
      <w:pPr>
        <w:pStyle w:val="Heading2"/>
        <w:spacing w:line="240" w:lineRule="auto"/>
        <w:jc w:val="center"/>
        <w:rPr>
          <w:rFonts w:ascii="Times New Roman" w:hAnsi="Times New Roman" w:cs="Times New Roman"/>
          <w:b/>
          <w:color w:val="auto"/>
          <w:sz w:val="24"/>
          <w:szCs w:val="24"/>
        </w:rPr>
      </w:pPr>
      <w:r w:rsidRPr="003A2F1C">
        <w:rPr>
          <w:rFonts w:ascii="Times New Roman" w:hAnsi="Times New Roman" w:cs="Times New Roman"/>
          <w:b/>
          <w:color w:val="auto"/>
          <w:sz w:val="24"/>
          <w:szCs w:val="24"/>
        </w:rPr>
        <w:t>NOTĂ DE FUNDAMENTARE</w:t>
      </w:r>
    </w:p>
    <w:p w14:paraId="62BB30B5" w14:textId="77777777" w:rsidR="00FF0C75" w:rsidRPr="00FF0C75" w:rsidRDefault="00FF0C75" w:rsidP="00FF0C75"/>
    <w:p w14:paraId="333D5A06" w14:textId="77777777" w:rsidR="00F634B1" w:rsidRPr="003A2F1C" w:rsidRDefault="00F634B1" w:rsidP="00D457C2">
      <w:pPr>
        <w:tabs>
          <w:tab w:val="left" w:pos="3960"/>
        </w:tabs>
        <w:spacing w:after="0" w:line="240" w:lineRule="auto"/>
        <w:rPr>
          <w:rFonts w:ascii="Times New Roman" w:hAnsi="Times New Roman" w:cs="Times New Roman"/>
          <w:b/>
          <w:bCs/>
          <w:sz w:val="24"/>
          <w:szCs w:val="24"/>
          <w:u w:val="single"/>
        </w:rPr>
      </w:pPr>
    </w:p>
    <w:tbl>
      <w:tblPr>
        <w:tblW w:w="536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4"/>
        <w:gridCol w:w="1261"/>
        <w:gridCol w:w="372"/>
        <w:gridCol w:w="426"/>
        <w:gridCol w:w="425"/>
        <w:gridCol w:w="425"/>
        <w:gridCol w:w="55"/>
        <w:gridCol w:w="2071"/>
      </w:tblGrid>
      <w:tr w:rsidR="003479AA" w:rsidRPr="003A2F1C" w14:paraId="333D5A0C" w14:textId="77777777" w:rsidTr="003A2F1C">
        <w:tc>
          <w:tcPr>
            <w:tcW w:w="9729" w:type="dxa"/>
            <w:gridSpan w:val="8"/>
          </w:tcPr>
          <w:p w14:paraId="1073ABD0" w14:textId="77777777" w:rsidR="00FF0C75" w:rsidRDefault="00FF0C75" w:rsidP="00D457C2">
            <w:pPr>
              <w:tabs>
                <w:tab w:val="left" w:pos="3960"/>
              </w:tabs>
              <w:spacing w:line="240" w:lineRule="auto"/>
              <w:jc w:val="center"/>
              <w:rPr>
                <w:rFonts w:ascii="Times New Roman" w:hAnsi="Times New Roman" w:cs="Times New Roman"/>
                <w:b/>
                <w:bCs/>
                <w:sz w:val="24"/>
                <w:szCs w:val="24"/>
              </w:rPr>
            </w:pPr>
          </w:p>
          <w:p w14:paraId="333D5A07" w14:textId="2588BA59" w:rsidR="003479AA" w:rsidRPr="003A2F1C" w:rsidRDefault="007F7FF1" w:rsidP="00D457C2">
            <w:pPr>
              <w:tabs>
                <w:tab w:val="left" w:pos="3960"/>
              </w:tabs>
              <w:spacing w:line="240" w:lineRule="auto"/>
              <w:jc w:val="center"/>
              <w:rPr>
                <w:rFonts w:ascii="Times New Roman" w:hAnsi="Times New Roman" w:cs="Times New Roman"/>
                <w:b/>
                <w:bCs/>
                <w:sz w:val="24"/>
                <w:szCs w:val="24"/>
              </w:rPr>
            </w:pPr>
            <w:r w:rsidRPr="003A2F1C">
              <w:rPr>
                <w:rFonts w:ascii="Times New Roman" w:hAnsi="Times New Roman" w:cs="Times New Roman"/>
                <w:b/>
                <w:bCs/>
                <w:sz w:val="24"/>
                <w:szCs w:val="24"/>
              </w:rPr>
              <w:t>Secțiunea</w:t>
            </w:r>
            <w:r w:rsidR="003479AA" w:rsidRPr="003A2F1C">
              <w:rPr>
                <w:rFonts w:ascii="Times New Roman" w:hAnsi="Times New Roman" w:cs="Times New Roman"/>
                <w:b/>
                <w:bCs/>
                <w:sz w:val="24"/>
                <w:szCs w:val="24"/>
              </w:rPr>
              <w:t xml:space="preserve"> 1</w:t>
            </w:r>
          </w:p>
          <w:p w14:paraId="333D5A08" w14:textId="77777777" w:rsidR="003479AA" w:rsidRPr="003A2F1C" w:rsidRDefault="003479AA" w:rsidP="00D457C2">
            <w:pPr>
              <w:tabs>
                <w:tab w:val="left" w:pos="3960"/>
              </w:tabs>
              <w:spacing w:line="240" w:lineRule="auto"/>
              <w:jc w:val="center"/>
              <w:rPr>
                <w:rFonts w:ascii="Times New Roman" w:hAnsi="Times New Roman" w:cs="Times New Roman"/>
                <w:b/>
                <w:bCs/>
                <w:sz w:val="24"/>
                <w:szCs w:val="24"/>
                <w:lang w:eastAsia="ro-RO"/>
              </w:rPr>
            </w:pPr>
            <w:r w:rsidRPr="003A2F1C">
              <w:rPr>
                <w:rFonts w:ascii="Times New Roman" w:hAnsi="Times New Roman" w:cs="Times New Roman"/>
                <w:b/>
                <w:bCs/>
                <w:sz w:val="24"/>
                <w:szCs w:val="24"/>
              </w:rPr>
              <w:t>Titlul prezentului proiect de act normativ</w:t>
            </w:r>
          </w:p>
          <w:p w14:paraId="409301DC" w14:textId="77777777" w:rsidR="00FF0C75" w:rsidRDefault="00FF0C75" w:rsidP="00D457C2">
            <w:pPr>
              <w:tabs>
                <w:tab w:val="left" w:pos="990"/>
                <w:tab w:val="left" w:pos="3960"/>
              </w:tabs>
              <w:spacing w:line="240" w:lineRule="auto"/>
              <w:jc w:val="center"/>
              <w:rPr>
                <w:rFonts w:ascii="Times New Roman" w:hAnsi="Times New Roman" w:cs="Times New Roman"/>
                <w:b/>
                <w:bCs/>
                <w:sz w:val="24"/>
                <w:szCs w:val="24"/>
                <w:lang w:eastAsia="ro-RO"/>
              </w:rPr>
            </w:pPr>
          </w:p>
          <w:p w14:paraId="333D5A09" w14:textId="77777777" w:rsidR="003479AA" w:rsidRPr="003A2F1C" w:rsidRDefault="003479AA" w:rsidP="00D457C2">
            <w:pPr>
              <w:tabs>
                <w:tab w:val="left" w:pos="990"/>
                <w:tab w:val="left" w:pos="3960"/>
              </w:tabs>
              <w:spacing w:line="240" w:lineRule="auto"/>
              <w:jc w:val="center"/>
              <w:rPr>
                <w:rFonts w:ascii="Times New Roman" w:hAnsi="Times New Roman" w:cs="Times New Roman"/>
                <w:b/>
                <w:bCs/>
                <w:sz w:val="24"/>
                <w:szCs w:val="24"/>
                <w:lang w:eastAsia="ro-RO"/>
              </w:rPr>
            </w:pPr>
            <w:r w:rsidRPr="003A2F1C">
              <w:rPr>
                <w:rFonts w:ascii="Times New Roman" w:hAnsi="Times New Roman" w:cs="Times New Roman"/>
                <w:b/>
                <w:bCs/>
                <w:sz w:val="24"/>
                <w:szCs w:val="24"/>
                <w:lang w:eastAsia="ro-RO"/>
              </w:rPr>
              <w:t>HOTĂRÂRE</w:t>
            </w:r>
          </w:p>
          <w:p w14:paraId="333D5A0A" w14:textId="593A7F7B" w:rsidR="008308DC" w:rsidRPr="00494F76" w:rsidRDefault="008308DC" w:rsidP="00D457C2">
            <w:pPr>
              <w:tabs>
                <w:tab w:val="left" w:pos="990"/>
                <w:tab w:val="left" w:pos="3960"/>
              </w:tabs>
              <w:spacing w:after="0" w:line="240" w:lineRule="auto"/>
              <w:jc w:val="center"/>
              <w:rPr>
                <w:rFonts w:ascii="Times New Roman" w:hAnsi="Times New Roman" w:cs="Times New Roman"/>
                <w:b/>
                <w:i/>
                <w:iCs/>
                <w:sz w:val="24"/>
                <w:szCs w:val="24"/>
              </w:rPr>
            </w:pPr>
            <w:r w:rsidRPr="00494F76">
              <w:rPr>
                <w:rFonts w:ascii="Times New Roman" w:hAnsi="Times New Roman" w:cs="Times New Roman"/>
                <w:b/>
                <w:i/>
                <w:iCs/>
                <w:sz w:val="24"/>
                <w:szCs w:val="24"/>
              </w:rPr>
              <w:t xml:space="preserve">privind </w:t>
            </w:r>
            <w:r w:rsidR="006C3B01">
              <w:rPr>
                <w:rFonts w:ascii="Times New Roman" w:hAnsi="Times New Roman" w:cs="Times New Roman"/>
                <w:b/>
                <w:i/>
                <w:iCs/>
                <w:sz w:val="24"/>
                <w:szCs w:val="24"/>
              </w:rPr>
              <w:t>aprobarea bugetului de venituri ș</w:t>
            </w:r>
            <w:r w:rsidRPr="00494F76">
              <w:rPr>
                <w:rFonts w:ascii="Times New Roman" w:hAnsi="Times New Roman" w:cs="Times New Roman"/>
                <w:b/>
                <w:i/>
                <w:iCs/>
                <w:sz w:val="24"/>
                <w:szCs w:val="24"/>
              </w:rPr>
              <w:t>i cheltuieli pe anul 202</w:t>
            </w:r>
            <w:r w:rsidR="00AC39ED" w:rsidRPr="00494F76">
              <w:rPr>
                <w:rFonts w:ascii="Times New Roman" w:hAnsi="Times New Roman" w:cs="Times New Roman"/>
                <w:b/>
                <w:i/>
                <w:iCs/>
                <w:sz w:val="24"/>
                <w:szCs w:val="24"/>
              </w:rPr>
              <w:t>3</w:t>
            </w:r>
            <w:r w:rsidRPr="00494F76">
              <w:rPr>
                <w:rFonts w:ascii="Times New Roman" w:hAnsi="Times New Roman" w:cs="Times New Roman"/>
                <w:b/>
                <w:i/>
                <w:iCs/>
                <w:sz w:val="24"/>
                <w:szCs w:val="24"/>
              </w:rPr>
              <w:t xml:space="preserve"> al</w:t>
            </w:r>
          </w:p>
          <w:p w14:paraId="3E44174A" w14:textId="7D15C9CC" w:rsidR="00F634B1" w:rsidRPr="003A2F1C" w:rsidRDefault="008308DC" w:rsidP="00D457C2">
            <w:pPr>
              <w:tabs>
                <w:tab w:val="left" w:pos="990"/>
                <w:tab w:val="left" w:pos="3960"/>
              </w:tabs>
              <w:spacing w:after="0" w:line="240" w:lineRule="auto"/>
              <w:ind w:right="-148"/>
              <w:jc w:val="center"/>
              <w:rPr>
                <w:rFonts w:ascii="Times New Roman" w:hAnsi="Times New Roman" w:cs="Times New Roman"/>
                <w:b/>
                <w:i/>
                <w:iCs/>
                <w:sz w:val="24"/>
                <w:szCs w:val="24"/>
              </w:rPr>
            </w:pPr>
            <w:r w:rsidRPr="00494F76">
              <w:rPr>
                <w:rFonts w:ascii="Times New Roman" w:hAnsi="Times New Roman" w:cs="Times New Roman"/>
                <w:b/>
                <w:i/>
                <w:iCs/>
                <w:sz w:val="24"/>
                <w:szCs w:val="24"/>
              </w:rPr>
              <w:t xml:space="preserve"> Companiei Naționale ”</w:t>
            </w:r>
            <w:r w:rsidR="00122974" w:rsidRPr="00494F76">
              <w:rPr>
                <w:rFonts w:ascii="Times New Roman" w:hAnsi="Times New Roman" w:cs="Times New Roman"/>
                <w:b/>
                <w:i/>
                <w:iCs/>
                <w:sz w:val="24"/>
                <w:szCs w:val="24"/>
              </w:rPr>
              <w:t>UNIFARM</w:t>
            </w:r>
            <w:r w:rsidRPr="00494F76">
              <w:rPr>
                <w:rFonts w:ascii="Times New Roman" w:hAnsi="Times New Roman" w:cs="Times New Roman"/>
                <w:b/>
                <w:i/>
                <w:iCs/>
                <w:sz w:val="24"/>
                <w:szCs w:val="24"/>
              </w:rPr>
              <w:t>” - S.A, aflată sub autoritatea Ministerului Sănătății</w:t>
            </w:r>
          </w:p>
          <w:p w14:paraId="333D5A0B" w14:textId="567E16F8" w:rsidR="00CC1887" w:rsidRPr="003A2F1C" w:rsidRDefault="00CC1887" w:rsidP="00D457C2">
            <w:pPr>
              <w:tabs>
                <w:tab w:val="left" w:pos="990"/>
                <w:tab w:val="left" w:pos="3960"/>
              </w:tabs>
              <w:spacing w:after="0" w:line="240" w:lineRule="auto"/>
              <w:ind w:right="-148"/>
              <w:jc w:val="center"/>
              <w:rPr>
                <w:rFonts w:ascii="Times New Roman" w:hAnsi="Times New Roman" w:cs="Times New Roman"/>
                <w:b/>
                <w:sz w:val="24"/>
                <w:szCs w:val="24"/>
              </w:rPr>
            </w:pPr>
          </w:p>
        </w:tc>
      </w:tr>
      <w:tr w:rsidR="003479AA" w:rsidRPr="003A2F1C" w14:paraId="333D5A0F" w14:textId="77777777" w:rsidTr="003A2F1C">
        <w:trPr>
          <w:trHeight w:val="566"/>
        </w:trPr>
        <w:tc>
          <w:tcPr>
            <w:tcW w:w="9729" w:type="dxa"/>
            <w:gridSpan w:val="8"/>
          </w:tcPr>
          <w:p w14:paraId="0BD89FB5" w14:textId="77777777" w:rsidR="00FF0C75" w:rsidRDefault="00FF0C75" w:rsidP="00D457C2">
            <w:pPr>
              <w:tabs>
                <w:tab w:val="left" w:pos="3960"/>
              </w:tabs>
              <w:spacing w:after="0" w:line="240" w:lineRule="auto"/>
              <w:jc w:val="center"/>
              <w:rPr>
                <w:rFonts w:ascii="Times New Roman" w:hAnsi="Times New Roman" w:cs="Times New Roman"/>
                <w:b/>
                <w:bCs/>
                <w:sz w:val="24"/>
                <w:szCs w:val="24"/>
              </w:rPr>
            </w:pPr>
          </w:p>
          <w:p w14:paraId="333D5A0D" w14:textId="7487004B" w:rsidR="003479AA" w:rsidRPr="003A2F1C" w:rsidRDefault="00811E21" w:rsidP="00D457C2">
            <w:pPr>
              <w:tabs>
                <w:tab w:val="left" w:pos="3960"/>
              </w:tabs>
              <w:spacing w:after="0" w:line="240" w:lineRule="auto"/>
              <w:jc w:val="center"/>
              <w:rPr>
                <w:rFonts w:ascii="Times New Roman" w:hAnsi="Times New Roman" w:cs="Times New Roman"/>
                <w:b/>
                <w:bCs/>
                <w:sz w:val="24"/>
                <w:szCs w:val="24"/>
              </w:rPr>
            </w:pPr>
            <w:r w:rsidRPr="003A2F1C">
              <w:rPr>
                <w:rFonts w:ascii="Times New Roman" w:hAnsi="Times New Roman" w:cs="Times New Roman"/>
                <w:b/>
                <w:bCs/>
                <w:sz w:val="24"/>
                <w:szCs w:val="24"/>
              </w:rPr>
              <w:t>Secțiunea</w:t>
            </w:r>
            <w:r w:rsidR="003479AA" w:rsidRPr="003A2F1C">
              <w:rPr>
                <w:rFonts w:ascii="Times New Roman" w:hAnsi="Times New Roman" w:cs="Times New Roman"/>
                <w:b/>
                <w:bCs/>
                <w:sz w:val="24"/>
                <w:szCs w:val="24"/>
              </w:rPr>
              <w:t xml:space="preserve"> a 2 – a</w:t>
            </w:r>
          </w:p>
          <w:p w14:paraId="333D5A0E" w14:textId="77777777" w:rsidR="00F634B1" w:rsidRPr="003A2F1C" w:rsidRDefault="003479AA" w:rsidP="00D457C2">
            <w:pPr>
              <w:tabs>
                <w:tab w:val="left" w:pos="3960"/>
              </w:tabs>
              <w:spacing w:after="0" w:line="240" w:lineRule="auto"/>
              <w:jc w:val="center"/>
              <w:rPr>
                <w:rFonts w:ascii="Times New Roman" w:hAnsi="Times New Roman" w:cs="Times New Roman"/>
                <w:b/>
                <w:bCs/>
                <w:sz w:val="24"/>
                <w:szCs w:val="24"/>
              </w:rPr>
            </w:pPr>
            <w:r w:rsidRPr="003A2F1C">
              <w:rPr>
                <w:rFonts w:ascii="Times New Roman" w:hAnsi="Times New Roman" w:cs="Times New Roman"/>
                <w:b/>
                <w:bCs/>
                <w:sz w:val="24"/>
                <w:szCs w:val="24"/>
              </w:rPr>
              <w:t>Motivul emiterii actului normativ</w:t>
            </w:r>
          </w:p>
        </w:tc>
      </w:tr>
      <w:tr w:rsidR="003479AA" w:rsidRPr="003A2F1C" w14:paraId="333D5A16" w14:textId="77777777" w:rsidTr="003A2F1C">
        <w:trPr>
          <w:trHeight w:val="620"/>
        </w:trPr>
        <w:tc>
          <w:tcPr>
            <w:tcW w:w="9729" w:type="dxa"/>
            <w:gridSpan w:val="8"/>
          </w:tcPr>
          <w:p w14:paraId="333D5A10" w14:textId="43B97023" w:rsidR="002A098B" w:rsidRPr="00A35A83" w:rsidRDefault="00A35A83" w:rsidP="00A35A83">
            <w:pPr>
              <w:tabs>
                <w:tab w:val="left" w:pos="3960"/>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3479AA" w:rsidRPr="00A35A83">
              <w:rPr>
                <w:rFonts w:ascii="Times New Roman" w:hAnsi="Times New Roman" w:cs="Times New Roman"/>
                <w:b/>
                <w:bCs/>
                <w:color w:val="000000"/>
                <w:sz w:val="24"/>
                <w:szCs w:val="24"/>
              </w:rPr>
              <w:t xml:space="preserve">Descrierea </w:t>
            </w:r>
            <w:r w:rsidR="007F7FF1" w:rsidRPr="00A35A83">
              <w:rPr>
                <w:rFonts w:ascii="Times New Roman" w:hAnsi="Times New Roman" w:cs="Times New Roman"/>
                <w:b/>
                <w:bCs/>
                <w:color w:val="000000"/>
                <w:sz w:val="24"/>
                <w:szCs w:val="24"/>
              </w:rPr>
              <w:t>situației</w:t>
            </w:r>
            <w:r w:rsidR="003479AA" w:rsidRPr="00A35A83">
              <w:rPr>
                <w:rFonts w:ascii="Times New Roman" w:hAnsi="Times New Roman" w:cs="Times New Roman"/>
                <w:b/>
                <w:bCs/>
                <w:color w:val="000000"/>
                <w:sz w:val="24"/>
                <w:szCs w:val="24"/>
              </w:rPr>
              <w:t xml:space="preserve"> actuale</w:t>
            </w:r>
          </w:p>
          <w:p w14:paraId="333D5A11" w14:textId="77777777" w:rsidR="00907E5F" w:rsidRPr="003A2F1C" w:rsidRDefault="00907E5F" w:rsidP="00D457C2">
            <w:pPr>
              <w:pStyle w:val="ListParagraph"/>
              <w:tabs>
                <w:tab w:val="left" w:pos="3960"/>
              </w:tabs>
              <w:spacing w:after="0" w:line="240" w:lineRule="auto"/>
              <w:jc w:val="both"/>
              <w:rPr>
                <w:rFonts w:ascii="Times New Roman" w:hAnsi="Times New Roman" w:cs="Times New Roman"/>
                <w:b/>
                <w:bCs/>
                <w:color w:val="000000"/>
                <w:sz w:val="24"/>
                <w:szCs w:val="24"/>
              </w:rPr>
            </w:pPr>
          </w:p>
          <w:p w14:paraId="05B67382" w14:textId="7B330DB4" w:rsidR="00CC1887" w:rsidRDefault="000A7822" w:rsidP="00D457C2">
            <w:pPr>
              <w:spacing w:after="0" w:line="240" w:lineRule="auto"/>
              <w:jc w:val="both"/>
              <w:rPr>
                <w:rFonts w:ascii="Times New Roman" w:hAnsi="Times New Roman" w:cs="Times New Roman"/>
                <w:i/>
                <w:iCs/>
                <w:sz w:val="24"/>
                <w:szCs w:val="24"/>
              </w:rPr>
            </w:pPr>
            <w:r w:rsidRPr="003A2F1C">
              <w:rPr>
                <w:rFonts w:ascii="Times New Roman" w:hAnsi="Times New Roman" w:cs="Times New Roman"/>
                <w:sz w:val="24"/>
                <w:szCs w:val="24"/>
              </w:rPr>
              <w:t xml:space="preserve">În conformitate cu prevederile art. 5 din </w:t>
            </w:r>
            <w:r w:rsidR="00CC1887" w:rsidRPr="003A2F1C">
              <w:rPr>
                <w:rFonts w:ascii="Times New Roman" w:hAnsi="Times New Roman" w:cs="Times New Roman"/>
                <w:i/>
                <w:iCs/>
                <w:sz w:val="24"/>
                <w:szCs w:val="24"/>
              </w:rPr>
              <w:t>Actul constitutiv</w:t>
            </w:r>
            <w:r w:rsidR="00CC1887" w:rsidRPr="003A2F1C">
              <w:rPr>
                <w:rFonts w:ascii="Times New Roman" w:hAnsi="Times New Roman" w:cs="Times New Roman"/>
                <w:sz w:val="24"/>
                <w:szCs w:val="24"/>
              </w:rPr>
              <w:t xml:space="preserve"> al Companiei Naționale „UNIFARM" - S.A., modificat și actualizat potrivit prevederilor </w:t>
            </w:r>
            <w:r w:rsidR="00CC1887" w:rsidRPr="003A2F1C">
              <w:rPr>
                <w:rFonts w:ascii="Times New Roman" w:hAnsi="Times New Roman" w:cs="Times New Roman"/>
                <w:i/>
                <w:iCs/>
                <w:sz w:val="24"/>
                <w:szCs w:val="24"/>
              </w:rPr>
              <w:t>Legii societăților</w:t>
            </w:r>
            <w:r w:rsidR="00CC1887" w:rsidRPr="003A2F1C">
              <w:rPr>
                <w:rFonts w:ascii="Times New Roman" w:hAnsi="Times New Roman" w:cs="Times New Roman"/>
                <w:sz w:val="24"/>
                <w:szCs w:val="24"/>
              </w:rPr>
              <w:t xml:space="preserve"> nr. 31/1990, republicată, cu modificările și completările ulterioare, precum și potrivit prevederilor O.U.G. nr. 109/2011 </w:t>
            </w:r>
            <w:r w:rsidR="00CC1887" w:rsidRPr="003A2F1C">
              <w:rPr>
                <w:rFonts w:ascii="Times New Roman" w:hAnsi="Times New Roman" w:cs="Times New Roman"/>
                <w:i/>
                <w:iCs/>
                <w:sz w:val="24"/>
                <w:szCs w:val="24"/>
              </w:rPr>
              <w:t>privind guvernanța corporativă a întreprinderilor publice</w:t>
            </w:r>
            <w:r w:rsidR="00CC1887" w:rsidRPr="003A2F1C">
              <w:rPr>
                <w:rFonts w:ascii="Times New Roman" w:hAnsi="Times New Roman" w:cs="Times New Roman"/>
                <w:sz w:val="24"/>
                <w:szCs w:val="24"/>
              </w:rPr>
              <w:t>, cu modificările și completările ulterioare, Compania desfășoară o activitate comercială, acționând independent, ca subiect de drept privat, într-o piață concurențială liberă și urmărește obținerea de profit. Compania Națională „UNIFARM" - S.A. funcționează pe bază de gestiune economică și autonomie financiară.</w:t>
            </w:r>
            <w:r w:rsidRPr="003A2F1C">
              <w:rPr>
                <w:rFonts w:ascii="Times New Roman" w:hAnsi="Times New Roman" w:cs="Times New Roman"/>
                <w:sz w:val="24"/>
                <w:szCs w:val="24"/>
              </w:rPr>
              <w:t xml:space="preserve"> Astfel, </w:t>
            </w:r>
            <w:r w:rsidR="00CC1887" w:rsidRPr="003A2F1C">
              <w:rPr>
                <w:rFonts w:ascii="Times New Roman" w:hAnsi="Times New Roman" w:cs="Times New Roman"/>
                <w:sz w:val="24"/>
                <w:szCs w:val="24"/>
              </w:rPr>
              <w:t xml:space="preserve">domeniul principal de activitate este </w:t>
            </w:r>
            <w:r w:rsidR="00CC1887" w:rsidRPr="003A2F1C">
              <w:rPr>
                <w:rFonts w:ascii="Times New Roman" w:hAnsi="Times New Roman" w:cs="Times New Roman"/>
                <w:i/>
                <w:iCs/>
                <w:sz w:val="24"/>
                <w:szCs w:val="24"/>
              </w:rPr>
              <w:t xml:space="preserve">Comerțul </w:t>
            </w:r>
            <w:r w:rsidR="000F2762" w:rsidRPr="003A2F1C">
              <w:rPr>
                <w:rFonts w:ascii="Times New Roman" w:hAnsi="Times New Roman" w:cs="Times New Roman"/>
                <w:i/>
                <w:iCs/>
                <w:sz w:val="24"/>
                <w:szCs w:val="24"/>
              </w:rPr>
              <w:t xml:space="preserve">cu ridicata al bunurilor de consum </w:t>
            </w:r>
            <w:r w:rsidR="000F2762" w:rsidRPr="003A2F1C">
              <w:rPr>
                <w:rFonts w:ascii="Times New Roman" w:hAnsi="Times New Roman" w:cs="Times New Roman"/>
                <w:sz w:val="24"/>
                <w:szCs w:val="24"/>
              </w:rPr>
              <w:t xml:space="preserve">iar activitatea principală a companiei este </w:t>
            </w:r>
            <w:r w:rsidR="000F2762" w:rsidRPr="003A2F1C">
              <w:rPr>
                <w:rFonts w:ascii="Times New Roman" w:hAnsi="Times New Roman" w:cs="Times New Roman"/>
                <w:i/>
                <w:iCs/>
                <w:sz w:val="24"/>
                <w:szCs w:val="24"/>
              </w:rPr>
              <w:t>Comerțul cu ridicata al produselor farmaceutice.</w:t>
            </w:r>
          </w:p>
          <w:p w14:paraId="7BF5FDB3" w14:textId="77777777" w:rsidR="001B0353" w:rsidRPr="003A2F1C" w:rsidRDefault="001B0353" w:rsidP="00D457C2">
            <w:pPr>
              <w:spacing w:after="0" w:line="240" w:lineRule="auto"/>
              <w:jc w:val="both"/>
              <w:rPr>
                <w:rFonts w:ascii="Times New Roman" w:hAnsi="Times New Roman" w:cs="Times New Roman"/>
                <w:i/>
                <w:iCs/>
                <w:sz w:val="24"/>
                <w:szCs w:val="24"/>
              </w:rPr>
            </w:pPr>
          </w:p>
          <w:p w14:paraId="333D5A13" w14:textId="6EEFB787" w:rsidR="002A098B" w:rsidRDefault="000A7822" w:rsidP="00D457C2">
            <w:pPr>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C</w:t>
            </w:r>
            <w:r w:rsidR="002A098B" w:rsidRPr="003A2F1C">
              <w:rPr>
                <w:rFonts w:ascii="Times New Roman" w:hAnsi="Times New Roman" w:cs="Times New Roman"/>
                <w:sz w:val="24"/>
                <w:szCs w:val="24"/>
              </w:rPr>
              <w:t xml:space="preserve">ompania Națională </w:t>
            </w:r>
            <w:r w:rsidR="000F2762" w:rsidRPr="003A2F1C">
              <w:rPr>
                <w:rFonts w:ascii="Times New Roman" w:hAnsi="Times New Roman" w:cs="Times New Roman"/>
                <w:sz w:val="24"/>
                <w:szCs w:val="24"/>
              </w:rPr>
              <w:t>”UNIFARM”</w:t>
            </w:r>
            <w:r w:rsidR="002A098B" w:rsidRPr="003A2F1C">
              <w:rPr>
                <w:rFonts w:ascii="Times New Roman" w:hAnsi="Times New Roman" w:cs="Times New Roman"/>
                <w:sz w:val="24"/>
                <w:szCs w:val="24"/>
              </w:rPr>
              <w:t xml:space="preserve"> S.A. este persoană juridică română, cu capital</w:t>
            </w:r>
            <w:r w:rsidR="004E4285" w:rsidRPr="003A2F1C">
              <w:rPr>
                <w:rFonts w:ascii="Times New Roman" w:hAnsi="Times New Roman" w:cs="Times New Roman"/>
                <w:sz w:val="24"/>
                <w:szCs w:val="24"/>
              </w:rPr>
              <w:t xml:space="preserve"> </w:t>
            </w:r>
            <w:r w:rsidR="002A098B" w:rsidRPr="003A2F1C">
              <w:rPr>
                <w:rFonts w:ascii="Times New Roman" w:hAnsi="Times New Roman" w:cs="Times New Roman"/>
                <w:sz w:val="24"/>
                <w:szCs w:val="24"/>
              </w:rPr>
              <w:t>integral de stat, având forma juridică de societate pe acțiuni, desfășurându-și</w:t>
            </w:r>
            <w:r w:rsidR="004E4285" w:rsidRPr="003A2F1C">
              <w:rPr>
                <w:rFonts w:ascii="Times New Roman" w:hAnsi="Times New Roman" w:cs="Times New Roman"/>
                <w:sz w:val="24"/>
                <w:szCs w:val="24"/>
              </w:rPr>
              <w:t xml:space="preserve"> </w:t>
            </w:r>
            <w:r w:rsidR="002A098B" w:rsidRPr="003A2F1C">
              <w:rPr>
                <w:rFonts w:ascii="Times New Roman" w:hAnsi="Times New Roman" w:cs="Times New Roman"/>
                <w:sz w:val="24"/>
                <w:szCs w:val="24"/>
              </w:rPr>
              <w:t>activitatea în conformitate cu legile române și cu actul constitutiv.</w:t>
            </w:r>
          </w:p>
          <w:p w14:paraId="2712BE7B" w14:textId="77777777" w:rsidR="001B0353" w:rsidRPr="003A2F1C" w:rsidRDefault="001B0353" w:rsidP="00D457C2">
            <w:pPr>
              <w:spacing w:after="0" w:line="240" w:lineRule="auto"/>
              <w:jc w:val="both"/>
              <w:rPr>
                <w:rFonts w:ascii="Times New Roman" w:hAnsi="Times New Roman" w:cs="Times New Roman"/>
                <w:sz w:val="24"/>
                <w:szCs w:val="24"/>
              </w:rPr>
            </w:pPr>
          </w:p>
          <w:p w14:paraId="1D6112A4" w14:textId="6125B4B0" w:rsidR="000F2762" w:rsidRPr="003A2F1C" w:rsidRDefault="00D313B1" w:rsidP="00D457C2">
            <w:pPr>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 xml:space="preserve">Potrivit dispozițiilor art. 4 alin. (1) lit. a) din Ordonanța Guvernului nr. 26/2013 </w:t>
            </w:r>
            <w:r w:rsidRPr="003A2F1C">
              <w:rPr>
                <w:rFonts w:ascii="Times New Roman" w:hAnsi="Times New Roman" w:cs="Times New Roman"/>
                <w:i/>
                <w:sz w:val="24"/>
                <w:szCs w:val="24"/>
              </w:rPr>
              <w:t>privind întărirea disciplinei financiare la nivelul unor operatori eco</w:t>
            </w:r>
            <w:r w:rsidR="00494F76">
              <w:rPr>
                <w:rFonts w:ascii="Times New Roman" w:hAnsi="Times New Roman" w:cs="Times New Roman"/>
                <w:i/>
                <w:sz w:val="24"/>
                <w:szCs w:val="24"/>
              </w:rPr>
              <w:t>nomici la care statul sau unităț</w:t>
            </w:r>
            <w:r w:rsidRPr="003A2F1C">
              <w:rPr>
                <w:rFonts w:ascii="Times New Roman" w:hAnsi="Times New Roman" w:cs="Times New Roman"/>
                <w:i/>
                <w:sz w:val="24"/>
                <w:szCs w:val="24"/>
              </w:rPr>
              <w:t>ile administrativ-teritoriale sunt acționari unici ori majoritari sau dețin direct ori indirect o participație majoritară</w:t>
            </w:r>
            <w:r w:rsidRPr="003A2F1C">
              <w:rPr>
                <w:rFonts w:ascii="Times New Roman" w:hAnsi="Times New Roman" w:cs="Times New Roman"/>
                <w:sz w:val="24"/>
                <w:szCs w:val="24"/>
              </w:rPr>
              <w:t>, aprobată cu completări prin Lege</w:t>
            </w:r>
            <w:r w:rsidR="00494F76">
              <w:rPr>
                <w:rFonts w:ascii="Times New Roman" w:hAnsi="Times New Roman" w:cs="Times New Roman"/>
                <w:sz w:val="24"/>
                <w:szCs w:val="24"/>
              </w:rPr>
              <w:t>a nr. 47/2014, cu modificările ș</w:t>
            </w:r>
            <w:r w:rsidRPr="003A2F1C">
              <w:rPr>
                <w:rFonts w:ascii="Times New Roman" w:hAnsi="Times New Roman" w:cs="Times New Roman"/>
                <w:sz w:val="24"/>
                <w:szCs w:val="24"/>
              </w:rPr>
              <w:t>i completările u</w:t>
            </w:r>
            <w:r w:rsidR="00494F76">
              <w:rPr>
                <w:rFonts w:ascii="Times New Roman" w:hAnsi="Times New Roman" w:cs="Times New Roman"/>
                <w:sz w:val="24"/>
                <w:szCs w:val="24"/>
              </w:rPr>
              <w:t>lterioare, bugetul de venituri ș</w:t>
            </w:r>
            <w:r w:rsidRPr="003A2F1C">
              <w:rPr>
                <w:rFonts w:ascii="Times New Roman" w:hAnsi="Times New Roman" w:cs="Times New Roman"/>
                <w:sz w:val="24"/>
                <w:szCs w:val="24"/>
              </w:rPr>
              <w:t>i cheltuieli pe anul 202</w:t>
            </w:r>
            <w:r w:rsidR="005347A3">
              <w:rPr>
                <w:rFonts w:ascii="Times New Roman" w:hAnsi="Times New Roman" w:cs="Times New Roman"/>
                <w:sz w:val="24"/>
                <w:szCs w:val="24"/>
              </w:rPr>
              <w:t>3</w:t>
            </w:r>
            <w:r w:rsidRPr="003A2F1C">
              <w:rPr>
                <w:rFonts w:ascii="Times New Roman" w:hAnsi="Times New Roman" w:cs="Times New Roman"/>
                <w:sz w:val="24"/>
                <w:szCs w:val="24"/>
              </w:rPr>
              <w:t xml:space="preserve"> al </w:t>
            </w:r>
            <w:r w:rsidR="000A7822" w:rsidRPr="003A2F1C">
              <w:rPr>
                <w:rFonts w:ascii="Times New Roman" w:hAnsi="Times New Roman" w:cs="Times New Roman"/>
                <w:sz w:val="24"/>
                <w:szCs w:val="24"/>
              </w:rPr>
              <w:t>C</w:t>
            </w:r>
            <w:r w:rsidR="000F2762" w:rsidRPr="003A2F1C">
              <w:rPr>
                <w:rFonts w:ascii="Times New Roman" w:hAnsi="Times New Roman" w:cs="Times New Roman"/>
                <w:sz w:val="24"/>
                <w:szCs w:val="24"/>
              </w:rPr>
              <w:t>..</w:t>
            </w:r>
            <w:r w:rsidR="000A7822" w:rsidRPr="003A2F1C">
              <w:rPr>
                <w:rFonts w:ascii="Times New Roman" w:hAnsi="Times New Roman" w:cs="Times New Roman"/>
                <w:sz w:val="24"/>
                <w:szCs w:val="24"/>
              </w:rPr>
              <w:t>N</w:t>
            </w:r>
            <w:r w:rsidR="002A098B" w:rsidRPr="003A2F1C">
              <w:rPr>
                <w:rFonts w:ascii="Times New Roman" w:hAnsi="Times New Roman" w:cs="Times New Roman"/>
                <w:sz w:val="24"/>
                <w:szCs w:val="24"/>
              </w:rPr>
              <w:t xml:space="preserve"> “</w:t>
            </w:r>
            <w:r w:rsidR="000F2762" w:rsidRPr="003A2F1C">
              <w:rPr>
                <w:rFonts w:ascii="Times New Roman" w:hAnsi="Times New Roman" w:cs="Times New Roman"/>
                <w:sz w:val="24"/>
                <w:szCs w:val="24"/>
              </w:rPr>
              <w:t>UNIFARM</w:t>
            </w:r>
            <w:r w:rsidR="00053D61" w:rsidRPr="003A2F1C">
              <w:rPr>
                <w:rFonts w:ascii="Times New Roman" w:hAnsi="Times New Roman" w:cs="Times New Roman"/>
                <w:sz w:val="24"/>
                <w:szCs w:val="24"/>
              </w:rPr>
              <w:t xml:space="preserve">” </w:t>
            </w:r>
            <w:r w:rsidR="00B54956" w:rsidRPr="003A2F1C">
              <w:rPr>
                <w:rFonts w:ascii="Times New Roman" w:hAnsi="Times New Roman" w:cs="Times New Roman"/>
                <w:sz w:val="24"/>
                <w:szCs w:val="24"/>
              </w:rPr>
              <w:t xml:space="preserve">- </w:t>
            </w:r>
            <w:r w:rsidR="00053D61" w:rsidRPr="003A2F1C">
              <w:rPr>
                <w:rFonts w:ascii="Times New Roman" w:hAnsi="Times New Roman" w:cs="Times New Roman"/>
                <w:sz w:val="24"/>
                <w:szCs w:val="24"/>
              </w:rPr>
              <w:t>S.A.</w:t>
            </w:r>
            <w:r w:rsidR="00053D61" w:rsidRPr="003A2F1C">
              <w:rPr>
                <w:rFonts w:ascii="Times New Roman" w:hAnsi="Times New Roman" w:cs="Times New Roman"/>
                <w:b/>
                <w:sz w:val="24"/>
                <w:szCs w:val="24"/>
              </w:rPr>
              <w:t xml:space="preserve"> </w:t>
            </w:r>
            <w:r w:rsidR="000A7822" w:rsidRPr="003A2F1C">
              <w:rPr>
                <w:rFonts w:ascii="Times New Roman" w:hAnsi="Times New Roman" w:cs="Times New Roman"/>
                <w:sz w:val="24"/>
                <w:szCs w:val="24"/>
              </w:rPr>
              <w:t>se aprobă prin H</w:t>
            </w:r>
            <w:r w:rsidRPr="003A2F1C">
              <w:rPr>
                <w:rFonts w:ascii="Times New Roman" w:hAnsi="Times New Roman" w:cs="Times New Roman"/>
                <w:sz w:val="24"/>
                <w:szCs w:val="24"/>
              </w:rPr>
              <w:t xml:space="preserve">otărâre a Guvernului, inițiată de </w:t>
            </w:r>
            <w:r w:rsidR="002A098B" w:rsidRPr="003A2F1C">
              <w:rPr>
                <w:rFonts w:ascii="Times New Roman" w:hAnsi="Times New Roman" w:cs="Times New Roman"/>
                <w:sz w:val="24"/>
                <w:szCs w:val="24"/>
              </w:rPr>
              <w:t>Ministerului Sănătății</w:t>
            </w:r>
            <w:r w:rsidRPr="003A2F1C">
              <w:rPr>
                <w:rFonts w:ascii="Times New Roman" w:hAnsi="Times New Roman" w:cs="Times New Roman"/>
                <w:sz w:val="24"/>
                <w:szCs w:val="24"/>
              </w:rPr>
              <w:t>, ordonatorul principal de credite în coordonarea căruia se află, cu avizul</w:t>
            </w:r>
            <w:r w:rsidR="000F2762" w:rsidRPr="003A2F1C">
              <w:rPr>
                <w:rFonts w:ascii="Times New Roman" w:hAnsi="Times New Roman" w:cs="Times New Roman"/>
                <w:sz w:val="24"/>
                <w:szCs w:val="24"/>
              </w:rPr>
              <w:t xml:space="preserve"> Ministerul Muncii și Solidarității Sociale din punctul de vedere al respectării politicii salariale stabilite de Guvern la el</w:t>
            </w:r>
            <w:r w:rsidR="00494F76">
              <w:rPr>
                <w:rFonts w:ascii="Times New Roman" w:hAnsi="Times New Roman" w:cs="Times New Roman"/>
                <w:sz w:val="24"/>
                <w:szCs w:val="24"/>
              </w:rPr>
              <w:t>aborarea bugetelor de venituri și cheltuieli ș</w:t>
            </w:r>
            <w:r w:rsidR="000F2762" w:rsidRPr="003A2F1C">
              <w:rPr>
                <w:rFonts w:ascii="Times New Roman" w:hAnsi="Times New Roman" w:cs="Times New Roman"/>
                <w:sz w:val="24"/>
                <w:szCs w:val="24"/>
              </w:rPr>
              <w:t>i ulterior de cătr</w:t>
            </w:r>
            <w:r w:rsidR="00A35A83">
              <w:rPr>
                <w:rFonts w:ascii="Times New Roman" w:hAnsi="Times New Roman" w:cs="Times New Roman"/>
                <w:sz w:val="24"/>
                <w:szCs w:val="24"/>
              </w:rPr>
              <w:t>e Ministerul Finanțelor.</w:t>
            </w:r>
          </w:p>
          <w:p w14:paraId="32D7875E" w14:textId="77777777" w:rsidR="003A2F1C" w:rsidRDefault="003A2F1C" w:rsidP="00D457C2">
            <w:pPr>
              <w:spacing w:after="0" w:line="240" w:lineRule="auto"/>
              <w:jc w:val="both"/>
              <w:rPr>
                <w:rFonts w:ascii="Times New Roman" w:hAnsi="Times New Roman" w:cs="Times New Roman"/>
                <w:sz w:val="24"/>
                <w:szCs w:val="24"/>
              </w:rPr>
            </w:pPr>
          </w:p>
          <w:p w14:paraId="22C93745" w14:textId="54F5178F" w:rsidR="00C92188" w:rsidRPr="00C92188" w:rsidRDefault="00C92188" w:rsidP="0056533F">
            <w:pPr>
              <w:shd w:val="clear" w:color="auto" w:fill="FFFFFF" w:themeFill="background1"/>
              <w:spacing w:after="0" w:line="240" w:lineRule="auto"/>
              <w:jc w:val="both"/>
              <w:rPr>
                <w:rFonts w:ascii="Times New Roman" w:hAnsi="Times New Roman" w:cs="Times New Roman"/>
                <w:bCs/>
                <w:sz w:val="24"/>
                <w:szCs w:val="24"/>
              </w:rPr>
            </w:pPr>
            <w:r w:rsidRPr="0056533F">
              <w:rPr>
                <w:rFonts w:ascii="Times New Roman" w:hAnsi="Times New Roman" w:cs="Times New Roman"/>
                <w:sz w:val="24"/>
                <w:szCs w:val="24"/>
              </w:rPr>
              <w:t xml:space="preserve">În ceea ce privește fundamentarea </w:t>
            </w:r>
            <w:r w:rsidRPr="0056533F">
              <w:rPr>
                <w:rFonts w:ascii="Times New Roman" w:hAnsi="Times New Roman" w:cs="Times New Roman"/>
                <w:i/>
                <w:iCs/>
                <w:sz w:val="24"/>
                <w:szCs w:val="24"/>
              </w:rPr>
              <w:t>Bugetului de venituri și cheltuieli pentru anul 2023</w:t>
            </w:r>
            <w:r w:rsidRPr="0056533F">
              <w:rPr>
                <w:rFonts w:ascii="Times New Roman" w:hAnsi="Times New Roman" w:cs="Times New Roman"/>
                <w:sz w:val="24"/>
                <w:szCs w:val="24"/>
              </w:rPr>
              <w:t xml:space="preserve"> al C.N. ”UNIFARM” S.A., potrivit Notei de fundamentare transmisă de Companie, </w:t>
            </w:r>
            <w:r w:rsidR="005347A3">
              <w:rPr>
                <w:rFonts w:ascii="Times New Roman" w:hAnsi="Times New Roman" w:cs="Times New Roman"/>
                <w:sz w:val="24"/>
                <w:szCs w:val="24"/>
              </w:rPr>
              <w:t>care a stat la baza deciziei Consiliului de Administrație nr.CA 144/24.08.2023</w:t>
            </w:r>
            <w:r w:rsidRPr="0056533F">
              <w:rPr>
                <w:rFonts w:ascii="Times New Roman" w:hAnsi="Times New Roman" w:cs="Times New Roman"/>
                <w:bCs/>
                <w:sz w:val="24"/>
                <w:szCs w:val="24"/>
              </w:rPr>
              <w:t>, se precizează următoarele aspecte referitoare la veniturile și cheltuielile pentru 2023:</w:t>
            </w:r>
            <w:r>
              <w:rPr>
                <w:rFonts w:ascii="Times New Roman" w:hAnsi="Times New Roman" w:cs="Times New Roman"/>
                <w:bCs/>
                <w:sz w:val="24"/>
                <w:szCs w:val="24"/>
              </w:rPr>
              <w:t xml:space="preserve"> </w:t>
            </w:r>
          </w:p>
          <w:p w14:paraId="1C5A13A2" w14:textId="77777777" w:rsidR="00C92188" w:rsidRDefault="00C92188" w:rsidP="00D457C2">
            <w:pPr>
              <w:spacing w:after="0" w:line="240" w:lineRule="auto"/>
              <w:jc w:val="both"/>
              <w:rPr>
                <w:rFonts w:ascii="Times New Roman" w:hAnsi="Times New Roman" w:cs="Times New Roman"/>
                <w:sz w:val="24"/>
                <w:szCs w:val="24"/>
              </w:rPr>
            </w:pPr>
          </w:p>
          <w:p w14:paraId="0F7DB926" w14:textId="0D03AE24" w:rsidR="00C92188" w:rsidRPr="00A35A83" w:rsidRDefault="00A35A83" w:rsidP="00A35A83">
            <w:pPr>
              <w:tabs>
                <w:tab w:val="left" w:pos="3960"/>
              </w:tabs>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2. </w:t>
            </w:r>
            <w:r w:rsidR="00C92188" w:rsidRPr="00A35A83">
              <w:rPr>
                <w:rFonts w:ascii="Times New Roman" w:hAnsi="Times New Roman" w:cs="Times New Roman"/>
                <w:b/>
                <w:bCs/>
                <w:sz w:val="24"/>
                <w:szCs w:val="24"/>
              </w:rPr>
              <w:t>Schimbări preconizate</w:t>
            </w:r>
            <w:r w:rsidR="00C92188" w:rsidRPr="00A35A83">
              <w:rPr>
                <w:rFonts w:ascii="Times New Roman" w:hAnsi="Times New Roman" w:cs="Times New Roman"/>
                <w:b/>
                <w:sz w:val="24"/>
                <w:szCs w:val="24"/>
              </w:rPr>
              <w:t xml:space="preserve"> </w:t>
            </w:r>
          </w:p>
          <w:p w14:paraId="1B00F9D9" w14:textId="77777777" w:rsidR="00C92188" w:rsidRPr="003A2F1C" w:rsidRDefault="00C92188" w:rsidP="00D457C2">
            <w:pPr>
              <w:spacing w:after="0" w:line="240" w:lineRule="auto"/>
              <w:jc w:val="both"/>
              <w:rPr>
                <w:rFonts w:ascii="Times New Roman" w:hAnsi="Times New Roman" w:cs="Times New Roman"/>
                <w:sz w:val="24"/>
                <w:szCs w:val="24"/>
              </w:rPr>
            </w:pPr>
          </w:p>
          <w:p w14:paraId="237C24F2" w14:textId="77777777" w:rsidR="003A2F1C" w:rsidRPr="003A2F1C" w:rsidRDefault="003A2F1C" w:rsidP="003A2F1C">
            <w:pPr>
              <w:widowControl w:val="0"/>
              <w:ind w:firstLine="708"/>
              <w:jc w:val="both"/>
              <w:rPr>
                <w:rFonts w:ascii="Times New Roman" w:hAnsi="Times New Roman" w:cs="Times New Roman"/>
                <w:bCs/>
                <w:sz w:val="24"/>
                <w:szCs w:val="24"/>
                <w:lang w:val="da-DK"/>
              </w:rPr>
            </w:pPr>
            <w:bookmarkStart w:id="0" w:name="OLE_LINK14"/>
            <w:bookmarkStart w:id="1" w:name="OLE_LINK13"/>
            <w:r w:rsidRPr="003A2F1C">
              <w:rPr>
                <w:rFonts w:ascii="Times New Roman" w:hAnsi="Times New Roman" w:cs="Times New Roman"/>
                <w:bCs/>
                <w:sz w:val="24"/>
                <w:szCs w:val="24"/>
                <w:lang w:val="da-DK"/>
              </w:rPr>
              <w:t>Bugetul de venituri şi cheltuieli reprezintã instrumentul principal de conducere, previziune şi analizã a activitãţii economico – financiare a CN Unifarm SA, urmãrind asigurarea echilibrului financiar intern pentru desfãşurarea activitãţii în condiţii de profitabilitate.</w:t>
            </w:r>
          </w:p>
          <w:p w14:paraId="6CA22F81" w14:textId="77777777" w:rsidR="003A2F1C" w:rsidRPr="003A2F1C" w:rsidRDefault="003A2F1C" w:rsidP="003A2F1C">
            <w:pPr>
              <w:widowControl w:val="0"/>
              <w:ind w:firstLine="708"/>
              <w:jc w:val="both"/>
              <w:rPr>
                <w:rFonts w:ascii="Times New Roman" w:hAnsi="Times New Roman" w:cs="Times New Roman"/>
                <w:bCs/>
                <w:sz w:val="24"/>
                <w:szCs w:val="24"/>
                <w:lang w:val="da-DK"/>
              </w:rPr>
            </w:pPr>
            <w:r w:rsidRPr="003A2F1C">
              <w:rPr>
                <w:rFonts w:ascii="Times New Roman" w:hAnsi="Times New Roman" w:cs="Times New Roman"/>
                <w:bCs/>
                <w:sz w:val="24"/>
                <w:szCs w:val="24"/>
                <w:lang w:val="da-DK"/>
              </w:rPr>
              <w:lastRenderedPageBreak/>
              <w:t xml:space="preserve">Fundamentarea indicatorilor din proiectul de buget de venituri şi cheltuieli şi estimãrile pentru anul </w:t>
            </w:r>
            <w:r w:rsidRPr="003A2F1C">
              <w:rPr>
                <w:rFonts w:ascii="Times New Roman" w:hAnsi="Times New Roman" w:cs="Times New Roman"/>
                <w:b/>
                <w:bCs/>
                <w:sz w:val="24"/>
                <w:szCs w:val="24"/>
                <w:lang w:val="da-DK"/>
              </w:rPr>
              <w:t xml:space="preserve">2023 </w:t>
            </w:r>
            <w:r w:rsidRPr="003A2F1C">
              <w:rPr>
                <w:rFonts w:ascii="Times New Roman" w:hAnsi="Times New Roman" w:cs="Times New Roman"/>
                <w:bCs/>
                <w:sz w:val="24"/>
                <w:szCs w:val="24"/>
                <w:lang w:val="da-DK"/>
              </w:rPr>
              <w:t>au avut la bazã principiul ”prudenţei” şi al “continuitãţii activitãţii”, în condiţii de eficienţã economicã în dimensionarea resurselor financiare necesare finanţãrii întregii activitãţi.</w:t>
            </w:r>
          </w:p>
          <w:p w14:paraId="25054EAB" w14:textId="77777777" w:rsidR="003A2F1C" w:rsidRPr="003A2F1C" w:rsidRDefault="003A2F1C" w:rsidP="003A2F1C">
            <w:pPr>
              <w:widowControl w:val="0"/>
              <w:ind w:firstLine="360"/>
              <w:jc w:val="both"/>
              <w:rPr>
                <w:rFonts w:ascii="Times New Roman" w:hAnsi="Times New Roman" w:cs="Times New Roman"/>
                <w:bCs/>
                <w:sz w:val="24"/>
                <w:szCs w:val="24"/>
                <w:lang w:val="da-DK"/>
              </w:rPr>
            </w:pPr>
            <w:r w:rsidRPr="003A2F1C">
              <w:rPr>
                <w:rFonts w:ascii="Times New Roman" w:hAnsi="Times New Roman" w:cs="Times New Roman"/>
                <w:bCs/>
                <w:sz w:val="24"/>
                <w:szCs w:val="24"/>
                <w:lang w:val="da-DK"/>
              </w:rPr>
              <w:t>La elaborarea bugetului de venituri şi cheltuieli al CN “Unifarm” SA, pentru anul 2023 s-au avut în vedere urmãtoarele:</w:t>
            </w:r>
          </w:p>
          <w:p w14:paraId="57A7B1B0" w14:textId="77777777" w:rsidR="003A2F1C" w:rsidRPr="00973150" w:rsidRDefault="003A2F1C" w:rsidP="003A02AE">
            <w:pPr>
              <w:pStyle w:val="ListParagraph"/>
              <w:widowControl w:val="0"/>
              <w:numPr>
                <w:ilvl w:val="0"/>
                <w:numId w:val="12"/>
              </w:numPr>
              <w:spacing w:after="0" w:line="240" w:lineRule="auto"/>
              <w:ind w:left="360"/>
              <w:jc w:val="both"/>
              <w:rPr>
                <w:rFonts w:ascii="Times New Roman" w:hAnsi="Times New Roman" w:cs="Times New Roman"/>
                <w:bCs/>
                <w:sz w:val="24"/>
                <w:szCs w:val="24"/>
                <w:lang w:val="da-DK"/>
              </w:rPr>
            </w:pPr>
            <w:r w:rsidRPr="00973150">
              <w:rPr>
                <w:rFonts w:ascii="Times New Roman" w:hAnsi="Times New Roman" w:cs="Times New Roman"/>
                <w:bCs/>
                <w:sz w:val="24"/>
                <w:szCs w:val="24"/>
                <w:lang w:val="da-DK"/>
              </w:rPr>
              <w:t xml:space="preserve">Legea bugetului de stat pentru anul 2023 nr. 368/2022; </w:t>
            </w:r>
          </w:p>
          <w:p w14:paraId="57589649" w14:textId="0FE8D857" w:rsidR="003A2F1C" w:rsidRPr="00973150" w:rsidRDefault="003A2F1C" w:rsidP="003A02AE">
            <w:pPr>
              <w:pStyle w:val="ListParagraph"/>
              <w:widowControl w:val="0"/>
              <w:numPr>
                <w:ilvl w:val="0"/>
                <w:numId w:val="12"/>
              </w:numPr>
              <w:spacing w:after="0" w:line="240" w:lineRule="auto"/>
              <w:ind w:left="360"/>
              <w:jc w:val="both"/>
              <w:rPr>
                <w:rFonts w:ascii="Times New Roman" w:hAnsi="Times New Roman" w:cs="Times New Roman"/>
                <w:bCs/>
                <w:sz w:val="24"/>
                <w:szCs w:val="24"/>
              </w:rPr>
            </w:pPr>
            <w:r w:rsidRPr="00973150">
              <w:rPr>
                <w:rFonts w:ascii="Times New Roman" w:hAnsi="Times New Roman" w:cs="Times New Roman"/>
                <w:bCs/>
                <w:sz w:val="24"/>
                <w:szCs w:val="24"/>
              </w:rPr>
              <w:t>Legea bugetului asigur</w:t>
            </w:r>
            <w:r w:rsidR="00494F76" w:rsidRPr="00973150">
              <w:rPr>
                <w:rFonts w:ascii="Times New Roman" w:hAnsi="Times New Roman" w:cs="Times New Roman"/>
                <w:bCs/>
                <w:sz w:val="24"/>
                <w:szCs w:val="24"/>
              </w:rPr>
              <w:t>ă</w:t>
            </w:r>
            <w:r w:rsidRPr="00973150">
              <w:rPr>
                <w:rFonts w:ascii="Times New Roman" w:hAnsi="Times New Roman" w:cs="Times New Roman"/>
                <w:bCs/>
                <w:sz w:val="24"/>
                <w:szCs w:val="24"/>
              </w:rPr>
              <w:t>rilor sociale de stat  pentru anul 2023 nr. 369/2022;</w:t>
            </w:r>
          </w:p>
          <w:p w14:paraId="7C8A5731" w14:textId="2D4047EB" w:rsidR="003A2F1C" w:rsidRPr="00973150" w:rsidRDefault="003A2F1C" w:rsidP="003A02AE">
            <w:pPr>
              <w:pStyle w:val="ListParagraph"/>
              <w:widowControl w:val="0"/>
              <w:numPr>
                <w:ilvl w:val="0"/>
                <w:numId w:val="12"/>
              </w:numPr>
              <w:spacing w:after="0" w:line="240" w:lineRule="auto"/>
              <w:ind w:left="360"/>
              <w:jc w:val="both"/>
              <w:rPr>
                <w:rFonts w:ascii="Times New Roman" w:hAnsi="Times New Roman" w:cs="Times New Roman"/>
                <w:bCs/>
                <w:sz w:val="24"/>
                <w:szCs w:val="24"/>
              </w:rPr>
            </w:pPr>
            <w:r w:rsidRPr="00973150">
              <w:rPr>
                <w:rFonts w:ascii="Times New Roman" w:hAnsi="Times New Roman" w:cs="Times New Roman"/>
                <w:bCs/>
                <w:sz w:val="24"/>
                <w:szCs w:val="24"/>
              </w:rPr>
              <w:t>Legea nr. 227/2015 privind Codul fiscal, actualizat</w:t>
            </w:r>
            <w:r w:rsidR="00494F76" w:rsidRPr="00973150">
              <w:rPr>
                <w:rFonts w:ascii="Times New Roman" w:hAnsi="Times New Roman" w:cs="Times New Roman"/>
                <w:bCs/>
                <w:sz w:val="24"/>
                <w:szCs w:val="24"/>
              </w:rPr>
              <w:t>ă</w:t>
            </w:r>
            <w:r w:rsidRPr="00973150">
              <w:rPr>
                <w:rFonts w:ascii="Times New Roman" w:hAnsi="Times New Roman" w:cs="Times New Roman"/>
                <w:bCs/>
                <w:sz w:val="24"/>
                <w:szCs w:val="24"/>
              </w:rPr>
              <w:t xml:space="preserve">; </w:t>
            </w:r>
          </w:p>
          <w:p w14:paraId="623FE97C" w14:textId="06A39FA5" w:rsidR="003A2F1C" w:rsidRPr="00973150" w:rsidRDefault="00494F76" w:rsidP="003A02AE">
            <w:pPr>
              <w:pStyle w:val="ListParagraph"/>
              <w:widowControl w:val="0"/>
              <w:numPr>
                <w:ilvl w:val="0"/>
                <w:numId w:val="12"/>
              </w:numPr>
              <w:spacing w:after="0" w:line="240" w:lineRule="auto"/>
              <w:ind w:left="360"/>
              <w:jc w:val="both"/>
              <w:rPr>
                <w:rFonts w:ascii="Times New Roman" w:hAnsi="Times New Roman" w:cs="Times New Roman"/>
                <w:bCs/>
                <w:sz w:val="24"/>
                <w:szCs w:val="24"/>
              </w:rPr>
            </w:pPr>
            <w:r w:rsidRPr="00973150">
              <w:rPr>
                <w:rFonts w:ascii="Times New Roman" w:hAnsi="Times New Roman" w:cs="Times New Roman"/>
                <w:bCs/>
                <w:sz w:val="24"/>
                <w:szCs w:val="24"/>
              </w:rPr>
              <w:t>Ordonanț</w:t>
            </w:r>
            <w:r w:rsidR="003A2F1C" w:rsidRPr="00973150">
              <w:rPr>
                <w:rFonts w:ascii="Times New Roman" w:hAnsi="Times New Roman" w:cs="Times New Roman"/>
                <w:bCs/>
                <w:sz w:val="24"/>
                <w:szCs w:val="24"/>
              </w:rPr>
              <w:t>a Guv</w:t>
            </w:r>
            <w:r w:rsidRPr="00973150">
              <w:rPr>
                <w:rFonts w:ascii="Times New Roman" w:hAnsi="Times New Roman" w:cs="Times New Roman"/>
                <w:bCs/>
                <w:sz w:val="24"/>
                <w:szCs w:val="24"/>
              </w:rPr>
              <w:t>ernului nr. 26/2013 privind întă</w:t>
            </w:r>
            <w:r w:rsidR="003A2F1C" w:rsidRPr="00973150">
              <w:rPr>
                <w:rFonts w:ascii="Times New Roman" w:hAnsi="Times New Roman" w:cs="Times New Roman"/>
                <w:bCs/>
                <w:sz w:val="24"/>
                <w:szCs w:val="24"/>
              </w:rPr>
              <w:t>rirea disciplinei financiare la nivelul unor operatori ec</w:t>
            </w:r>
            <w:r w:rsidRPr="00973150">
              <w:rPr>
                <w:rFonts w:ascii="Times New Roman" w:hAnsi="Times New Roman" w:cs="Times New Roman"/>
                <w:bCs/>
                <w:sz w:val="24"/>
                <w:szCs w:val="24"/>
              </w:rPr>
              <w:t>onomici la care statul sau unităț</w:t>
            </w:r>
            <w:r w:rsidR="003A2F1C" w:rsidRPr="00973150">
              <w:rPr>
                <w:rFonts w:ascii="Times New Roman" w:hAnsi="Times New Roman" w:cs="Times New Roman"/>
                <w:bCs/>
                <w:sz w:val="24"/>
                <w:szCs w:val="24"/>
              </w:rPr>
              <w:t>ile administrativ– teritoriale sunt ac</w:t>
            </w:r>
            <w:r w:rsidRPr="00973150">
              <w:rPr>
                <w:rFonts w:ascii="Times New Roman" w:hAnsi="Times New Roman" w:cs="Times New Roman"/>
                <w:bCs/>
                <w:sz w:val="24"/>
                <w:szCs w:val="24"/>
              </w:rPr>
              <w:t>ț</w:t>
            </w:r>
            <w:r w:rsidR="003A2F1C" w:rsidRPr="00973150">
              <w:rPr>
                <w:rFonts w:ascii="Times New Roman" w:hAnsi="Times New Roman" w:cs="Times New Roman"/>
                <w:bCs/>
                <w:sz w:val="24"/>
                <w:szCs w:val="24"/>
              </w:rPr>
              <w:t>ion</w:t>
            </w:r>
            <w:r w:rsidRPr="00973150">
              <w:rPr>
                <w:rFonts w:ascii="Times New Roman" w:hAnsi="Times New Roman" w:cs="Times New Roman"/>
                <w:bCs/>
                <w:sz w:val="24"/>
                <w:szCs w:val="24"/>
              </w:rPr>
              <w:t>ari unici ori majoritari sau deț</w:t>
            </w:r>
            <w:r w:rsidR="003A2F1C" w:rsidRPr="00973150">
              <w:rPr>
                <w:rFonts w:ascii="Times New Roman" w:hAnsi="Times New Roman" w:cs="Times New Roman"/>
                <w:bCs/>
                <w:sz w:val="24"/>
                <w:szCs w:val="24"/>
              </w:rPr>
              <w:t>in direct ori i</w:t>
            </w:r>
            <w:r w:rsidRPr="00973150">
              <w:rPr>
                <w:rFonts w:ascii="Times New Roman" w:hAnsi="Times New Roman" w:cs="Times New Roman"/>
                <w:bCs/>
                <w:sz w:val="24"/>
                <w:szCs w:val="24"/>
              </w:rPr>
              <w:t>ndirect o participare majoritară, cu modificările și completă</w:t>
            </w:r>
            <w:r w:rsidR="003A2F1C" w:rsidRPr="00973150">
              <w:rPr>
                <w:rFonts w:ascii="Times New Roman" w:hAnsi="Times New Roman" w:cs="Times New Roman"/>
                <w:bCs/>
                <w:sz w:val="24"/>
                <w:szCs w:val="24"/>
              </w:rPr>
              <w:t xml:space="preserve">rile ulterioare, art. 4 </w:t>
            </w:r>
            <w:r w:rsidRPr="00973150">
              <w:rPr>
                <w:rFonts w:ascii="Times New Roman" w:hAnsi="Times New Roman" w:cs="Times New Roman"/>
                <w:bCs/>
                <w:sz w:val="24"/>
                <w:szCs w:val="24"/>
              </w:rPr>
              <w:t>ș</w:t>
            </w:r>
            <w:r w:rsidR="003A2F1C" w:rsidRPr="00973150">
              <w:rPr>
                <w:rFonts w:ascii="Times New Roman" w:hAnsi="Times New Roman" w:cs="Times New Roman"/>
                <w:bCs/>
                <w:sz w:val="24"/>
                <w:szCs w:val="24"/>
              </w:rPr>
              <w:t>i art. 9;</w:t>
            </w:r>
          </w:p>
          <w:p w14:paraId="48ED2F76" w14:textId="5381DD14" w:rsidR="003A2F1C" w:rsidRPr="00973150" w:rsidRDefault="003A2F1C" w:rsidP="003A02AE">
            <w:pPr>
              <w:pStyle w:val="ListParagraph"/>
              <w:numPr>
                <w:ilvl w:val="0"/>
                <w:numId w:val="12"/>
              </w:numPr>
              <w:spacing w:after="0" w:line="240" w:lineRule="auto"/>
              <w:ind w:left="360"/>
              <w:rPr>
                <w:rFonts w:ascii="Times New Roman" w:hAnsi="Times New Roman" w:cs="Times New Roman"/>
                <w:bCs/>
                <w:sz w:val="24"/>
                <w:szCs w:val="24"/>
              </w:rPr>
            </w:pPr>
            <w:r w:rsidRPr="00973150">
              <w:rPr>
                <w:rFonts w:ascii="Times New Roman" w:hAnsi="Times New Roman" w:cs="Times New Roman"/>
                <w:bCs/>
                <w:sz w:val="24"/>
                <w:szCs w:val="24"/>
              </w:rPr>
              <w:t>Ordonan</w:t>
            </w:r>
            <w:r w:rsidR="00494F76" w:rsidRPr="00973150">
              <w:rPr>
                <w:rFonts w:ascii="Times New Roman" w:hAnsi="Times New Roman" w:cs="Times New Roman"/>
                <w:bCs/>
                <w:sz w:val="24"/>
                <w:szCs w:val="24"/>
              </w:rPr>
              <w:t>ț</w:t>
            </w:r>
            <w:r w:rsidRPr="00973150">
              <w:rPr>
                <w:rFonts w:ascii="Times New Roman" w:hAnsi="Times New Roman" w:cs="Times New Roman"/>
                <w:bCs/>
                <w:sz w:val="24"/>
                <w:szCs w:val="24"/>
              </w:rPr>
              <w:t>a 6/2019, cu modific</w:t>
            </w:r>
            <w:r w:rsidR="00494F76" w:rsidRPr="00973150">
              <w:rPr>
                <w:rFonts w:ascii="Times New Roman" w:hAnsi="Times New Roman" w:cs="Times New Roman"/>
                <w:bCs/>
                <w:sz w:val="24"/>
                <w:szCs w:val="24"/>
              </w:rPr>
              <w:t>ările ș</w:t>
            </w:r>
            <w:r w:rsidRPr="00973150">
              <w:rPr>
                <w:rFonts w:ascii="Times New Roman" w:hAnsi="Times New Roman" w:cs="Times New Roman"/>
                <w:bCs/>
                <w:sz w:val="24"/>
                <w:szCs w:val="24"/>
              </w:rPr>
              <w:t>i complet</w:t>
            </w:r>
            <w:r w:rsidR="00494F76" w:rsidRPr="00973150">
              <w:rPr>
                <w:rFonts w:ascii="Times New Roman" w:hAnsi="Times New Roman" w:cs="Times New Roman"/>
                <w:bCs/>
                <w:sz w:val="24"/>
                <w:szCs w:val="24"/>
              </w:rPr>
              <w:t>ă</w:t>
            </w:r>
            <w:r w:rsidRPr="00973150">
              <w:rPr>
                <w:rFonts w:ascii="Times New Roman" w:hAnsi="Times New Roman" w:cs="Times New Roman"/>
                <w:bCs/>
                <w:sz w:val="24"/>
                <w:szCs w:val="24"/>
              </w:rPr>
              <w:t>rile ulterioare;</w:t>
            </w:r>
          </w:p>
          <w:p w14:paraId="4E428D8B" w14:textId="31B1C3BB" w:rsidR="003A2F1C" w:rsidRPr="00973150" w:rsidRDefault="003A2F1C" w:rsidP="003A02AE">
            <w:pPr>
              <w:pStyle w:val="ListParagraph"/>
              <w:widowControl w:val="0"/>
              <w:numPr>
                <w:ilvl w:val="0"/>
                <w:numId w:val="11"/>
              </w:numPr>
              <w:spacing w:after="0" w:line="240" w:lineRule="auto"/>
              <w:ind w:left="360"/>
              <w:jc w:val="both"/>
              <w:rPr>
                <w:rFonts w:ascii="Times New Roman" w:hAnsi="Times New Roman" w:cs="Times New Roman"/>
                <w:sz w:val="24"/>
                <w:szCs w:val="24"/>
              </w:rPr>
            </w:pPr>
            <w:r w:rsidRPr="00973150">
              <w:rPr>
                <w:rFonts w:ascii="Times New Roman" w:hAnsi="Times New Roman" w:cs="Times New Roman"/>
                <w:bCs/>
                <w:sz w:val="24"/>
                <w:szCs w:val="24"/>
              </w:rPr>
              <w:t xml:space="preserve">OMFP nr. 3818/2019 privind aprobarea </w:t>
            </w:r>
            <w:r w:rsidRPr="00973150">
              <w:rPr>
                <w:rFonts w:ascii="Times New Roman" w:hAnsi="Times New Roman" w:cs="Times New Roman"/>
                <w:sz w:val="24"/>
                <w:szCs w:val="24"/>
              </w:rPr>
              <w:t xml:space="preserve">formatului </w:t>
            </w:r>
            <w:r w:rsidR="00494F76" w:rsidRPr="00973150">
              <w:rPr>
                <w:rFonts w:ascii="Times New Roman" w:hAnsi="Times New Roman" w:cs="Times New Roman"/>
                <w:sz w:val="24"/>
                <w:szCs w:val="24"/>
              </w:rPr>
              <w:t>ș</w:t>
            </w:r>
            <w:r w:rsidRPr="00973150">
              <w:rPr>
                <w:rFonts w:ascii="Times New Roman" w:hAnsi="Times New Roman" w:cs="Times New Roman"/>
                <w:sz w:val="24"/>
                <w:szCs w:val="24"/>
              </w:rPr>
              <w:t xml:space="preserve">i structurii bugetului de venituri </w:t>
            </w:r>
            <w:r w:rsidR="00494F76" w:rsidRPr="00973150">
              <w:rPr>
                <w:rFonts w:ascii="Times New Roman" w:hAnsi="Times New Roman" w:cs="Times New Roman"/>
                <w:sz w:val="24"/>
                <w:szCs w:val="24"/>
              </w:rPr>
              <w:t>ș</w:t>
            </w:r>
            <w:r w:rsidRPr="00973150">
              <w:rPr>
                <w:rFonts w:ascii="Times New Roman" w:hAnsi="Times New Roman" w:cs="Times New Roman"/>
                <w:sz w:val="24"/>
                <w:szCs w:val="24"/>
              </w:rPr>
              <w:t xml:space="preserve">i cheltuieli, precum </w:t>
            </w:r>
            <w:r w:rsidR="00494F76" w:rsidRPr="00973150">
              <w:rPr>
                <w:rFonts w:ascii="Times New Roman" w:hAnsi="Times New Roman" w:cs="Times New Roman"/>
                <w:sz w:val="24"/>
                <w:szCs w:val="24"/>
              </w:rPr>
              <w:t>ș</w:t>
            </w:r>
            <w:r w:rsidRPr="00973150">
              <w:rPr>
                <w:rFonts w:ascii="Times New Roman" w:hAnsi="Times New Roman" w:cs="Times New Roman"/>
                <w:sz w:val="24"/>
                <w:szCs w:val="24"/>
              </w:rPr>
              <w:t>i a anexelor de fundamentare a acestora;</w:t>
            </w:r>
          </w:p>
          <w:p w14:paraId="6A3CF8DE" w14:textId="48AC5B58" w:rsidR="003A2F1C" w:rsidRPr="00973150" w:rsidRDefault="003A2F1C" w:rsidP="003A02AE">
            <w:pPr>
              <w:pStyle w:val="ListParagraph"/>
              <w:widowControl w:val="0"/>
              <w:numPr>
                <w:ilvl w:val="0"/>
                <w:numId w:val="11"/>
              </w:numPr>
              <w:spacing w:after="0" w:line="240" w:lineRule="auto"/>
              <w:ind w:left="360"/>
              <w:jc w:val="both"/>
              <w:rPr>
                <w:rFonts w:ascii="Times New Roman" w:hAnsi="Times New Roman" w:cs="Times New Roman"/>
                <w:sz w:val="24"/>
                <w:szCs w:val="24"/>
              </w:rPr>
            </w:pPr>
            <w:r w:rsidRPr="00973150">
              <w:rPr>
                <w:rFonts w:ascii="Times New Roman" w:hAnsi="Times New Roman" w:cs="Times New Roman"/>
                <w:bCs/>
                <w:sz w:val="24"/>
                <w:szCs w:val="24"/>
              </w:rPr>
              <w:t xml:space="preserve">Alte contracte comerciale în derulare, precum </w:t>
            </w:r>
            <w:r w:rsidR="00494F76" w:rsidRPr="00973150">
              <w:rPr>
                <w:rFonts w:ascii="Times New Roman" w:hAnsi="Times New Roman" w:cs="Times New Roman"/>
                <w:bCs/>
                <w:sz w:val="24"/>
                <w:szCs w:val="24"/>
              </w:rPr>
              <w:t>ș</w:t>
            </w:r>
            <w:r w:rsidRPr="00973150">
              <w:rPr>
                <w:rFonts w:ascii="Times New Roman" w:hAnsi="Times New Roman" w:cs="Times New Roman"/>
                <w:bCs/>
                <w:sz w:val="24"/>
                <w:szCs w:val="24"/>
              </w:rPr>
              <w:t>i contr</w:t>
            </w:r>
            <w:r w:rsidR="00494F76" w:rsidRPr="00973150">
              <w:rPr>
                <w:rFonts w:ascii="Times New Roman" w:hAnsi="Times New Roman" w:cs="Times New Roman"/>
                <w:bCs/>
                <w:sz w:val="24"/>
                <w:szCs w:val="24"/>
              </w:rPr>
              <w:t>acte încheiate în anul 2023 ca ș</w:t>
            </w:r>
            <w:r w:rsidRPr="00973150">
              <w:rPr>
                <w:rFonts w:ascii="Times New Roman" w:hAnsi="Times New Roman" w:cs="Times New Roman"/>
                <w:bCs/>
                <w:sz w:val="24"/>
                <w:szCs w:val="24"/>
              </w:rPr>
              <w:t>i prognozele din punct de vedere de comercializare medicamente estimate</w:t>
            </w:r>
            <w:r w:rsidR="00494F76" w:rsidRPr="00973150">
              <w:rPr>
                <w:rFonts w:ascii="Times New Roman" w:hAnsi="Times New Roman" w:cs="Times New Roman"/>
                <w:bCs/>
                <w:sz w:val="24"/>
                <w:szCs w:val="24"/>
              </w:rPr>
              <w:t xml:space="preserve"> de structurile responsabile până</w:t>
            </w:r>
            <w:r w:rsidRPr="00973150">
              <w:rPr>
                <w:rFonts w:ascii="Times New Roman" w:hAnsi="Times New Roman" w:cs="Times New Roman"/>
                <w:bCs/>
                <w:sz w:val="24"/>
                <w:szCs w:val="24"/>
              </w:rPr>
              <w:t xml:space="preserve"> la sfâr</w:t>
            </w:r>
            <w:r w:rsidR="00494F76" w:rsidRPr="00973150">
              <w:rPr>
                <w:rFonts w:ascii="Times New Roman" w:hAnsi="Times New Roman" w:cs="Times New Roman"/>
                <w:bCs/>
                <w:sz w:val="24"/>
                <w:szCs w:val="24"/>
              </w:rPr>
              <w:t>ș</w:t>
            </w:r>
            <w:r w:rsidRPr="00973150">
              <w:rPr>
                <w:rFonts w:ascii="Times New Roman" w:hAnsi="Times New Roman" w:cs="Times New Roman"/>
                <w:bCs/>
                <w:sz w:val="24"/>
                <w:szCs w:val="24"/>
              </w:rPr>
              <w:t>itul anului;</w:t>
            </w:r>
          </w:p>
          <w:p w14:paraId="402441A7" w14:textId="1E6C9307" w:rsidR="003A2F1C" w:rsidRPr="00973150" w:rsidRDefault="003A2F1C" w:rsidP="003A02AE">
            <w:pPr>
              <w:pStyle w:val="ListParagraph"/>
              <w:widowControl w:val="0"/>
              <w:numPr>
                <w:ilvl w:val="0"/>
                <w:numId w:val="10"/>
              </w:numPr>
              <w:spacing w:after="0" w:line="240" w:lineRule="auto"/>
              <w:ind w:left="360"/>
              <w:jc w:val="both"/>
              <w:rPr>
                <w:rFonts w:ascii="Times New Roman" w:hAnsi="Times New Roman" w:cs="Times New Roman"/>
                <w:bCs/>
                <w:sz w:val="24"/>
                <w:szCs w:val="24"/>
              </w:rPr>
            </w:pPr>
            <w:r w:rsidRPr="00973150">
              <w:rPr>
                <w:rFonts w:ascii="Times New Roman" w:hAnsi="Times New Roman" w:cs="Times New Roman"/>
                <w:bCs/>
                <w:sz w:val="24"/>
                <w:szCs w:val="24"/>
              </w:rPr>
              <w:t>Statutul CN “Unif</w:t>
            </w:r>
            <w:r w:rsidR="00494F76" w:rsidRPr="00973150">
              <w:rPr>
                <w:rFonts w:ascii="Times New Roman" w:hAnsi="Times New Roman" w:cs="Times New Roman"/>
                <w:bCs/>
                <w:sz w:val="24"/>
                <w:szCs w:val="24"/>
              </w:rPr>
              <w:t>arm</w:t>
            </w:r>
            <w:r w:rsidRPr="00973150">
              <w:rPr>
                <w:rFonts w:ascii="Times New Roman" w:hAnsi="Times New Roman" w:cs="Times New Roman"/>
                <w:bCs/>
                <w:sz w:val="24"/>
                <w:szCs w:val="24"/>
              </w:rPr>
              <w:t>” SA, actualizat;</w:t>
            </w:r>
          </w:p>
          <w:p w14:paraId="49F777D0" w14:textId="5972C0BE" w:rsidR="003A2F1C" w:rsidRPr="00973150" w:rsidRDefault="006C3B01" w:rsidP="003A02AE">
            <w:pPr>
              <w:pStyle w:val="ListParagraph"/>
              <w:widowControl w:val="0"/>
              <w:numPr>
                <w:ilvl w:val="0"/>
                <w:numId w:val="10"/>
              </w:numPr>
              <w:spacing w:after="0" w:line="240" w:lineRule="auto"/>
              <w:ind w:left="360"/>
              <w:jc w:val="both"/>
              <w:rPr>
                <w:rFonts w:ascii="Times New Roman" w:hAnsi="Times New Roman" w:cs="Times New Roman"/>
                <w:bCs/>
                <w:sz w:val="24"/>
                <w:szCs w:val="24"/>
              </w:rPr>
            </w:pPr>
            <w:r w:rsidRPr="00973150">
              <w:rPr>
                <w:rFonts w:ascii="Times New Roman" w:hAnsi="Times New Roman" w:cs="Times New Roman"/>
                <w:bCs/>
                <w:sz w:val="24"/>
                <w:szCs w:val="24"/>
              </w:rPr>
              <w:t>Statul de funcț</w:t>
            </w:r>
            <w:r w:rsidR="003A2F1C" w:rsidRPr="00973150">
              <w:rPr>
                <w:rFonts w:ascii="Times New Roman" w:hAnsi="Times New Roman" w:cs="Times New Roman"/>
                <w:bCs/>
                <w:sz w:val="24"/>
                <w:szCs w:val="24"/>
              </w:rPr>
              <w:t>iuni şi organigrama CN Unifarm SA, actualizate;</w:t>
            </w:r>
          </w:p>
          <w:p w14:paraId="35BC3FBA" w14:textId="4075730C" w:rsidR="003A2F1C" w:rsidRPr="00973150" w:rsidRDefault="003A2F1C" w:rsidP="003A02AE">
            <w:pPr>
              <w:pStyle w:val="ListParagraph"/>
              <w:widowControl w:val="0"/>
              <w:numPr>
                <w:ilvl w:val="0"/>
                <w:numId w:val="10"/>
              </w:numPr>
              <w:spacing w:after="0" w:line="240" w:lineRule="auto"/>
              <w:ind w:left="360"/>
              <w:jc w:val="both"/>
              <w:rPr>
                <w:rFonts w:ascii="Times New Roman" w:hAnsi="Times New Roman" w:cs="Times New Roman"/>
                <w:bCs/>
                <w:sz w:val="24"/>
                <w:szCs w:val="24"/>
              </w:rPr>
            </w:pPr>
            <w:r w:rsidRPr="00973150">
              <w:rPr>
                <w:rFonts w:ascii="Times New Roman" w:hAnsi="Times New Roman" w:cs="Times New Roman"/>
                <w:bCs/>
                <w:sz w:val="24"/>
                <w:szCs w:val="24"/>
              </w:rPr>
              <w:t>Realiz</w:t>
            </w:r>
            <w:r w:rsidR="00494F76" w:rsidRPr="00973150">
              <w:rPr>
                <w:rFonts w:ascii="Times New Roman" w:hAnsi="Times New Roman" w:cs="Times New Roman"/>
                <w:bCs/>
                <w:sz w:val="24"/>
                <w:szCs w:val="24"/>
              </w:rPr>
              <w:t>ă</w:t>
            </w:r>
            <w:r w:rsidRPr="00973150">
              <w:rPr>
                <w:rFonts w:ascii="Times New Roman" w:hAnsi="Times New Roman" w:cs="Times New Roman"/>
                <w:bCs/>
                <w:sz w:val="24"/>
                <w:szCs w:val="24"/>
              </w:rPr>
              <w:t>rile companiei la 31.12.2022;</w:t>
            </w:r>
          </w:p>
          <w:p w14:paraId="318E6FBB" w14:textId="1BF16542" w:rsidR="003A2F1C" w:rsidRPr="00973150" w:rsidRDefault="003A2F1C" w:rsidP="003A02AE">
            <w:pPr>
              <w:pStyle w:val="ListParagraph"/>
              <w:widowControl w:val="0"/>
              <w:numPr>
                <w:ilvl w:val="0"/>
                <w:numId w:val="10"/>
              </w:numPr>
              <w:spacing w:after="0" w:line="240" w:lineRule="auto"/>
              <w:ind w:left="360"/>
              <w:jc w:val="both"/>
              <w:rPr>
                <w:rFonts w:ascii="Times New Roman" w:hAnsi="Times New Roman" w:cs="Times New Roman"/>
                <w:bCs/>
                <w:sz w:val="24"/>
                <w:szCs w:val="24"/>
              </w:rPr>
            </w:pPr>
            <w:r w:rsidRPr="00973150">
              <w:rPr>
                <w:rFonts w:ascii="Times New Roman" w:hAnsi="Times New Roman" w:cs="Times New Roman"/>
                <w:bCs/>
                <w:sz w:val="24"/>
                <w:szCs w:val="24"/>
              </w:rPr>
              <w:t>Propunerile structurilor de specialitate din Companie, pentru anul 2023;</w:t>
            </w:r>
          </w:p>
          <w:p w14:paraId="16C654AB" w14:textId="77777777" w:rsidR="003A2F1C" w:rsidRDefault="003A2F1C" w:rsidP="003A2F1C">
            <w:pPr>
              <w:pStyle w:val="ListParagraph"/>
              <w:widowControl w:val="0"/>
              <w:spacing w:after="0" w:line="240" w:lineRule="auto"/>
              <w:ind w:left="360"/>
              <w:jc w:val="both"/>
              <w:rPr>
                <w:rFonts w:ascii="Times New Roman" w:hAnsi="Times New Roman" w:cs="Times New Roman"/>
                <w:bCs/>
                <w:sz w:val="24"/>
                <w:szCs w:val="24"/>
              </w:rPr>
            </w:pPr>
          </w:p>
          <w:p w14:paraId="7FD42EBC" w14:textId="627B1CB0" w:rsidR="00F100C0" w:rsidRPr="00F100C0" w:rsidRDefault="00F100C0" w:rsidP="00F100C0">
            <w:pPr>
              <w:widowControl w:val="0"/>
              <w:ind w:firstLine="360"/>
              <w:jc w:val="both"/>
              <w:rPr>
                <w:rFonts w:ascii="Times New Roman" w:eastAsiaTheme="minorHAnsi" w:hAnsi="Times New Roman" w:cs="Times New Roman"/>
                <w:color w:val="FF0000"/>
                <w:lang w:val="da-DK"/>
              </w:rPr>
            </w:pPr>
            <w:r w:rsidRPr="00F100C0">
              <w:rPr>
                <w:rFonts w:ascii="Times New Roman" w:eastAsiaTheme="minorHAnsi" w:hAnsi="Times New Roman" w:cs="Times New Roman"/>
                <w:lang w:val="da-DK"/>
              </w:rPr>
              <w:t xml:space="preserve">Pentru anul 2023 </w:t>
            </w:r>
            <w:r w:rsidR="00555FFB">
              <w:rPr>
                <w:rFonts w:ascii="Times New Roman" w:eastAsiaTheme="minorHAnsi" w:hAnsi="Times New Roman" w:cs="Times New Roman"/>
                <w:lang w:val="da-DK"/>
              </w:rPr>
              <w:t>s-</w:t>
            </w:r>
            <w:r w:rsidRPr="00F100C0">
              <w:rPr>
                <w:rFonts w:ascii="Times New Roman" w:eastAsiaTheme="minorHAnsi" w:hAnsi="Times New Roman" w:cs="Times New Roman"/>
                <w:lang w:val="da-DK"/>
              </w:rPr>
              <w:t>a</w:t>
            </w:r>
            <w:r w:rsidR="00555FFB">
              <w:rPr>
                <w:rFonts w:ascii="Times New Roman" w:eastAsiaTheme="minorHAnsi" w:hAnsi="Times New Roman" w:cs="Times New Roman"/>
                <w:lang w:val="da-DK"/>
              </w:rPr>
              <w:t>u</w:t>
            </w:r>
            <w:r w:rsidRPr="00F100C0">
              <w:rPr>
                <w:rFonts w:ascii="Times New Roman" w:eastAsiaTheme="minorHAnsi" w:hAnsi="Times New Roman" w:cs="Times New Roman"/>
                <w:lang w:val="da-DK"/>
              </w:rPr>
              <w:t xml:space="preserve"> prognozat venituri totale în valoare de 935.946 mii lei, cheltuieli totale în valoare de 195.917 mii lei şi profit în valoare de 740.029 mii lei. </w:t>
            </w:r>
          </w:p>
          <w:p w14:paraId="0A11EFEA" w14:textId="77777777" w:rsidR="00F100C0" w:rsidRPr="00F100C0" w:rsidRDefault="00F100C0" w:rsidP="00F100C0">
            <w:pPr>
              <w:widowControl w:val="0"/>
              <w:jc w:val="both"/>
              <w:rPr>
                <w:rFonts w:ascii="Times New Roman" w:eastAsiaTheme="minorHAnsi" w:hAnsi="Times New Roman" w:cs="Times New Roman"/>
                <w:lang w:val="da-DK"/>
              </w:rPr>
            </w:pPr>
            <w:r w:rsidRPr="00F100C0">
              <w:rPr>
                <w:rFonts w:ascii="Times New Roman" w:eastAsiaTheme="minorHAnsi" w:hAnsi="Times New Roman" w:cs="Times New Roman"/>
                <w:lang w:val="da-DK"/>
              </w:rPr>
              <w:t>Profitul se datoreazã înregistrãrii la alte venituri din exploatare, în ipoteza aprobãrii şi finalizãrii restructurãriii creditului a urmãtoarelor sume:</w:t>
            </w:r>
          </w:p>
          <w:p w14:paraId="6D2DA32C" w14:textId="77777777" w:rsidR="00F100C0" w:rsidRPr="00F100C0" w:rsidRDefault="00F100C0" w:rsidP="00F100C0">
            <w:pPr>
              <w:widowControl w:val="0"/>
              <w:jc w:val="both"/>
              <w:rPr>
                <w:rFonts w:ascii="Times New Roman" w:eastAsiaTheme="minorHAnsi" w:hAnsi="Times New Roman" w:cs="Times New Roman"/>
                <w:lang w:val="da-DK"/>
              </w:rPr>
            </w:pPr>
            <w:r w:rsidRPr="00F100C0">
              <w:rPr>
                <w:rFonts w:ascii="Times New Roman" w:eastAsiaTheme="minorHAnsi" w:hAnsi="Times New Roman" w:cs="Times New Roman"/>
                <w:lang w:val="da-DK"/>
              </w:rPr>
              <w:t>1.</w:t>
            </w:r>
            <w:r w:rsidRPr="00F100C0">
              <w:rPr>
                <w:rFonts w:ascii="Times New Roman" w:eastAsiaTheme="minorHAnsi" w:hAnsi="Times New Roman" w:cs="Times New Roman"/>
                <w:lang w:val="da-DK"/>
              </w:rPr>
              <w:tab/>
              <w:t>Amânarea la platã, în vederea anulãrii, a unei cote de 50% din obligaţiile bugetare principale restante la data de 31.12.2021, conform art. 18 din OG nr. 6/2019, în sumã de 575.000.000 lei.</w:t>
            </w:r>
          </w:p>
          <w:p w14:paraId="0AD9AD8C"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2.</w:t>
            </w:r>
            <w:r w:rsidRPr="00F100C0">
              <w:rPr>
                <w:rFonts w:ascii="Times New Roman" w:eastAsiaTheme="minorHAnsi" w:hAnsi="Times New Roman" w:cs="Times New Roman"/>
                <w:lang w:val="en-US"/>
              </w:rPr>
              <w:tab/>
              <w:t>Amânarea la platã, în vederea anulãrii, a obligaţiilor bugetare accesorii restante la data de 31.12.2021, conform art. 4 alin. (9) din OG nr. 6/2019, în sumã de 183.007.485 lei.</w:t>
            </w:r>
          </w:p>
          <w:p w14:paraId="5BE39053"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Totodatã, profitul se datoreazã şi creşterii veniturilor din exploatare, în special a veniturilor din vânzarea mãrfurilor de la 87.149 mii lei realizate la 31.12.2022 la 165.000 mii lei prognozaţi pentru anul 2023.</w:t>
            </w:r>
          </w:p>
          <w:p w14:paraId="4424B065"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Profitul net înregistrat va fi utilizat pentru acoperirea pierderilor înregistrate în anii precedenţi.</w:t>
            </w:r>
          </w:p>
          <w:p w14:paraId="4E8FF047"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Referitor la reducerea plãţilor restante, precizãm:</w:t>
            </w:r>
          </w:p>
          <w:p w14:paraId="0301A89E"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xml:space="preserve">Compania a înaintat demersurile în cursul anilor 2022 şi 2023 pentru restructurarea creditului în valoare de 1.150.000.000 lei, contractat în anul 2020 de la Ministerul Finanţelor Publice, conform prevederilor OG 6/2019. </w:t>
            </w:r>
          </w:p>
          <w:p w14:paraId="71AE5A2F"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xml:space="preserve">Acest proiect de buget a fost întocmit în ipoteza aprobãrii şi finalizãrii în cursul anului 2023 a restructurãrii creditului în valoare de 1.150.000.000 lei, accesat de companie în timpul stãrii de urgenţã de la Ministerul Finanţelor Publlice, conform Ordonanţei nr. 6/2019, cu modificãrile şi completãrile ulterioare, la art. 1 (1) “În scopul revitalizării şi evitării deschiderii procedurii insolvenţei, debitorii, persoane juridice de drept public sau privat, cu excepţia instituţiilor publice definite potrivit art. 2 alin. (1) pct. 30 din Legea nr. 500/2002 privind finanţele publice, cu modificările şi completările ulterioare, şi a unităţilor administrativ-teritoriale, aflaţi în dificultate financiară şi pentru care există riscul intrării în insolvenţă, îşi pot restructura obligaţiile bugetare principale restante la data de 31 decembrie 2021 şi neachitate până la data emiterii certificatului de </w:t>
            </w:r>
            <w:r w:rsidRPr="00F100C0">
              <w:rPr>
                <w:rFonts w:ascii="Times New Roman" w:eastAsiaTheme="minorHAnsi" w:hAnsi="Times New Roman" w:cs="Times New Roman"/>
                <w:lang w:val="en-US"/>
              </w:rPr>
              <w:lastRenderedPageBreak/>
              <w:t xml:space="preserve">atestare fiscală, precum şi obligaţiile bugetare accesorii.” </w:t>
            </w:r>
          </w:p>
          <w:p w14:paraId="48C6C466"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Conform art. 1 (21) “În sensul prezentului capitol, sunt considerate obligaţii bugetare şi obligaţiile de plată aferente sumelor acordate, în perioada stării de urgenţă, cu titlul de împrumut din venituri rezultate din privatizare înregistrate în contul curent general al Trezoreriei Statului, individualizate în titluri executorii emise potrivit legii şi transmise spre recuperare organului fiscal central, care nu privesc sume ce fac obiectul ajutorului de stat.”</w:t>
            </w:r>
          </w:p>
          <w:p w14:paraId="0C694943"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xml:space="preserve"> CN UNIFARM SA se încadreazã în vederea restructurãrii obligaţiei bugetare restante aşa cum se prevede la art. 1 (3) “Sunt obligaţii bugetare principale restante la data de 31 decembrie 2021 şi obligaţiile bugetare declarate de debitor sau stabilite de organul fiscal competent prin decizie după data de 1 ianuarie 2022 aferente perioadelor fiscale de până la data de 31 decembrie 2021”.</w:t>
            </w:r>
          </w:p>
          <w:p w14:paraId="3E2C3867"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C.N. UNIFARM SA a demarat procedura de accesare a facilititãţii de restructurare a obligaţiei bugetare rezultatã din creditul obţinut de la Trezoreria Statului în sumã de 1.150.000.000 lei , debit principal şi cu dobânzile penalizatoare aferenete, în anul 2022, îndeplinind cumulativ condiţiile impuse de legislaţie, în vederea restructurãrii obligaţiei restante:</w:t>
            </w:r>
          </w:p>
          <w:p w14:paraId="417C8F93"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a) să nu îndepliniţi condiţiile pentru a beneficia de eşalonarea la plată reglementată de Codul de procedură fiscală;</w:t>
            </w:r>
          </w:p>
          <w:p w14:paraId="629CD12B"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b) să prezintați un plan de restructurare şi un test al creditorului privat prudent, întocmite de un expert independent;</w:t>
            </w:r>
          </w:p>
          <w:p w14:paraId="35114580"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c) să nu vă aflați în procedura insolvenţei la data emiterii deciziei de aprobare a restructurării obligaţiilor bugetare;</w:t>
            </w:r>
          </w:p>
          <w:p w14:paraId="72A40209" w14:textId="77777777" w:rsidR="00F100C0" w:rsidRPr="00F100C0" w:rsidRDefault="00F100C0" w:rsidP="00F100C0">
            <w:pPr>
              <w:widowControl w:val="0"/>
              <w:jc w:val="both"/>
              <w:rPr>
                <w:rFonts w:ascii="Times New Roman" w:eastAsiaTheme="minorHAnsi" w:hAnsi="Times New Roman" w:cs="Times New Roman"/>
                <w:lang w:val="da-DK"/>
              </w:rPr>
            </w:pPr>
            <w:r w:rsidRPr="00F100C0">
              <w:rPr>
                <w:rFonts w:ascii="Times New Roman" w:eastAsiaTheme="minorHAnsi" w:hAnsi="Times New Roman" w:cs="Times New Roman"/>
                <w:lang w:val="da-DK"/>
              </w:rPr>
              <w:t>d) să nu vă aflați în dizolvare;</w:t>
            </w:r>
          </w:p>
          <w:p w14:paraId="18EEF880"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e) să aveți îndeplinite obligaţiile declarative, potrivit vectorului fiscal, la data eliberării certificatului de atestare fiscală;</w:t>
            </w:r>
          </w:p>
          <w:p w14:paraId="22C00943"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f) să îndepliniți testul creditorului privat prudent</w:t>
            </w:r>
          </w:p>
          <w:p w14:paraId="3C30231C"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Potrivit art. 4 (21) al Ordonanţei 6/2019, cu modificãrile şi completãrile ulterioare, “Prin derogare de la dispoziţiile art. 264 din Codul de procedură fiscală, în scopul aplicării prezentului capitol, se poate aproba conversia în acţiuni şi pentru obligaţiile prevăzute la art. 1 alin. (21), datorate de debitorii la care statul este acţionar integral sau majoritar.” Astfel, dupã parcurgerea tuturor paşilor necesari şi obţinerea deciziei de aprobare de la ANAF, CN UNIFARM SA va converti jumãtate din obligaţia bugetarã restanţã în acţiuni.</w:t>
            </w:r>
          </w:p>
          <w:p w14:paraId="1DBFC5DC"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xml:space="preserve">Potrivit art. 4 (4) “Măsura de anulare a unor obligaţii bugetare principale poate avea loc pentru maximum 50% din totalul obligaţiilor bugetare principale, în condiţiile alin. (6)-(9), şi nu poate avea ca obiect obligaţii bugetare principale şi accesorii prevăzute la art. 1 alin. (5) lit. c) şi d)”. </w:t>
            </w:r>
          </w:p>
          <w:p w14:paraId="611656D8"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ab/>
              <w:t>Totodatã, conform art. 4 (9) “În cazul debitorilor care au inclusă în planul de restructurare şi măsura de anulare a unui cuantum cuprins între 40% şi 50% inclusiv din totalul obligaţiilor bugetare principale, pe lângă condiţiile prevăzute la alin. (6) lit. b), debitorul trebuie să achite şi 15% din cuantumul obligaţiilor bugetare principale care fac obiectul înlesnirii la plată, astfel cum este definită la alin. (2) lit. a), până la data depunerii solicitării de restructurare prevăzute la art. 5.”</w:t>
            </w:r>
          </w:p>
          <w:p w14:paraId="310E9913"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Pânã la data întocmirii acestei note, CN UNIFARM SA a parcurs urmãtoarele etape stabilite de legislaţia în vigoare:</w:t>
            </w:r>
          </w:p>
          <w:p w14:paraId="18134A5E"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în baza Hotãrârii AGA de numire a noilor administratori şi a Deciziei CA de numire a Directorului General, actuala conducere a identificat soluţii de redresare a situaţiei companiei. În acest sens a întocmit adresa nr. 545/16.12.2022 prin care s-a solicitat sprijin în vederea promovãrii unei soluţii pentru restructurarea creditului acordat, adresã care a fost transmisã cãtre Ministerul Finanţelor;</w:t>
            </w:r>
          </w:p>
          <w:p w14:paraId="3718B12B"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lastRenderedPageBreak/>
              <w:t>Totodatã, s-a depus Notificarea privind intenţia de restructurare a obligaţiilor bugetare nr. INTERNET 376847708/13.05.2022.</w:t>
            </w:r>
          </w:p>
          <w:p w14:paraId="4951A13A"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xml:space="preserve">- în vederea întocmirii Planului de restructurare a obligaţiilor bugetare şi  a testului creditorului privat prudent, în conformitate cu Ordonanţa de Guvern nr. 6/2019, cu modificãrile şi completãrile ulterioare, compania a încheiat contractul de prestãri servicii nr. 1/14.09.2022. În acest sens, compania a încheiat contractul de prestãri servicii nr. 150/08.09.2022 ce are ca obiect evaluarea activelor CN UNIFARM SA. De asemenea, prin Adresa nr. DG AMD/4790E/18.10.2022, compania solicitã ANAF Acordul de principiu pentru întocmirea şi depunerea Planului de restructurare a obligaţiilor bugetare restante la data de 31.12.2021, cu posibilitatea includerii în acesta a mãsurii restructurãrii obligaţiilor bugetare prin conversia în acţiuni. Conform Adresei nr. 1047/07.11.2022, ANAF comunicã companiei cã este de acord cu solicitarea acesteia, în mãsura în care sunt îndeplinite condiţiile prevãzute de art. 5 alin 12, lit a)-c) din OMFP nr. 2910/2019, coroborate cu prevederile cu OG nr. 6/2019, privind instituirea unor facilitãţi fiscale şi prevederile OMFP nr. 2910/2019 pentru aprobarea Procedurii de aplicare a mãsurilor de restructurare a obligaţiilor bugetare restante la 31.07.2020. </w:t>
            </w:r>
          </w:p>
          <w:p w14:paraId="5BA30968"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Conform Adresei nr. DG AMD/5406E/10.11.2022, urmare a Acordului de principiu, compania notificã intenţia subscrisei de depunere a Planului de restructurare a obligaţiilor bugetare restante la data 31.12.2021 şi a testului creditorului privat prudent, realizate de un expert independent, solicitând eliberarea Certificatului Fiscal pentru obligatiile fiscale la data de 31.12.2021.</w:t>
            </w:r>
          </w:p>
          <w:p w14:paraId="18ACC4BC"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În data de 17.11.2022 a fost recepţionat Raportul de evaluare conform contractului nr. 150/08.09.2022 prin  Procesul verbal predare înregistrat cu nr. 5532i/17.11.2022, apoi a fost primit Certificatul Fiscal inregistrat sub nr. 6356i/22.12.2022, iar in data de 14.02.2023 a fost receptionat Planul de restructurare a obligaţiilor bugetare restante la data 31.12.2021 şi testul creditorului privat prudent conform procesului verbal de predare-primire inregistrat sub nr. 1178i/14.02.2023 şi opinia cu privire la ajustãrile în evidenţele contabile ca urmare a implementãrii planului de restructurare.</w:t>
            </w:r>
          </w:p>
          <w:p w14:paraId="37040DA1"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Planul de restructurare a obligaţiilor bugetare restante cuprinde urmãtoarele:</w:t>
            </w:r>
          </w:p>
          <w:p w14:paraId="318BAF35"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Amânarea la platã, în vederea anulãrii, a unei cote de 50% din obligaţiile bugetare principale restante la data de 31.12.2021, conform art. 18 din OG nr. 6/2019, în sumã de 575.000.000 lei.</w:t>
            </w:r>
          </w:p>
          <w:p w14:paraId="56CD564D" w14:textId="77777777" w:rsidR="00F100C0" w:rsidRPr="00F100C0" w:rsidRDefault="00F100C0" w:rsidP="00F100C0">
            <w:pPr>
              <w:widowControl w:val="0"/>
              <w:jc w:val="both"/>
              <w:rPr>
                <w:rFonts w:ascii="Times New Roman" w:eastAsiaTheme="minorHAnsi" w:hAnsi="Times New Roman" w:cs="Times New Roman"/>
                <w:lang w:val="da-DK"/>
              </w:rPr>
            </w:pPr>
            <w:r w:rsidRPr="00F100C0">
              <w:rPr>
                <w:rFonts w:ascii="Times New Roman" w:eastAsiaTheme="minorHAnsi" w:hAnsi="Times New Roman" w:cs="Times New Roman"/>
                <w:lang w:val="en-US"/>
              </w:rPr>
              <w:t xml:space="preserve">Amânarea la platã, în vederea anulãrii, a obligaţiilor bugetare accesorii restante la data de 31.12.2021, conform art. 4 alin. </w:t>
            </w:r>
            <w:r w:rsidRPr="00F100C0">
              <w:rPr>
                <w:rFonts w:ascii="Times New Roman" w:eastAsiaTheme="minorHAnsi" w:hAnsi="Times New Roman" w:cs="Times New Roman"/>
                <w:lang w:val="da-DK"/>
              </w:rPr>
              <w:t>(9) din OG nr. 6/2019, în sumã de 183.007.485 lei.</w:t>
            </w:r>
          </w:p>
          <w:p w14:paraId="1E749DD8" w14:textId="77777777" w:rsidR="00F100C0" w:rsidRPr="00F100C0" w:rsidRDefault="00F100C0" w:rsidP="00F100C0">
            <w:pPr>
              <w:widowControl w:val="0"/>
              <w:jc w:val="both"/>
              <w:rPr>
                <w:rFonts w:ascii="Times New Roman" w:eastAsiaTheme="minorHAnsi" w:hAnsi="Times New Roman" w:cs="Times New Roman"/>
                <w:lang w:val="da-DK"/>
              </w:rPr>
            </w:pPr>
            <w:r w:rsidRPr="00F100C0">
              <w:rPr>
                <w:rFonts w:ascii="Times New Roman" w:eastAsiaTheme="minorHAnsi" w:hAnsi="Times New Roman" w:cs="Times New Roman"/>
                <w:lang w:val="da-DK"/>
              </w:rPr>
              <w:t>Plata unui procent de 15% din cuantumul obligaţiilor bugetare principale restante la data de 31.12.2020, conform art. 4 alin. (9) din OG nr. 6/2019, în sumã de 86.250.000 lei.</w:t>
            </w:r>
          </w:p>
          <w:p w14:paraId="7AD82116" w14:textId="77777777" w:rsidR="00F100C0" w:rsidRPr="00F100C0" w:rsidRDefault="00F100C0" w:rsidP="00F100C0">
            <w:pPr>
              <w:widowControl w:val="0"/>
              <w:jc w:val="both"/>
              <w:rPr>
                <w:rFonts w:ascii="Times New Roman" w:eastAsiaTheme="minorHAnsi" w:hAnsi="Times New Roman" w:cs="Times New Roman"/>
                <w:lang w:val="da-DK"/>
              </w:rPr>
            </w:pPr>
            <w:r w:rsidRPr="00F100C0">
              <w:rPr>
                <w:rFonts w:ascii="Times New Roman" w:eastAsiaTheme="minorHAnsi" w:hAnsi="Times New Roman" w:cs="Times New Roman"/>
                <w:lang w:val="da-DK"/>
              </w:rPr>
              <w:t>Conversia, conform articolului 264 din Codul de procedurã fiscalã (Legea nr. 207/2015), a diferenţei rãmase din obligaţiile bugetare principale restante la data de 31.12.2021 în valoare de 488.750.000 lei, în acţiuni, cu respectarea dreptului de preferinţã al acţionarilor existenţi, în condiţiile legii şi conform actului constitutiv.</w:t>
            </w:r>
          </w:p>
          <w:p w14:paraId="507A3CFB" w14:textId="77777777" w:rsidR="00F100C0" w:rsidRPr="00F100C0" w:rsidRDefault="00F100C0" w:rsidP="00F100C0">
            <w:pPr>
              <w:widowControl w:val="0"/>
              <w:jc w:val="both"/>
              <w:rPr>
                <w:rFonts w:ascii="Times New Roman" w:eastAsiaTheme="minorHAnsi" w:hAnsi="Times New Roman" w:cs="Times New Roman"/>
                <w:lang w:val="da-DK"/>
              </w:rPr>
            </w:pPr>
            <w:r w:rsidRPr="00F100C0">
              <w:rPr>
                <w:rFonts w:ascii="Times New Roman" w:eastAsiaTheme="minorHAnsi" w:hAnsi="Times New Roman" w:cs="Times New Roman"/>
                <w:lang w:val="da-DK"/>
              </w:rPr>
              <w:t>Plata procentului de 15% din cuantumul obligaţiilor bugetare principale restante la data de 31.12.221 în valoare de 86.250.000 lei se va efectua în condiţiile stabilite prin OG nr. 6/2019, până la data depunerii solicitării de restructurare prevăzute la art. 5.</w:t>
            </w:r>
          </w:p>
          <w:p w14:paraId="7C8249EA"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Planul de restructurare a fost înaintat spre aprobare conform OG 6/2019, privind instituirea unor facilitãţi fiscale, art. 4, alin 2. “Planul de restructutrare trebuie sã fie aprobat de Adunarea Generalã a Acţionarilor, asociaţilor sau de asociatul unic, dupã caz”. Consiliul de Administraţie a aprobat planul de restructurare prin Decizia CA nr. 129/18.05.2023 şi a dispus transmiterea documentelor cãtre Adunarea Generalã a Actionarilor pentru aprobare, conform prevederilor legale. Adunarea Generala a Acţionarilor din cadrul CN UNIFARM SA a aprobat planul de restructurare a obligaţiilor bugetare în conformitate cu OG 6/2019 prn hotãrârea nr. 84/15.06.2023.</w:t>
            </w:r>
          </w:p>
          <w:p w14:paraId="2D5A82F4"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xml:space="preserve">Termenul de depunere al solicitãrii de restructurare este, conform art. 22, alin (1) din OG 6/2019 </w:t>
            </w:r>
            <w:r w:rsidRPr="00F100C0">
              <w:rPr>
                <w:rFonts w:ascii="Times New Roman" w:eastAsiaTheme="minorHAnsi" w:hAnsi="Times New Roman" w:cs="Times New Roman"/>
                <w:i/>
                <w:lang w:val="en-US"/>
              </w:rPr>
              <w:t xml:space="preserve">“Solicitarea </w:t>
            </w:r>
            <w:r w:rsidRPr="00F100C0">
              <w:rPr>
                <w:rFonts w:ascii="Times New Roman" w:eastAsiaTheme="minorHAnsi" w:hAnsi="Times New Roman" w:cs="Times New Roman"/>
                <w:i/>
                <w:lang w:val="en-US"/>
              </w:rPr>
              <w:lastRenderedPageBreak/>
              <w:t>de restructurare prevãzutã la art. 5 se poate depune pânã la data de 31 iulie 2023, sub sancţiunea decãderii”.</w:t>
            </w:r>
            <w:r w:rsidRPr="00F100C0">
              <w:rPr>
                <w:rFonts w:ascii="Times New Roman" w:eastAsiaTheme="minorHAnsi" w:hAnsi="Times New Roman" w:cs="Times New Roman"/>
                <w:lang w:val="en-US"/>
              </w:rPr>
              <w:t xml:space="preserve"> </w:t>
            </w:r>
          </w:p>
          <w:p w14:paraId="045EA8AE"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Prin adresa nr. 3755E/08.06.2023, înaintatã Ministerului Finanţelor, conducerea comppaniei a solicitat prorogarea termenului de depunere a solicitãrii de restructurare cu 12 luni, respective pânã la data de 31 iulie 2024, având in vedere durata necesarã pentru aprobarea liniei de credit.</w:t>
            </w:r>
          </w:p>
          <w:p w14:paraId="3E79CD1D"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xml:space="preserve">Prin adresa nr. 7240I/13.07.2023 emisã de Ministerul Finanţelor, înregistratã la CN UNIFARM SA cu nr. 4419I/17.07.2023, se comunicã companiei prorogarea termenului de depunere al solicitãrii de restructurare pânã la data de 31.07.2024, conform art. IV din OUG 63/2023 din 30.06.2023 </w:t>
            </w:r>
            <w:r w:rsidRPr="00F100C0">
              <w:rPr>
                <w:rFonts w:ascii="Times New Roman" w:eastAsiaTheme="minorHAnsi" w:hAnsi="Times New Roman" w:cs="Times New Roman"/>
                <w:i/>
                <w:lang w:val="en-US"/>
              </w:rPr>
              <w:t>“pentru stabilirea unor mãsuri privind salarizarea personalului din sistemul sanitar public şi pentru completarea unor acte normative în domeniul sãnãtãţii şi domeniul fiscal”.</w:t>
            </w:r>
          </w:p>
          <w:p w14:paraId="61BEAA53"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În prezent, compania a solicitat obţinerea unui credit pentru achitarea procentului de 15%, aprobarea acestuia fiind în curs de finalizare. BVC 2023 a fost întocmit şi pentru evidenţierea creditului şi a dobânzilor aferente la sfârşitul anului 2023.</w:t>
            </w:r>
          </w:p>
          <w:p w14:paraId="6A99155B"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Dupã depunerea şi aprobarea Planului de restructurare a obligaţiilor bugetare restante, conform art. 6, alin. (6) din OG nr. 6/2019, obligaţiile bugetare care fac obiectul restructurãrii nu sunt considerate obligaţii restante.</w:t>
            </w:r>
          </w:p>
          <w:p w14:paraId="0DD530C8" w14:textId="77777777" w:rsidR="00F100C0" w:rsidRPr="00F100C0" w:rsidRDefault="00F100C0" w:rsidP="00F100C0">
            <w:pPr>
              <w:widowControl w:val="0"/>
              <w:jc w:val="both"/>
              <w:rPr>
                <w:rFonts w:ascii="Times New Roman" w:eastAsiaTheme="minorHAnsi" w:hAnsi="Times New Roman" w:cs="Times New Roman"/>
                <w:lang w:val="da-DK"/>
              </w:rPr>
            </w:pPr>
            <w:r w:rsidRPr="00F100C0">
              <w:rPr>
                <w:rFonts w:ascii="Times New Roman" w:eastAsiaTheme="minorHAnsi" w:hAnsi="Times New Roman" w:cs="Times New Roman"/>
                <w:lang w:val="en-US"/>
              </w:rPr>
              <w:t xml:space="preserve">Conform  art 12 alin (1) din OG  nr. 6/2019, pentru obligatiile bugetare ce formeaza obiect al restructurarii, cu exceptia obligatiilor bugetare principale prevazute la art. 1 alin. </w:t>
            </w:r>
            <w:r w:rsidRPr="00F100C0">
              <w:rPr>
                <w:rFonts w:ascii="Times New Roman" w:eastAsiaTheme="minorHAnsi" w:hAnsi="Times New Roman" w:cs="Times New Roman"/>
                <w:lang w:val="da-DK"/>
              </w:rPr>
              <w:t>(5) lit. c) d) si e), nu se datoreaza si nu se calculeaza obligatii de plata accesorii de la data aprobarii planului de restructurare.</w:t>
            </w:r>
          </w:p>
          <w:p w14:paraId="46BD31A3" w14:textId="77777777" w:rsidR="00F100C0" w:rsidRPr="00F100C0" w:rsidRDefault="00F100C0" w:rsidP="00F100C0">
            <w:pPr>
              <w:widowControl w:val="0"/>
              <w:spacing w:before="240"/>
              <w:jc w:val="both"/>
              <w:rPr>
                <w:rFonts w:ascii="Times New Roman" w:eastAsiaTheme="minorHAnsi" w:hAnsi="Times New Roman" w:cs="Times New Roman"/>
                <w:lang w:val="da-DK"/>
              </w:rPr>
            </w:pPr>
            <w:r w:rsidRPr="00F100C0">
              <w:rPr>
                <w:rFonts w:ascii="Times New Roman" w:eastAsiaTheme="minorHAnsi" w:hAnsi="Times New Roman" w:cs="Times New Roman"/>
                <w:lang w:val="da-DK"/>
              </w:rPr>
              <w:t>Conform art. 18 (1) “În situaţia în care măsurile de restructurare a debitorului, precum şi măsurile de restructurare a obligaţiilor bugetare au fost realizate, planul de restructurare se consideră finalizat, iar dobânzile, penalităţile şi toate accesoriile datorate de debitor, amânate la plată, precum şi obligaţiile bugetare principale amânate la plată se anulează prin decizie, care se comunică debitorului odată cu decizia de finalizare a planului de restructurare”, conform Codului de procedurã fiscalã.</w:t>
            </w:r>
          </w:p>
          <w:p w14:paraId="632610E8" w14:textId="77777777" w:rsidR="00F100C0" w:rsidRPr="00F100C0" w:rsidRDefault="00F100C0" w:rsidP="00F100C0">
            <w:pPr>
              <w:widowControl w:val="0"/>
              <w:jc w:val="both"/>
              <w:rPr>
                <w:rFonts w:ascii="Times New Roman" w:eastAsiaTheme="minorHAnsi" w:hAnsi="Times New Roman" w:cs="Times New Roman"/>
                <w:b/>
                <w:bCs/>
                <w:lang w:val="da-DK"/>
              </w:rPr>
            </w:pPr>
            <w:r w:rsidRPr="00F100C0">
              <w:rPr>
                <w:rFonts w:ascii="Times New Roman" w:eastAsiaTheme="minorHAnsi" w:hAnsi="Times New Roman" w:cs="Times New Roman"/>
                <w:b/>
                <w:bCs/>
                <w:lang w:val="da-DK"/>
              </w:rPr>
              <w:t>INDICATORI DE FUNDAMENTARE</w:t>
            </w:r>
          </w:p>
          <w:p w14:paraId="46637430" w14:textId="77777777" w:rsidR="00F100C0" w:rsidRPr="00F100C0" w:rsidRDefault="00F100C0" w:rsidP="00F100C0">
            <w:pPr>
              <w:widowControl w:val="0"/>
              <w:jc w:val="both"/>
              <w:rPr>
                <w:rFonts w:ascii="Times New Roman" w:eastAsiaTheme="minorHAnsi" w:hAnsi="Times New Roman" w:cs="Times New Roman"/>
                <w:bCs/>
                <w:lang w:val="da-DK"/>
              </w:rPr>
            </w:pPr>
            <w:r w:rsidRPr="00F100C0">
              <w:rPr>
                <w:rFonts w:ascii="Times New Roman" w:eastAsiaTheme="minorHAnsi" w:hAnsi="Times New Roman" w:cs="Times New Roman"/>
                <w:bCs/>
                <w:lang w:val="da-DK"/>
              </w:rPr>
              <w:t>La fundamentarea indicatorilor se au în vedere urmãtoarele venituri şi cheltuieli:</w:t>
            </w:r>
          </w:p>
          <w:p w14:paraId="706D4275" w14:textId="77777777" w:rsidR="00F100C0" w:rsidRPr="00F100C0" w:rsidRDefault="00F100C0" w:rsidP="00F100C0">
            <w:pPr>
              <w:widowControl w:val="0"/>
              <w:jc w:val="both"/>
              <w:rPr>
                <w:rFonts w:ascii="Times New Roman" w:eastAsiaTheme="minorHAnsi" w:hAnsi="Times New Roman" w:cs="Times New Roman"/>
                <w:b/>
                <w:bCs/>
                <w:lang w:val="da-DK"/>
              </w:rPr>
            </w:pPr>
            <w:r w:rsidRPr="00F100C0">
              <w:rPr>
                <w:rFonts w:ascii="Times New Roman" w:eastAsiaTheme="minorHAnsi" w:hAnsi="Times New Roman" w:cs="Times New Roman"/>
                <w:b/>
                <w:bCs/>
                <w:lang w:val="da-DK"/>
              </w:rPr>
              <w:t>- Rd.1 – VENITURI TOTALE</w:t>
            </w:r>
          </w:p>
          <w:p w14:paraId="2A9B675C" w14:textId="6862D5E0" w:rsidR="00F100C0" w:rsidRPr="00F100C0" w:rsidRDefault="00F100C0" w:rsidP="00F100C0">
            <w:pPr>
              <w:widowControl w:val="0"/>
              <w:spacing w:after="0"/>
              <w:jc w:val="both"/>
              <w:rPr>
                <w:rFonts w:ascii="Times New Roman" w:eastAsiaTheme="minorHAnsi" w:hAnsi="Times New Roman" w:cs="Times New Roman"/>
                <w:lang w:val="da-DK"/>
              </w:rPr>
            </w:pPr>
            <w:r w:rsidRPr="00F100C0">
              <w:rPr>
                <w:rFonts w:ascii="Times New Roman" w:eastAsiaTheme="minorHAnsi" w:hAnsi="Times New Roman" w:cs="Times New Roman"/>
                <w:bCs/>
                <w:lang w:val="da-DK"/>
              </w:rPr>
              <w:t xml:space="preserve">Veniturile totale realizate la data de 31.12.2022 au fost în sumã de 124.960 mii lei. </w:t>
            </w:r>
          </w:p>
          <w:p w14:paraId="26D8FAC8" w14:textId="77777777" w:rsidR="00F100C0" w:rsidRPr="00F100C0" w:rsidRDefault="00F100C0" w:rsidP="00F100C0">
            <w:pPr>
              <w:widowControl w:val="0"/>
              <w:jc w:val="both"/>
              <w:rPr>
                <w:rFonts w:ascii="Times New Roman" w:eastAsiaTheme="minorHAnsi" w:hAnsi="Times New Roman" w:cs="Times New Roman"/>
                <w:bCs/>
                <w:lang w:val="da-DK"/>
              </w:rPr>
            </w:pPr>
            <w:r w:rsidRPr="005347A3">
              <w:rPr>
                <w:rFonts w:ascii="Times New Roman" w:eastAsiaTheme="minorHAnsi" w:hAnsi="Times New Roman" w:cs="Times New Roman"/>
                <w:bCs/>
                <w:lang w:val="da-DK"/>
              </w:rPr>
              <w:t>Pentru sfârşitul exerciţiului financiar 2023 s-a prevãzut o valoare a veniturilor totale de 935.946 mii lei,</w:t>
            </w:r>
            <w:r w:rsidRPr="00F100C0">
              <w:rPr>
                <w:rFonts w:ascii="Times New Roman" w:eastAsiaTheme="minorHAnsi" w:hAnsi="Times New Roman" w:cs="Times New Roman"/>
                <w:bCs/>
                <w:lang w:val="da-DK"/>
              </w:rPr>
              <w:t xml:space="preserve"> compania urmãrind în primul rând veniturile din activitatea de bazã, anume vânzarea medicamentelor pe bazã de autorizaţie de punere pe piaţã şi autorizaţie de nevoi speciale.</w:t>
            </w:r>
          </w:p>
          <w:p w14:paraId="6D1993A2" w14:textId="77777777" w:rsidR="00F100C0" w:rsidRPr="00F100C0" w:rsidRDefault="00F100C0" w:rsidP="00F100C0">
            <w:pPr>
              <w:widowControl w:val="0"/>
              <w:jc w:val="both"/>
              <w:rPr>
                <w:rFonts w:ascii="Times New Roman" w:eastAsiaTheme="minorHAnsi" w:hAnsi="Times New Roman" w:cs="Times New Roman"/>
                <w:bCs/>
                <w:lang w:val="da-DK"/>
              </w:rPr>
            </w:pPr>
            <w:r w:rsidRPr="00F100C0">
              <w:rPr>
                <w:rFonts w:ascii="Times New Roman" w:eastAsiaTheme="minorHAnsi" w:hAnsi="Times New Roman" w:cs="Times New Roman"/>
                <w:b/>
                <w:bCs/>
                <w:lang w:val="da-DK"/>
              </w:rPr>
              <w:t xml:space="preserve">-  Rd.2 – Venituri din exploatare – </w:t>
            </w:r>
            <w:r w:rsidRPr="00F100C0">
              <w:rPr>
                <w:rFonts w:ascii="Times New Roman" w:eastAsiaTheme="minorHAnsi" w:hAnsi="Times New Roman" w:cs="Times New Roman"/>
                <w:bCs/>
                <w:lang w:val="da-DK"/>
              </w:rPr>
              <w:t>reprezintã cea mai mare pondere din veniturile totale prognozate în sumã de 934.570 mii lei. Componenţa veniturilor din exploatare este urmãtoarea:</w:t>
            </w:r>
            <w:bookmarkStart w:id="2" w:name="OLE_LINK6"/>
            <w:bookmarkStart w:id="3" w:name="OLE_LINK5"/>
            <w:bookmarkStart w:id="4" w:name="OLE_LINK8"/>
            <w:bookmarkStart w:id="5" w:name="OLE_LINK7"/>
          </w:p>
          <w:p w14:paraId="0941AAE9" w14:textId="77777777" w:rsidR="00F100C0" w:rsidRPr="00F100C0" w:rsidRDefault="00F100C0" w:rsidP="00F100C0">
            <w:pPr>
              <w:widowControl w:val="0"/>
              <w:jc w:val="both"/>
              <w:rPr>
                <w:rFonts w:ascii="Times New Roman" w:eastAsiaTheme="minorHAnsi" w:hAnsi="Times New Roman" w:cs="Times New Roman"/>
                <w:b/>
                <w:bCs/>
                <w:i/>
                <w:lang w:val="da-DK"/>
              </w:rPr>
            </w:pPr>
            <w:r w:rsidRPr="00F100C0">
              <w:rPr>
                <w:rFonts w:ascii="Times New Roman" w:eastAsiaTheme="minorHAnsi" w:hAnsi="Times New Roman" w:cs="Times New Roman"/>
                <w:b/>
                <w:bCs/>
                <w:lang w:val="da-DK"/>
              </w:rPr>
              <w:t>- Rd.5 –Venituri din servicii prestate</w:t>
            </w:r>
            <w:r w:rsidRPr="00F100C0">
              <w:rPr>
                <w:rFonts w:ascii="Times New Roman" w:eastAsiaTheme="minorHAnsi" w:hAnsi="Times New Roman" w:cs="Times New Roman"/>
                <w:b/>
                <w:bCs/>
                <w:i/>
                <w:lang w:val="da-DK"/>
              </w:rPr>
              <w:t xml:space="preserve">- </w:t>
            </w:r>
            <w:r w:rsidRPr="00F100C0">
              <w:rPr>
                <w:rFonts w:ascii="Times New Roman" w:eastAsiaTheme="minorHAnsi" w:hAnsi="Times New Roman" w:cs="Times New Roman"/>
                <w:bCs/>
                <w:lang w:val="da-DK"/>
              </w:rPr>
              <w:t>o categorie de venituri aflatã permanent în preocuparea conducerii, deoarece în aceastã direcţie existã un potenţial de creştere în viitorul apropiat.</w:t>
            </w:r>
          </w:p>
          <w:p w14:paraId="37466644" w14:textId="77777777" w:rsidR="00F100C0" w:rsidRPr="00F100C0" w:rsidRDefault="00F100C0" w:rsidP="00F100C0">
            <w:pPr>
              <w:widowControl w:val="0"/>
              <w:jc w:val="both"/>
              <w:rPr>
                <w:rFonts w:ascii="Times New Roman" w:eastAsiaTheme="minorHAnsi" w:hAnsi="Times New Roman" w:cs="Times New Roman"/>
                <w:bCs/>
                <w:lang w:val="da-DK"/>
              </w:rPr>
            </w:pPr>
            <w:bookmarkStart w:id="6" w:name="OLE_LINK17"/>
            <w:bookmarkStart w:id="7" w:name="OLE_LINK18"/>
            <w:bookmarkStart w:id="8" w:name="OLE_LINK19"/>
            <w:r w:rsidRPr="00F100C0">
              <w:rPr>
                <w:rFonts w:ascii="Times New Roman" w:eastAsiaTheme="minorHAnsi" w:hAnsi="Times New Roman" w:cs="Times New Roman"/>
                <w:bCs/>
                <w:lang w:val="da-DK"/>
              </w:rPr>
              <w:t>Cifra realizatã din servicii prestate pânã la 31.12.2022 a fost de  767  mii lei</w:t>
            </w:r>
            <w:bookmarkEnd w:id="6"/>
            <w:bookmarkEnd w:id="7"/>
            <w:bookmarkEnd w:id="8"/>
            <w:r w:rsidRPr="00F100C0">
              <w:rPr>
                <w:rFonts w:ascii="Times New Roman" w:eastAsiaTheme="minorHAnsi" w:hAnsi="Times New Roman" w:cs="Times New Roman"/>
                <w:bCs/>
                <w:lang w:val="da-DK"/>
              </w:rPr>
              <w:t>, iar pentru anul 2023 s-au estimat venituri în valoare de 6.308 mii lei care se vor realiza în principal din:</w:t>
            </w:r>
          </w:p>
          <w:p w14:paraId="22CE0C55" w14:textId="77777777" w:rsidR="00F100C0" w:rsidRPr="00F100C0" w:rsidRDefault="00F100C0" w:rsidP="003A02AE">
            <w:pPr>
              <w:widowControl w:val="0"/>
              <w:numPr>
                <w:ilvl w:val="0"/>
                <w:numId w:val="9"/>
              </w:numPr>
              <w:spacing w:after="0" w:line="240" w:lineRule="auto"/>
              <w:jc w:val="both"/>
              <w:rPr>
                <w:rFonts w:ascii="Times New Roman" w:eastAsiaTheme="minorHAnsi" w:hAnsi="Times New Roman" w:cs="Times New Roman"/>
                <w:bCs/>
                <w:color w:val="000000" w:themeColor="text1"/>
                <w:lang w:val="da-DK"/>
              </w:rPr>
            </w:pPr>
            <w:bookmarkStart w:id="9" w:name="OLE_LINK1"/>
            <w:bookmarkStart w:id="10" w:name="OLE_LINK2"/>
            <w:r w:rsidRPr="00F100C0">
              <w:rPr>
                <w:rFonts w:ascii="Times New Roman" w:eastAsiaTheme="minorHAnsi" w:hAnsi="Times New Roman" w:cs="Times New Roman"/>
                <w:bCs/>
                <w:color w:val="000000" w:themeColor="text1"/>
                <w:lang w:val="da-DK"/>
              </w:rPr>
              <w:t>Contractul de prestãri servicii si contractul de transport incheiate cu Ministerul Sãnãtãţii;</w:t>
            </w:r>
          </w:p>
          <w:bookmarkEnd w:id="9"/>
          <w:bookmarkEnd w:id="10"/>
          <w:p w14:paraId="55BBD33F" w14:textId="77777777" w:rsidR="00F100C0" w:rsidRPr="00F100C0" w:rsidRDefault="00F100C0" w:rsidP="003A02AE">
            <w:pPr>
              <w:widowControl w:val="0"/>
              <w:numPr>
                <w:ilvl w:val="0"/>
                <w:numId w:val="9"/>
              </w:numPr>
              <w:spacing w:after="0" w:line="240" w:lineRule="auto"/>
              <w:jc w:val="both"/>
              <w:rPr>
                <w:rFonts w:ascii="Times New Roman" w:eastAsiaTheme="minorHAnsi" w:hAnsi="Times New Roman" w:cs="Times New Roman"/>
                <w:bCs/>
                <w:color w:val="000000" w:themeColor="text1"/>
                <w:lang w:val="da-DK"/>
              </w:rPr>
            </w:pPr>
            <w:r w:rsidRPr="00F100C0">
              <w:rPr>
                <w:rFonts w:ascii="Times New Roman" w:eastAsiaTheme="minorHAnsi" w:hAnsi="Times New Roman" w:cs="Times New Roman"/>
                <w:bCs/>
                <w:color w:val="000000" w:themeColor="text1"/>
                <w:lang w:val="da-DK"/>
              </w:rPr>
              <w:t>Prestãri servicii de utilitãţi pentru chiriaşi;</w:t>
            </w:r>
          </w:p>
          <w:p w14:paraId="21A404D6" w14:textId="77777777" w:rsidR="00F100C0" w:rsidRPr="00F100C0" w:rsidRDefault="00F100C0" w:rsidP="00F100C0">
            <w:pPr>
              <w:widowControl w:val="0"/>
              <w:spacing w:after="0" w:line="240" w:lineRule="auto"/>
              <w:jc w:val="both"/>
              <w:rPr>
                <w:rFonts w:ascii="Times New Roman" w:eastAsiaTheme="minorHAnsi" w:hAnsi="Times New Roman" w:cs="Times New Roman"/>
                <w:bCs/>
                <w:lang w:val="da-DK"/>
              </w:rPr>
            </w:pPr>
          </w:p>
          <w:bookmarkEnd w:id="2"/>
          <w:bookmarkEnd w:id="3"/>
          <w:p w14:paraId="2C5A3D44" w14:textId="77777777" w:rsidR="00F100C0" w:rsidRPr="00F100C0" w:rsidRDefault="00F100C0" w:rsidP="00F100C0">
            <w:pPr>
              <w:widowControl w:val="0"/>
              <w:jc w:val="both"/>
              <w:rPr>
                <w:rFonts w:ascii="Times New Roman" w:eastAsiaTheme="minorHAnsi" w:hAnsi="Times New Roman" w:cs="Times New Roman"/>
                <w:b/>
                <w:bCs/>
                <w:lang w:val="da-DK"/>
              </w:rPr>
            </w:pPr>
            <w:r w:rsidRPr="00F100C0">
              <w:rPr>
                <w:rFonts w:ascii="Times New Roman" w:eastAsiaTheme="minorHAnsi" w:hAnsi="Times New Roman" w:cs="Times New Roman"/>
                <w:b/>
                <w:bCs/>
                <w:lang w:val="da-DK"/>
              </w:rPr>
              <w:t>- Rd.6 – Venituri din redevenţe şi chirii - contracte de închiriere.</w:t>
            </w:r>
          </w:p>
          <w:p w14:paraId="1CED2409" w14:textId="77777777" w:rsidR="00F100C0" w:rsidRPr="00F100C0" w:rsidRDefault="00F100C0" w:rsidP="00F100C0">
            <w:pPr>
              <w:widowControl w:val="0"/>
              <w:jc w:val="both"/>
              <w:rPr>
                <w:rFonts w:ascii="Times New Roman" w:eastAsiaTheme="minorHAnsi" w:hAnsi="Times New Roman" w:cs="Times New Roman"/>
                <w:bCs/>
                <w:lang w:val="da-DK"/>
              </w:rPr>
            </w:pPr>
            <w:r w:rsidRPr="00F100C0">
              <w:rPr>
                <w:rFonts w:ascii="Times New Roman" w:eastAsiaTheme="minorHAnsi" w:hAnsi="Times New Roman" w:cs="Times New Roman"/>
                <w:bCs/>
                <w:lang w:val="da-DK"/>
              </w:rPr>
              <w:t>O altã sursã de venit a Companiei o reprezintã derularea contractelor de închiriere pentru spaţii de depozitare şi spaţii de birouri.</w:t>
            </w:r>
          </w:p>
          <w:p w14:paraId="508C27F0" w14:textId="77777777" w:rsidR="00F100C0" w:rsidRPr="005347A3" w:rsidRDefault="00F100C0" w:rsidP="00F100C0">
            <w:pPr>
              <w:widowControl w:val="0"/>
              <w:jc w:val="both"/>
              <w:rPr>
                <w:rFonts w:ascii="Times New Roman" w:eastAsiaTheme="minorHAnsi" w:hAnsi="Times New Roman" w:cs="Times New Roman"/>
                <w:bCs/>
                <w:lang w:val="en-US"/>
              </w:rPr>
            </w:pPr>
            <w:bookmarkStart w:id="11" w:name="OLE_LINK10"/>
            <w:bookmarkStart w:id="12" w:name="OLE_LINK9"/>
            <w:r w:rsidRPr="00F100C0">
              <w:rPr>
                <w:rFonts w:ascii="Times New Roman" w:eastAsiaTheme="minorHAnsi" w:hAnsi="Times New Roman" w:cs="Times New Roman"/>
                <w:bCs/>
                <w:lang w:val="en-US"/>
              </w:rPr>
              <w:t xml:space="preserve">Valoarea realizatã pânã la 31.12.2022 a fost de 475 mii lei. Suma </w:t>
            </w:r>
            <w:r w:rsidRPr="005347A3">
              <w:rPr>
                <w:rFonts w:ascii="Times New Roman" w:eastAsiaTheme="minorHAnsi" w:hAnsi="Times New Roman" w:cs="Times New Roman"/>
                <w:bCs/>
                <w:lang w:val="en-US"/>
              </w:rPr>
              <w:t>previzionatã pentru anul 2023 este de 480</w:t>
            </w:r>
            <w:r w:rsidRPr="005347A3">
              <w:rPr>
                <w:rFonts w:ascii="Times New Roman" w:eastAsiaTheme="minorHAnsi" w:hAnsi="Times New Roman" w:cs="Times New Roman"/>
                <w:b/>
                <w:bCs/>
                <w:lang w:val="en-US"/>
              </w:rPr>
              <w:t xml:space="preserve"> </w:t>
            </w:r>
            <w:r w:rsidRPr="005347A3">
              <w:rPr>
                <w:rFonts w:ascii="Times New Roman" w:eastAsiaTheme="minorHAnsi" w:hAnsi="Times New Roman" w:cs="Times New Roman"/>
                <w:bCs/>
                <w:lang w:val="en-US"/>
              </w:rPr>
              <w:lastRenderedPageBreak/>
              <w:t>mii lei, provenind din contractele de închiriere în vigoare.</w:t>
            </w:r>
          </w:p>
          <w:p w14:paraId="2BE504A5"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 xml:space="preserve">În cursul anului 2023 CN UNIFARM SA va contracta un serviciu de evaluare al unui evaluator independent şi va actualiza tarifele la chirii şi utilitãţi conform preţurilor actuale din piaţã. </w:t>
            </w:r>
          </w:p>
          <w:p w14:paraId="0BEFFB59" w14:textId="77777777" w:rsidR="00F100C0" w:rsidRPr="00F100C0" w:rsidRDefault="00F100C0" w:rsidP="00F100C0">
            <w:pPr>
              <w:shd w:val="clear" w:color="auto" w:fill="FFFFFF"/>
              <w:jc w:val="both"/>
              <w:textAlignment w:val="top"/>
              <w:rPr>
                <w:rFonts w:ascii="Times New Roman" w:eastAsiaTheme="minorHAnsi" w:hAnsi="Times New Roman" w:cs="Times New Roman"/>
                <w:b/>
                <w:iCs/>
                <w:color w:val="000000"/>
                <w:bdr w:val="none" w:sz="0" w:space="0" w:color="auto" w:frame="1"/>
                <w:lang w:val="en-US"/>
              </w:rPr>
            </w:pPr>
            <w:r w:rsidRPr="00F100C0">
              <w:rPr>
                <w:rFonts w:ascii="Times New Roman" w:eastAsiaTheme="minorHAnsi" w:hAnsi="Times New Roman" w:cs="Times New Roman"/>
                <w:b/>
                <w:iCs/>
                <w:color w:val="000000"/>
                <w:bdr w:val="none" w:sz="0" w:space="0" w:color="auto" w:frame="1"/>
                <w:lang w:val="en-US"/>
              </w:rPr>
              <w:t>- Rd. 7 – Alte venituri</w:t>
            </w:r>
          </w:p>
          <w:p w14:paraId="108A2ACD" w14:textId="77777777" w:rsidR="00F100C0" w:rsidRPr="00F100C0" w:rsidRDefault="00F100C0" w:rsidP="00F100C0">
            <w:pPr>
              <w:shd w:val="clear" w:color="auto" w:fill="FFFFFF"/>
              <w:jc w:val="both"/>
              <w:textAlignment w:val="top"/>
              <w:rPr>
                <w:rFonts w:ascii="Times New Roman" w:eastAsiaTheme="minorHAnsi" w:hAnsi="Times New Roman" w:cs="Times New Roman"/>
                <w:iCs/>
                <w:color w:val="000000"/>
                <w:bdr w:val="none" w:sz="0" w:space="0" w:color="auto" w:frame="1"/>
                <w:lang w:val="en-US"/>
              </w:rPr>
            </w:pPr>
            <w:r w:rsidRPr="00F100C0">
              <w:rPr>
                <w:rFonts w:ascii="Times New Roman" w:eastAsiaTheme="minorHAnsi" w:hAnsi="Times New Roman" w:cs="Times New Roman"/>
                <w:bCs/>
                <w:lang w:val="en-US"/>
              </w:rPr>
              <w:t xml:space="preserve">Valoarea realizatã pânã la 31.12.2022 a fost de 5 mii lei. Suma </w:t>
            </w:r>
            <w:r w:rsidRPr="00A35A83">
              <w:rPr>
                <w:rFonts w:ascii="Times New Roman" w:eastAsiaTheme="minorHAnsi" w:hAnsi="Times New Roman" w:cs="Times New Roman"/>
                <w:bCs/>
                <w:lang w:val="en-US"/>
              </w:rPr>
              <w:t>previzionatã pentru anul 2023 este de 96</w:t>
            </w:r>
            <w:r w:rsidRPr="00A35A83">
              <w:rPr>
                <w:rFonts w:ascii="Times New Roman" w:eastAsiaTheme="minorHAnsi" w:hAnsi="Times New Roman" w:cs="Times New Roman"/>
                <w:b/>
                <w:bCs/>
                <w:lang w:val="en-US"/>
              </w:rPr>
              <w:t xml:space="preserve"> </w:t>
            </w:r>
            <w:r w:rsidRPr="00A35A83">
              <w:rPr>
                <w:rFonts w:ascii="Times New Roman" w:eastAsiaTheme="minorHAnsi" w:hAnsi="Times New Roman" w:cs="Times New Roman"/>
                <w:bCs/>
                <w:lang w:val="en-US"/>
              </w:rPr>
              <w:t xml:space="preserve">mii lei, provenind din </w:t>
            </w:r>
            <w:r w:rsidRPr="00A35A83">
              <w:rPr>
                <w:rFonts w:ascii="Times New Roman" w:eastAsiaTheme="minorHAnsi" w:hAnsi="Times New Roman" w:cs="Times New Roman"/>
                <w:iCs/>
                <w:color w:val="000000"/>
                <w:bdr w:val="none" w:sz="0" w:space="0" w:color="auto" w:frame="1"/>
                <w:lang w:val="en-US"/>
              </w:rPr>
              <w:t xml:space="preserve">derularea </w:t>
            </w:r>
            <w:r w:rsidRPr="00A35A83">
              <w:rPr>
                <w:rFonts w:ascii="Times New Roman" w:eastAsiaTheme="minorHAnsi" w:hAnsi="Times New Roman" w:cs="Times New Roman"/>
                <w:bCs/>
                <w:color w:val="000000" w:themeColor="text1"/>
                <w:lang w:val="en-US"/>
              </w:rPr>
              <w:t>contractului de depozitare, manipulare şi transport încheiat cu Organizaţia</w:t>
            </w:r>
            <w:r w:rsidRPr="00F100C0">
              <w:rPr>
                <w:rFonts w:ascii="Times New Roman" w:eastAsiaTheme="minorHAnsi" w:hAnsi="Times New Roman" w:cs="Times New Roman"/>
                <w:bCs/>
                <w:color w:val="000000" w:themeColor="text1"/>
                <w:lang w:val="en-US"/>
              </w:rPr>
              <w:t xml:space="preserve"> Mondialã a Sãnãtãţii. </w:t>
            </w:r>
            <w:bookmarkEnd w:id="11"/>
            <w:bookmarkEnd w:id="12"/>
          </w:p>
          <w:bookmarkEnd w:id="4"/>
          <w:bookmarkEnd w:id="5"/>
          <w:p w14:paraId="1F98A70F"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
                <w:bCs/>
                <w:lang w:val="en-US"/>
              </w:rPr>
              <w:t>- Rd.8 – Venituri din vânzarea mãrfurilor</w:t>
            </w:r>
            <w:bookmarkStart w:id="13" w:name="OLE_LINK4"/>
            <w:bookmarkStart w:id="14" w:name="OLE_LINK3"/>
          </w:p>
          <w:p w14:paraId="3E4DA0D9" w14:textId="07614524" w:rsidR="00F100C0" w:rsidRDefault="00F100C0" w:rsidP="00F100C0">
            <w:pPr>
              <w:spacing w:after="0"/>
              <w:jc w:val="both"/>
              <w:rPr>
                <w:rFonts w:ascii="Times New Roman" w:eastAsia="Times New Roman" w:hAnsi="Times New Roman" w:cs="Times New Roman"/>
                <w:bCs/>
                <w:lang w:eastAsia="ro-RO"/>
              </w:rPr>
            </w:pPr>
            <w:r w:rsidRPr="00F100C0">
              <w:rPr>
                <w:rFonts w:ascii="Times New Roman" w:eastAsia="Times New Roman" w:hAnsi="Times New Roman" w:cs="Times New Roman"/>
                <w:bCs/>
                <w:lang w:eastAsia="ro-RO"/>
              </w:rPr>
              <w:t>Veniturile din vânzarea mãrfurilor la 31.12.2022, au fost în suma de 87.149 mii lei.</w:t>
            </w:r>
          </w:p>
          <w:p w14:paraId="39A63A57" w14:textId="77777777" w:rsidR="001B0353" w:rsidRPr="00F100C0" w:rsidRDefault="001B0353" w:rsidP="00F100C0">
            <w:pPr>
              <w:spacing w:after="0"/>
              <w:jc w:val="both"/>
              <w:rPr>
                <w:rFonts w:ascii="Times New Roman" w:eastAsia="Times New Roman" w:hAnsi="Times New Roman" w:cs="Times New Roman"/>
                <w:bCs/>
                <w:lang w:eastAsia="ro-RO"/>
              </w:rPr>
            </w:pPr>
          </w:p>
          <w:p w14:paraId="432079BA" w14:textId="77777777" w:rsidR="00F100C0" w:rsidRDefault="00F100C0" w:rsidP="00F100C0">
            <w:pPr>
              <w:spacing w:after="0"/>
              <w:jc w:val="both"/>
              <w:rPr>
                <w:rFonts w:ascii="Times New Roman" w:eastAsia="Times New Roman" w:hAnsi="Times New Roman" w:cs="Times New Roman"/>
                <w:bCs/>
                <w:lang w:eastAsia="ro-RO"/>
              </w:rPr>
            </w:pPr>
            <w:r w:rsidRPr="00F100C0">
              <w:rPr>
                <w:rFonts w:ascii="Times New Roman" w:eastAsia="Times New Roman" w:hAnsi="Times New Roman" w:cs="Times New Roman"/>
                <w:bCs/>
                <w:lang w:eastAsia="ro-RO"/>
              </w:rPr>
              <w:t xml:space="preserve">Pentru anul 2023 s-au prognozat venituri din vânzarea mãrfurilor în valoare de  165.000 mii lei ce rezultã în urma derulãrii contractelor </w:t>
            </w:r>
            <w:r w:rsidRPr="00F100C0">
              <w:rPr>
                <w:rFonts w:ascii="Times New Roman" w:eastAsiaTheme="minorHAnsi" w:hAnsi="Times New Roman" w:cs="Times New Roman"/>
                <w:bCs/>
              </w:rPr>
              <w:t>comerciale în desfãşurare la acest moment, precum şi noi contracte care se estimeazã a se încheia</w:t>
            </w:r>
            <w:r w:rsidRPr="00F100C0">
              <w:rPr>
                <w:rFonts w:ascii="Times New Roman" w:eastAsia="Times New Roman" w:hAnsi="Times New Roman" w:cs="Times New Roman"/>
                <w:bCs/>
                <w:lang w:eastAsia="ro-RO"/>
              </w:rPr>
              <w:t xml:space="preserve">.  </w:t>
            </w:r>
            <w:bookmarkStart w:id="15" w:name="_Hlk85071601"/>
            <w:r w:rsidRPr="00F100C0">
              <w:rPr>
                <w:rFonts w:ascii="Times New Roman" w:eastAsia="Times New Roman" w:hAnsi="Times New Roman" w:cs="Times New Roman"/>
                <w:bCs/>
                <w:lang w:eastAsia="ro-RO"/>
              </w:rPr>
              <w:t>Creşterea se datoreazã câştigãrii de cãtre companie în anul 2023 a contractelor subsecvente de furnizare de vaccinuri cãtre Ministerul  Sãnãtãţii la Acordul Cadru nr. 371/28.11.2022 care are ca obiect vaccinul hexavalent în valoare de 62.517 mii lei şi la Acordul Cadru nr. 404/27.12.2022 care are ca obiect vaccinul tetravalent în valoare 13.257 mii. Valoarea estimatã cuprinde doar venituri din vânzarea medicamentelor, nu au fost prognozate venituri adiţionale în timpul anului din vânzarea materialelor şi echipamentelor sanitare necesare combaterii pandemiei cu noul coronavirus.</w:t>
            </w:r>
          </w:p>
          <w:p w14:paraId="3918E14A" w14:textId="77777777" w:rsidR="001B0353" w:rsidRPr="00F100C0" w:rsidRDefault="001B0353" w:rsidP="00F100C0">
            <w:pPr>
              <w:spacing w:after="0"/>
              <w:jc w:val="both"/>
              <w:rPr>
                <w:rFonts w:ascii="Times New Roman" w:eastAsia="Times New Roman" w:hAnsi="Times New Roman" w:cs="Times New Roman"/>
                <w:bCs/>
                <w:lang w:eastAsia="ro-RO"/>
              </w:rPr>
            </w:pPr>
          </w:p>
          <w:bookmarkEnd w:id="15"/>
          <w:p w14:paraId="4FEAA6B1" w14:textId="77777777" w:rsidR="00F100C0" w:rsidRDefault="00F100C0" w:rsidP="00F100C0">
            <w:pPr>
              <w:spacing w:after="0"/>
              <w:jc w:val="both"/>
              <w:rPr>
                <w:rFonts w:ascii="Times New Roman" w:eastAsia="Times New Roman" w:hAnsi="Times New Roman" w:cs="Times New Roman"/>
                <w:bCs/>
                <w:lang w:eastAsia="ro-RO"/>
              </w:rPr>
            </w:pPr>
            <w:r w:rsidRPr="00F100C0">
              <w:rPr>
                <w:rFonts w:ascii="Times New Roman" w:eastAsia="Times New Roman" w:hAnsi="Times New Roman" w:cs="Times New Roman"/>
                <w:bCs/>
                <w:lang w:eastAsia="ro-RO"/>
              </w:rPr>
              <w:t>Veniturile din vânzarea mãrfurilor prognozate pentru anul 2023 sunt mai mari faţã de realizarile anului 2022, deoarece compania a lucrat sub incidenţa Legii 98/2016 pânã în luna iulie 2022 şi achiziţia de medicamente a fost dificilã.</w:t>
            </w:r>
          </w:p>
          <w:p w14:paraId="5841C971" w14:textId="77777777" w:rsidR="001B0353" w:rsidRPr="00F100C0" w:rsidRDefault="001B0353" w:rsidP="00F100C0">
            <w:pPr>
              <w:spacing w:after="0"/>
              <w:jc w:val="both"/>
              <w:rPr>
                <w:rFonts w:ascii="Times New Roman" w:eastAsia="Times New Roman" w:hAnsi="Times New Roman" w:cs="Times New Roman"/>
                <w:bCs/>
                <w:lang w:eastAsia="ro-RO"/>
              </w:rPr>
            </w:pPr>
          </w:p>
          <w:p w14:paraId="7809B122" w14:textId="77777777" w:rsidR="00F100C0" w:rsidRPr="00F100C0" w:rsidRDefault="00F100C0" w:rsidP="00F100C0">
            <w:pPr>
              <w:shd w:val="clear" w:color="auto" w:fill="FFFFFF"/>
              <w:jc w:val="both"/>
              <w:textAlignment w:val="top"/>
              <w:rPr>
                <w:rFonts w:ascii="Times New Roman" w:eastAsiaTheme="minorHAnsi" w:hAnsi="Times New Roman" w:cs="Times New Roman"/>
                <w:iCs/>
                <w:color w:val="000000"/>
                <w:bdr w:val="none" w:sz="0" w:space="0" w:color="auto" w:frame="1"/>
                <w:lang w:val="en-US"/>
              </w:rPr>
            </w:pPr>
            <w:r w:rsidRPr="00F100C0">
              <w:rPr>
                <w:rFonts w:ascii="Times New Roman" w:eastAsiaTheme="minorHAnsi" w:hAnsi="Times New Roman" w:cs="Times New Roman"/>
                <w:iCs/>
                <w:color w:val="000000"/>
                <w:bdr w:val="none" w:sz="0" w:space="0" w:color="auto" w:frame="1"/>
                <w:lang w:val="en-US"/>
              </w:rPr>
              <w:t>Compania Unifarm SA a ieşit de sub incidenţa legii 98/2016 conform adresei nr. 10831/20.06.2022, înregistratã la sediul CN UNIFARM SA sub nr. 2572i/21.06.2022. A fost creatã o nouã procedurã de achiziţii “ACHIZIŢIE SIMPLIFICATÃ NAŢIONALÃ ŞI INTERNAŢIONALÃ DE MEDICAMENTE, DISPOZITIVE MEDICALE ŞI ECHIPAMENTE DE PROTECŢIE INDIVIDUALÃ”, conform deciziei nr. 142/23.06.2022. În baza acestei proceduri, compania a încheiat contracte comerciale de achiziţie medicamente şi are în derulare încheierea de noi contracte, mãrindu-se şi portofoliul de mãrfuri. Ieşirea de sub incidenţa legii 98/2016 permite companiei sã desfãşoare procesul de achiziţie  de mãrfuri într-un timp mai scurt faţã de termenele impuse de legea 98/2016, permiţând astfel ca punerea pe piaţã a produselor autorizate în baza ANS sã se facã în termenele solicitate de autoritãţi. Datoritã noii proceduri de achiziţii, compania poate veni în întâmpinarea nevoilor sistemului public de sãnãtate, prin obţinerea de noi autorizaţii de nevoi speciale, precum şi prin achiziţia serurilor şi vaccinurilor, mãrfuri care au avut pondere mare în cifra de afaceri a anilor precedenţi.</w:t>
            </w:r>
          </w:p>
          <w:p w14:paraId="26DD6794" w14:textId="77777777" w:rsidR="00F100C0" w:rsidRPr="00F100C0" w:rsidRDefault="00F100C0" w:rsidP="00F100C0">
            <w:pPr>
              <w:shd w:val="clear" w:color="auto" w:fill="FFFFFF"/>
              <w:jc w:val="both"/>
              <w:textAlignment w:val="top"/>
              <w:rPr>
                <w:rFonts w:ascii="Times New Roman" w:eastAsiaTheme="minorHAnsi" w:hAnsi="Times New Roman" w:cs="Times New Roman"/>
                <w:iCs/>
                <w:color w:val="000000"/>
                <w:bdr w:val="none" w:sz="0" w:space="0" w:color="auto" w:frame="1"/>
                <w:lang w:val="en-US"/>
              </w:rPr>
            </w:pPr>
            <w:r w:rsidRPr="00F100C0">
              <w:rPr>
                <w:rFonts w:ascii="Times New Roman" w:eastAsiaTheme="minorHAnsi" w:hAnsi="Times New Roman" w:cs="Times New Roman"/>
                <w:iCs/>
                <w:color w:val="000000"/>
                <w:bdr w:val="none" w:sz="0" w:space="0" w:color="auto" w:frame="1"/>
                <w:lang w:val="en-US"/>
              </w:rPr>
              <w:t>Astfel, portofoliul de produse al CN UNIFARM SA a crescut de 3 molecule active existente la vânzare la începutul anului 2022 pânã la 333 de molecule active aflate la începutul anului 2023, cu estimarea cã acest portofoliu va depãşi numãrul de 1.162 de molecule active la vânzare pânã la sfârşitul anului 2023.</w:t>
            </w:r>
          </w:p>
          <w:p w14:paraId="16DB66EB" w14:textId="77777777" w:rsidR="00F100C0" w:rsidRPr="00F100C0" w:rsidRDefault="00F100C0" w:rsidP="00F100C0">
            <w:pPr>
              <w:shd w:val="clear" w:color="auto" w:fill="FFFFFF"/>
              <w:jc w:val="both"/>
              <w:textAlignment w:val="top"/>
              <w:rPr>
                <w:rFonts w:ascii="Times New Roman" w:eastAsiaTheme="minorHAnsi" w:hAnsi="Times New Roman" w:cs="Times New Roman"/>
                <w:iCs/>
                <w:color w:val="000000"/>
                <w:bdr w:val="none" w:sz="0" w:space="0" w:color="auto" w:frame="1"/>
                <w:lang w:val="en-US"/>
              </w:rPr>
            </w:pPr>
            <w:r w:rsidRPr="00F100C0">
              <w:rPr>
                <w:rFonts w:ascii="Times New Roman" w:eastAsiaTheme="minorHAnsi" w:hAnsi="Times New Roman" w:cs="Times New Roman"/>
                <w:iCs/>
                <w:color w:val="000000"/>
                <w:bdr w:val="none" w:sz="0" w:space="0" w:color="auto" w:frame="1"/>
                <w:lang w:val="en-US"/>
              </w:rPr>
              <w:t>CN UNIFARM SA a încheiat anul 2022 cu un numãr de 5 contracte de distribuţie şi prognozeazã un numãr ca la sfârşitul anului 2023 va avea în portofoliu un numãr minim de 13 contracte de distribuţie.</w:t>
            </w:r>
          </w:p>
          <w:p w14:paraId="7A080A27" w14:textId="77777777" w:rsidR="00F100C0" w:rsidRPr="00F100C0" w:rsidRDefault="00F100C0" w:rsidP="00F100C0">
            <w:pPr>
              <w:shd w:val="clear" w:color="auto" w:fill="FFFFFF"/>
              <w:jc w:val="both"/>
              <w:textAlignment w:val="top"/>
              <w:rPr>
                <w:rFonts w:ascii="Times New Roman" w:eastAsiaTheme="minorHAnsi" w:hAnsi="Times New Roman" w:cs="Times New Roman"/>
                <w:iCs/>
                <w:color w:val="000000"/>
                <w:bdr w:val="none" w:sz="0" w:space="0" w:color="auto" w:frame="1"/>
                <w:lang w:val="en-US"/>
              </w:rPr>
            </w:pPr>
            <w:r w:rsidRPr="00F100C0">
              <w:rPr>
                <w:rFonts w:ascii="Times New Roman" w:eastAsiaTheme="minorHAnsi" w:hAnsi="Times New Roman" w:cs="Times New Roman"/>
                <w:iCs/>
                <w:color w:val="000000"/>
                <w:bdr w:val="none" w:sz="0" w:space="0" w:color="auto" w:frame="1"/>
                <w:lang w:val="en-US"/>
              </w:rPr>
              <w:t xml:space="preserve">În luna februarie 2023 CN UNIFARM SA a depus la Ministerul Agriculturii solicitare de autorizare pentru distribuţia suplimentelor alimentare, intenţionând astfel ca pe baza acestei autorizaţii sã îşi mãreascã portofoliul de produse şi veniturile realizate </w:t>
            </w:r>
          </w:p>
          <w:bookmarkEnd w:id="13"/>
          <w:bookmarkEnd w:id="14"/>
          <w:p w14:paraId="217A70A2" w14:textId="77777777" w:rsidR="00F100C0" w:rsidRPr="00F100C0" w:rsidRDefault="00F100C0" w:rsidP="00F100C0">
            <w:pPr>
              <w:widowControl w:val="0"/>
              <w:jc w:val="both"/>
              <w:rPr>
                <w:rFonts w:ascii="Times New Roman" w:eastAsiaTheme="minorHAnsi" w:hAnsi="Times New Roman" w:cs="Times New Roman"/>
                <w:b/>
                <w:bCs/>
                <w:lang w:val="en-US"/>
              </w:rPr>
            </w:pPr>
            <w:r w:rsidRPr="00F100C0">
              <w:rPr>
                <w:rFonts w:ascii="Times New Roman" w:eastAsiaTheme="minorHAnsi" w:hAnsi="Times New Roman" w:cs="Times New Roman"/>
                <w:b/>
                <w:bCs/>
                <w:lang w:val="en-US"/>
              </w:rPr>
              <w:t>- Rd.14 – Alte venituri din exploatare</w:t>
            </w:r>
          </w:p>
          <w:p w14:paraId="713FB111" w14:textId="77777777" w:rsidR="00F100C0" w:rsidRPr="001B0353" w:rsidRDefault="00F100C0" w:rsidP="00F100C0">
            <w:pPr>
              <w:widowControl w:val="0"/>
              <w:spacing w:after="0"/>
              <w:jc w:val="both"/>
              <w:rPr>
                <w:rFonts w:ascii="Times New Roman" w:eastAsiaTheme="minorHAnsi" w:hAnsi="Times New Roman" w:cs="Times New Roman"/>
                <w:bCs/>
                <w:lang w:val="en-US"/>
              </w:rPr>
            </w:pPr>
            <w:bookmarkStart w:id="16" w:name="OLE_LINK12"/>
            <w:bookmarkStart w:id="17" w:name="OLE_LINK11"/>
            <w:r w:rsidRPr="001B0353">
              <w:rPr>
                <w:rFonts w:ascii="Times New Roman" w:eastAsiaTheme="minorHAnsi" w:hAnsi="Times New Roman" w:cs="Times New Roman"/>
                <w:bCs/>
                <w:lang w:val="en-US"/>
              </w:rPr>
              <w:t xml:space="preserve">Suma realizatã pânã la 31.12.2022 a fost de 35.144 mii lei.  </w:t>
            </w:r>
            <w:bookmarkEnd w:id="16"/>
            <w:bookmarkEnd w:id="17"/>
            <w:r w:rsidRPr="001B0353">
              <w:rPr>
                <w:rFonts w:ascii="Times New Roman" w:eastAsiaTheme="minorHAnsi" w:hAnsi="Times New Roman" w:cs="Times New Roman"/>
                <w:bCs/>
                <w:lang w:val="en-US"/>
              </w:rPr>
              <w:t>Suma estimatã pentru 31.12.2023 este de 762.686 mii lei.</w:t>
            </w:r>
          </w:p>
          <w:p w14:paraId="0196A605" w14:textId="77777777" w:rsidR="001B0353" w:rsidRPr="001B0353" w:rsidRDefault="001B0353" w:rsidP="00F100C0">
            <w:pPr>
              <w:widowControl w:val="0"/>
              <w:spacing w:after="0"/>
              <w:jc w:val="both"/>
              <w:rPr>
                <w:rFonts w:ascii="Times New Roman" w:eastAsiaTheme="minorHAnsi" w:hAnsi="Times New Roman" w:cs="Times New Roman"/>
                <w:bCs/>
                <w:lang w:val="en-US"/>
              </w:rPr>
            </w:pPr>
          </w:p>
          <w:p w14:paraId="3378DE8D" w14:textId="77777777" w:rsidR="00F100C0" w:rsidRPr="001B0353" w:rsidRDefault="00F100C0" w:rsidP="00F100C0">
            <w:pPr>
              <w:widowControl w:val="0"/>
              <w:jc w:val="both"/>
              <w:rPr>
                <w:rFonts w:ascii="Times New Roman" w:eastAsiaTheme="minorHAnsi" w:hAnsi="Times New Roman" w:cs="Times New Roman"/>
                <w:bCs/>
                <w:lang w:val="en-US"/>
              </w:rPr>
            </w:pPr>
            <w:r w:rsidRPr="001B0353">
              <w:rPr>
                <w:rFonts w:ascii="Times New Roman" w:eastAsiaTheme="minorHAnsi" w:hAnsi="Times New Roman" w:cs="Times New Roman"/>
                <w:bCs/>
                <w:lang w:val="en-US"/>
              </w:rPr>
              <w:lastRenderedPageBreak/>
              <w:t>Cea mai mare pondere din aceste venituri o reprezintã veniturile obţinute în ipoteza aprobãrii şi finalizãrii în cursul anului 2023 a restructurãrii creditului în valoare de 1.150.000.000 lei, accesat de companie în timpul stãrii de urgenţã de la Ministerul Finanţelor Publice, conform Ordonanţei nr. 6/2019, cu modificãrile şi completãrile ulterioare. Astfel, conform opiniei anexatã planului de restructurare, rezultã un cuantum al veniturilor neimpozabile în sumã de 450.379.223 lei dintr-un total de 575.000.000 lei, reprezentând restructurarea de 50% şi în sumã de 183.007.485 lei, reprezentând restructurare majorãri de întârziere.</w:t>
            </w:r>
          </w:p>
          <w:p w14:paraId="3EFE86FD"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b/>
                <w:lang w:val="en-US"/>
              </w:rPr>
              <w:t xml:space="preserve">- Rd.22 – Venituri financiare  </w:t>
            </w:r>
            <w:r w:rsidRPr="00F100C0">
              <w:rPr>
                <w:rFonts w:ascii="Times New Roman" w:eastAsiaTheme="minorHAnsi" w:hAnsi="Times New Roman" w:cs="Times New Roman"/>
                <w:bCs/>
                <w:lang w:val="en-US"/>
              </w:rPr>
              <w:t>estimate pentru anul 2023 sunt în valoare de</w:t>
            </w:r>
            <w:r w:rsidRPr="00F100C0">
              <w:rPr>
                <w:rFonts w:ascii="Times New Roman" w:eastAsiaTheme="minorHAnsi" w:hAnsi="Times New Roman" w:cs="Times New Roman"/>
                <w:b/>
                <w:lang w:val="en-US"/>
              </w:rPr>
              <w:t xml:space="preserve"> </w:t>
            </w:r>
            <w:r w:rsidRPr="00F100C0">
              <w:rPr>
                <w:rFonts w:ascii="Times New Roman" w:eastAsiaTheme="minorHAnsi" w:hAnsi="Times New Roman" w:cs="Times New Roman"/>
                <w:bCs/>
                <w:lang w:val="en-US"/>
              </w:rPr>
              <w:t>1.376 mii lei.</w:t>
            </w:r>
          </w:p>
          <w:p w14:paraId="458D617D" w14:textId="77777777" w:rsidR="00F100C0" w:rsidRPr="005347A3" w:rsidRDefault="00F100C0" w:rsidP="00F100C0">
            <w:pPr>
              <w:widowControl w:val="0"/>
              <w:jc w:val="both"/>
              <w:rPr>
                <w:rFonts w:ascii="Times New Roman" w:eastAsiaTheme="minorHAnsi" w:hAnsi="Times New Roman" w:cs="Times New Roman"/>
                <w:bCs/>
                <w:lang w:val="da-DK"/>
              </w:rPr>
            </w:pPr>
            <w:r w:rsidRPr="00F100C0">
              <w:rPr>
                <w:rFonts w:ascii="Times New Roman" w:eastAsiaTheme="minorHAnsi" w:hAnsi="Times New Roman" w:cs="Times New Roman"/>
                <w:b/>
                <w:lang w:val="en-US"/>
              </w:rPr>
              <w:t>- Rd.25</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 xml:space="preserve">Veniturile din diferenţe de curs valutar. </w:t>
            </w:r>
            <w:r w:rsidRPr="00F100C0">
              <w:rPr>
                <w:rFonts w:ascii="Times New Roman" w:eastAsiaTheme="minorHAnsi" w:hAnsi="Times New Roman" w:cs="Times New Roman"/>
                <w:bCs/>
                <w:lang w:val="en-US"/>
              </w:rPr>
              <w:t>Cifra realizatã pânã la 31.12.2022 a fost de 496 mii lei.</w:t>
            </w:r>
            <w:r w:rsidRPr="00F100C0">
              <w:rPr>
                <w:rFonts w:ascii="Times New Roman" w:eastAsiaTheme="minorHAnsi" w:hAnsi="Times New Roman" w:cs="Times New Roman"/>
                <w:lang w:val="en-US"/>
              </w:rPr>
              <w:t xml:space="preserve"> Aceste venituri s-au realizat din diferenţele între cursul de intrare în vamã şi cursul la care se face plata, diferenţe favorabile ca urmare a evaluãrii creanţelor, datoriilor şi disponibilitãţilor bãneşti în valutã, la sfârşitul fiecãrei luni, conform legislaţiei în vigoare.  </w:t>
            </w:r>
            <w:r w:rsidRPr="005347A3">
              <w:rPr>
                <w:rFonts w:ascii="Times New Roman" w:eastAsiaTheme="minorHAnsi" w:hAnsi="Times New Roman" w:cs="Times New Roman"/>
                <w:lang w:val="da-DK"/>
              </w:rPr>
              <w:t>Cifra estimatã a veniturilor din diferenţe de curs valutar pentru 2023 este de 615 mii lei.</w:t>
            </w:r>
          </w:p>
          <w:p w14:paraId="5BE1E07C" w14:textId="77777777" w:rsidR="00F100C0" w:rsidRPr="005347A3" w:rsidRDefault="00F100C0" w:rsidP="00F100C0">
            <w:pPr>
              <w:widowControl w:val="0"/>
              <w:jc w:val="both"/>
              <w:rPr>
                <w:rFonts w:ascii="Times New Roman" w:eastAsiaTheme="minorHAnsi" w:hAnsi="Times New Roman" w:cs="Times New Roman"/>
                <w:lang w:val="da-DK"/>
              </w:rPr>
            </w:pPr>
            <w:r w:rsidRPr="00F100C0">
              <w:rPr>
                <w:rFonts w:ascii="Times New Roman" w:eastAsiaTheme="minorHAnsi" w:hAnsi="Times New Roman" w:cs="Times New Roman"/>
                <w:b/>
                <w:lang w:val="da-DK"/>
              </w:rPr>
              <w:t xml:space="preserve">- Rd.26 </w:t>
            </w:r>
            <w:r w:rsidRPr="00F100C0">
              <w:rPr>
                <w:rFonts w:ascii="Times New Roman" w:eastAsiaTheme="minorHAnsi" w:hAnsi="Times New Roman" w:cs="Times New Roman"/>
                <w:lang w:val="da-DK"/>
              </w:rPr>
              <w:t xml:space="preserve">– </w:t>
            </w:r>
            <w:r w:rsidRPr="00F100C0">
              <w:rPr>
                <w:rFonts w:ascii="Times New Roman" w:eastAsiaTheme="minorHAnsi" w:hAnsi="Times New Roman" w:cs="Times New Roman"/>
                <w:b/>
                <w:lang w:val="da-DK"/>
              </w:rPr>
              <w:t xml:space="preserve">Venituri din dobânzi. </w:t>
            </w:r>
            <w:r w:rsidRPr="00F100C0">
              <w:rPr>
                <w:rFonts w:ascii="Times New Roman" w:eastAsiaTheme="minorHAnsi" w:hAnsi="Times New Roman" w:cs="Times New Roman"/>
                <w:bCs/>
                <w:lang w:val="da-DK"/>
              </w:rPr>
              <w:t>Cifra realizatã pânã la 31.12.</w:t>
            </w:r>
            <w:r w:rsidRPr="005347A3">
              <w:rPr>
                <w:rFonts w:ascii="Times New Roman" w:eastAsiaTheme="minorHAnsi" w:hAnsi="Times New Roman" w:cs="Times New Roman"/>
                <w:bCs/>
                <w:lang w:val="da-DK"/>
              </w:rPr>
              <w:t>2022 a fost 920 de  mii lei</w:t>
            </w:r>
            <w:r w:rsidRPr="005347A3">
              <w:rPr>
                <w:rFonts w:ascii="Times New Roman" w:eastAsiaTheme="minorHAnsi" w:hAnsi="Times New Roman" w:cs="Times New Roman"/>
                <w:lang w:val="da-DK"/>
              </w:rPr>
              <w:t>. Cifra estimata pentru intreg anul 2023 este de 748 mii lei.</w:t>
            </w:r>
          </w:p>
          <w:p w14:paraId="036DDA5B" w14:textId="77777777" w:rsidR="00F100C0" w:rsidRPr="00F100C0" w:rsidRDefault="00F100C0" w:rsidP="00F100C0">
            <w:pPr>
              <w:widowControl w:val="0"/>
              <w:jc w:val="both"/>
              <w:rPr>
                <w:rFonts w:ascii="Times New Roman" w:eastAsiaTheme="minorHAnsi" w:hAnsi="Times New Roman" w:cs="Times New Roman"/>
                <w:bCs/>
                <w:lang w:val="da-DK"/>
              </w:rPr>
            </w:pPr>
            <w:r w:rsidRPr="00F100C0">
              <w:rPr>
                <w:rFonts w:ascii="Times New Roman" w:eastAsiaTheme="minorHAnsi" w:hAnsi="Times New Roman" w:cs="Times New Roman"/>
                <w:b/>
                <w:lang w:val="da-DK"/>
              </w:rPr>
              <w:t xml:space="preserve">- Rd.27 </w:t>
            </w:r>
            <w:r w:rsidRPr="00F100C0">
              <w:rPr>
                <w:rFonts w:ascii="Times New Roman" w:eastAsiaTheme="minorHAnsi" w:hAnsi="Times New Roman" w:cs="Times New Roman"/>
                <w:lang w:val="da-DK"/>
              </w:rPr>
              <w:t xml:space="preserve">– </w:t>
            </w:r>
            <w:r w:rsidRPr="00F100C0">
              <w:rPr>
                <w:rFonts w:ascii="Times New Roman" w:eastAsiaTheme="minorHAnsi" w:hAnsi="Times New Roman" w:cs="Times New Roman"/>
                <w:b/>
                <w:lang w:val="da-DK"/>
              </w:rPr>
              <w:t xml:space="preserve">Alte venituri financiare. </w:t>
            </w:r>
            <w:r w:rsidRPr="00F100C0">
              <w:rPr>
                <w:rFonts w:ascii="Times New Roman" w:eastAsiaTheme="minorHAnsi" w:hAnsi="Times New Roman" w:cs="Times New Roman"/>
                <w:bCs/>
                <w:lang w:val="da-DK"/>
              </w:rPr>
              <w:t xml:space="preserve">La data de 31.12.2022  au fost realizate alte venituri financiare în sumã de 4 mii lei. </w:t>
            </w:r>
            <w:r w:rsidRPr="00F100C0">
              <w:rPr>
                <w:rFonts w:ascii="Times New Roman" w:eastAsiaTheme="minorHAnsi" w:hAnsi="Times New Roman" w:cs="Times New Roman"/>
                <w:b/>
                <w:lang w:val="da-DK"/>
              </w:rPr>
              <w:t xml:space="preserve"> </w:t>
            </w:r>
            <w:r w:rsidRPr="00F100C0">
              <w:rPr>
                <w:rFonts w:ascii="Times New Roman" w:eastAsiaTheme="minorHAnsi" w:hAnsi="Times New Roman" w:cs="Times New Roman"/>
                <w:bCs/>
                <w:lang w:val="da-DK"/>
              </w:rPr>
              <w:t>Cifra estimata pentru intreg anul 2023 este de 13 mii lei.</w:t>
            </w:r>
          </w:p>
          <w:p w14:paraId="285E785A" w14:textId="77777777" w:rsidR="00F100C0" w:rsidRPr="00F100C0" w:rsidRDefault="00F100C0" w:rsidP="00F100C0">
            <w:pPr>
              <w:widowControl w:val="0"/>
              <w:jc w:val="both"/>
              <w:rPr>
                <w:rFonts w:ascii="Times New Roman" w:eastAsiaTheme="minorHAnsi" w:hAnsi="Times New Roman" w:cs="Times New Roman"/>
                <w:b/>
                <w:lang w:val="da-DK"/>
              </w:rPr>
            </w:pPr>
            <w:r w:rsidRPr="00F100C0">
              <w:rPr>
                <w:rFonts w:ascii="Times New Roman" w:eastAsiaTheme="minorHAnsi" w:hAnsi="Times New Roman" w:cs="Times New Roman"/>
                <w:b/>
                <w:lang w:val="da-DK"/>
              </w:rPr>
              <w:t xml:space="preserve">- Rd.28 </w:t>
            </w:r>
            <w:r w:rsidRPr="00F100C0">
              <w:rPr>
                <w:rFonts w:ascii="Times New Roman" w:eastAsiaTheme="minorHAnsi" w:hAnsi="Times New Roman" w:cs="Times New Roman"/>
                <w:lang w:val="da-DK"/>
              </w:rPr>
              <w:t xml:space="preserve">– </w:t>
            </w:r>
            <w:r w:rsidRPr="00F100C0">
              <w:rPr>
                <w:rFonts w:ascii="Times New Roman" w:eastAsiaTheme="minorHAnsi" w:hAnsi="Times New Roman" w:cs="Times New Roman"/>
                <w:b/>
                <w:lang w:val="da-DK"/>
              </w:rPr>
              <w:t>Cheltuieli totale</w:t>
            </w:r>
          </w:p>
          <w:p w14:paraId="4B3BDD60" w14:textId="77777777" w:rsidR="00F100C0" w:rsidRDefault="00F100C0" w:rsidP="00F100C0">
            <w:pPr>
              <w:widowControl w:val="0"/>
              <w:spacing w:after="0"/>
              <w:jc w:val="both"/>
              <w:rPr>
                <w:rFonts w:ascii="Times New Roman" w:eastAsiaTheme="minorHAnsi" w:hAnsi="Times New Roman" w:cs="Times New Roman"/>
                <w:lang w:val="da-DK"/>
              </w:rPr>
            </w:pPr>
            <w:r w:rsidRPr="00F100C0">
              <w:rPr>
                <w:rFonts w:ascii="Times New Roman" w:eastAsiaTheme="minorHAnsi" w:hAnsi="Times New Roman" w:cs="Times New Roman"/>
                <w:lang w:val="da-DK"/>
              </w:rPr>
              <w:t>Cheltuielile totale realizate pentru 2022 au fost în sumã de 339.831 mii lei, din care “cheltuielile de exploatare” (</w:t>
            </w:r>
            <w:r w:rsidRPr="00F100C0">
              <w:rPr>
                <w:rFonts w:ascii="Times New Roman" w:eastAsiaTheme="minorHAnsi" w:hAnsi="Times New Roman" w:cs="Times New Roman"/>
                <w:b/>
                <w:lang w:val="da-DK"/>
              </w:rPr>
              <w:t>Rd.29</w:t>
            </w:r>
            <w:r w:rsidRPr="00F100C0">
              <w:rPr>
                <w:rFonts w:ascii="Times New Roman" w:eastAsiaTheme="minorHAnsi" w:hAnsi="Times New Roman" w:cs="Times New Roman"/>
                <w:lang w:val="da-DK"/>
              </w:rPr>
              <w:t>) reprezintã cea mai mare pondere, acestea fiind în sumã de 255.357 mii lei. În componenţa acestora, cele mai importante poziţii bugetare sunt reprezentate de “cheltuieli cu bunuri şi servicii” (</w:t>
            </w:r>
            <w:r w:rsidRPr="00F100C0">
              <w:rPr>
                <w:rFonts w:ascii="Times New Roman" w:eastAsiaTheme="minorHAnsi" w:hAnsi="Times New Roman" w:cs="Times New Roman"/>
                <w:b/>
                <w:lang w:val="da-DK"/>
              </w:rPr>
              <w:t>Rd.30</w:t>
            </w:r>
            <w:r w:rsidRPr="00F100C0">
              <w:rPr>
                <w:rFonts w:ascii="Times New Roman" w:eastAsiaTheme="minorHAnsi" w:hAnsi="Times New Roman" w:cs="Times New Roman"/>
                <w:lang w:val="da-DK"/>
              </w:rPr>
              <w:t>), în sumã de  85.287 mii lei.</w:t>
            </w:r>
          </w:p>
          <w:p w14:paraId="0B6BD05B" w14:textId="77777777" w:rsidR="001B0353" w:rsidRPr="00F100C0" w:rsidRDefault="001B0353" w:rsidP="00F100C0">
            <w:pPr>
              <w:widowControl w:val="0"/>
              <w:spacing w:after="0"/>
              <w:jc w:val="both"/>
              <w:rPr>
                <w:rFonts w:ascii="Times New Roman" w:eastAsiaTheme="minorHAnsi" w:hAnsi="Times New Roman" w:cs="Times New Roman"/>
                <w:lang w:val="da-DK"/>
              </w:rPr>
            </w:pPr>
          </w:p>
          <w:p w14:paraId="52A88D0E" w14:textId="77777777" w:rsidR="00F100C0" w:rsidRDefault="00F100C0" w:rsidP="00F100C0">
            <w:pPr>
              <w:spacing w:after="0"/>
              <w:ind w:firstLine="720"/>
              <w:jc w:val="both"/>
              <w:rPr>
                <w:rFonts w:ascii="Times New Roman" w:eastAsiaTheme="minorHAnsi" w:hAnsi="Times New Roman" w:cs="Times New Roman"/>
                <w:bCs/>
                <w:lang w:val="da-DK"/>
              </w:rPr>
            </w:pPr>
            <w:r w:rsidRPr="00F100C0">
              <w:rPr>
                <w:rFonts w:ascii="Times New Roman" w:eastAsiaTheme="minorHAnsi" w:hAnsi="Times New Roman" w:cs="Times New Roman"/>
                <w:lang w:val="da-DK"/>
              </w:rPr>
              <w:t>Începând cu anul 2021, Agenţia Naţionalã pentru Achiziţii Publice a informat faptul cã C.N. UNIFARM S.A. era încadratã ca</w:t>
            </w:r>
            <w:r w:rsidRPr="00F100C0">
              <w:rPr>
                <w:rFonts w:ascii="Times New Roman" w:eastAsiaTheme="minorHAnsi" w:hAnsi="Times New Roman" w:cs="Times New Roman"/>
                <w:b/>
                <w:bCs/>
                <w:lang w:val="da-DK"/>
              </w:rPr>
              <w:t xml:space="preserve">, autoritate contractantã </w:t>
            </w:r>
            <w:r w:rsidRPr="00F100C0">
              <w:rPr>
                <w:rFonts w:ascii="Times New Roman" w:eastAsiaTheme="minorHAnsi" w:hAnsi="Times New Roman" w:cs="Times New Roman"/>
                <w:bCs/>
                <w:lang w:val="da-DK"/>
              </w:rPr>
              <w:t>la momentul anului 2021,</w:t>
            </w:r>
            <w:r w:rsidRPr="00F100C0">
              <w:rPr>
                <w:rFonts w:ascii="Times New Roman" w:eastAsiaTheme="minorHAnsi" w:hAnsi="Times New Roman" w:cs="Times New Roman"/>
                <w:lang w:val="da-DK"/>
              </w:rPr>
              <w:t xml:space="preserve"> în sensul prevederilor Legii 98/2016 privind achiziţiile publice, drept pentru care C.N. UNIFARM S.A. a întreprins o serie de acţiuni privind punerea în aplicare a Legii 98/2016 privind achiziţiile publice. În luna iulie a anului 2022, compania a ieşit de sub incidenţa Legii 98/2016, </w:t>
            </w:r>
            <w:r w:rsidRPr="00F100C0">
              <w:rPr>
                <w:rFonts w:ascii="Times New Roman" w:eastAsiaTheme="minorHAnsi" w:hAnsi="Times New Roman" w:cs="Times New Roman"/>
                <w:bCs/>
                <w:lang w:val="da-DK"/>
              </w:rPr>
              <w:t>ca urmare a modificãrii actului constitutiv şi a hotãrârii de înfiinţare, conform HG 475/2022, prin care şi-a schimbat încadrarea juridicã la nivelul companiei, conform Adreselor emise de Agenţia Naţionalã pentru Achiziţii Publice sub nr. 7991/13.05.2022 şi nr. 10831/20.06.2022, înregistrate la sediul CN UNIFARM SA sub nr. 1844i şi nr. 2572i/21.06.2022, precum şi a punctului de vedere al Consiliului Concurenţei cu nr. RG/6032/03.05.2022</w:t>
            </w:r>
          </w:p>
          <w:p w14:paraId="4224F1ED" w14:textId="77777777" w:rsidR="001B0353" w:rsidRPr="00F100C0" w:rsidRDefault="001B0353" w:rsidP="00F100C0">
            <w:pPr>
              <w:spacing w:after="0"/>
              <w:ind w:firstLine="720"/>
              <w:jc w:val="both"/>
              <w:rPr>
                <w:rFonts w:ascii="Times New Roman" w:eastAsiaTheme="minorHAnsi" w:hAnsi="Times New Roman" w:cs="Times New Roman"/>
                <w:lang w:val="da-DK"/>
              </w:rPr>
            </w:pPr>
          </w:p>
          <w:p w14:paraId="2738427B" w14:textId="77777777" w:rsidR="00F100C0" w:rsidRPr="00F100C0" w:rsidRDefault="00F100C0" w:rsidP="00F100C0">
            <w:pPr>
              <w:widowControl w:val="0"/>
              <w:ind w:firstLine="720"/>
              <w:jc w:val="both"/>
              <w:rPr>
                <w:rFonts w:ascii="Times New Roman" w:eastAsiaTheme="minorHAnsi" w:hAnsi="Times New Roman" w:cs="Times New Roman"/>
                <w:b/>
                <w:lang w:val="da-DK"/>
              </w:rPr>
            </w:pPr>
            <w:r w:rsidRPr="00F509B6">
              <w:rPr>
                <w:rFonts w:ascii="Times New Roman" w:eastAsiaTheme="minorHAnsi" w:hAnsi="Times New Roman" w:cs="Times New Roman"/>
                <w:lang w:val="da-DK"/>
              </w:rPr>
              <w:t>Pentru anul 2023, suma cheltuielilor totale este prognozatã în valoare de 195.917 mii lei, din care “cheltuielile de exploatare” (</w:t>
            </w:r>
            <w:r w:rsidRPr="00F509B6">
              <w:rPr>
                <w:rFonts w:ascii="Times New Roman" w:eastAsiaTheme="minorHAnsi" w:hAnsi="Times New Roman" w:cs="Times New Roman"/>
                <w:b/>
                <w:lang w:val="da-DK"/>
              </w:rPr>
              <w:t>Rd.29</w:t>
            </w:r>
            <w:r w:rsidRPr="00F509B6">
              <w:rPr>
                <w:rFonts w:ascii="Times New Roman" w:eastAsiaTheme="minorHAnsi" w:hAnsi="Times New Roman" w:cs="Times New Roman"/>
                <w:lang w:val="da-DK"/>
              </w:rPr>
              <w:t>) reprezintã cea mai mare pondere, acestea fiind în sumã de 193.295 mii lei.</w:t>
            </w:r>
            <w:r w:rsidRPr="00F100C0">
              <w:rPr>
                <w:rFonts w:ascii="Times New Roman" w:eastAsiaTheme="minorHAnsi" w:hAnsi="Times New Roman" w:cs="Times New Roman"/>
                <w:lang w:val="da-DK"/>
              </w:rPr>
              <w:t xml:space="preserve"> În componenţa acestora, cele mai importante pozitii bugetare sunt reprezentate de “cheltuieli cu bunuri şi servicii” (</w:t>
            </w:r>
            <w:r w:rsidRPr="00F100C0">
              <w:rPr>
                <w:rFonts w:ascii="Times New Roman" w:eastAsiaTheme="minorHAnsi" w:hAnsi="Times New Roman" w:cs="Times New Roman"/>
                <w:b/>
                <w:lang w:val="da-DK"/>
              </w:rPr>
              <w:t>Rd.30</w:t>
            </w:r>
            <w:r w:rsidRPr="00F100C0">
              <w:rPr>
                <w:rFonts w:ascii="Times New Roman" w:eastAsiaTheme="minorHAnsi" w:hAnsi="Times New Roman" w:cs="Times New Roman"/>
                <w:lang w:val="da-DK"/>
              </w:rPr>
              <w:t>), în sumã de 168.051 mii lei.   Totodatã s-a estimat pentru anul 2023 necesarul efectiv de aceste cheltuieli din partea structurilor responsabile în vederea implementãrii serviciilor şi cheltuielilor aferente necesare pentru buna derulare a operaţiunilor companiei, ce astfel conduce la creşterea unor poziţii de cheltuieli in anul 2023 care sunt detaliate la poziţiile corespunzãtoare. Precizãm cã în anul 2023, au fost prognozate cheltuieli imperios necesare în vederea desfãşurãrii activitãţii,  şi amânate în mod repetat în decursul anilor anteriori.</w:t>
            </w:r>
          </w:p>
          <w:p w14:paraId="345B2DD8" w14:textId="77777777" w:rsidR="00F100C0" w:rsidRPr="00F100C0" w:rsidRDefault="00F100C0" w:rsidP="00F100C0">
            <w:pPr>
              <w:widowControl w:val="0"/>
              <w:jc w:val="both"/>
              <w:rPr>
                <w:rFonts w:ascii="Times New Roman" w:eastAsiaTheme="minorHAnsi" w:hAnsi="Times New Roman" w:cs="Times New Roman"/>
                <w:lang w:val="da-DK"/>
              </w:rPr>
            </w:pPr>
            <w:r w:rsidRPr="00F100C0">
              <w:rPr>
                <w:rFonts w:ascii="Times New Roman" w:eastAsiaTheme="minorHAnsi" w:hAnsi="Times New Roman" w:cs="Times New Roman"/>
                <w:b/>
                <w:lang w:val="da-DK"/>
              </w:rPr>
              <w:t xml:space="preserve">- Rd.31 </w:t>
            </w:r>
            <w:r w:rsidRPr="00F100C0">
              <w:rPr>
                <w:rFonts w:ascii="Times New Roman" w:eastAsiaTheme="minorHAnsi" w:hAnsi="Times New Roman" w:cs="Times New Roman"/>
                <w:lang w:val="da-DK"/>
              </w:rPr>
              <w:t xml:space="preserve">– </w:t>
            </w:r>
            <w:r w:rsidRPr="00F100C0">
              <w:rPr>
                <w:rFonts w:ascii="Times New Roman" w:eastAsiaTheme="minorHAnsi" w:hAnsi="Times New Roman" w:cs="Times New Roman"/>
                <w:b/>
                <w:lang w:val="da-DK"/>
              </w:rPr>
              <w:t xml:space="preserve">Cheltuieli privind stocurile. </w:t>
            </w:r>
            <w:r w:rsidRPr="00F100C0">
              <w:rPr>
                <w:rFonts w:ascii="Times New Roman" w:eastAsiaTheme="minorHAnsi" w:hAnsi="Times New Roman" w:cs="Times New Roman"/>
                <w:lang w:val="da-DK"/>
              </w:rPr>
              <w:t xml:space="preserve">La 31.12.2022 aceste cheltuilei au fost realizate în sumã de 81.777 mii lei. Pentru 2023 suma prognozatã a cheltuielilor cu stocurile este în sumã  160.567 mii lei cu urmãtoarea componenţã: </w:t>
            </w:r>
          </w:p>
          <w:p w14:paraId="28FA840C" w14:textId="77777777" w:rsidR="00F100C0" w:rsidRPr="004C5B35"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b/>
                <w:lang w:val="en-US"/>
              </w:rPr>
              <w:t xml:space="preserve">- Rd.33 </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 xml:space="preserve">Cheltuieli cu materialele consumabile. </w:t>
            </w:r>
            <w:r w:rsidRPr="00F100C0">
              <w:rPr>
                <w:rFonts w:ascii="Times New Roman" w:eastAsiaTheme="minorHAnsi" w:hAnsi="Times New Roman" w:cs="Times New Roman"/>
                <w:bCs/>
                <w:lang w:val="en-US"/>
              </w:rPr>
              <w:t>Cifra realizatã pânã la 31.12.2022 a fost de  356 mii lei.</w:t>
            </w:r>
            <w:r w:rsidRPr="00F100C0">
              <w:rPr>
                <w:rFonts w:ascii="Times New Roman" w:eastAsiaTheme="minorHAnsi" w:hAnsi="Times New Roman" w:cs="Times New Roman"/>
                <w:lang w:val="en-US"/>
              </w:rPr>
              <w:t xml:space="preserve"> </w:t>
            </w:r>
            <w:r w:rsidRPr="004C5B35">
              <w:rPr>
                <w:rFonts w:ascii="Times New Roman" w:eastAsiaTheme="minorHAnsi" w:hAnsi="Times New Roman" w:cs="Times New Roman"/>
                <w:lang w:val="en-US"/>
              </w:rPr>
              <w:t xml:space="preserve">Cifra prevazutã pentru </w:t>
            </w:r>
            <w:r w:rsidRPr="004C5B35">
              <w:rPr>
                <w:rFonts w:ascii="Times New Roman" w:eastAsiaTheme="minorHAnsi" w:hAnsi="Times New Roman" w:cs="Times New Roman"/>
                <w:bCs/>
                <w:lang w:val="en-US"/>
              </w:rPr>
              <w:t xml:space="preserve">întregul an </w:t>
            </w:r>
            <w:r w:rsidRPr="004C5B35">
              <w:rPr>
                <w:rFonts w:ascii="Times New Roman" w:eastAsiaTheme="minorHAnsi" w:hAnsi="Times New Roman" w:cs="Times New Roman"/>
                <w:lang w:val="en-US"/>
              </w:rPr>
              <w:t>2023 este de</w:t>
            </w:r>
            <w:r w:rsidRPr="004C5B35">
              <w:rPr>
                <w:rFonts w:ascii="Times New Roman" w:eastAsiaTheme="minorHAnsi" w:hAnsi="Times New Roman" w:cs="Times New Roman"/>
                <w:b/>
                <w:bCs/>
                <w:lang w:val="en-US"/>
              </w:rPr>
              <w:t xml:space="preserve"> </w:t>
            </w:r>
            <w:r w:rsidRPr="004C5B35">
              <w:rPr>
                <w:rFonts w:ascii="Times New Roman" w:eastAsiaTheme="minorHAnsi" w:hAnsi="Times New Roman" w:cs="Times New Roman"/>
                <w:bCs/>
                <w:lang w:val="en-US"/>
              </w:rPr>
              <w:t>1.045</w:t>
            </w:r>
            <w:r w:rsidRPr="004C5B35">
              <w:rPr>
                <w:rFonts w:ascii="Times New Roman" w:eastAsiaTheme="minorHAnsi" w:hAnsi="Times New Roman" w:cs="Times New Roman"/>
                <w:b/>
                <w:bCs/>
                <w:lang w:val="en-US"/>
              </w:rPr>
              <w:t xml:space="preserve"> </w:t>
            </w:r>
            <w:r w:rsidRPr="004C5B35">
              <w:rPr>
                <w:rFonts w:ascii="Times New Roman" w:eastAsiaTheme="minorHAnsi" w:hAnsi="Times New Roman" w:cs="Times New Roman"/>
                <w:lang w:val="en-US"/>
              </w:rPr>
              <w:t>mii lei (formatã din: cheltuieli cu piesele de schimb, cheltuieli privind materialele nestocate, privind ambalajele, precum şi</w:t>
            </w:r>
            <w:r w:rsidRPr="004C5B35">
              <w:rPr>
                <w:rFonts w:ascii="Times New Roman" w:eastAsiaTheme="minorHAnsi" w:hAnsi="Times New Roman" w:cs="Times New Roman"/>
                <w:b/>
                <w:lang w:val="en-US"/>
              </w:rPr>
              <w:t xml:space="preserve"> </w:t>
            </w:r>
            <w:r w:rsidRPr="004C5B35">
              <w:rPr>
                <w:rFonts w:ascii="Times New Roman" w:eastAsiaTheme="minorHAnsi" w:hAnsi="Times New Roman" w:cs="Times New Roman"/>
                <w:lang w:val="en-US"/>
              </w:rPr>
              <w:t>cele cu combustibilul).</w:t>
            </w:r>
          </w:p>
          <w:p w14:paraId="2DA88C43" w14:textId="77777777" w:rsidR="00F100C0" w:rsidRDefault="00F100C0" w:rsidP="00F100C0">
            <w:pPr>
              <w:widowControl w:val="0"/>
              <w:spacing w:after="0"/>
              <w:ind w:firstLine="708"/>
              <w:jc w:val="both"/>
              <w:rPr>
                <w:rFonts w:ascii="Times New Roman" w:eastAsiaTheme="minorHAnsi" w:hAnsi="Times New Roman" w:cs="Times New Roman"/>
                <w:lang w:val="en-US"/>
              </w:rPr>
            </w:pPr>
            <w:r w:rsidRPr="004C5B35">
              <w:rPr>
                <w:rFonts w:ascii="Times New Roman" w:eastAsiaTheme="minorHAnsi" w:hAnsi="Times New Roman" w:cs="Times New Roman"/>
                <w:lang w:val="en-US"/>
              </w:rPr>
              <w:lastRenderedPageBreak/>
              <w:t xml:space="preserve"> În cheltuielile cu materialele consumabile sunt cuprinse:</w:t>
            </w:r>
          </w:p>
          <w:p w14:paraId="42487D26" w14:textId="77777777" w:rsidR="00FF0C75" w:rsidRPr="004C5B35" w:rsidRDefault="00FF0C75" w:rsidP="00F100C0">
            <w:pPr>
              <w:widowControl w:val="0"/>
              <w:spacing w:after="0"/>
              <w:ind w:firstLine="708"/>
              <w:jc w:val="both"/>
              <w:rPr>
                <w:rFonts w:ascii="Times New Roman" w:eastAsiaTheme="minorHAnsi" w:hAnsi="Times New Roman" w:cs="Times New Roman"/>
                <w:lang w:val="en-US"/>
              </w:rPr>
            </w:pPr>
          </w:p>
          <w:p w14:paraId="3619C041" w14:textId="77777777" w:rsidR="00F100C0" w:rsidRPr="004C5B35" w:rsidRDefault="00F100C0" w:rsidP="00F100C0">
            <w:pPr>
              <w:widowControl w:val="0"/>
              <w:jc w:val="both"/>
              <w:rPr>
                <w:rFonts w:ascii="Times New Roman" w:eastAsiaTheme="minorHAnsi" w:hAnsi="Times New Roman" w:cs="Times New Roman"/>
                <w:lang w:val="en-US"/>
              </w:rPr>
            </w:pPr>
            <w:r w:rsidRPr="004C5B35">
              <w:rPr>
                <w:rFonts w:ascii="Times New Roman" w:eastAsiaTheme="minorHAnsi" w:hAnsi="Times New Roman" w:cs="Times New Roman"/>
                <w:b/>
                <w:lang w:val="en-US"/>
              </w:rPr>
              <w:t>- Rd.34</w:t>
            </w:r>
            <w:r w:rsidRPr="004C5B35">
              <w:rPr>
                <w:rFonts w:ascii="Times New Roman" w:eastAsiaTheme="minorHAnsi" w:hAnsi="Times New Roman" w:cs="Times New Roman"/>
                <w:lang w:val="en-US"/>
              </w:rPr>
              <w:t xml:space="preserve"> (contul </w:t>
            </w:r>
            <w:r w:rsidRPr="004C5B35">
              <w:rPr>
                <w:rFonts w:ascii="Times New Roman" w:eastAsiaTheme="minorHAnsi" w:hAnsi="Times New Roman" w:cs="Times New Roman"/>
                <w:b/>
                <w:lang w:val="en-US"/>
              </w:rPr>
              <w:t>6024</w:t>
            </w:r>
            <w:r w:rsidRPr="004C5B35">
              <w:rPr>
                <w:rFonts w:ascii="Times New Roman" w:eastAsiaTheme="minorHAnsi" w:hAnsi="Times New Roman" w:cs="Times New Roman"/>
                <w:lang w:val="en-US"/>
              </w:rPr>
              <w:t>)</w:t>
            </w:r>
            <w:r w:rsidRPr="004C5B35">
              <w:rPr>
                <w:rFonts w:ascii="Times New Roman" w:eastAsiaTheme="minorHAnsi" w:hAnsi="Times New Roman" w:cs="Times New Roman"/>
                <w:b/>
                <w:lang w:val="en-US"/>
              </w:rPr>
              <w:t xml:space="preserve"> – Cheltuieli privind piesele de schimb</w:t>
            </w:r>
            <w:r w:rsidRPr="004C5B35">
              <w:rPr>
                <w:rFonts w:ascii="Times New Roman" w:eastAsiaTheme="minorHAnsi" w:hAnsi="Times New Roman" w:cs="Times New Roman"/>
                <w:lang w:val="en-US"/>
              </w:rPr>
              <w:t xml:space="preserve"> – Cifra realizatã la data de 31.12.2022, a fost de 66  mii lei, iar cea previzionatã pentru întregul an 2023 este de 221 mii lei (piese auto necesare reparãrii autoutilitarelor care necesitau reparaţii majore neefectuate în ultimii ani). </w:t>
            </w:r>
          </w:p>
          <w:p w14:paraId="14F15642" w14:textId="77777777" w:rsidR="00F100C0" w:rsidRPr="00F100C0" w:rsidRDefault="00F100C0" w:rsidP="00F100C0">
            <w:pPr>
              <w:widowControl w:val="0"/>
              <w:jc w:val="both"/>
              <w:rPr>
                <w:rFonts w:ascii="Times New Roman" w:eastAsiaTheme="minorHAnsi" w:hAnsi="Times New Roman" w:cs="Times New Roman"/>
                <w:lang w:val="en-US"/>
              </w:rPr>
            </w:pPr>
            <w:r w:rsidRPr="004C5B35">
              <w:rPr>
                <w:rFonts w:ascii="Times New Roman" w:eastAsiaTheme="minorHAnsi" w:hAnsi="Times New Roman" w:cs="Times New Roman"/>
                <w:b/>
                <w:lang w:val="en-US"/>
              </w:rPr>
              <w:t xml:space="preserve">- Rd.35 </w:t>
            </w:r>
            <w:r w:rsidRPr="004C5B35">
              <w:rPr>
                <w:rFonts w:ascii="Times New Roman" w:eastAsiaTheme="minorHAnsi" w:hAnsi="Times New Roman" w:cs="Times New Roman"/>
                <w:lang w:val="en-US"/>
              </w:rPr>
              <w:t xml:space="preserve">(contul </w:t>
            </w:r>
            <w:r w:rsidRPr="004C5B35">
              <w:rPr>
                <w:rFonts w:ascii="Times New Roman" w:eastAsiaTheme="minorHAnsi" w:hAnsi="Times New Roman" w:cs="Times New Roman"/>
                <w:b/>
                <w:lang w:val="en-US"/>
              </w:rPr>
              <w:t>6022</w:t>
            </w:r>
            <w:r w:rsidRPr="004C5B35">
              <w:rPr>
                <w:rFonts w:ascii="Times New Roman" w:eastAsiaTheme="minorHAnsi" w:hAnsi="Times New Roman" w:cs="Times New Roman"/>
                <w:lang w:val="en-US"/>
              </w:rPr>
              <w:t xml:space="preserve">) </w:t>
            </w:r>
            <w:r w:rsidRPr="004C5B35">
              <w:rPr>
                <w:rFonts w:ascii="Times New Roman" w:eastAsiaTheme="minorHAnsi" w:hAnsi="Times New Roman" w:cs="Times New Roman"/>
                <w:b/>
                <w:lang w:val="en-US"/>
              </w:rPr>
              <w:t>–</w:t>
            </w:r>
            <w:r w:rsidRPr="004C5B35">
              <w:rPr>
                <w:rFonts w:ascii="Times New Roman" w:eastAsiaTheme="minorHAnsi" w:hAnsi="Times New Roman" w:cs="Times New Roman"/>
                <w:lang w:val="en-US"/>
              </w:rPr>
              <w:t xml:space="preserve"> </w:t>
            </w:r>
            <w:r w:rsidRPr="004C5B35">
              <w:rPr>
                <w:rFonts w:ascii="Times New Roman" w:eastAsiaTheme="minorHAnsi" w:hAnsi="Times New Roman" w:cs="Times New Roman"/>
                <w:b/>
                <w:lang w:val="en-US"/>
              </w:rPr>
              <w:t>Cheltuieli privind combustibilii</w:t>
            </w:r>
            <w:r w:rsidRPr="004C5B35">
              <w:rPr>
                <w:rFonts w:ascii="Times New Roman" w:eastAsiaTheme="minorHAnsi" w:hAnsi="Times New Roman" w:cs="Times New Roman"/>
                <w:lang w:val="en-US"/>
              </w:rPr>
              <w:t xml:space="preserve"> – Cifra realizatã la data de 31.12.2022 a fost de 245 mii lei, iar cea estimatã pentru </w:t>
            </w:r>
            <w:r w:rsidRPr="004C5B35">
              <w:rPr>
                <w:rFonts w:ascii="Times New Roman" w:eastAsiaTheme="minorHAnsi" w:hAnsi="Times New Roman" w:cs="Times New Roman"/>
                <w:bCs/>
                <w:lang w:val="en-US"/>
              </w:rPr>
              <w:t xml:space="preserve">întregul an </w:t>
            </w:r>
            <w:r w:rsidRPr="004C5B35">
              <w:rPr>
                <w:rFonts w:ascii="Times New Roman" w:eastAsiaTheme="minorHAnsi" w:hAnsi="Times New Roman" w:cs="Times New Roman"/>
                <w:lang w:val="en-US"/>
              </w:rPr>
              <w:t>2023 este de 603 mii lei, compusã din: consumul de motorinã pentru grupurile electrogene din incinta Unifarm (generatoare curent electric in caz de avarie), carbura</w:t>
            </w:r>
            <w:r w:rsidRPr="00F100C0">
              <w:rPr>
                <w:rFonts w:ascii="Times New Roman" w:eastAsiaTheme="minorHAnsi" w:hAnsi="Times New Roman" w:cs="Times New Roman"/>
                <w:lang w:val="en-US"/>
              </w:rPr>
              <w:t>ntul auto pentru mijloacele de transport din dotarea Unifarm, inclusiv deplasãrile ce se vor efectua în interes de serviciu, carburantul auto pentru autoutilitarele Ford dotate cu instalaţie de frig şi de transport mãrfuri radioactive şi carburantul auto pentru maşinile agenţilor care deservesc direcţia de vânzãri. Creşterea este datoratã previzionarii unor cheltuieli cu carburanţii mai mari, urmare derulãrii contractului de transport vaccinuri ROVAC şi a achiziţionãrii a 7 autoutilitare.</w:t>
            </w:r>
          </w:p>
          <w:p w14:paraId="0986D0E3" w14:textId="77777777" w:rsidR="00F100C0" w:rsidRPr="005347A3"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b/>
                <w:lang w:val="en-US"/>
              </w:rPr>
              <w:t>- Rd.36</w:t>
            </w:r>
            <w:r w:rsidRPr="00F100C0">
              <w:rPr>
                <w:rFonts w:ascii="Times New Roman" w:eastAsiaTheme="minorHAnsi" w:hAnsi="Times New Roman" w:cs="Times New Roman"/>
                <w:lang w:val="en-US"/>
              </w:rPr>
              <w:t xml:space="preserve"> (contul </w:t>
            </w:r>
            <w:r w:rsidRPr="00F100C0">
              <w:rPr>
                <w:rFonts w:ascii="Times New Roman" w:eastAsiaTheme="minorHAnsi" w:hAnsi="Times New Roman" w:cs="Times New Roman"/>
                <w:b/>
                <w:lang w:val="en-US"/>
              </w:rPr>
              <w:t>603</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Cheltuieli cu materialele de natura obiectelor de inventar</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w:t>
            </w:r>
            <w:r w:rsidRPr="00F100C0">
              <w:rPr>
                <w:rFonts w:ascii="Times New Roman" w:eastAsiaTheme="minorHAnsi" w:hAnsi="Times New Roman" w:cs="Times New Roman"/>
                <w:lang w:val="en-US"/>
              </w:rPr>
              <w:t xml:space="preserve"> Cifra realizatã la data de 31.12.2022 a fost de 16 </w:t>
            </w:r>
            <w:r w:rsidRPr="005347A3">
              <w:rPr>
                <w:rFonts w:ascii="Times New Roman" w:eastAsiaTheme="minorHAnsi" w:hAnsi="Times New Roman" w:cs="Times New Roman"/>
                <w:lang w:val="en-US"/>
              </w:rPr>
              <w:t>mii lei. Pentru î</w:t>
            </w:r>
            <w:r w:rsidRPr="005347A3">
              <w:rPr>
                <w:rFonts w:ascii="Times New Roman" w:eastAsiaTheme="minorHAnsi" w:hAnsi="Times New Roman" w:cs="Times New Roman"/>
                <w:bCs/>
                <w:lang w:val="en-US"/>
              </w:rPr>
              <w:t>ntregul an</w:t>
            </w:r>
            <w:r w:rsidRPr="005347A3">
              <w:rPr>
                <w:rFonts w:ascii="Times New Roman" w:eastAsiaTheme="minorHAnsi" w:hAnsi="Times New Roman" w:cs="Times New Roman"/>
                <w:lang w:val="en-US"/>
              </w:rPr>
              <w:t xml:space="preserve"> 2023, cifra estimatã este de 157 mii lei (mobilier pentru amenajarea birourilor salariaţilor companiei, dotarea cu truse şi stingãtoare a autoturismelor companiei, tablete si laptop-uri, etc). </w:t>
            </w:r>
          </w:p>
          <w:p w14:paraId="14083CB4" w14:textId="77777777" w:rsidR="00F100C0" w:rsidRDefault="00F100C0" w:rsidP="00F100C0">
            <w:pPr>
              <w:widowControl w:val="0"/>
              <w:jc w:val="both"/>
              <w:rPr>
                <w:rFonts w:ascii="Times New Roman" w:eastAsiaTheme="minorHAnsi" w:hAnsi="Times New Roman" w:cs="Times New Roman"/>
                <w:lang w:val="da-DK"/>
              </w:rPr>
            </w:pPr>
            <w:r w:rsidRPr="00F100C0">
              <w:rPr>
                <w:rFonts w:ascii="Times New Roman" w:eastAsiaTheme="minorHAnsi" w:hAnsi="Times New Roman" w:cs="Times New Roman"/>
                <w:b/>
                <w:lang w:val="en-US"/>
              </w:rPr>
              <w:t xml:space="preserve">- Rd.37 </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 xml:space="preserve">Cheltuieli cu energia şi apa - </w:t>
            </w:r>
            <w:r w:rsidRPr="00F100C0">
              <w:rPr>
                <w:rFonts w:ascii="Times New Roman" w:eastAsiaTheme="minorHAnsi" w:hAnsi="Times New Roman" w:cs="Times New Roman"/>
                <w:lang w:val="en-US"/>
              </w:rPr>
              <w:t xml:space="preserve">Aceasta </w:t>
            </w:r>
            <w:r w:rsidRPr="001B0353">
              <w:rPr>
                <w:rFonts w:ascii="Times New Roman" w:eastAsiaTheme="minorHAnsi" w:hAnsi="Times New Roman" w:cs="Times New Roman"/>
                <w:lang w:val="en-US"/>
              </w:rPr>
              <w:t xml:space="preserve">reprezintã cheltuiala cu energia electricã, termicã, apa potabilã şi canalizarea. </w:t>
            </w:r>
            <w:r w:rsidRPr="001B0353">
              <w:rPr>
                <w:rFonts w:ascii="Times New Roman" w:eastAsiaTheme="minorHAnsi" w:hAnsi="Times New Roman" w:cs="Times New Roman"/>
                <w:lang w:val="da-DK"/>
              </w:rPr>
              <w:t>Cifra realizatã la data de 31.12.2022 a fost de 460 mii lei, iar cea prognozatã pentru</w:t>
            </w:r>
            <w:r w:rsidRPr="001B0353">
              <w:rPr>
                <w:rFonts w:ascii="Times New Roman" w:eastAsiaTheme="minorHAnsi" w:hAnsi="Times New Roman" w:cs="Times New Roman"/>
                <w:bCs/>
                <w:lang w:val="da-DK"/>
              </w:rPr>
              <w:t xml:space="preserve"> întregul an</w:t>
            </w:r>
            <w:r w:rsidRPr="001B0353">
              <w:rPr>
                <w:rFonts w:ascii="Times New Roman" w:eastAsiaTheme="minorHAnsi" w:hAnsi="Times New Roman" w:cs="Times New Roman"/>
                <w:lang w:val="da-DK"/>
              </w:rPr>
              <w:t xml:space="preserve"> 2023, este de 950 mii</w:t>
            </w:r>
            <w:r w:rsidRPr="001B0353">
              <w:rPr>
                <w:rFonts w:ascii="Times New Roman" w:eastAsiaTheme="minorHAnsi" w:hAnsi="Times New Roman" w:cs="Times New Roman"/>
                <w:b/>
                <w:lang w:val="da-DK"/>
              </w:rPr>
              <w:t xml:space="preserve"> </w:t>
            </w:r>
            <w:r w:rsidRPr="001B0353">
              <w:rPr>
                <w:rFonts w:ascii="Times New Roman" w:eastAsiaTheme="minorHAnsi" w:hAnsi="Times New Roman" w:cs="Times New Roman"/>
                <w:lang w:val="da-DK"/>
              </w:rPr>
              <w:t>lei conform tabelului de mai jos:</w:t>
            </w:r>
          </w:p>
          <w:p w14:paraId="25783E88" w14:textId="77777777" w:rsidR="00C921A1" w:rsidRPr="001B0353" w:rsidRDefault="00C921A1" w:rsidP="00F100C0">
            <w:pPr>
              <w:widowControl w:val="0"/>
              <w:jc w:val="both"/>
              <w:rPr>
                <w:rFonts w:ascii="Times New Roman" w:eastAsiaTheme="minorHAnsi" w:hAnsi="Times New Roman" w:cs="Times New Roman"/>
                <w:lang w:val="da-DK"/>
              </w:rPr>
            </w:pPr>
          </w:p>
          <w:tbl>
            <w:tblPr>
              <w:tblW w:w="7980" w:type="dxa"/>
              <w:tblLayout w:type="fixed"/>
              <w:tblLook w:val="04A0" w:firstRow="1" w:lastRow="0" w:firstColumn="1" w:lastColumn="0" w:noHBand="0" w:noVBand="1"/>
            </w:tblPr>
            <w:tblGrid>
              <w:gridCol w:w="1040"/>
              <w:gridCol w:w="4340"/>
              <w:gridCol w:w="2600"/>
            </w:tblGrid>
            <w:tr w:rsidR="00F100C0" w:rsidRPr="00F100C0" w14:paraId="7C6AD040" w14:textId="77777777" w:rsidTr="00C921A1">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D8DA0" w14:textId="77777777" w:rsidR="00F100C0" w:rsidRPr="00F100C0" w:rsidRDefault="00F100C0" w:rsidP="00F100C0">
                  <w:pPr>
                    <w:jc w:val="right"/>
                    <w:rPr>
                      <w:rFonts w:ascii="Times New Roman" w:eastAsia="Times New Roman" w:hAnsi="Times New Roman" w:cs="Times New Roman"/>
                      <w:color w:val="000000"/>
                      <w:lang w:val="en-US"/>
                    </w:rPr>
                  </w:pPr>
                  <w:r w:rsidRPr="00F100C0">
                    <w:rPr>
                      <w:rFonts w:ascii="Times New Roman" w:eastAsia="Times New Roman" w:hAnsi="Times New Roman" w:cs="Times New Roman"/>
                      <w:color w:val="000000"/>
                      <w:lang w:val="en-US"/>
                    </w:rPr>
                    <w:t>1</w:t>
                  </w:r>
                </w:p>
              </w:tc>
              <w:tc>
                <w:tcPr>
                  <w:tcW w:w="4340" w:type="dxa"/>
                  <w:tcBorders>
                    <w:top w:val="single" w:sz="8" w:space="0" w:color="auto"/>
                    <w:left w:val="nil"/>
                    <w:bottom w:val="single" w:sz="8" w:space="0" w:color="auto"/>
                    <w:right w:val="single" w:sz="8" w:space="0" w:color="auto"/>
                  </w:tcBorders>
                  <w:shd w:val="clear" w:color="auto" w:fill="auto"/>
                  <w:vAlign w:val="center"/>
                  <w:hideMark/>
                </w:tcPr>
                <w:p w14:paraId="71FEEA7F" w14:textId="77777777" w:rsidR="00F100C0" w:rsidRPr="00F100C0" w:rsidRDefault="00F100C0" w:rsidP="00F100C0">
                  <w:pPr>
                    <w:rPr>
                      <w:rFonts w:ascii="Times New Roman" w:eastAsia="Times New Roman" w:hAnsi="Times New Roman" w:cs="Times New Roman"/>
                      <w:color w:val="000000"/>
                      <w:lang w:val="da-DK"/>
                    </w:rPr>
                  </w:pPr>
                  <w:r w:rsidRPr="00F100C0">
                    <w:rPr>
                      <w:rFonts w:ascii="Times New Roman" w:eastAsia="Times New Roman" w:hAnsi="Times New Roman" w:cs="Times New Roman"/>
                      <w:color w:val="000000"/>
                      <w:lang w:val="da-DK"/>
                    </w:rPr>
                    <w:t>SERVICII DE ALIMENTARE CU APÃ</w:t>
                  </w:r>
                </w:p>
              </w:tc>
              <w:tc>
                <w:tcPr>
                  <w:tcW w:w="2600" w:type="dxa"/>
                  <w:tcBorders>
                    <w:top w:val="single" w:sz="8" w:space="0" w:color="auto"/>
                    <w:left w:val="nil"/>
                    <w:bottom w:val="single" w:sz="8" w:space="0" w:color="auto"/>
                    <w:right w:val="single" w:sz="8" w:space="0" w:color="auto"/>
                  </w:tcBorders>
                  <w:shd w:val="clear" w:color="auto" w:fill="auto"/>
                  <w:noWrap/>
                  <w:vAlign w:val="center"/>
                  <w:hideMark/>
                </w:tcPr>
                <w:p w14:paraId="5B76ECE4" w14:textId="77777777" w:rsidR="00F100C0" w:rsidRPr="00F100C0" w:rsidRDefault="00F100C0" w:rsidP="00F100C0">
                  <w:pPr>
                    <w:jc w:val="center"/>
                    <w:rPr>
                      <w:rFonts w:ascii="Times New Roman" w:eastAsia="Times New Roman" w:hAnsi="Times New Roman" w:cs="Times New Roman"/>
                      <w:color w:val="000000"/>
                      <w:lang w:val="en-US"/>
                    </w:rPr>
                  </w:pPr>
                  <w:r w:rsidRPr="00F100C0">
                    <w:rPr>
                      <w:rFonts w:ascii="Times New Roman" w:eastAsia="Times New Roman" w:hAnsi="Times New Roman" w:cs="Times New Roman"/>
                      <w:color w:val="000000"/>
                      <w:lang w:val="en-US"/>
                    </w:rPr>
                    <w:t>100.000</w:t>
                  </w:r>
                </w:p>
              </w:tc>
            </w:tr>
            <w:tr w:rsidR="00F100C0" w:rsidRPr="00F100C0" w14:paraId="591C37D6" w14:textId="77777777" w:rsidTr="00C921A1">
              <w:trPr>
                <w:trHeight w:val="288"/>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28C416E5" w14:textId="77777777" w:rsidR="00F100C0" w:rsidRPr="00F100C0" w:rsidRDefault="00F100C0" w:rsidP="00F100C0">
                  <w:pPr>
                    <w:jc w:val="right"/>
                    <w:rPr>
                      <w:rFonts w:ascii="Times New Roman" w:eastAsia="Times New Roman" w:hAnsi="Times New Roman" w:cs="Times New Roman"/>
                      <w:color w:val="000000"/>
                      <w:lang w:val="en-US"/>
                    </w:rPr>
                  </w:pPr>
                  <w:r w:rsidRPr="00F100C0">
                    <w:rPr>
                      <w:rFonts w:ascii="Times New Roman" w:eastAsia="Times New Roman" w:hAnsi="Times New Roman" w:cs="Times New Roman"/>
                      <w:color w:val="000000"/>
                      <w:lang w:val="en-US"/>
                    </w:rPr>
                    <w:t>2</w:t>
                  </w:r>
                </w:p>
              </w:tc>
              <w:tc>
                <w:tcPr>
                  <w:tcW w:w="4340" w:type="dxa"/>
                  <w:tcBorders>
                    <w:top w:val="nil"/>
                    <w:left w:val="nil"/>
                    <w:bottom w:val="single" w:sz="8" w:space="0" w:color="auto"/>
                    <w:right w:val="single" w:sz="8" w:space="0" w:color="auto"/>
                  </w:tcBorders>
                  <w:shd w:val="clear" w:color="auto" w:fill="auto"/>
                  <w:vAlign w:val="center"/>
                  <w:hideMark/>
                </w:tcPr>
                <w:p w14:paraId="05AF1B8C" w14:textId="77777777" w:rsidR="00F100C0" w:rsidRPr="00F100C0" w:rsidRDefault="00F100C0" w:rsidP="00F100C0">
                  <w:pPr>
                    <w:rPr>
                      <w:rFonts w:ascii="Times New Roman" w:eastAsia="Times New Roman" w:hAnsi="Times New Roman" w:cs="Times New Roman"/>
                      <w:color w:val="000000"/>
                      <w:lang w:val="en-US"/>
                    </w:rPr>
                  </w:pPr>
                  <w:r w:rsidRPr="00F100C0">
                    <w:rPr>
                      <w:rFonts w:ascii="Times New Roman" w:eastAsia="Times New Roman" w:hAnsi="Times New Roman" w:cs="Times New Roman"/>
                      <w:color w:val="000000"/>
                      <w:lang w:val="en-US"/>
                    </w:rPr>
                    <w:t>SERVICII DE ENERGIE</w:t>
                  </w:r>
                </w:p>
              </w:tc>
              <w:tc>
                <w:tcPr>
                  <w:tcW w:w="2600" w:type="dxa"/>
                  <w:tcBorders>
                    <w:top w:val="nil"/>
                    <w:left w:val="nil"/>
                    <w:bottom w:val="single" w:sz="8" w:space="0" w:color="auto"/>
                    <w:right w:val="single" w:sz="8" w:space="0" w:color="auto"/>
                  </w:tcBorders>
                  <w:shd w:val="clear" w:color="auto" w:fill="auto"/>
                  <w:noWrap/>
                  <w:vAlign w:val="center"/>
                  <w:hideMark/>
                </w:tcPr>
                <w:p w14:paraId="29C080DC" w14:textId="77777777" w:rsidR="00F100C0" w:rsidRPr="00F100C0" w:rsidRDefault="00F100C0" w:rsidP="00F100C0">
                  <w:pPr>
                    <w:jc w:val="center"/>
                    <w:rPr>
                      <w:rFonts w:ascii="Times New Roman" w:eastAsia="Times New Roman" w:hAnsi="Times New Roman" w:cs="Times New Roman"/>
                      <w:color w:val="000000"/>
                      <w:lang w:val="en-US"/>
                    </w:rPr>
                  </w:pPr>
                  <w:r w:rsidRPr="00F100C0">
                    <w:rPr>
                      <w:rFonts w:ascii="Times New Roman" w:eastAsia="Times New Roman" w:hAnsi="Times New Roman" w:cs="Times New Roman"/>
                      <w:color w:val="000000"/>
                      <w:lang w:val="en-US"/>
                    </w:rPr>
                    <w:t>600.000</w:t>
                  </w:r>
                </w:p>
              </w:tc>
            </w:tr>
            <w:tr w:rsidR="00F100C0" w:rsidRPr="00F100C0" w14:paraId="31D56E60" w14:textId="77777777" w:rsidTr="00C921A1">
              <w:trPr>
                <w:trHeight w:val="288"/>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2A96E443" w14:textId="77777777" w:rsidR="00F100C0" w:rsidRPr="00F100C0" w:rsidRDefault="00F100C0" w:rsidP="00F100C0">
                  <w:pPr>
                    <w:jc w:val="right"/>
                    <w:rPr>
                      <w:rFonts w:ascii="Times New Roman" w:eastAsia="Times New Roman" w:hAnsi="Times New Roman" w:cs="Times New Roman"/>
                      <w:color w:val="000000"/>
                      <w:lang w:val="en-US"/>
                    </w:rPr>
                  </w:pPr>
                  <w:r w:rsidRPr="00F100C0">
                    <w:rPr>
                      <w:rFonts w:ascii="Times New Roman" w:eastAsia="Times New Roman" w:hAnsi="Times New Roman" w:cs="Times New Roman"/>
                      <w:color w:val="000000"/>
                      <w:lang w:val="en-US"/>
                    </w:rPr>
                    <w:t>3</w:t>
                  </w:r>
                </w:p>
              </w:tc>
              <w:tc>
                <w:tcPr>
                  <w:tcW w:w="4340" w:type="dxa"/>
                  <w:tcBorders>
                    <w:top w:val="nil"/>
                    <w:left w:val="nil"/>
                    <w:bottom w:val="single" w:sz="8" w:space="0" w:color="auto"/>
                    <w:right w:val="single" w:sz="8" w:space="0" w:color="auto"/>
                  </w:tcBorders>
                  <w:shd w:val="clear" w:color="auto" w:fill="auto"/>
                  <w:vAlign w:val="center"/>
                  <w:hideMark/>
                </w:tcPr>
                <w:p w14:paraId="79BF97CF" w14:textId="77777777" w:rsidR="00F100C0" w:rsidRPr="00F100C0" w:rsidRDefault="00F100C0" w:rsidP="00F100C0">
                  <w:pPr>
                    <w:rPr>
                      <w:rFonts w:ascii="Times New Roman" w:eastAsia="Times New Roman" w:hAnsi="Times New Roman" w:cs="Times New Roman"/>
                      <w:color w:val="000000"/>
                      <w:lang w:val="en-US"/>
                    </w:rPr>
                  </w:pPr>
                  <w:r w:rsidRPr="00F100C0">
                    <w:rPr>
                      <w:rFonts w:ascii="Times New Roman" w:eastAsia="Times New Roman" w:hAnsi="Times New Roman" w:cs="Times New Roman"/>
                      <w:color w:val="000000"/>
                      <w:lang w:val="en-US"/>
                    </w:rPr>
                    <w:t>SERVICII FURNIZARE GAZE NATURALE</w:t>
                  </w:r>
                </w:p>
              </w:tc>
              <w:tc>
                <w:tcPr>
                  <w:tcW w:w="2600" w:type="dxa"/>
                  <w:tcBorders>
                    <w:top w:val="nil"/>
                    <w:left w:val="nil"/>
                    <w:bottom w:val="single" w:sz="8" w:space="0" w:color="auto"/>
                    <w:right w:val="single" w:sz="8" w:space="0" w:color="auto"/>
                  </w:tcBorders>
                  <w:shd w:val="clear" w:color="auto" w:fill="auto"/>
                  <w:noWrap/>
                  <w:vAlign w:val="center"/>
                  <w:hideMark/>
                </w:tcPr>
                <w:p w14:paraId="462FC640" w14:textId="77777777" w:rsidR="00F100C0" w:rsidRPr="00F100C0" w:rsidRDefault="00F100C0" w:rsidP="00F100C0">
                  <w:pPr>
                    <w:jc w:val="center"/>
                    <w:rPr>
                      <w:rFonts w:ascii="Times New Roman" w:eastAsia="Times New Roman" w:hAnsi="Times New Roman" w:cs="Times New Roman"/>
                      <w:color w:val="000000"/>
                      <w:lang w:val="en-US"/>
                    </w:rPr>
                  </w:pPr>
                  <w:r w:rsidRPr="00F100C0">
                    <w:rPr>
                      <w:rFonts w:ascii="Times New Roman" w:eastAsia="Times New Roman" w:hAnsi="Times New Roman" w:cs="Times New Roman"/>
                      <w:color w:val="000000"/>
                      <w:lang w:val="en-US"/>
                    </w:rPr>
                    <w:t>250.000</w:t>
                  </w:r>
                </w:p>
              </w:tc>
            </w:tr>
            <w:tr w:rsidR="00F100C0" w:rsidRPr="00F100C0" w14:paraId="0754D0C1" w14:textId="77777777" w:rsidTr="00C921A1">
              <w:trPr>
                <w:trHeight w:val="288"/>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63F82CA5" w14:textId="77777777" w:rsidR="00F100C0" w:rsidRPr="00F100C0" w:rsidRDefault="00F100C0" w:rsidP="00F100C0">
                  <w:pPr>
                    <w:rPr>
                      <w:rFonts w:ascii="Times New Roman" w:eastAsia="Times New Roman" w:hAnsi="Times New Roman" w:cs="Times New Roman"/>
                      <w:color w:val="000000"/>
                      <w:lang w:val="en-US"/>
                    </w:rPr>
                  </w:pPr>
                  <w:r w:rsidRPr="00F100C0">
                    <w:rPr>
                      <w:rFonts w:ascii="Times New Roman" w:eastAsia="Times New Roman" w:hAnsi="Times New Roman" w:cs="Times New Roman"/>
                      <w:color w:val="000000"/>
                      <w:lang w:val="en-US"/>
                    </w:rPr>
                    <w:t> </w:t>
                  </w:r>
                </w:p>
              </w:tc>
              <w:tc>
                <w:tcPr>
                  <w:tcW w:w="4340" w:type="dxa"/>
                  <w:tcBorders>
                    <w:top w:val="nil"/>
                    <w:left w:val="nil"/>
                    <w:bottom w:val="single" w:sz="8" w:space="0" w:color="auto"/>
                    <w:right w:val="single" w:sz="8" w:space="0" w:color="auto"/>
                  </w:tcBorders>
                  <w:shd w:val="clear" w:color="auto" w:fill="auto"/>
                  <w:vAlign w:val="center"/>
                  <w:hideMark/>
                </w:tcPr>
                <w:p w14:paraId="42D592A1" w14:textId="77777777" w:rsidR="00F100C0" w:rsidRPr="00F100C0" w:rsidRDefault="00F100C0" w:rsidP="00F100C0">
                  <w:pPr>
                    <w:rPr>
                      <w:rFonts w:ascii="Times New Roman" w:eastAsia="Times New Roman" w:hAnsi="Times New Roman" w:cs="Times New Roman"/>
                      <w:color w:val="000000"/>
                      <w:lang w:val="en-US"/>
                    </w:rPr>
                  </w:pPr>
                  <w:r w:rsidRPr="00F100C0">
                    <w:rPr>
                      <w:rFonts w:ascii="Times New Roman" w:eastAsia="Times New Roman" w:hAnsi="Times New Roman" w:cs="Times New Roman"/>
                      <w:color w:val="000000"/>
                      <w:lang w:val="en-US"/>
                    </w:rPr>
                    <w:t>TOTAL</w:t>
                  </w:r>
                </w:p>
              </w:tc>
              <w:tc>
                <w:tcPr>
                  <w:tcW w:w="2600" w:type="dxa"/>
                  <w:tcBorders>
                    <w:top w:val="nil"/>
                    <w:left w:val="nil"/>
                    <w:bottom w:val="single" w:sz="8" w:space="0" w:color="auto"/>
                    <w:right w:val="single" w:sz="8" w:space="0" w:color="auto"/>
                  </w:tcBorders>
                  <w:shd w:val="clear" w:color="auto" w:fill="auto"/>
                  <w:noWrap/>
                  <w:vAlign w:val="center"/>
                  <w:hideMark/>
                </w:tcPr>
                <w:p w14:paraId="1666F86B" w14:textId="77777777" w:rsidR="00F100C0" w:rsidRPr="00F100C0" w:rsidRDefault="00F100C0" w:rsidP="00F100C0">
                  <w:pPr>
                    <w:jc w:val="center"/>
                    <w:rPr>
                      <w:rFonts w:ascii="Times New Roman" w:eastAsia="Times New Roman" w:hAnsi="Times New Roman" w:cs="Times New Roman"/>
                      <w:color w:val="000000"/>
                      <w:lang w:val="en-US"/>
                    </w:rPr>
                  </w:pPr>
                  <w:r w:rsidRPr="00F100C0">
                    <w:rPr>
                      <w:rFonts w:ascii="Times New Roman" w:eastAsia="Times New Roman" w:hAnsi="Times New Roman" w:cs="Times New Roman"/>
                      <w:color w:val="000000"/>
                      <w:lang w:val="en-US"/>
                    </w:rPr>
                    <w:t>950.000</w:t>
                  </w:r>
                </w:p>
              </w:tc>
            </w:tr>
          </w:tbl>
          <w:p w14:paraId="5BD93236" w14:textId="77777777" w:rsidR="00F100C0" w:rsidRPr="00F100C0" w:rsidRDefault="00F100C0" w:rsidP="00F100C0">
            <w:pPr>
              <w:widowControl w:val="0"/>
              <w:ind w:firstLine="708"/>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Prognoza acestor cheltuieli aferente anului 2023 are la bazã majorarea preţurilor la energie şi apã.</w:t>
            </w:r>
          </w:p>
          <w:p w14:paraId="36682100" w14:textId="77777777" w:rsidR="00F100C0" w:rsidRDefault="00F100C0" w:rsidP="00F100C0">
            <w:pPr>
              <w:widowControl w:val="0"/>
              <w:spacing w:after="0"/>
              <w:jc w:val="both"/>
              <w:rPr>
                <w:rFonts w:ascii="Times New Roman" w:eastAsiaTheme="minorHAnsi" w:hAnsi="Times New Roman" w:cs="Times New Roman"/>
                <w:lang w:val="da-DK"/>
              </w:rPr>
            </w:pPr>
            <w:r w:rsidRPr="00F100C0">
              <w:rPr>
                <w:rFonts w:ascii="Times New Roman" w:eastAsiaTheme="minorHAnsi" w:hAnsi="Times New Roman" w:cs="Times New Roman"/>
                <w:b/>
                <w:lang w:val="en-US"/>
              </w:rPr>
              <w:t xml:space="preserve">- Rd.38 </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 xml:space="preserve">Cheltuieli privind mãrfurile </w:t>
            </w:r>
            <w:r w:rsidRPr="00F100C0">
              <w:rPr>
                <w:rFonts w:ascii="Times New Roman" w:eastAsiaTheme="minorHAnsi" w:hAnsi="Times New Roman" w:cs="Times New Roman"/>
                <w:lang w:val="en-US"/>
              </w:rPr>
              <w:t xml:space="preserve">Reprezintã cheltuieli cu toate medicamentele, serurile, vaccinurile, produsele tehnico-medicale achiziţionate. </w:t>
            </w:r>
            <w:r w:rsidRPr="00F100C0">
              <w:rPr>
                <w:rFonts w:ascii="Times New Roman" w:eastAsiaTheme="minorHAnsi" w:hAnsi="Times New Roman" w:cs="Times New Roman"/>
                <w:lang w:val="da-DK"/>
              </w:rPr>
              <w:t>Cifra realizatã la data de 31.12.2022 a fost de 80.945 mii lei.</w:t>
            </w:r>
          </w:p>
          <w:p w14:paraId="1E61DF4A" w14:textId="77777777" w:rsidR="001B0353" w:rsidRPr="00F100C0" w:rsidRDefault="001B0353" w:rsidP="00F100C0">
            <w:pPr>
              <w:widowControl w:val="0"/>
              <w:spacing w:after="0"/>
              <w:jc w:val="both"/>
              <w:rPr>
                <w:rFonts w:ascii="Times New Roman" w:eastAsiaTheme="minorHAnsi" w:hAnsi="Times New Roman" w:cs="Times New Roman"/>
                <w:lang w:val="da-DK"/>
              </w:rPr>
            </w:pPr>
          </w:p>
          <w:p w14:paraId="53C6DF9B" w14:textId="77777777" w:rsidR="00F100C0" w:rsidRPr="00F100C0" w:rsidRDefault="00F100C0" w:rsidP="00F100C0">
            <w:pPr>
              <w:widowControl w:val="0"/>
              <w:ind w:firstLine="720"/>
              <w:jc w:val="both"/>
              <w:rPr>
                <w:rFonts w:ascii="Times New Roman" w:eastAsiaTheme="minorHAnsi" w:hAnsi="Times New Roman" w:cs="Times New Roman"/>
                <w:bCs/>
                <w:lang w:val="en-US"/>
              </w:rPr>
            </w:pPr>
            <w:r w:rsidRPr="00F509B6">
              <w:rPr>
                <w:rFonts w:ascii="Times New Roman" w:eastAsiaTheme="minorHAnsi" w:hAnsi="Times New Roman" w:cs="Times New Roman"/>
                <w:lang w:val="en-US"/>
              </w:rPr>
              <w:t xml:space="preserve">Pentru </w:t>
            </w:r>
            <w:r w:rsidRPr="00F509B6">
              <w:rPr>
                <w:rFonts w:ascii="Times New Roman" w:eastAsiaTheme="minorHAnsi" w:hAnsi="Times New Roman" w:cs="Times New Roman"/>
                <w:bCs/>
                <w:lang w:val="en-US"/>
              </w:rPr>
              <w:t>întregul an</w:t>
            </w:r>
            <w:r w:rsidRPr="00F509B6">
              <w:rPr>
                <w:rFonts w:ascii="Times New Roman" w:eastAsiaTheme="minorHAnsi" w:hAnsi="Times New Roman" w:cs="Times New Roman"/>
                <w:lang w:val="en-US"/>
              </w:rPr>
              <w:t xml:space="preserve"> 2023, conform realizarilor la 31.12.2022 (80.945 mii lei)  şi a datelor procesate în cadrul Serviciul Comercial pentru anul 2023, este estimatã valoarea de 158.415 mii lei. </w:t>
            </w:r>
            <w:r w:rsidRPr="00F509B6">
              <w:rPr>
                <w:rFonts w:ascii="Times New Roman" w:eastAsia="Times New Roman" w:hAnsi="Times New Roman" w:cs="Times New Roman"/>
                <w:bCs/>
                <w:lang w:eastAsia="ro-RO"/>
              </w:rPr>
              <w:t xml:space="preserve">Suma prognozatã cuprinde doar cheltuielile aferente </w:t>
            </w:r>
            <w:r w:rsidRPr="00F509B6">
              <w:rPr>
                <w:rFonts w:ascii="Times New Roman" w:eastAsia="Times New Roman" w:hAnsi="Times New Roman" w:cs="Times New Roman"/>
                <w:b/>
                <w:lang w:eastAsia="ro-RO"/>
              </w:rPr>
              <w:t>vânzãrilor</w:t>
            </w:r>
            <w:r w:rsidRPr="00F509B6">
              <w:rPr>
                <w:rFonts w:ascii="Times New Roman" w:eastAsia="Times New Roman" w:hAnsi="Times New Roman" w:cs="Times New Roman"/>
                <w:bCs/>
                <w:lang w:eastAsia="ro-RO"/>
              </w:rPr>
              <w:t xml:space="preserve"> </w:t>
            </w:r>
            <w:r w:rsidRPr="00F509B6">
              <w:rPr>
                <w:rFonts w:ascii="Times New Roman" w:eastAsia="Times New Roman" w:hAnsi="Times New Roman" w:cs="Times New Roman"/>
                <w:b/>
                <w:lang w:eastAsia="ro-RO"/>
              </w:rPr>
              <w:t>medicamentelor</w:t>
            </w:r>
            <w:r w:rsidRPr="00F509B6">
              <w:rPr>
                <w:rFonts w:ascii="Times New Roman" w:eastAsia="Times New Roman" w:hAnsi="Times New Roman" w:cs="Times New Roman"/>
                <w:bCs/>
                <w:lang w:eastAsia="ro-RO"/>
              </w:rPr>
              <w:t>, nu au fost prognozate venituri adiţionale în anul 2023 din vânzarea materialelor şi echipamentelor sanitare</w:t>
            </w:r>
            <w:r w:rsidRPr="00F100C0">
              <w:rPr>
                <w:rFonts w:ascii="Times New Roman" w:eastAsia="Times New Roman" w:hAnsi="Times New Roman" w:cs="Times New Roman"/>
                <w:bCs/>
                <w:lang w:eastAsia="ro-RO"/>
              </w:rPr>
              <w:t xml:space="preserve"> necesare combaterii pandemiei cu noul coronavirus şi nici cheltuieli privind aceste mãrfuri.</w:t>
            </w:r>
            <w:r w:rsidRPr="00F100C0">
              <w:rPr>
                <w:rFonts w:ascii="Times New Roman" w:eastAsia="Times New Roman" w:hAnsi="Times New Roman" w:cs="Times New Roman"/>
                <w:bCs/>
                <w:color w:val="FF0000"/>
                <w:lang w:eastAsia="ro-RO"/>
              </w:rPr>
              <w:t xml:space="preserve"> </w:t>
            </w:r>
          </w:p>
          <w:p w14:paraId="0F7D18A6" w14:textId="77777777" w:rsidR="00F100C0" w:rsidRPr="00F100C0" w:rsidRDefault="00F100C0" w:rsidP="00F100C0">
            <w:pPr>
              <w:widowControl w:val="0"/>
              <w:spacing w:after="0"/>
              <w:jc w:val="both"/>
              <w:rPr>
                <w:rFonts w:ascii="Times New Roman" w:eastAsiaTheme="minorHAnsi" w:hAnsi="Times New Roman" w:cs="Times New Roman"/>
                <w:b/>
                <w:lang w:val="en-US"/>
              </w:rPr>
            </w:pPr>
            <w:r w:rsidRPr="00F100C0">
              <w:rPr>
                <w:rFonts w:ascii="Times New Roman" w:eastAsiaTheme="minorHAnsi" w:hAnsi="Times New Roman" w:cs="Times New Roman"/>
                <w:b/>
                <w:lang w:val="en-US"/>
              </w:rPr>
              <w:t xml:space="preserve">- Rd.39 </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Cheltuieli privind serviciile executate de terţi</w:t>
            </w:r>
          </w:p>
          <w:p w14:paraId="4D275BE4" w14:textId="77777777" w:rsidR="00F100C0" w:rsidRPr="00F509B6"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xml:space="preserve">Totalul cheltuielilor realizate la 31.12.2022 </w:t>
            </w:r>
            <w:r w:rsidRPr="00F509B6">
              <w:rPr>
                <w:rFonts w:ascii="Times New Roman" w:eastAsiaTheme="minorHAnsi" w:hAnsi="Times New Roman" w:cs="Times New Roman"/>
                <w:lang w:val="en-US"/>
              </w:rPr>
              <w:t xml:space="preserve">este de 1.039 </w:t>
            </w:r>
            <w:r w:rsidRPr="00F509B6">
              <w:rPr>
                <w:rFonts w:ascii="Times New Roman" w:eastAsiaTheme="minorHAnsi" w:hAnsi="Times New Roman" w:cs="Times New Roman"/>
                <w:bCs/>
                <w:lang w:val="en-US"/>
              </w:rPr>
              <w:t>mii</w:t>
            </w:r>
            <w:r w:rsidRPr="00F509B6">
              <w:rPr>
                <w:rFonts w:ascii="Times New Roman" w:eastAsiaTheme="minorHAnsi" w:hAnsi="Times New Roman" w:cs="Times New Roman"/>
                <w:lang w:val="en-US"/>
              </w:rPr>
              <w:t xml:space="preserve">; suma estimatã pentru 2023 este de 1.210 mii lei. </w:t>
            </w:r>
          </w:p>
          <w:p w14:paraId="79FD0D85" w14:textId="77777777" w:rsidR="00F100C0" w:rsidRPr="00F100C0" w:rsidRDefault="00F100C0" w:rsidP="00F100C0">
            <w:pPr>
              <w:widowControl w:val="0"/>
              <w:spacing w:after="0"/>
              <w:jc w:val="both"/>
              <w:rPr>
                <w:rFonts w:ascii="Times New Roman" w:eastAsiaTheme="minorHAnsi" w:hAnsi="Times New Roman" w:cs="Times New Roman"/>
                <w:lang w:val="en-US"/>
              </w:rPr>
            </w:pPr>
            <w:r w:rsidRPr="00F100C0">
              <w:rPr>
                <w:rFonts w:ascii="Times New Roman" w:eastAsiaTheme="minorHAnsi" w:hAnsi="Times New Roman" w:cs="Times New Roman"/>
                <w:b/>
                <w:lang w:val="en-US"/>
              </w:rPr>
              <w:t>- Rd.40</w:t>
            </w:r>
            <w:r w:rsidRPr="00F100C0">
              <w:rPr>
                <w:rFonts w:ascii="Times New Roman" w:eastAsiaTheme="minorHAnsi" w:hAnsi="Times New Roman" w:cs="Times New Roman"/>
                <w:lang w:val="en-US"/>
              </w:rPr>
              <w:t>–</w:t>
            </w:r>
            <w:r w:rsidRPr="00F100C0">
              <w:rPr>
                <w:rFonts w:ascii="Times New Roman" w:eastAsiaTheme="minorHAnsi" w:hAnsi="Times New Roman" w:cs="Times New Roman"/>
                <w:b/>
                <w:lang w:val="en-US"/>
              </w:rPr>
              <w:t xml:space="preserve"> Cheltuieli cu întreţinerea şi reparaţiile</w:t>
            </w:r>
          </w:p>
          <w:p w14:paraId="7BFCA365"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xml:space="preserve">Totalul </w:t>
            </w:r>
            <w:r w:rsidRPr="00F509B6">
              <w:rPr>
                <w:rFonts w:ascii="Times New Roman" w:eastAsiaTheme="minorHAnsi" w:hAnsi="Times New Roman" w:cs="Times New Roman"/>
                <w:lang w:val="en-US"/>
              </w:rPr>
              <w:t xml:space="preserve">cheltuielilor realizate la 31.12.2022 este de 66 </w:t>
            </w:r>
            <w:r w:rsidRPr="00F509B6">
              <w:rPr>
                <w:rFonts w:ascii="Times New Roman" w:eastAsiaTheme="minorHAnsi" w:hAnsi="Times New Roman" w:cs="Times New Roman"/>
                <w:bCs/>
                <w:lang w:val="en-US"/>
              </w:rPr>
              <w:t xml:space="preserve">mii lei, </w:t>
            </w:r>
            <w:r w:rsidRPr="00F509B6">
              <w:rPr>
                <w:rFonts w:ascii="Times New Roman" w:eastAsiaTheme="minorHAnsi" w:hAnsi="Times New Roman" w:cs="Times New Roman"/>
                <w:lang w:val="en-US"/>
              </w:rPr>
              <w:t xml:space="preserve">iar pentru </w:t>
            </w:r>
            <w:r w:rsidRPr="00F509B6">
              <w:rPr>
                <w:rFonts w:ascii="Times New Roman" w:eastAsiaTheme="minorHAnsi" w:hAnsi="Times New Roman" w:cs="Times New Roman"/>
                <w:bCs/>
                <w:lang w:val="en-US"/>
              </w:rPr>
              <w:t>întregul an</w:t>
            </w:r>
            <w:r w:rsidRPr="00F509B6">
              <w:rPr>
                <w:rFonts w:ascii="Times New Roman" w:eastAsiaTheme="minorHAnsi" w:hAnsi="Times New Roman" w:cs="Times New Roman"/>
                <w:lang w:val="en-US"/>
              </w:rPr>
              <w:t xml:space="preserve"> 2023, suma estimatã este de 760</w:t>
            </w:r>
            <w:r w:rsidRPr="00F509B6">
              <w:rPr>
                <w:rFonts w:ascii="Times New Roman" w:eastAsiaTheme="minorHAnsi" w:hAnsi="Times New Roman" w:cs="Times New Roman"/>
                <w:b/>
                <w:lang w:val="en-US"/>
              </w:rPr>
              <w:t xml:space="preserve"> </w:t>
            </w:r>
            <w:r w:rsidRPr="00F509B6">
              <w:rPr>
                <w:rFonts w:ascii="Times New Roman" w:eastAsiaTheme="minorHAnsi" w:hAnsi="Times New Roman" w:cs="Times New Roman"/>
                <w:lang w:val="en-US"/>
              </w:rPr>
              <w:t>mii lei</w:t>
            </w:r>
            <w:r w:rsidRPr="00F100C0">
              <w:rPr>
                <w:rFonts w:ascii="Times New Roman" w:eastAsiaTheme="minorHAnsi" w:hAnsi="Times New Roman" w:cs="Times New Roman"/>
                <w:lang w:val="en-US"/>
              </w:rPr>
              <w:t>, reprezentând întretinere parc auto, clãdiri, aparaturã, datoritã faptului cã aceste reparaţii nu au fost efectuate la timp în decursul anilor anteriori, fiind necesare pentru desfãşurarea eficientã a activitãţii companiei, conform cadrului legal în vigoare şi a standardelor mime impuse de industria farmaceuticã.</w:t>
            </w:r>
          </w:p>
          <w:p w14:paraId="2615521A"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b/>
                <w:bCs/>
                <w:lang w:val="en-US"/>
              </w:rPr>
              <w:t xml:space="preserve">-Rd.41- Cheltuieli privind chiriile – </w:t>
            </w:r>
            <w:r w:rsidRPr="00F100C0">
              <w:rPr>
                <w:rFonts w:ascii="Times New Roman" w:eastAsiaTheme="minorHAnsi" w:hAnsi="Times New Roman" w:cs="Times New Roman"/>
                <w:lang w:val="en-US"/>
              </w:rPr>
              <w:t xml:space="preserve">În cursul anului 2022, datoritã spaţiului insuficient de depozitare pentru materialele necesare combaterii pandemiei cu coronavirus, compania a menţinut douã contracte de inchiriere  </w:t>
            </w:r>
            <w:r w:rsidRPr="00F100C0">
              <w:rPr>
                <w:rFonts w:ascii="Times New Roman" w:eastAsiaTheme="minorHAnsi" w:hAnsi="Times New Roman" w:cs="Times New Roman"/>
                <w:lang w:val="en-US"/>
              </w:rPr>
              <w:lastRenderedPageBreak/>
              <w:t xml:space="preserve">(SLS CARGO SRL pentru spaţii şi CCSM CORTURI INDUSTRIALE SRL). Astfel, în luna mai  2022 contractul cu CCSM CORTURI INDUSTRIALE SRL a fost reziliat, marfa fiind mutate în spaţii optime de depozitare şi cu acestã ocazie s-a obţinut o reducere a cheltuielilor de 39 mii lei. </w:t>
            </w:r>
          </w:p>
          <w:p w14:paraId="1AFB8564"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xml:space="preserve">Pe parcursul anului 2022 au fost înregistrate cheltuieli cu chiriile în valoare de 756 mii lei. Pentru întregul an 2023, suma previzionatã este de 75 mii lei, reprezentând chiriile pentru imprimante şi GPS-uri, având în vedere achiziţia celor 7 autoutilitare. </w:t>
            </w:r>
          </w:p>
          <w:p w14:paraId="3E390DEB" w14:textId="77777777" w:rsidR="00F100C0" w:rsidRPr="00F100C0" w:rsidRDefault="00F100C0" w:rsidP="00F100C0">
            <w:pPr>
              <w:widowControl w:val="0"/>
              <w:spacing w:after="0"/>
              <w:jc w:val="both"/>
              <w:rPr>
                <w:rFonts w:ascii="Times New Roman" w:eastAsiaTheme="minorHAnsi" w:hAnsi="Times New Roman" w:cs="Times New Roman"/>
                <w:b/>
                <w:lang w:val="en-US"/>
              </w:rPr>
            </w:pPr>
            <w:r w:rsidRPr="00F100C0">
              <w:rPr>
                <w:rFonts w:ascii="Times New Roman" w:eastAsiaTheme="minorHAnsi" w:hAnsi="Times New Roman" w:cs="Times New Roman"/>
                <w:b/>
                <w:lang w:val="en-US"/>
              </w:rPr>
              <w:t>- Rd.44 – Cheltuieli cu primele de asigurare</w:t>
            </w:r>
          </w:p>
          <w:p w14:paraId="2DD7B9E1" w14:textId="77777777" w:rsidR="00F100C0" w:rsidRPr="004C5B35" w:rsidRDefault="00F100C0" w:rsidP="00F100C0">
            <w:pPr>
              <w:widowControl w:val="0"/>
              <w:jc w:val="both"/>
              <w:rPr>
                <w:rFonts w:ascii="Times New Roman" w:eastAsiaTheme="minorHAnsi" w:hAnsi="Times New Roman" w:cs="Times New Roman"/>
                <w:lang w:val="da-DK"/>
              </w:rPr>
            </w:pP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lang w:val="da-DK"/>
              </w:rPr>
              <w:t>Cifra realizatã la data de 31.12.2022 este de 217 mii lei</w:t>
            </w:r>
            <w:r w:rsidRPr="004C5B35">
              <w:rPr>
                <w:rFonts w:ascii="Times New Roman" w:eastAsiaTheme="minorHAnsi" w:hAnsi="Times New Roman" w:cs="Times New Roman"/>
                <w:lang w:val="da-DK"/>
              </w:rPr>
              <w:t xml:space="preserve">. Pentru </w:t>
            </w:r>
            <w:r w:rsidRPr="004C5B35">
              <w:rPr>
                <w:rFonts w:ascii="Times New Roman" w:eastAsiaTheme="minorHAnsi" w:hAnsi="Times New Roman" w:cs="Times New Roman"/>
                <w:bCs/>
                <w:lang w:val="da-DK"/>
              </w:rPr>
              <w:t>întregul an</w:t>
            </w:r>
            <w:r w:rsidRPr="004C5B35">
              <w:rPr>
                <w:rFonts w:ascii="Times New Roman" w:eastAsiaTheme="minorHAnsi" w:hAnsi="Times New Roman" w:cs="Times New Roman"/>
                <w:lang w:val="da-DK"/>
              </w:rPr>
              <w:t xml:space="preserve"> 2023, suma previzionatã este de 375</w:t>
            </w:r>
            <w:r w:rsidRPr="004C5B35">
              <w:rPr>
                <w:rFonts w:ascii="Times New Roman" w:eastAsiaTheme="minorHAnsi" w:hAnsi="Times New Roman" w:cs="Times New Roman"/>
                <w:b/>
                <w:lang w:val="da-DK"/>
              </w:rPr>
              <w:t xml:space="preserve"> </w:t>
            </w:r>
            <w:r w:rsidRPr="004C5B35">
              <w:rPr>
                <w:rFonts w:ascii="Times New Roman" w:eastAsiaTheme="minorHAnsi" w:hAnsi="Times New Roman" w:cs="Times New Roman"/>
                <w:lang w:val="da-DK"/>
              </w:rPr>
              <w:t>mii lei. Suma prognozatã cuprinde asigurãrile obligatorii, CASCO, primele plãtite pentru participãrile la licitaţii, precum şi plãţile lunare plãtite cãtre CITY INSURANCE, reprezentând garanţia contractualã aferentã contractului încheiat cu UM 02464.</w:t>
            </w:r>
          </w:p>
          <w:p w14:paraId="4802A77B" w14:textId="77777777" w:rsidR="00F100C0" w:rsidRPr="004C5B35" w:rsidRDefault="00F100C0" w:rsidP="00F100C0">
            <w:pPr>
              <w:widowControl w:val="0"/>
              <w:spacing w:after="0"/>
              <w:jc w:val="both"/>
              <w:rPr>
                <w:rFonts w:ascii="Times New Roman" w:eastAsiaTheme="minorHAnsi" w:hAnsi="Times New Roman" w:cs="Times New Roman"/>
                <w:b/>
                <w:lang w:val="da-DK"/>
              </w:rPr>
            </w:pPr>
            <w:r w:rsidRPr="004C5B35">
              <w:rPr>
                <w:rFonts w:ascii="Times New Roman" w:eastAsiaTheme="minorHAnsi" w:hAnsi="Times New Roman" w:cs="Times New Roman"/>
                <w:b/>
                <w:lang w:val="da-DK"/>
              </w:rPr>
              <w:t>- Rd.45 – Cheltuieli cu alte servicii executate de terti</w:t>
            </w:r>
          </w:p>
          <w:p w14:paraId="28E0031C" w14:textId="77777777" w:rsidR="00F100C0" w:rsidRPr="00F100C0" w:rsidRDefault="00F100C0" w:rsidP="00F100C0">
            <w:pPr>
              <w:widowControl w:val="0"/>
              <w:jc w:val="both"/>
              <w:rPr>
                <w:rFonts w:ascii="Times New Roman" w:eastAsiaTheme="minorHAnsi" w:hAnsi="Times New Roman" w:cs="Times New Roman"/>
                <w:lang w:val="da-DK"/>
              </w:rPr>
            </w:pPr>
            <w:r w:rsidRPr="004C5B35">
              <w:rPr>
                <w:rFonts w:ascii="Times New Roman" w:eastAsiaTheme="minorHAnsi" w:hAnsi="Times New Roman" w:cs="Times New Roman"/>
                <w:lang w:val="da-DK"/>
              </w:rPr>
              <w:t xml:space="preserve">Totalul cheltuielilor realizate la 31.12.2022 este de 2.471 </w:t>
            </w:r>
            <w:r w:rsidRPr="004C5B35">
              <w:rPr>
                <w:rFonts w:ascii="Times New Roman" w:eastAsiaTheme="minorHAnsi" w:hAnsi="Times New Roman" w:cs="Times New Roman"/>
                <w:bCs/>
                <w:lang w:val="da-DK"/>
              </w:rPr>
              <w:t xml:space="preserve">mii lei, </w:t>
            </w:r>
            <w:r w:rsidRPr="004C5B35">
              <w:rPr>
                <w:rFonts w:ascii="Times New Roman" w:eastAsiaTheme="minorHAnsi" w:hAnsi="Times New Roman" w:cs="Times New Roman"/>
                <w:lang w:val="da-DK"/>
              </w:rPr>
              <w:t xml:space="preserve">iar pentru </w:t>
            </w:r>
            <w:r w:rsidRPr="004C5B35">
              <w:rPr>
                <w:rFonts w:ascii="Times New Roman" w:eastAsiaTheme="minorHAnsi" w:hAnsi="Times New Roman" w:cs="Times New Roman"/>
                <w:bCs/>
                <w:lang w:val="da-DK"/>
              </w:rPr>
              <w:t>întregul an</w:t>
            </w:r>
            <w:r w:rsidRPr="004C5B35">
              <w:rPr>
                <w:rFonts w:ascii="Times New Roman" w:eastAsiaTheme="minorHAnsi" w:hAnsi="Times New Roman" w:cs="Times New Roman"/>
                <w:lang w:val="da-DK"/>
              </w:rPr>
              <w:t xml:space="preserve"> 2023 suma estimatã</w:t>
            </w:r>
            <w:r w:rsidRPr="00F100C0">
              <w:rPr>
                <w:rFonts w:ascii="Times New Roman" w:eastAsiaTheme="minorHAnsi" w:hAnsi="Times New Roman" w:cs="Times New Roman"/>
                <w:u w:val="single"/>
                <w:lang w:val="da-DK"/>
              </w:rPr>
              <w:t xml:space="preserve"> </w:t>
            </w:r>
            <w:r w:rsidRPr="00EA3FA2">
              <w:rPr>
                <w:rFonts w:ascii="Times New Roman" w:eastAsiaTheme="minorHAnsi" w:hAnsi="Times New Roman" w:cs="Times New Roman"/>
                <w:lang w:val="da-DK"/>
              </w:rPr>
              <w:t>este de 6.274 mii lei, ce se</w:t>
            </w:r>
            <w:r w:rsidRPr="00F100C0">
              <w:rPr>
                <w:rFonts w:ascii="Times New Roman" w:eastAsiaTheme="minorHAnsi" w:hAnsi="Times New Roman" w:cs="Times New Roman"/>
                <w:lang w:val="da-DK"/>
              </w:rPr>
              <w:t xml:space="preserve"> regãsesc detaliate în rândurile urmãtoare.</w:t>
            </w:r>
          </w:p>
          <w:p w14:paraId="34E41274" w14:textId="77777777" w:rsidR="00F100C0" w:rsidRPr="00F100C0" w:rsidRDefault="00F100C0" w:rsidP="00F100C0">
            <w:pPr>
              <w:widowControl w:val="0"/>
              <w:spacing w:after="0"/>
              <w:jc w:val="both"/>
              <w:rPr>
                <w:rFonts w:ascii="Times New Roman" w:eastAsiaTheme="minorHAnsi" w:hAnsi="Times New Roman" w:cs="Times New Roman"/>
                <w:b/>
                <w:lang w:val="en-US"/>
              </w:rPr>
            </w:pPr>
            <w:r w:rsidRPr="00F100C0">
              <w:rPr>
                <w:rFonts w:ascii="Times New Roman" w:eastAsiaTheme="minorHAnsi" w:hAnsi="Times New Roman" w:cs="Times New Roman"/>
                <w:b/>
                <w:lang w:val="en-US"/>
              </w:rPr>
              <w:t>- Rd.47 –</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Cheltuieli privind onorariile şi comisioanele</w:t>
            </w:r>
          </w:p>
          <w:p w14:paraId="2CA4B858"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xml:space="preserve">La data de 31.12.2022, compania a înregistrat  suma de 122 mii lei, iar pentru </w:t>
            </w:r>
            <w:r w:rsidRPr="00F100C0">
              <w:rPr>
                <w:rFonts w:ascii="Times New Roman" w:eastAsiaTheme="minorHAnsi" w:hAnsi="Times New Roman" w:cs="Times New Roman"/>
                <w:bCs/>
                <w:lang w:val="en-US"/>
              </w:rPr>
              <w:t>întregul an</w:t>
            </w:r>
            <w:r w:rsidRPr="00F100C0">
              <w:rPr>
                <w:rFonts w:ascii="Times New Roman" w:eastAsiaTheme="minorHAnsi" w:hAnsi="Times New Roman" w:cs="Times New Roman"/>
                <w:lang w:val="en-US"/>
              </w:rPr>
              <w:t xml:space="preserve"> 2023 a fost prevãzutã suma de 415 mii lei reprezentând cheltuieli pentru reprezentarea în instanţã a companiei. În perioada aprilie-iulie 2023, compania a funcţionat fãrã angajaţi la Compartimentul Juridic, acest fapt a impus transmiterea cãtre casele de avocatura a litigiilor aflate pe rol şi cu termene în aceastã perioadã. Serviciile juridice care stau la baza acestor cheltuieli au fost solicitate autoritãţii tutelare de cãtre conducerea companiei (prin înscris 5300E/25.08.2021), datoritã faptului cã compania se aflã într-o situaţie temeinic justificatã (conform OUG 26/2012), în care activitãţile juridice de consultanţã, de asistenţã şi/sau reprezentare, necesare CN UNIFARM SA, nu se pot asigura de cãtre personalul de specialitate juridicã angajat, deşi aceste activitãţi sunt absolut necesare. Achiziţionarea serviciilor a fost aprobatã prin Hot. AGA 68/27.08.2021 ca şi prin înscrisul MINISTERULUI SÃNÃTÃŢII înregistrat cu nr. DG 5442I/07.09.2021.</w:t>
            </w:r>
          </w:p>
          <w:p w14:paraId="4640D765" w14:textId="77777777" w:rsidR="00F100C0" w:rsidRPr="00F100C0" w:rsidRDefault="00F100C0" w:rsidP="00F100C0">
            <w:pPr>
              <w:widowControl w:val="0"/>
              <w:jc w:val="both"/>
              <w:rPr>
                <w:rFonts w:ascii="Times New Roman" w:eastAsiaTheme="minorHAnsi" w:hAnsi="Times New Roman" w:cs="Times New Roman"/>
                <w:b/>
                <w:lang w:val="en-US"/>
              </w:rPr>
            </w:pPr>
            <w:r w:rsidRPr="00F100C0">
              <w:rPr>
                <w:rFonts w:ascii="Times New Roman" w:eastAsiaTheme="minorHAnsi" w:hAnsi="Times New Roman" w:cs="Times New Roman"/>
                <w:b/>
                <w:lang w:val="en-US"/>
              </w:rPr>
              <w:t>- Rd.49 – Cheltuieli de protocol, reclamã şi publicitate, din care:</w:t>
            </w:r>
          </w:p>
          <w:p w14:paraId="409405D9" w14:textId="77777777" w:rsidR="00F100C0" w:rsidRPr="00CC2627"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b/>
                <w:lang w:val="en-US"/>
              </w:rPr>
              <w:t xml:space="preserve">- Rd.50 </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Cheltuieli de protocol</w:t>
            </w:r>
            <w:r w:rsidRPr="00F100C0">
              <w:rPr>
                <w:rFonts w:ascii="Times New Roman" w:eastAsiaTheme="minorHAnsi" w:hAnsi="Times New Roman" w:cs="Times New Roman"/>
                <w:lang w:val="en-US"/>
              </w:rPr>
              <w:t xml:space="preserve"> – </w:t>
            </w:r>
            <w:r w:rsidRPr="00CC2627">
              <w:rPr>
                <w:rFonts w:ascii="Times New Roman" w:eastAsiaTheme="minorHAnsi" w:hAnsi="Times New Roman" w:cs="Times New Roman"/>
                <w:lang w:val="en-US"/>
              </w:rPr>
              <w:t xml:space="preserve">La data de 31.12.2022, </w:t>
            </w:r>
            <w:r w:rsidRPr="00CC2627">
              <w:rPr>
                <w:rFonts w:ascii="Times New Roman" w:eastAsiaTheme="minorHAnsi" w:hAnsi="Times New Roman" w:cs="Times New Roman"/>
                <w:bCs/>
                <w:lang w:val="en-US"/>
              </w:rPr>
              <w:t xml:space="preserve">Compania Naţionalã „Unifarm”- S.A. </w:t>
            </w:r>
            <w:r w:rsidRPr="00CC2627">
              <w:rPr>
                <w:rFonts w:ascii="Times New Roman" w:eastAsiaTheme="minorHAnsi" w:hAnsi="Times New Roman" w:cs="Times New Roman"/>
                <w:lang w:val="en-US"/>
              </w:rPr>
              <w:t xml:space="preserve">a realizat suma de 0 mii lei cheltuieli de protocol, iar pentru intreg anul 2023 nu  au fost  prognozate cheltuieli. </w:t>
            </w:r>
          </w:p>
          <w:p w14:paraId="09B12C9A" w14:textId="77777777" w:rsidR="00F100C0" w:rsidRPr="00CC2627" w:rsidRDefault="00F100C0" w:rsidP="00F100C0">
            <w:pPr>
              <w:widowControl w:val="0"/>
              <w:jc w:val="both"/>
              <w:rPr>
                <w:rFonts w:ascii="Times New Roman" w:eastAsiaTheme="minorHAnsi" w:hAnsi="Times New Roman" w:cs="Times New Roman"/>
                <w:lang w:val="en-US"/>
              </w:rPr>
            </w:pPr>
            <w:r w:rsidRPr="00CC2627">
              <w:rPr>
                <w:rFonts w:ascii="Times New Roman" w:eastAsiaTheme="minorHAnsi" w:hAnsi="Times New Roman" w:cs="Times New Roman"/>
                <w:b/>
                <w:lang w:val="en-US"/>
              </w:rPr>
              <w:t>- Rd.52</w:t>
            </w:r>
            <w:r w:rsidRPr="00CC2627">
              <w:rPr>
                <w:rFonts w:ascii="Times New Roman" w:eastAsiaTheme="minorHAnsi" w:hAnsi="Times New Roman" w:cs="Times New Roman"/>
                <w:lang w:val="en-US"/>
              </w:rPr>
              <w:t xml:space="preserve"> – </w:t>
            </w:r>
            <w:r w:rsidRPr="00CC2627">
              <w:rPr>
                <w:rFonts w:ascii="Times New Roman" w:eastAsiaTheme="minorHAnsi" w:hAnsi="Times New Roman" w:cs="Times New Roman"/>
                <w:b/>
                <w:lang w:val="en-US"/>
              </w:rPr>
              <w:t>Cheltuieli de reclamã şi publicitate</w:t>
            </w:r>
            <w:r w:rsidRPr="00CC2627">
              <w:rPr>
                <w:rFonts w:ascii="Times New Roman" w:eastAsiaTheme="minorHAnsi" w:hAnsi="Times New Roman" w:cs="Times New Roman"/>
                <w:lang w:val="en-US"/>
              </w:rPr>
              <w:t xml:space="preserve">.  Pentru anul 2023 s-a prognozat suma de 10 mii lei. </w:t>
            </w:r>
          </w:p>
          <w:p w14:paraId="6D08D075" w14:textId="77777777" w:rsidR="00F100C0" w:rsidRPr="00CC2627" w:rsidRDefault="00F100C0" w:rsidP="00F100C0">
            <w:pPr>
              <w:widowControl w:val="0"/>
              <w:jc w:val="both"/>
              <w:rPr>
                <w:rFonts w:ascii="Times New Roman" w:eastAsiaTheme="minorHAnsi" w:hAnsi="Times New Roman" w:cs="Times New Roman"/>
                <w:bCs/>
                <w:lang w:val="en-US"/>
              </w:rPr>
            </w:pPr>
            <w:r w:rsidRPr="00CC2627">
              <w:rPr>
                <w:rFonts w:ascii="Times New Roman" w:eastAsiaTheme="minorHAnsi" w:hAnsi="Times New Roman" w:cs="Times New Roman"/>
                <w:b/>
                <w:lang w:val="en-US"/>
              </w:rPr>
              <w:t>- Rd. 56</w:t>
            </w:r>
            <w:r w:rsidRPr="00CC2627">
              <w:rPr>
                <w:rFonts w:ascii="Times New Roman" w:eastAsiaTheme="minorHAnsi" w:hAnsi="Times New Roman" w:cs="Times New Roman"/>
                <w:lang w:val="en-US"/>
              </w:rPr>
              <w:t xml:space="preserve"> – </w:t>
            </w:r>
            <w:r w:rsidRPr="00CC2627">
              <w:rPr>
                <w:rFonts w:ascii="Times New Roman" w:eastAsiaTheme="minorHAnsi" w:hAnsi="Times New Roman" w:cs="Times New Roman"/>
                <w:b/>
                <w:lang w:val="en-US"/>
              </w:rPr>
              <w:t xml:space="preserve">Cheltuielile cu sponsorizarea – </w:t>
            </w:r>
            <w:r w:rsidRPr="00CC2627">
              <w:rPr>
                <w:rFonts w:ascii="Times New Roman" w:eastAsiaTheme="minorHAnsi" w:hAnsi="Times New Roman" w:cs="Times New Roman"/>
                <w:bCs/>
                <w:lang w:val="en-US"/>
              </w:rPr>
              <w:t>Nu au fost prognozate cheltuieli de sponsorizare.</w:t>
            </w:r>
          </w:p>
          <w:p w14:paraId="06320168" w14:textId="77777777" w:rsidR="00F100C0" w:rsidRPr="00CC2627" w:rsidRDefault="00F100C0" w:rsidP="00F100C0">
            <w:pPr>
              <w:widowControl w:val="0"/>
              <w:jc w:val="both"/>
              <w:rPr>
                <w:rFonts w:ascii="Times New Roman" w:eastAsiaTheme="minorHAnsi" w:hAnsi="Times New Roman" w:cs="Times New Roman"/>
                <w:lang w:val="en-US"/>
              </w:rPr>
            </w:pPr>
            <w:r w:rsidRPr="00CC2627">
              <w:rPr>
                <w:rFonts w:ascii="Times New Roman" w:eastAsiaTheme="minorHAnsi" w:hAnsi="Times New Roman" w:cs="Times New Roman"/>
                <w:b/>
                <w:lang w:val="en-US"/>
              </w:rPr>
              <w:t>- Rd. 61</w:t>
            </w:r>
            <w:r w:rsidRPr="00CC2627">
              <w:rPr>
                <w:rFonts w:ascii="Times New Roman" w:eastAsiaTheme="minorHAnsi" w:hAnsi="Times New Roman" w:cs="Times New Roman"/>
                <w:lang w:val="en-US"/>
              </w:rPr>
              <w:t xml:space="preserve"> – </w:t>
            </w:r>
            <w:r w:rsidRPr="00CC2627">
              <w:rPr>
                <w:rFonts w:ascii="Times New Roman" w:eastAsiaTheme="minorHAnsi" w:hAnsi="Times New Roman" w:cs="Times New Roman"/>
                <w:b/>
                <w:lang w:val="en-US"/>
              </w:rPr>
              <w:t>Cheltuieli cu transportul de bunuri şi persoane</w:t>
            </w:r>
            <w:r w:rsidRPr="00CC2627">
              <w:rPr>
                <w:rFonts w:ascii="Times New Roman" w:eastAsiaTheme="minorHAnsi" w:hAnsi="Times New Roman" w:cs="Times New Roman"/>
                <w:lang w:val="en-US"/>
              </w:rPr>
              <w:t xml:space="preserve"> – La data de 31.12.2022, cifra realizatã a fost de 113 mii lei, iar pentru întregul an 2023 s-a prognozat o sumã de 218 mii lei, reprezentând cheltuieli de transport medicamente şi mãrfuri radioactive. Dupã obţinerea autorizaţiei pentru transport mãrfuri radioactive, cheltuielile aferente contractului cu SC AC RAD MEDICAL SRL vor scãdea considerabil.</w:t>
            </w:r>
          </w:p>
          <w:p w14:paraId="476CB1A5" w14:textId="77777777" w:rsidR="00F100C0" w:rsidRPr="00F100C0" w:rsidRDefault="00F100C0" w:rsidP="00F100C0">
            <w:pPr>
              <w:widowControl w:val="0"/>
              <w:tabs>
                <w:tab w:val="left" w:pos="0"/>
              </w:tabs>
              <w:spacing w:after="0"/>
              <w:jc w:val="both"/>
              <w:rPr>
                <w:rFonts w:ascii="Times New Roman" w:eastAsiaTheme="minorHAnsi" w:hAnsi="Times New Roman" w:cs="Times New Roman"/>
                <w:lang w:val="en-US"/>
              </w:rPr>
            </w:pPr>
            <w:r w:rsidRPr="00CC2627">
              <w:rPr>
                <w:rFonts w:ascii="Times New Roman" w:eastAsiaTheme="minorHAnsi" w:hAnsi="Times New Roman" w:cs="Times New Roman"/>
                <w:b/>
                <w:lang w:val="en-US"/>
              </w:rPr>
              <w:t xml:space="preserve">- Rd. 62 – Cheltuieli cu deplasãri, detaşãri, transferãri, cazare, etc. – </w:t>
            </w:r>
            <w:r w:rsidRPr="00CC2627">
              <w:rPr>
                <w:rFonts w:ascii="Times New Roman" w:eastAsiaTheme="minorHAnsi" w:hAnsi="Times New Roman" w:cs="Times New Roman"/>
                <w:lang w:val="en-US"/>
              </w:rPr>
              <w:t>La data de 31.12.2022, suma realizatã a fost de 64 mii lei, iar suma previzionatã pentru întreg anul 2023 este de 600 mii lei, reprezentând cazarea şi diurna aferentã deplasãrilor şoferilor pentru distribuţia de medicamente</w:t>
            </w:r>
            <w:r w:rsidRPr="00F100C0">
              <w:rPr>
                <w:rFonts w:ascii="Times New Roman" w:eastAsiaTheme="minorHAnsi" w:hAnsi="Times New Roman" w:cs="Times New Roman"/>
                <w:lang w:val="en-US"/>
              </w:rPr>
              <w:t xml:space="preserve"> şi mãrfuri radioactive/vaccinuri pe teritoriul naţional cãtre instituţiile aparţinând sistemului sanitar de stat, cât şi în farmaciile cu circuit deschis. Creşterea se datoreazã derulãrii contractului ROVAC “Dezvoltarea şi introducerea de sisteme standard în Ministerul Sãnãtãţii ce optimizeazã procesele decizionale privind activitatea de vaccinare în România”. În conformitate cu prevederile contractului, compania asigurã transportul vaccinurilor între centrele regionale ale INSP, DSP şi/sau medicii de familie cu autovehicule frigorifice care îndeplinesc condiţiile tehnice necesare, cu asigurarea personalului corespunzãtor. Compania, prin personalul implicat în proiect, se obligã sã pãstreze vaccinurile în condiţii optime de temperaturã, pentru a evita degradarea acestora. Media transporturilor este estimatã la 400 km/judeţ, asigurându-se transportul pentru toate cele 41 de judeţe si distribuţia pentru o medie estimatã de 300 medici. Pentru realizarea acestui contract a fost emisã Decizia Directorului General nr. 110/15.05.2023 prin care s-a stabilit diurna </w:t>
            </w:r>
            <w:r w:rsidRPr="00F100C0">
              <w:rPr>
                <w:rFonts w:ascii="Times New Roman" w:eastAsiaTheme="minorHAnsi" w:hAnsi="Times New Roman" w:cs="Times New Roman"/>
                <w:lang w:val="en-US"/>
              </w:rPr>
              <w:lastRenderedPageBreak/>
              <w:t>suplimentarã pentru fiecare zi de deplasare în cuantum de 120/zi, supusã taxelor şi contribuţiilor conform prevederilor Ordinului nr. 1253/28.03.2023 şi legii nr. 72/31.03.2022, precum şi suma de 250 lei/zi reprezentând cheltuieli de cazare în conformitate cu prevederile Ordinului 1253/28.03.2023, care completeazã prevederile HG 714/2018. Facem precizarea cã realizatul efectiv a acestui proiect pilot depãşeşte cu mult estimarea iniţialã, sumele totale ale  contractului rãmânând neschimbate.</w:t>
            </w:r>
          </w:p>
          <w:p w14:paraId="2FE7EFFE" w14:textId="77777777" w:rsidR="00F100C0" w:rsidRPr="00F100C0" w:rsidRDefault="00F100C0" w:rsidP="00F100C0">
            <w:pPr>
              <w:widowControl w:val="0"/>
              <w:tabs>
                <w:tab w:val="left" w:pos="0"/>
              </w:tabs>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În cursul anului 2023 au fost achiziţionate 7 autoutilitare care vor deservi contractul ROVAC şi prin BVC an 2023 s-a prognozat creşterea numãrului de salariaţi cu 8 şoferi necesari finalizãrii în condiţii eficiente ale acestui contract.</w:t>
            </w:r>
          </w:p>
          <w:p w14:paraId="6FEEB013"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b/>
                <w:lang w:val="en-US"/>
              </w:rPr>
              <w:t>- Rd. 66 – Cheltuieli poştale şi taxe de telecomunicaţii</w:t>
            </w:r>
            <w:r w:rsidRPr="00F100C0">
              <w:rPr>
                <w:rFonts w:ascii="Times New Roman" w:eastAsiaTheme="minorHAnsi" w:hAnsi="Times New Roman" w:cs="Times New Roman"/>
                <w:lang w:val="en-US"/>
              </w:rPr>
              <w:t xml:space="preserve"> – La data de 31.12.2022, cifra realizatã a fost de 87 mii lei, </w:t>
            </w:r>
            <w:r w:rsidRPr="00BA1ED4">
              <w:rPr>
                <w:rFonts w:ascii="Times New Roman" w:eastAsiaTheme="minorHAnsi" w:hAnsi="Times New Roman" w:cs="Times New Roman"/>
                <w:lang w:val="en-US"/>
              </w:rPr>
              <w:t>iar pentru întregul an 2023 s-a estimat o sumã de 38 mii lei ce cuprinde</w:t>
            </w:r>
            <w:r w:rsidRPr="00F100C0">
              <w:rPr>
                <w:rFonts w:ascii="Times New Roman" w:eastAsiaTheme="minorHAnsi" w:hAnsi="Times New Roman" w:cs="Times New Roman"/>
                <w:lang w:val="en-US"/>
              </w:rPr>
              <w:t xml:space="preserve"> servicii de telefonie mobile şi servicii livrare internet prestate de VODAFONE SA, servicii poştale prestate de CN POŞTA ROMÂNÃ SA şi FAN COURIER ROMÂNIA SRL. </w:t>
            </w:r>
          </w:p>
          <w:p w14:paraId="32E5A9B6" w14:textId="77777777" w:rsidR="00F100C0" w:rsidRPr="00CC2627"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b/>
                <w:lang w:val="en-US"/>
              </w:rPr>
              <w:t xml:space="preserve">- Rd. 67 – Cheltuieli cu serviciile bancare şi asimilate </w:t>
            </w:r>
            <w:r w:rsidRPr="00F100C0">
              <w:rPr>
                <w:rFonts w:ascii="Times New Roman" w:eastAsiaTheme="minorHAnsi" w:hAnsi="Times New Roman" w:cs="Times New Roman"/>
                <w:lang w:val="en-US"/>
              </w:rPr>
              <w:t>– La data de 31.12.2022 cifra realizatã a fost de 77 mii lei</w:t>
            </w:r>
            <w:r w:rsidRPr="00CC2627">
              <w:rPr>
                <w:rFonts w:ascii="Times New Roman" w:eastAsiaTheme="minorHAnsi" w:hAnsi="Times New Roman" w:cs="Times New Roman"/>
                <w:lang w:val="en-US"/>
              </w:rPr>
              <w:t xml:space="preserve">, pentru întregul an 2023 s-a estimat o sumã de 170 mii lei. Creşterea cheltuielilor se datoreazã, în special, cheltuielilor cu comisioanele bancare pentru scrisorile de garanţie bancarã emise pentru participarea la licitaţii cu valori mari (vaccinuri-Ministerul Sanatatii), conform prevederilor contractuale din contractele încheiate cu furnizorii şi pentru acreditivele încheiate conform contractelor comerciale încheiate cu furnizorii. </w:t>
            </w:r>
          </w:p>
          <w:p w14:paraId="2FAC78AB" w14:textId="77777777" w:rsidR="00F100C0" w:rsidRPr="00CC2627" w:rsidRDefault="00F100C0" w:rsidP="00F100C0">
            <w:pPr>
              <w:widowControl w:val="0"/>
              <w:jc w:val="both"/>
              <w:rPr>
                <w:rFonts w:ascii="Times New Roman" w:eastAsiaTheme="minorHAnsi" w:hAnsi="Times New Roman" w:cs="Times New Roman"/>
                <w:lang w:val="en-US"/>
              </w:rPr>
            </w:pPr>
            <w:r w:rsidRPr="00CC2627">
              <w:rPr>
                <w:rFonts w:ascii="Times New Roman" w:eastAsiaTheme="minorHAnsi" w:hAnsi="Times New Roman" w:cs="Times New Roman"/>
                <w:b/>
                <w:lang w:val="en-US"/>
              </w:rPr>
              <w:t>- Rd.68 – Alte cheltuieli executate de terţi</w:t>
            </w:r>
            <w:r w:rsidRPr="00CC2627">
              <w:rPr>
                <w:rFonts w:ascii="Times New Roman" w:eastAsiaTheme="minorHAnsi" w:hAnsi="Times New Roman" w:cs="Times New Roman"/>
                <w:lang w:val="en-US"/>
              </w:rPr>
              <w:t>, care la 31.12.2022 au fost de 660 mii lei, fiind estimatã pentru anul 2023, o sumã totalã de 788 mii lei, care se distribuie astfel:</w:t>
            </w:r>
          </w:p>
          <w:p w14:paraId="069E11E4" w14:textId="77777777" w:rsidR="00F100C0" w:rsidRDefault="00F100C0" w:rsidP="00F100C0">
            <w:pPr>
              <w:widowControl w:val="0"/>
              <w:spacing w:after="0"/>
              <w:jc w:val="both"/>
              <w:rPr>
                <w:rFonts w:ascii="Times New Roman" w:eastAsiaTheme="minorHAnsi" w:hAnsi="Times New Roman" w:cs="Times New Roman"/>
                <w:lang w:val="en-US"/>
              </w:rPr>
            </w:pPr>
            <w:r w:rsidRPr="00CC2627">
              <w:rPr>
                <w:rFonts w:ascii="Times New Roman" w:eastAsiaTheme="minorHAnsi" w:hAnsi="Times New Roman" w:cs="Times New Roman"/>
                <w:b/>
                <w:lang w:val="en-US"/>
              </w:rPr>
              <w:t>- Rd.69 – Cheltuieli de asigurare şi pazã –</w:t>
            </w:r>
            <w:r w:rsidRPr="00CC2627">
              <w:rPr>
                <w:rFonts w:ascii="Times New Roman" w:eastAsiaTheme="minorHAnsi" w:hAnsi="Times New Roman" w:cs="Times New Roman"/>
                <w:lang w:val="en-US"/>
              </w:rPr>
              <w:t xml:space="preserve"> La data de 31.12.2022, cifra realizatã a fost de 360</w:t>
            </w:r>
            <w:r w:rsidRPr="00CC2627">
              <w:rPr>
                <w:rFonts w:ascii="Times New Roman" w:eastAsiaTheme="minorHAnsi" w:hAnsi="Times New Roman" w:cs="Times New Roman"/>
                <w:b/>
                <w:lang w:val="en-US"/>
              </w:rPr>
              <w:t xml:space="preserve"> </w:t>
            </w:r>
            <w:r w:rsidRPr="00CC2627">
              <w:rPr>
                <w:rFonts w:ascii="Times New Roman" w:eastAsiaTheme="minorHAnsi" w:hAnsi="Times New Roman" w:cs="Times New Roman"/>
                <w:lang w:val="en-US"/>
              </w:rPr>
              <w:t>mii lei, iar pentru întregul an 2023 s-a estimat suma de 270</w:t>
            </w:r>
            <w:r w:rsidRPr="00CC2627">
              <w:rPr>
                <w:rFonts w:ascii="Times New Roman" w:eastAsiaTheme="minorHAnsi" w:hAnsi="Times New Roman" w:cs="Times New Roman"/>
                <w:b/>
                <w:lang w:val="en-US"/>
              </w:rPr>
              <w:t xml:space="preserve"> </w:t>
            </w:r>
            <w:r w:rsidRPr="00CC2627">
              <w:rPr>
                <w:rFonts w:ascii="Times New Roman" w:eastAsiaTheme="minorHAnsi" w:hAnsi="Times New Roman" w:cs="Times New Roman"/>
                <w:lang w:val="en-US"/>
              </w:rPr>
              <w:t>mii lei. Reducerea acestor cheltuieli  se datoreazã în special renegocierii contractului cu firma de pazã pentru sediul companiei.</w:t>
            </w:r>
          </w:p>
          <w:p w14:paraId="0842654D" w14:textId="77777777" w:rsidR="001B0353" w:rsidRPr="00CC2627" w:rsidRDefault="001B0353" w:rsidP="00F100C0">
            <w:pPr>
              <w:widowControl w:val="0"/>
              <w:spacing w:after="0"/>
              <w:jc w:val="both"/>
              <w:rPr>
                <w:rFonts w:ascii="Times New Roman" w:eastAsiaTheme="minorHAnsi" w:hAnsi="Times New Roman" w:cs="Times New Roman"/>
                <w:lang w:val="en-US"/>
              </w:rPr>
            </w:pPr>
          </w:p>
          <w:p w14:paraId="7920FC2A" w14:textId="77777777" w:rsidR="00F100C0" w:rsidRPr="00CC2627" w:rsidRDefault="00F100C0" w:rsidP="00F100C0">
            <w:pPr>
              <w:widowControl w:val="0"/>
              <w:ind w:firstLine="708"/>
              <w:jc w:val="both"/>
              <w:rPr>
                <w:rFonts w:ascii="Times New Roman" w:eastAsiaTheme="minorHAnsi" w:hAnsi="Times New Roman" w:cs="Times New Roman"/>
                <w:bCs/>
                <w:lang w:val="fr-FR"/>
              </w:rPr>
            </w:pPr>
            <w:r w:rsidRPr="00CC2627">
              <w:rPr>
                <w:rFonts w:ascii="Times New Roman" w:eastAsiaTheme="minorHAnsi" w:hAnsi="Times New Roman" w:cs="Times New Roman"/>
                <w:lang w:val="en-US"/>
              </w:rPr>
              <w:t xml:space="preserve">Pentru asigurarea mãsurilor de securitate şi pazã la nivelul unor standarde moderne şi asiguratorii, </w:t>
            </w:r>
            <w:r w:rsidRPr="00CC2627">
              <w:rPr>
                <w:rFonts w:ascii="Times New Roman" w:eastAsiaTheme="minorHAnsi" w:hAnsi="Times New Roman" w:cs="Times New Roman"/>
                <w:bCs/>
                <w:lang w:val="en-US"/>
              </w:rPr>
              <w:t xml:space="preserve">Compania Naţionalã „Unifarm” - S.A., înainte de 2018, </w:t>
            </w:r>
            <w:r w:rsidRPr="00CC2627">
              <w:rPr>
                <w:rFonts w:ascii="Times New Roman" w:eastAsiaTheme="minorHAnsi" w:hAnsi="Times New Roman" w:cs="Times New Roman"/>
                <w:lang w:val="pt-BR"/>
              </w:rPr>
              <w:t xml:space="preserve">a </w:t>
            </w:r>
            <w:r w:rsidRPr="00CC2627">
              <w:rPr>
                <w:rFonts w:ascii="Times New Roman" w:eastAsiaTheme="minorHAnsi" w:hAnsi="Times New Roman" w:cs="Times New Roman"/>
                <w:lang w:val="en-US"/>
              </w:rPr>
              <w:t>contractat serviciile specializate/autorizate ale unei</w:t>
            </w:r>
            <w:r w:rsidRPr="00CC2627">
              <w:rPr>
                <w:rFonts w:ascii="Times New Roman" w:eastAsiaTheme="minorHAnsi" w:hAnsi="Times New Roman" w:cs="Times New Roman"/>
                <w:bCs/>
                <w:lang w:val="fr-FR"/>
              </w:rPr>
              <w:t xml:space="preserve"> firme de pazã şi protecţie, inclusiv în scopul unui transfer de responsabilitate juridicã, considerând atunci ca fiind mult mai eficient decât în cazul asigurãrii unor astfel de servicii cu personal direct angajat. Serviciile precizate au în vedere inclusiv monitorizarea mai multor obiective, prin amplasarea/utilizarea mai multor camere de supraveghere.</w:t>
            </w:r>
          </w:p>
          <w:p w14:paraId="0176DB23" w14:textId="77777777" w:rsidR="00F100C0" w:rsidRPr="00CC2627" w:rsidRDefault="00F100C0" w:rsidP="00F100C0">
            <w:pPr>
              <w:widowControl w:val="0"/>
              <w:jc w:val="both"/>
              <w:rPr>
                <w:rFonts w:ascii="Times New Roman" w:eastAsiaTheme="minorHAnsi" w:hAnsi="Times New Roman" w:cs="Times New Roman"/>
                <w:bCs/>
                <w:lang w:val="fr-FR"/>
              </w:rPr>
            </w:pPr>
            <w:r w:rsidRPr="00CC2627">
              <w:rPr>
                <w:rFonts w:ascii="Times New Roman" w:eastAsiaTheme="minorHAnsi" w:hAnsi="Times New Roman" w:cs="Times New Roman"/>
                <w:b/>
                <w:lang w:val="fr-FR"/>
              </w:rPr>
              <w:t>- Rd.70 – Cheltuieli privind întreţinerea şi funcţionarea tehnicii de calcul</w:t>
            </w:r>
            <w:r w:rsidRPr="00CC2627">
              <w:rPr>
                <w:rFonts w:ascii="Times New Roman" w:eastAsiaTheme="minorHAnsi" w:hAnsi="Times New Roman" w:cs="Times New Roman"/>
                <w:lang w:val="fr-FR"/>
              </w:rPr>
              <w:t xml:space="preserve"> </w:t>
            </w:r>
            <w:r w:rsidRPr="00CC2627">
              <w:rPr>
                <w:rFonts w:ascii="Times New Roman" w:eastAsiaTheme="minorHAnsi" w:hAnsi="Times New Roman" w:cs="Times New Roman"/>
                <w:b/>
                <w:lang w:val="fr-FR"/>
              </w:rPr>
              <w:t xml:space="preserve">şi alte cheltuieli consumabile – </w:t>
            </w:r>
            <w:r w:rsidRPr="00CC2627">
              <w:rPr>
                <w:rFonts w:ascii="Times New Roman" w:eastAsiaTheme="minorHAnsi" w:hAnsi="Times New Roman" w:cs="Times New Roman"/>
                <w:lang w:val="fr-FR"/>
              </w:rPr>
              <w:t>La data de 31.12.2022, cifra realizatã a fost de 238 mii lei, cuprinzând cheltuieli materiale şi servicii aferente întreţinerii şi funcţionãrii tehnicii de calcul, iar pentru întregul an 2023  s-a prevãzut suma de  363</w:t>
            </w:r>
            <w:r w:rsidRPr="00CC2627">
              <w:rPr>
                <w:rFonts w:ascii="Times New Roman" w:eastAsiaTheme="minorHAnsi" w:hAnsi="Times New Roman" w:cs="Times New Roman"/>
                <w:b/>
                <w:lang w:val="fr-FR"/>
              </w:rPr>
              <w:t xml:space="preserve"> </w:t>
            </w:r>
            <w:r w:rsidRPr="00CC2627">
              <w:rPr>
                <w:rFonts w:ascii="Times New Roman" w:eastAsiaTheme="minorHAnsi" w:hAnsi="Times New Roman" w:cs="Times New Roman"/>
                <w:lang w:val="fr-FR"/>
              </w:rPr>
              <w:t>mii lei lei, având urmãtoarea componenţã: materiale consumabile de biroticã, cartuşe şi hârtie pentru imprimante şi copiatoare, precum şi serviciile  de întreţinere şi funcţionare. Sumele pentru anul 2023 au fost stabilite pe baza prognozelor departamentelor de specialitate si cuprind : servicii intergrate IT, servicii IT pentru ERP, servicii de software legislativ si secretariat, servicii creare site companie.</w:t>
            </w:r>
          </w:p>
          <w:p w14:paraId="47C17534" w14:textId="77777777" w:rsidR="00F100C0" w:rsidRPr="00CC2627" w:rsidRDefault="00F100C0" w:rsidP="00F100C0">
            <w:pPr>
              <w:widowControl w:val="0"/>
              <w:jc w:val="both"/>
              <w:rPr>
                <w:rFonts w:ascii="Times New Roman" w:eastAsiaTheme="minorHAnsi" w:hAnsi="Times New Roman" w:cs="Times New Roman"/>
                <w:bCs/>
                <w:lang w:val="fr-FR"/>
              </w:rPr>
            </w:pPr>
            <w:r w:rsidRPr="00CC2627">
              <w:rPr>
                <w:rFonts w:ascii="Times New Roman" w:eastAsiaTheme="minorHAnsi" w:hAnsi="Times New Roman" w:cs="Times New Roman"/>
                <w:bCs/>
                <w:lang w:val="fr-FR"/>
              </w:rPr>
              <w:t xml:space="preserve">- </w:t>
            </w:r>
            <w:r w:rsidRPr="00CC2627">
              <w:rPr>
                <w:rFonts w:ascii="Times New Roman" w:eastAsiaTheme="minorHAnsi" w:hAnsi="Times New Roman" w:cs="Times New Roman"/>
                <w:b/>
                <w:lang w:val="fr-FR"/>
              </w:rPr>
              <w:t>Rd.71 – Cheltuieli cu pregãtirea profesionalã</w:t>
            </w:r>
            <w:r w:rsidRPr="00CC2627">
              <w:rPr>
                <w:rFonts w:ascii="Times New Roman" w:eastAsiaTheme="minorHAnsi" w:hAnsi="Times New Roman" w:cs="Times New Roman"/>
                <w:bCs/>
                <w:lang w:val="fr-FR"/>
              </w:rPr>
              <w:t xml:space="preserve"> – La data de 31.12.2022, cifra realizatã a fost de 6 mii lei, iar pentru întregul an 2023 a fost prognozatã suma de 65 mii lei. </w:t>
            </w:r>
          </w:p>
          <w:p w14:paraId="63BA1B2A" w14:textId="77777777" w:rsidR="00F100C0" w:rsidRPr="00CC2627" w:rsidRDefault="00F100C0" w:rsidP="00F100C0">
            <w:pPr>
              <w:widowControl w:val="0"/>
              <w:jc w:val="both"/>
              <w:rPr>
                <w:rFonts w:ascii="Times New Roman" w:eastAsiaTheme="minorHAnsi" w:hAnsi="Times New Roman" w:cs="Times New Roman"/>
                <w:lang w:val="fr-FR"/>
              </w:rPr>
            </w:pPr>
            <w:r w:rsidRPr="00CC2627">
              <w:rPr>
                <w:rFonts w:ascii="Times New Roman" w:eastAsiaTheme="minorHAnsi" w:hAnsi="Times New Roman" w:cs="Times New Roman"/>
                <w:b/>
                <w:lang w:val="fr-FR"/>
              </w:rPr>
              <w:t>- Rd.72 – Cheltuieli cu reevaluarea imobilizãrilor corporale şi necorporale</w:t>
            </w:r>
            <w:r w:rsidRPr="00CC2627">
              <w:rPr>
                <w:rFonts w:ascii="Times New Roman" w:eastAsiaTheme="minorHAnsi" w:hAnsi="Times New Roman" w:cs="Times New Roman"/>
                <w:lang w:val="fr-FR"/>
              </w:rPr>
              <w:t xml:space="preserve"> La data de 31.12.2022 cifra realizatã a fost de 0 mii lei, iar pentru întregul an 2023 </w:t>
            </w:r>
            <w:r w:rsidRPr="00CC2627">
              <w:rPr>
                <w:rFonts w:ascii="Times New Roman" w:eastAsiaTheme="minorHAnsi" w:hAnsi="Times New Roman" w:cs="Times New Roman"/>
                <w:bCs/>
                <w:lang w:val="fr-FR"/>
              </w:rPr>
              <w:t>a fost prognozatã suma de 60 mii lei</w:t>
            </w:r>
            <w:r w:rsidRPr="00CC2627">
              <w:rPr>
                <w:rFonts w:ascii="Times New Roman" w:eastAsiaTheme="minorHAnsi" w:hAnsi="Times New Roman" w:cs="Times New Roman"/>
                <w:lang w:val="fr-FR"/>
              </w:rPr>
              <w:t>, întrucât reevaluarea urmãtoare conform legii va fi derulatã in anul 2023.</w:t>
            </w:r>
          </w:p>
          <w:p w14:paraId="75B1064D" w14:textId="77777777" w:rsidR="00F100C0" w:rsidRPr="00CC2627" w:rsidRDefault="00F100C0" w:rsidP="00F100C0">
            <w:pPr>
              <w:widowControl w:val="0"/>
              <w:spacing w:after="0"/>
              <w:jc w:val="both"/>
              <w:rPr>
                <w:rFonts w:ascii="Times New Roman" w:eastAsiaTheme="minorHAnsi" w:hAnsi="Times New Roman" w:cs="Times New Roman"/>
                <w:b/>
                <w:lang w:val="fr-FR"/>
              </w:rPr>
            </w:pPr>
            <w:r w:rsidRPr="00CC2627">
              <w:rPr>
                <w:rFonts w:ascii="Times New Roman" w:eastAsiaTheme="minorHAnsi" w:hAnsi="Times New Roman" w:cs="Times New Roman"/>
                <w:b/>
                <w:lang w:val="fr-FR"/>
              </w:rPr>
              <w:t>- Rd. 76  - Cheltuieli cu anunţurile privind licitaţiile şi alte anunţuri</w:t>
            </w:r>
          </w:p>
          <w:p w14:paraId="234BB554" w14:textId="77777777" w:rsidR="00F100C0" w:rsidRPr="00CC2627" w:rsidRDefault="00F100C0" w:rsidP="00F100C0">
            <w:pPr>
              <w:widowControl w:val="0"/>
              <w:spacing w:after="0"/>
              <w:jc w:val="both"/>
              <w:rPr>
                <w:rFonts w:ascii="Times New Roman" w:eastAsiaTheme="minorHAnsi" w:hAnsi="Times New Roman" w:cs="Times New Roman"/>
                <w:lang w:val="fr-FR"/>
              </w:rPr>
            </w:pPr>
            <w:r w:rsidRPr="00CC2627">
              <w:rPr>
                <w:rFonts w:ascii="Times New Roman" w:eastAsiaTheme="minorHAnsi" w:hAnsi="Times New Roman" w:cs="Times New Roman"/>
                <w:lang w:val="fr-FR"/>
              </w:rPr>
              <w:t xml:space="preserve">La 31.12.2022 2022 cifra realizatã a fost de 0 mii lei, iar pentru întregul an 2023 </w:t>
            </w:r>
            <w:r w:rsidRPr="00CC2627">
              <w:rPr>
                <w:rFonts w:ascii="Times New Roman" w:eastAsiaTheme="minorHAnsi" w:hAnsi="Times New Roman" w:cs="Times New Roman"/>
                <w:bCs/>
                <w:lang w:val="fr-FR"/>
              </w:rPr>
              <w:t xml:space="preserve">a fost prognozatã suma de 30 mii lei, mare parte a sumei fiind necesarã în vederea publicãrii anunţurilor de angajare. </w:t>
            </w:r>
          </w:p>
          <w:p w14:paraId="2A782D03" w14:textId="77777777" w:rsidR="00F100C0" w:rsidRPr="00CC2627" w:rsidRDefault="00F100C0" w:rsidP="00F100C0">
            <w:pPr>
              <w:widowControl w:val="0"/>
              <w:spacing w:after="0"/>
              <w:jc w:val="both"/>
              <w:rPr>
                <w:rFonts w:ascii="Times New Roman" w:eastAsiaTheme="minorHAnsi" w:hAnsi="Times New Roman" w:cs="Times New Roman"/>
                <w:lang w:val="fr-FR"/>
              </w:rPr>
            </w:pPr>
          </w:p>
          <w:p w14:paraId="5F63893B" w14:textId="77777777" w:rsidR="00F100C0" w:rsidRPr="00F100C0" w:rsidRDefault="00F100C0" w:rsidP="00F100C0">
            <w:pPr>
              <w:widowControl w:val="0"/>
              <w:jc w:val="both"/>
              <w:rPr>
                <w:rFonts w:ascii="Times New Roman" w:eastAsiaTheme="minorHAnsi" w:hAnsi="Times New Roman" w:cs="Times New Roman"/>
                <w:lang w:val="fr-FR"/>
              </w:rPr>
            </w:pPr>
            <w:r w:rsidRPr="00CC2627">
              <w:rPr>
                <w:rFonts w:ascii="Times New Roman" w:eastAsiaTheme="minorHAnsi" w:hAnsi="Times New Roman" w:cs="Times New Roman"/>
                <w:b/>
                <w:lang w:val="fr-FR"/>
              </w:rPr>
              <w:t>- Rd.77 – Alte cheltuieli –</w:t>
            </w:r>
            <w:r w:rsidRPr="00CC2627">
              <w:rPr>
                <w:rFonts w:ascii="Times New Roman" w:eastAsiaTheme="minorHAnsi" w:hAnsi="Times New Roman" w:cs="Times New Roman"/>
                <w:lang w:val="fr-FR"/>
              </w:rPr>
              <w:t xml:space="preserve"> Cifra pentru “alte cheltuieli” la data de 31.12.2022 a fost de 1.348 mii lei, iar pentru întregul an 2023 s-a estimat suma de 4.035 mii lei, o creşterea semnificativã faţã de anul 2022</w:t>
            </w:r>
            <w:r w:rsidRPr="00F100C0">
              <w:rPr>
                <w:rFonts w:ascii="Times New Roman" w:eastAsiaTheme="minorHAnsi" w:hAnsi="Times New Roman" w:cs="Times New Roman"/>
                <w:lang w:val="fr-FR"/>
              </w:rPr>
              <w:t xml:space="preserve"> datoratã planificãrii contractãrii unor servicii necesare şi neefectuate în cursul anului 2022, ca şi planificãrii unor </w:t>
            </w:r>
            <w:r w:rsidRPr="00F100C0">
              <w:rPr>
                <w:rFonts w:ascii="Times New Roman" w:eastAsiaTheme="minorHAnsi" w:hAnsi="Times New Roman" w:cs="Times New Roman"/>
                <w:lang w:val="fr-FR"/>
              </w:rPr>
              <w:lastRenderedPageBreak/>
              <w:t xml:space="preserve">demersuri concrete necesare la acest moment: cheltuieli cu servicii efectuate de terţi, prognozate de Compartimentele companiei pentru anul 2023 în valoare de 3.836 mii lei cuprind: servicii de evaluare a echipamentelor şi materialelor aflate în stocurile Covid-19 fãrã mişcare sau cu mişcare foarte lentã, servicii analizã pentru medicamente, servicii tipãrire etichete şi prospecte pentru medicamentele vândute în circuit deschis, servicii de etichetare şi ambalare secundarã, servicii mapare, etalonare, servicii traducere, servicii spãlare auto, servicii de curãţenie, servicii de salubrizare, servicii de deratizare, servicii IT.  </w:t>
            </w:r>
          </w:p>
          <w:p w14:paraId="08947EAB" w14:textId="77777777" w:rsidR="00F100C0" w:rsidRPr="00F100C0" w:rsidRDefault="00F100C0" w:rsidP="00F100C0">
            <w:pPr>
              <w:widowControl w:val="0"/>
              <w:jc w:val="both"/>
              <w:rPr>
                <w:rFonts w:ascii="Times New Roman" w:eastAsiaTheme="minorHAnsi" w:hAnsi="Times New Roman" w:cs="Times New Roman"/>
                <w:b/>
                <w:bCs/>
                <w:lang w:val="en-US"/>
              </w:rPr>
            </w:pPr>
            <w:r w:rsidRPr="00F100C0">
              <w:rPr>
                <w:rFonts w:ascii="Times New Roman" w:eastAsiaTheme="minorHAnsi" w:hAnsi="Times New Roman" w:cs="Times New Roman"/>
                <w:b/>
                <w:bCs/>
                <w:lang w:val="en-US"/>
              </w:rPr>
              <w:t xml:space="preserve">- Rd.78– Cheltuieli cu impozite, taxe şi vãrsãminte asimilate </w:t>
            </w:r>
          </w:p>
          <w:p w14:paraId="43CC1E9E" w14:textId="77777777" w:rsidR="00F100C0" w:rsidRPr="00BA1ED4"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xml:space="preserve">La data de 31.12.2022, cifra realizatã a fost de 506 mii </w:t>
            </w:r>
            <w:r w:rsidRPr="00BA1ED4">
              <w:rPr>
                <w:rFonts w:ascii="Times New Roman" w:eastAsiaTheme="minorHAnsi" w:hAnsi="Times New Roman" w:cs="Times New Roman"/>
                <w:lang w:val="en-US"/>
              </w:rPr>
              <w:t>lei, au fost estimate pentru anul 2023 la 1.213 mii lei şi cuprind:</w:t>
            </w:r>
          </w:p>
          <w:p w14:paraId="08BF6B98" w14:textId="77777777" w:rsidR="00F100C0" w:rsidRPr="00F100C0" w:rsidRDefault="00F100C0" w:rsidP="003A02AE">
            <w:pPr>
              <w:widowControl w:val="0"/>
              <w:numPr>
                <w:ilvl w:val="0"/>
                <w:numId w:val="10"/>
              </w:numPr>
              <w:spacing w:after="0" w:line="240" w:lineRule="auto"/>
              <w:contextualSpacing/>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taxe de timbru aferente acţiunilor în instanţã ce se vor deschide pentru recuperarea avansurilor plãtite în perioada stãrii de urgenţã pentru care marfa nu a fost livratã şi pentru recuperarea penalitãţilor contractuale facturate (Ducos, Medvision, Huunt) ;</w:t>
            </w:r>
          </w:p>
          <w:p w14:paraId="328F51AE" w14:textId="77777777" w:rsidR="00F100C0" w:rsidRPr="00F100C0" w:rsidRDefault="00F100C0" w:rsidP="003A02AE">
            <w:pPr>
              <w:widowControl w:val="0"/>
              <w:numPr>
                <w:ilvl w:val="0"/>
                <w:numId w:val="10"/>
              </w:numPr>
              <w:spacing w:after="0" w:line="240" w:lineRule="auto"/>
              <w:contextualSpacing/>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taxa Clawback;</w:t>
            </w:r>
          </w:p>
          <w:p w14:paraId="3F3D412D" w14:textId="77777777" w:rsidR="00F100C0" w:rsidRDefault="00F100C0" w:rsidP="003A02AE">
            <w:pPr>
              <w:widowControl w:val="0"/>
              <w:numPr>
                <w:ilvl w:val="0"/>
                <w:numId w:val="10"/>
              </w:numPr>
              <w:spacing w:before="240" w:after="240" w:line="240" w:lineRule="auto"/>
              <w:contextualSpacing/>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impozite pe clãdiri , teren şi parc auto.</w:t>
            </w:r>
          </w:p>
          <w:p w14:paraId="11039B69" w14:textId="77777777" w:rsidR="00C921A1" w:rsidRPr="00F100C0" w:rsidRDefault="00C921A1" w:rsidP="00C921A1">
            <w:pPr>
              <w:widowControl w:val="0"/>
              <w:spacing w:before="240" w:after="240" w:line="240" w:lineRule="auto"/>
              <w:ind w:left="1080"/>
              <w:contextualSpacing/>
              <w:jc w:val="both"/>
              <w:rPr>
                <w:rFonts w:ascii="Times New Roman" w:eastAsiaTheme="minorHAnsi" w:hAnsi="Times New Roman" w:cs="Times New Roman"/>
                <w:lang w:val="en-US"/>
              </w:rPr>
            </w:pPr>
          </w:p>
          <w:p w14:paraId="2BFA2155"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b/>
                <w:lang w:val="en-US"/>
              </w:rPr>
              <w:t>- Rd.84 – Cheltuieli cu alte taxe şi impozite</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w:t>
            </w:r>
            <w:r w:rsidRPr="00F100C0">
              <w:rPr>
                <w:rFonts w:ascii="Times New Roman" w:eastAsiaTheme="minorHAnsi" w:hAnsi="Times New Roman" w:cs="Times New Roman"/>
                <w:lang w:val="en-US"/>
              </w:rPr>
              <w:t xml:space="preserve"> identic cu randul 78.</w:t>
            </w:r>
          </w:p>
          <w:p w14:paraId="35DD8662" w14:textId="77777777" w:rsidR="00F100C0" w:rsidRPr="00F100C0" w:rsidRDefault="00F100C0" w:rsidP="00F100C0">
            <w:pPr>
              <w:widowControl w:val="0"/>
              <w:jc w:val="both"/>
              <w:rPr>
                <w:rFonts w:ascii="Times New Roman" w:eastAsiaTheme="minorHAnsi" w:hAnsi="Times New Roman" w:cs="Times New Roman"/>
                <w:bCs/>
                <w:color w:val="000000" w:themeColor="text1"/>
                <w:lang w:val="en-US"/>
              </w:rPr>
            </w:pPr>
            <w:r w:rsidRPr="00F100C0">
              <w:rPr>
                <w:rFonts w:ascii="Times New Roman" w:eastAsiaTheme="minorHAnsi" w:hAnsi="Times New Roman" w:cs="Times New Roman"/>
                <w:b/>
                <w:bCs/>
                <w:color w:val="000000" w:themeColor="text1"/>
                <w:lang w:val="en-US"/>
              </w:rPr>
              <w:t>- Rd.85 – Cheltuieli cu personalul</w:t>
            </w:r>
            <w:r w:rsidRPr="00F100C0">
              <w:rPr>
                <w:rFonts w:ascii="Times New Roman" w:eastAsiaTheme="minorHAnsi" w:hAnsi="Times New Roman" w:cs="Times New Roman"/>
                <w:bCs/>
                <w:color w:val="000000" w:themeColor="text1"/>
                <w:lang w:val="en-US"/>
              </w:rPr>
              <w:t xml:space="preserve"> </w:t>
            </w:r>
          </w:p>
          <w:p w14:paraId="0E79228A" w14:textId="77777777" w:rsidR="00F100C0" w:rsidRPr="00F100C0" w:rsidRDefault="00F100C0" w:rsidP="00F100C0">
            <w:pPr>
              <w:widowControl w:val="0"/>
              <w:jc w:val="both"/>
              <w:rPr>
                <w:rFonts w:ascii="Times New Roman" w:eastAsiaTheme="minorHAnsi" w:hAnsi="Times New Roman" w:cs="Times New Roman"/>
                <w:bCs/>
                <w:color w:val="000000" w:themeColor="text1"/>
                <w:lang w:val="en-US"/>
              </w:rPr>
            </w:pPr>
            <w:r w:rsidRPr="00F100C0">
              <w:rPr>
                <w:rFonts w:ascii="Times New Roman" w:eastAsiaTheme="minorHAnsi" w:hAnsi="Times New Roman" w:cs="Times New Roman"/>
                <w:bCs/>
                <w:color w:val="000000" w:themeColor="text1"/>
                <w:lang w:val="en-US"/>
              </w:rPr>
              <w:t xml:space="preserve">Pentru anul 2023, compania a estimat cheltuieli de personal în valoare de 10.564 mii lei. Pânã la 31.12.2022 s-a realizat o sumã de 5.921 mii lei. </w:t>
            </w:r>
          </w:p>
          <w:p w14:paraId="582EBFCE" w14:textId="77777777" w:rsidR="00F100C0" w:rsidRPr="00F100C0" w:rsidRDefault="00F100C0" w:rsidP="00F100C0">
            <w:pPr>
              <w:widowControl w:val="0"/>
              <w:jc w:val="both"/>
              <w:rPr>
                <w:rFonts w:ascii="Times New Roman" w:eastAsiaTheme="minorHAnsi" w:hAnsi="Times New Roman" w:cs="Times New Roman"/>
                <w:bCs/>
                <w:color w:val="000000" w:themeColor="text1"/>
                <w:highlight w:val="yellow"/>
                <w:lang w:val="en-US"/>
              </w:rPr>
            </w:pPr>
            <w:r w:rsidRPr="00F100C0">
              <w:rPr>
                <w:rFonts w:ascii="Times New Roman" w:eastAsiaTheme="minorHAnsi" w:hAnsi="Times New Roman" w:cs="Times New Roman"/>
                <w:b/>
                <w:lang w:val="en-US"/>
              </w:rPr>
              <w:t xml:space="preserve">- Rd.86 – Cheltuieli de naturã salarialã </w:t>
            </w:r>
            <w:r w:rsidRPr="00F100C0">
              <w:rPr>
                <w:rFonts w:ascii="Times New Roman" w:eastAsiaTheme="minorHAnsi" w:hAnsi="Times New Roman" w:cs="Times New Roman"/>
                <w:lang w:val="en-US"/>
              </w:rPr>
              <w:t>– 4.811 mii lei pânã la 31.12.2022, iar pentru anul  pentru 2023 s-a estimat 9.305 mii lei</w:t>
            </w:r>
            <w:r w:rsidRPr="00F100C0">
              <w:rPr>
                <w:rFonts w:ascii="Times New Roman" w:eastAsiaTheme="minorHAnsi" w:hAnsi="Times New Roman" w:cs="Times New Roman"/>
                <w:bCs/>
                <w:color w:val="000000" w:themeColor="text1"/>
                <w:lang w:val="en-US"/>
              </w:rPr>
              <w:t xml:space="preserve">, creşterea cuprinde urmãtoarele: </w:t>
            </w:r>
          </w:p>
          <w:p w14:paraId="14811A1B" w14:textId="77777777" w:rsidR="00F100C0" w:rsidRPr="00F100C0" w:rsidRDefault="00F100C0" w:rsidP="00F100C0">
            <w:pPr>
              <w:widowControl w:val="0"/>
              <w:jc w:val="both"/>
              <w:rPr>
                <w:rFonts w:ascii="Times New Roman" w:eastAsiaTheme="minorHAnsi" w:hAnsi="Times New Roman" w:cs="Times New Roman"/>
                <w:bCs/>
                <w:color w:val="000000" w:themeColor="text1"/>
                <w:lang w:val="en-US"/>
              </w:rPr>
            </w:pPr>
            <w:r w:rsidRPr="00F100C0">
              <w:rPr>
                <w:rFonts w:ascii="Times New Roman" w:eastAsiaTheme="minorHAnsi" w:hAnsi="Times New Roman" w:cs="Times New Roman"/>
                <w:bCs/>
                <w:color w:val="000000" w:themeColor="text1"/>
                <w:lang w:val="en-US"/>
              </w:rPr>
              <w:t>- 572 mii lei  reprezentând creşteri ale cheltuielilor de naturã salarialã aferente indicelui mediu de creştere a preţurilor de consum prognozat pentru anul 2023. Conform proiecţiei ”principalilor indicatori macroeconomici 2022 - 2026”, prognoza de toamnã 2022, Comisia Naţionalã de Strategie şi Prognozã a stabilit ca medie anulã pentru anul 2023 procentul de 9,6%;</w:t>
            </w:r>
          </w:p>
          <w:p w14:paraId="37D3303C" w14:textId="77777777" w:rsidR="00F100C0" w:rsidRPr="00F100C0" w:rsidRDefault="00F100C0" w:rsidP="00F100C0">
            <w:pPr>
              <w:widowControl w:val="0"/>
              <w:jc w:val="both"/>
              <w:rPr>
                <w:rFonts w:ascii="Times New Roman" w:eastAsiaTheme="minorHAnsi" w:hAnsi="Times New Roman" w:cs="Times New Roman"/>
                <w:bCs/>
                <w:color w:val="000000" w:themeColor="text1"/>
                <w:lang w:val="en-US"/>
              </w:rPr>
            </w:pPr>
            <w:r w:rsidRPr="00F100C0">
              <w:rPr>
                <w:rFonts w:ascii="Times New Roman" w:eastAsiaTheme="minorHAnsi" w:hAnsi="Times New Roman" w:cs="Times New Roman"/>
                <w:bCs/>
                <w:color w:val="000000" w:themeColor="text1"/>
                <w:lang w:val="en-US"/>
              </w:rPr>
              <w:t>- 1.333 mii lei reprezentând creşteri ale cheltuielilor de natură salarială aferente reîntregirii acestora, pentru întreg anul 2023, determinate ca urmare a acordării unor creşteri salariale şi bonusuri în anul 2022 şi/sau de creşterea numărului de personal în anul 2022. În anul 2022 fost acordate creşteri salariale pentru o parte din personal astfel: în trimestrul II 2022 faţã de trimestrul I 2022 cheltuielile salariale au crescut cu 140 mii lei, în trimestrul III 2022 au ramas constante, iar în trimestrul IV 2022 faţã de trimestrul III 2022 au crescut cu 150 mii lei. Suma necesarã pentru reîntregirea sumelor pe întreg anul 2023 este de 1.333 mii lei;</w:t>
            </w:r>
          </w:p>
          <w:p w14:paraId="3BEE5101" w14:textId="77777777" w:rsidR="00F100C0" w:rsidRPr="00F100C0" w:rsidRDefault="00F100C0" w:rsidP="00F100C0">
            <w:pPr>
              <w:widowControl w:val="0"/>
              <w:jc w:val="both"/>
              <w:rPr>
                <w:rFonts w:ascii="Times New Roman" w:eastAsiaTheme="minorHAnsi" w:hAnsi="Times New Roman" w:cs="Times New Roman"/>
                <w:bCs/>
                <w:color w:val="000000" w:themeColor="text1"/>
                <w:lang w:val="en-US"/>
              </w:rPr>
            </w:pPr>
            <w:r w:rsidRPr="00F100C0">
              <w:rPr>
                <w:rFonts w:ascii="Times New Roman" w:eastAsiaTheme="minorHAnsi" w:hAnsi="Times New Roman" w:cs="Times New Roman"/>
                <w:bCs/>
                <w:color w:val="000000" w:themeColor="text1"/>
                <w:lang w:val="en-US"/>
              </w:rPr>
              <w:t>- 511 mii lei reprezentând creşterea cheltuielilor de naturã salarialã determinate de acordarea în anul 2023 a unor creşteri salariale şi bonusuri prevãzute prin acte normative sau judecãtoreşti. Suma de 511 mii lei cuprinde:</w:t>
            </w:r>
          </w:p>
          <w:p w14:paraId="40A659B9" w14:textId="77777777" w:rsidR="00F100C0" w:rsidRPr="00F100C0" w:rsidRDefault="00F100C0" w:rsidP="00F100C0">
            <w:pPr>
              <w:widowControl w:val="0"/>
              <w:ind w:firstLine="720"/>
              <w:jc w:val="both"/>
              <w:rPr>
                <w:rFonts w:ascii="Times New Roman" w:eastAsiaTheme="minorHAnsi" w:hAnsi="Times New Roman" w:cs="Times New Roman"/>
                <w:bCs/>
                <w:color w:val="000000" w:themeColor="text1"/>
                <w:lang w:val="en-US"/>
              </w:rPr>
            </w:pPr>
            <w:r w:rsidRPr="00F100C0">
              <w:rPr>
                <w:rFonts w:ascii="Times New Roman" w:eastAsiaTheme="minorHAnsi" w:hAnsi="Times New Roman" w:cs="Times New Roman"/>
                <w:bCs/>
                <w:color w:val="000000" w:themeColor="text1"/>
                <w:lang w:val="en-US"/>
              </w:rPr>
              <w:t>- 344 mii lei reprezintã creşterea tichetelor de masa pentru 79 angajaţi astfel: 30 lei/zi lucrãtoare pentru 79 de angajaţi pentru perioada ianuarie-iulie 2023, conform legii nr. 187/2022 pentru modificarea şi completarea legii nr. 165/2018 privind acordarea biletelor de valoare, compania a prognozat creşterea valorii tichetului de masã de la 20 lei/zi lucrãtoare plãtitã în anul 2022 la 30 lei/zi lucrãtoare, conform legislaţiei în vigoare şi 35 lei/zi lucrãtoare pentru 79 de angajaţi pentru perioada august – decembrie 2023, conform OUG 69/2023;</w:t>
            </w:r>
          </w:p>
          <w:p w14:paraId="48CCD730" w14:textId="77777777" w:rsidR="00F100C0" w:rsidRPr="00F100C0" w:rsidRDefault="00F100C0" w:rsidP="00F100C0">
            <w:pPr>
              <w:widowControl w:val="0"/>
              <w:ind w:firstLine="720"/>
              <w:jc w:val="both"/>
              <w:rPr>
                <w:rFonts w:ascii="Times New Roman" w:eastAsiaTheme="minorHAnsi" w:hAnsi="Times New Roman" w:cs="Times New Roman"/>
                <w:bCs/>
                <w:color w:val="000000" w:themeColor="text1"/>
                <w:lang w:val="en-US"/>
              </w:rPr>
            </w:pPr>
            <w:r w:rsidRPr="00F100C0">
              <w:rPr>
                <w:rFonts w:ascii="Times New Roman" w:eastAsiaTheme="minorHAnsi" w:hAnsi="Times New Roman" w:cs="Times New Roman"/>
                <w:bCs/>
                <w:color w:val="000000" w:themeColor="text1"/>
                <w:lang w:val="en-US"/>
              </w:rPr>
              <w:t>- 167 mii lei reprezintã creşterea tichetelor şi a cheltuielilor conform CCM. Sumele au fost fundamentate conform Legii nr. 165/2018 şi conform Codului Fiscal art. 76, alin. (4), lit. a)  pentru 79 de angajaţi conform Contractului Colectiv de Muncã şi include şi alte cheltuieli conform Contractului Colectiv de Muncã: transport, ochelarii de vedere, ajutoare pentru diverse evenimente din viaţã.</w:t>
            </w:r>
          </w:p>
          <w:p w14:paraId="75682320"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color w:val="000000" w:themeColor="text1"/>
                <w:lang w:val="en-US"/>
              </w:rPr>
              <w:t xml:space="preserve">- 926 mii lei reprezentând creşteri ale cheltuielilor de naturã salarialã determinate de creşterea numãrului de personal în anul 2023 faţã de cel aprobat în anul precedent, ca urmare a diversificãrii/extinderii activitãţii. </w:t>
            </w:r>
            <w:r w:rsidRPr="00F100C0">
              <w:rPr>
                <w:rFonts w:ascii="Times New Roman" w:eastAsiaTheme="minorHAnsi" w:hAnsi="Times New Roman" w:cs="Times New Roman"/>
                <w:bCs/>
                <w:color w:val="000000" w:themeColor="text1"/>
                <w:lang w:val="en-US"/>
              </w:rPr>
              <w:lastRenderedPageBreak/>
              <w:t>Pentru anul 2023 a fost prognozatã creşterea numãrului de personal cu 10 angajati, din care 8 şoferi şi 2 consilieri vânzãri, din urmãtoarele motive:</w:t>
            </w:r>
          </w:p>
          <w:p w14:paraId="371888E6" w14:textId="77777777" w:rsidR="00F100C0" w:rsidRPr="00F100C0" w:rsidRDefault="00F100C0" w:rsidP="00F100C0">
            <w:pPr>
              <w:widowControl w:val="0"/>
              <w:jc w:val="both"/>
              <w:rPr>
                <w:rFonts w:ascii="Times New Roman" w:eastAsiaTheme="minorHAnsi" w:hAnsi="Times New Roman" w:cs="Times New Roman"/>
                <w:bCs/>
                <w:color w:val="000000" w:themeColor="text1"/>
                <w:lang w:val="en-US"/>
              </w:rPr>
            </w:pPr>
            <w:r w:rsidRPr="00F100C0">
              <w:rPr>
                <w:rFonts w:ascii="Times New Roman" w:eastAsiaTheme="minorHAnsi" w:hAnsi="Times New Roman" w:cs="Times New Roman"/>
                <w:bCs/>
                <w:lang w:val="en-US"/>
              </w:rPr>
              <w:tab/>
              <w:t>1) creșterea numãrului de contracte de distribuţie produse farmaceutice şi echipamente medicale pentru a cãror executare este necesar un numar mai mare de personal, spre exemplu:</w:t>
            </w:r>
          </w:p>
          <w:p w14:paraId="4348A636" w14:textId="77777777" w:rsidR="00F100C0" w:rsidRPr="00F100C0" w:rsidRDefault="00F100C0" w:rsidP="00F100C0">
            <w:pPr>
              <w:widowControl w:val="0"/>
              <w:ind w:left="720" w:hanging="72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ab/>
            </w:r>
            <w:r w:rsidRPr="00F100C0">
              <w:rPr>
                <w:rFonts w:ascii="Times New Roman" w:eastAsiaTheme="minorHAnsi" w:hAnsi="Times New Roman" w:cs="Times New Roman"/>
                <w:bCs/>
                <w:lang w:val="en-US"/>
              </w:rPr>
              <w:tab/>
              <w:t>a) „Agreement for Performance of Work” nr.6292i/20.12.2022, încheiat cu Organizaţia Mondialã a Sãnãtãţii;</w:t>
            </w:r>
          </w:p>
          <w:p w14:paraId="551D4A78" w14:textId="77777777" w:rsidR="00F100C0" w:rsidRPr="00F100C0" w:rsidRDefault="00F100C0" w:rsidP="00F100C0">
            <w:pPr>
              <w:widowControl w:val="0"/>
              <w:ind w:left="720" w:hanging="72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ab/>
            </w:r>
            <w:r w:rsidRPr="00F100C0">
              <w:rPr>
                <w:rFonts w:ascii="Times New Roman" w:eastAsiaTheme="minorHAnsi" w:hAnsi="Times New Roman" w:cs="Times New Roman"/>
                <w:bCs/>
                <w:lang w:val="en-US"/>
              </w:rPr>
              <w:tab/>
              <w:t>b) Raportul Procedurii nr. 117/27.01.2023 la anunţul de participare CN1049755/24.11.2022, prin care CN UNIFARM SA este declaratã câştigãtoare a contractului pentru „Servicii de Curierat” ROVAC;</w:t>
            </w:r>
          </w:p>
          <w:p w14:paraId="5FBECA2A" w14:textId="77777777" w:rsidR="00F100C0" w:rsidRPr="00F100C0" w:rsidRDefault="00F100C0" w:rsidP="00F100C0">
            <w:pPr>
              <w:widowControl w:val="0"/>
              <w:ind w:left="72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 xml:space="preserve">          </w:t>
            </w:r>
            <w:r w:rsidRPr="00F100C0">
              <w:rPr>
                <w:rFonts w:ascii="Times New Roman" w:eastAsiaTheme="minorHAnsi" w:hAnsi="Times New Roman" w:cs="Times New Roman"/>
                <w:bCs/>
                <w:lang w:val="en-US"/>
              </w:rPr>
              <w:tab/>
            </w:r>
            <w:r w:rsidRPr="00F100C0">
              <w:rPr>
                <w:rFonts w:ascii="Times New Roman" w:eastAsiaTheme="minorHAnsi" w:hAnsi="Times New Roman" w:cs="Times New Roman"/>
                <w:bCs/>
                <w:lang w:val="en-US"/>
              </w:rPr>
              <w:tab/>
              <w:t xml:space="preserve">c) Contractul de furnizare vaccinuri la nivel naţional înregistrat la  Ministerul Sãnãtãţii cu nr. 26/21.03.2023 şi la companie cu nr. 2123E/21.03.2023; </w:t>
            </w:r>
          </w:p>
          <w:p w14:paraId="355E8EAA" w14:textId="77777777" w:rsidR="00F100C0" w:rsidRPr="00F100C0" w:rsidRDefault="00F100C0" w:rsidP="00F100C0">
            <w:pPr>
              <w:widowControl w:val="0"/>
              <w:ind w:firstLine="720"/>
              <w:jc w:val="both"/>
              <w:rPr>
                <w:rFonts w:ascii="Times New Roman" w:eastAsiaTheme="minorHAnsi" w:hAnsi="Times New Roman" w:cs="Times New Roman"/>
                <w:b/>
                <w:lang w:val="en-US"/>
              </w:rPr>
            </w:pPr>
            <w:r w:rsidRPr="00F100C0">
              <w:rPr>
                <w:rFonts w:ascii="Times New Roman" w:eastAsiaTheme="minorHAnsi" w:hAnsi="Times New Roman" w:cs="Times New Roman"/>
                <w:bCs/>
                <w:lang w:val="en-US"/>
              </w:rPr>
              <w:t>2) a creşterii solicitărilor de distribuţie produse farmaceutice şi echipamente medicale.</w:t>
            </w:r>
          </w:p>
          <w:p w14:paraId="0793EEB2"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b/>
                <w:lang w:val="en-US"/>
              </w:rPr>
              <w:t xml:space="preserve">- Rd.87 – Cheltuieli cu salariile </w:t>
            </w:r>
            <w:r w:rsidRPr="00F100C0">
              <w:rPr>
                <w:rFonts w:ascii="Times New Roman" w:eastAsiaTheme="minorHAnsi" w:hAnsi="Times New Roman" w:cs="Times New Roman"/>
                <w:lang w:val="en-US"/>
              </w:rPr>
              <w:t xml:space="preserve"> 4.406 mii lei pânã la 31.12.2022; pentru anul 2023 s-a estimat suma de 8.216 mii lei. </w:t>
            </w:r>
            <w:r w:rsidRPr="00F100C0">
              <w:rPr>
                <w:rFonts w:ascii="Times New Roman" w:eastAsiaTheme="minorHAnsi" w:hAnsi="Times New Roman" w:cs="Times New Roman"/>
                <w:lang w:val="da-DK"/>
              </w:rPr>
              <w:t xml:space="preserve">Aceste cheltuieli sunt bugetate pentru un numãr de 79 de posturi, cu 10 mai mult faţã de numãrul de posturi aprobat. Necesitatea celor 10 posturi provine din diversificarea şi creşterea activitãţii companiei privind achiziţia şi distribuţia de medicamente şi mãrfuri radioactive/vaccinuri pe teritoriul naţional cãtre instituţiile aparţinând sistemului sanitar de stat, cât şi în farmaciile cu circuit deschis, precum şi a derulãrii contractului ROVAC “Dezvoltarea şi introducerea de sisteme standard în Ministerul Sãnãtãţii ce optimizeazã procesele decizionale privind activitatea de vaccinare în România”. </w:t>
            </w:r>
            <w:r w:rsidRPr="00F100C0">
              <w:rPr>
                <w:rFonts w:ascii="Times New Roman" w:eastAsiaTheme="minorHAnsi" w:hAnsi="Times New Roman" w:cs="Times New Roman"/>
                <w:lang w:val="en-US"/>
              </w:rPr>
              <w:t>În conformitate cu prevederile contractului, compania asigurã transportul vaccinurilor între centrele regionale ale INSP, DSP şi/sau medicii de familie cu autovehicule frigorifice care îndeplinesc condiţiile tehnice necesare, cu asigurarea personalului corespunzãtor.</w:t>
            </w:r>
          </w:p>
          <w:p w14:paraId="5138DB76"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b/>
                <w:lang w:val="en-US"/>
              </w:rPr>
              <w:t xml:space="preserve">- Rd.88 – salarii de bazã </w:t>
            </w:r>
            <w:r w:rsidRPr="00F100C0">
              <w:rPr>
                <w:rFonts w:ascii="Times New Roman" w:eastAsiaTheme="minorHAnsi" w:hAnsi="Times New Roman" w:cs="Times New Roman"/>
                <w:lang w:val="en-US"/>
              </w:rPr>
              <w:t>a fost realizatã suma de 3.461 mii lei la 31.12.2022; pentru anul 2023 s-a estimat suma de 6.155 mii  lei.</w:t>
            </w:r>
          </w:p>
          <w:p w14:paraId="0D480B92" w14:textId="77777777" w:rsidR="00F100C0" w:rsidRPr="00F100C0" w:rsidRDefault="00F100C0" w:rsidP="00F100C0">
            <w:pPr>
              <w:widowControl w:val="0"/>
              <w:jc w:val="both"/>
              <w:rPr>
                <w:rFonts w:ascii="Times New Roman" w:eastAsiaTheme="minorHAnsi" w:hAnsi="Times New Roman" w:cs="Times New Roman"/>
                <w:b/>
                <w:highlight w:val="yellow"/>
                <w:lang w:val="en-US"/>
              </w:rPr>
            </w:pPr>
            <w:r w:rsidRPr="00F100C0">
              <w:rPr>
                <w:rFonts w:ascii="Times New Roman" w:eastAsiaTheme="minorHAnsi" w:hAnsi="Times New Roman" w:cs="Times New Roman"/>
                <w:b/>
                <w:lang w:val="en-US"/>
              </w:rPr>
              <w:t>- Rd.89 – Sporuri, prime şi alte bonificaţii aferente salariului de bazã</w:t>
            </w:r>
            <w:r w:rsidRPr="00F100C0">
              <w:rPr>
                <w:rFonts w:ascii="Times New Roman" w:eastAsiaTheme="minorHAnsi" w:hAnsi="Times New Roman" w:cs="Times New Roman"/>
                <w:bCs/>
                <w:lang w:val="en-US"/>
              </w:rPr>
              <w:t>,</w:t>
            </w:r>
            <w:r w:rsidRPr="00F100C0">
              <w:rPr>
                <w:rFonts w:ascii="Times New Roman" w:eastAsiaTheme="minorHAnsi" w:hAnsi="Times New Roman" w:cs="Times New Roman"/>
                <w:bCs/>
                <w:color w:val="FF0000"/>
                <w:lang w:val="en-US"/>
              </w:rPr>
              <w:t xml:space="preserve"> </w:t>
            </w:r>
            <w:r w:rsidRPr="00F100C0">
              <w:rPr>
                <w:rFonts w:ascii="Times New Roman" w:eastAsiaTheme="minorHAnsi" w:hAnsi="Times New Roman" w:cs="Times New Roman"/>
                <w:bCs/>
                <w:lang w:val="en-US"/>
              </w:rPr>
              <w:t xml:space="preserve">a fost realizatã suma de </w:t>
            </w:r>
            <w:r w:rsidRPr="00F100C0">
              <w:rPr>
                <w:rFonts w:ascii="Times New Roman" w:eastAsiaTheme="minorHAnsi" w:hAnsi="Times New Roman" w:cs="Times New Roman"/>
                <w:lang w:val="en-US"/>
              </w:rPr>
              <w:t>945 mii lei pana la 31.12.2022; pentru anul 2023 s-a estimat suma de 2.061 mii lei. Suma cuprinde sporurile acordate  personalului la data întocmirii bugetului pentru 79 de angajati (spor de complexitate, spor de responsabilitate, spor pentru control financiar preventiv).</w:t>
            </w:r>
          </w:p>
          <w:p w14:paraId="1FF0A161" w14:textId="77777777" w:rsidR="00F100C0" w:rsidRPr="00F100C0" w:rsidRDefault="00F100C0" w:rsidP="00F100C0">
            <w:pPr>
              <w:widowControl w:val="0"/>
              <w:jc w:val="both"/>
              <w:rPr>
                <w:rFonts w:ascii="Times New Roman" w:eastAsiaTheme="minorHAnsi" w:hAnsi="Times New Roman" w:cs="Times New Roman"/>
                <w:b/>
                <w:lang w:val="en-US"/>
              </w:rPr>
            </w:pPr>
            <w:r w:rsidRPr="00F100C0">
              <w:rPr>
                <w:rFonts w:ascii="Times New Roman" w:eastAsiaTheme="minorHAnsi" w:hAnsi="Times New Roman" w:cs="Times New Roman"/>
                <w:b/>
                <w:lang w:val="en-US"/>
              </w:rPr>
              <w:t xml:space="preserve">- Rd.90 – Alte bonificaţii conform CCM </w:t>
            </w:r>
            <w:r w:rsidRPr="00F100C0">
              <w:rPr>
                <w:rFonts w:ascii="Times New Roman" w:eastAsiaTheme="minorHAnsi" w:hAnsi="Times New Roman" w:cs="Times New Roman"/>
                <w:lang w:val="en-US"/>
              </w:rPr>
              <w:t>, nu au fost estimate sume.</w:t>
            </w:r>
            <w:r w:rsidRPr="00F100C0">
              <w:rPr>
                <w:rFonts w:ascii="Times New Roman" w:eastAsiaTheme="minorHAnsi" w:hAnsi="Times New Roman" w:cs="Times New Roman"/>
                <w:b/>
                <w:lang w:val="en-US"/>
              </w:rPr>
              <w:t xml:space="preserve"> </w:t>
            </w:r>
          </w:p>
          <w:p w14:paraId="6D6BC8B2" w14:textId="77777777" w:rsidR="00F100C0" w:rsidRPr="00F100C0" w:rsidRDefault="00F100C0" w:rsidP="00F100C0">
            <w:pPr>
              <w:widowControl w:val="0"/>
              <w:jc w:val="both"/>
              <w:rPr>
                <w:rFonts w:ascii="Times New Roman" w:eastAsiaTheme="minorHAnsi" w:hAnsi="Times New Roman" w:cs="Times New Roman"/>
                <w:bCs/>
                <w:lang w:val="da-DK"/>
              </w:rPr>
            </w:pPr>
            <w:r w:rsidRPr="00F100C0">
              <w:rPr>
                <w:rFonts w:ascii="Times New Roman" w:eastAsiaTheme="minorHAnsi" w:hAnsi="Times New Roman" w:cs="Times New Roman"/>
                <w:b/>
                <w:lang w:val="en-US"/>
              </w:rPr>
              <w:t xml:space="preserve">- Rd.91- Bonusuri – </w:t>
            </w:r>
            <w:r w:rsidRPr="00F100C0">
              <w:rPr>
                <w:rFonts w:ascii="Times New Roman" w:eastAsiaTheme="minorHAnsi" w:hAnsi="Times New Roman" w:cs="Times New Roman"/>
                <w:bCs/>
                <w:lang w:val="en-US"/>
              </w:rPr>
              <w:t xml:space="preserve">La  31.12.2022 a fost realizatã suma de 405 mii lei, iar pentru întreg anul 2023 a fost prognozatã suma de 1.089 mii lei. </w:t>
            </w:r>
            <w:r w:rsidRPr="00F100C0">
              <w:rPr>
                <w:rFonts w:ascii="Times New Roman" w:eastAsiaTheme="minorHAnsi" w:hAnsi="Times New Roman" w:cs="Times New Roman"/>
                <w:bCs/>
                <w:lang w:val="da-DK"/>
              </w:rPr>
              <w:t>Suma este detaliatã în rândurile de mai jos.</w:t>
            </w:r>
          </w:p>
          <w:p w14:paraId="5AFF5949" w14:textId="77777777" w:rsidR="00F100C0" w:rsidRPr="00BA1ED4" w:rsidRDefault="00F100C0" w:rsidP="00F100C0">
            <w:pPr>
              <w:widowControl w:val="0"/>
              <w:jc w:val="both"/>
              <w:rPr>
                <w:rFonts w:ascii="Times New Roman" w:eastAsiaTheme="minorHAnsi" w:hAnsi="Times New Roman" w:cs="Times New Roman"/>
                <w:color w:val="000000" w:themeColor="text1"/>
                <w:lang w:val="da-DK"/>
              </w:rPr>
            </w:pPr>
            <w:r w:rsidRPr="00F100C0">
              <w:rPr>
                <w:rFonts w:ascii="Times New Roman" w:eastAsiaTheme="minorHAnsi" w:hAnsi="Times New Roman" w:cs="Times New Roman"/>
                <w:b/>
                <w:color w:val="000000" w:themeColor="text1"/>
                <w:lang w:val="da-DK"/>
              </w:rPr>
              <w:t xml:space="preserve">- Rd.95 – </w:t>
            </w:r>
            <w:r w:rsidRPr="00BA1ED4">
              <w:rPr>
                <w:rFonts w:ascii="Times New Roman" w:eastAsiaTheme="minorHAnsi" w:hAnsi="Times New Roman" w:cs="Times New Roman"/>
                <w:b/>
                <w:color w:val="000000" w:themeColor="text1"/>
                <w:lang w:val="da-DK"/>
              </w:rPr>
              <w:t xml:space="preserve">Tichete de masã. </w:t>
            </w:r>
            <w:r w:rsidRPr="00BA1ED4">
              <w:rPr>
                <w:rFonts w:ascii="Times New Roman" w:eastAsiaTheme="minorHAnsi" w:hAnsi="Times New Roman" w:cs="Times New Roman"/>
                <w:color w:val="000000" w:themeColor="text1"/>
                <w:lang w:val="da-DK"/>
              </w:rPr>
              <w:t xml:space="preserve">Nivelul cheltuielilor cu tichetele de masã, realizat la data de 31.12.2022 a fost de 191 mii lei, iar estimat pentru 2023 este de 586 mii lei. Valoarea de 586 mii lei cuprinde suma de 298 mii lei reprezentând tichete de masã pentru perioada ianuarie-iulie 2023 pentru 69 de angajaţi la valoarea tichetului de masã de 30 lei/zi lucrãtoare*144 zile lucrãtoare şi suma de 288 mii lei reprezentând tichete de masã pentru perioada august-decembrie 2023 pentru 79 de angajaţi la valoarea tichetului de masã de 35 lei/zi lucrãtoare*104 zile lucrãtoare. Creşterea a fost prognozatã conform art. 63, alin.1, lit. d) ”sume reprezentând creşteri ale cheltuielilor de naturã salarialã determinate de acordarea, în anul 2023, a unor creşteri salariale şi bonusuri prevãzute prin acte normative sau acte judecãtoreşti, conform OUG 63/2022 şi OUG 69/2023. </w:t>
            </w:r>
          </w:p>
          <w:p w14:paraId="111132D8" w14:textId="77777777" w:rsidR="00F100C0" w:rsidRPr="00BA1ED4" w:rsidRDefault="00F100C0" w:rsidP="00F100C0">
            <w:pPr>
              <w:widowControl w:val="0"/>
              <w:jc w:val="both"/>
              <w:rPr>
                <w:rFonts w:ascii="Times New Roman" w:eastAsiaTheme="minorHAnsi" w:hAnsi="Times New Roman" w:cs="Times New Roman"/>
                <w:lang w:val="da-DK"/>
              </w:rPr>
            </w:pPr>
            <w:r w:rsidRPr="00BA1ED4">
              <w:rPr>
                <w:rFonts w:ascii="Times New Roman" w:eastAsiaTheme="minorHAnsi" w:hAnsi="Times New Roman" w:cs="Times New Roman"/>
                <w:lang w:val="da-DK"/>
              </w:rPr>
              <w:t xml:space="preserve">- </w:t>
            </w:r>
            <w:r w:rsidRPr="00BA1ED4">
              <w:rPr>
                <w:rFonts w:ascii="Times New Roman" w:eastAsiaTheme="minorHAnsi" w:hAnsi="Times New Roman" w:cs="Times New Roman"/>
                <w:b/>
                <w:lang w:val="da-DK"/>
              </w:rPr>
              <w:t>Rd.96 – Tichete de vacanţã.</w:t>
            </w:r>
            <w:r w:rsidRPr="00BA1ED4">
              <w:rPr>
                <w:rFonts w:ascii="Times New Roman" w:eastAsiaTheme="minorHAnsi" w:hAnsi="Times New Roman" w:cs="Times New Roman"/>
                <w:lang w:val="da-DK"/>
              </w:rPr>
              <w:t xml:space="preserve"> Nivelul cheltuielilor cu tichetele de vacanţã, realizat la data de 31.12.2022 a fost de 0 mii lei, iar estimat pentru 2023 suma de 138 mii lei, conform prevederilor Contractului Coletiv de Muncã. </w:t>
            </w:r>
          </w:p>
          <w:p w14:paraId="5BD83C78" w14:textId="77777777" w:rsidR="00F100C0" w:rsidRPr="00BA1ED4" w:rsidRDefault="00F100C0" w:rsidP="00F100C0">
            <w:pPr>
              <w:widowControl w:val="0"/>
              <w:jc w:val="both"/>
              <w:rPr>
                <w:rFonts w:ascii="Times New Roman" w:eastAsiaTheme="minorHAnsi" w:hAnsi="Times New Roman" w:cs="Times New Roman"/>
                <w:lang w:val="en-US"/>
              </w:rPr>
            </w:pPr>
            <w:r w:rsidRPr="00BA1ED4">
              <w:rPr>
                <w:rFonts w:ascii="Times New Roman" w:eastAsiaTheme="minorHAnsi" w:hAnsi="Times New Roman" w:cs="Times New Roman"/>
                <w:lang w:val="en-US"/>
              </w:rPr>
              <w:t>-</w:t>
            </w:r>
            <w:r w:rsidRPr="00BA1ED4">
              <w:rPr>
                <w:rFonts w:ascii="Times New Roman" w:eastAsiaTheme="minorHAnsi" w:hAnsi="Times New Roman" w:cs="Times New Roman"/>
                <w:b/>
                <w:lang w:val="en-US"/>
              </w:rPr>
              <w:t xml:space="preserve"> </w:t>
            </w:r>
            <w:r w:rsidRPr="00BA1ED4">
              <w:rPr>
                <w:rFonts w:ascii="Times New Roman" w:eastAsiaTheme="minorHAnsi" w:hAnsi="Times New Roman" w:cs="Times New Roman"/>
                <w:b/>
                <w:bCs/>
                <w:lang w:val="en-US"/>
              </w:rPr>
              <w:t>Rd.98</w:t>
            </w:r>
            <w:r w:rsidRPr="00BA1ED4">
              <w:rPr>
                <w:rFonts w:ascii="Times New Roman" w:eastAsiaTheme="minorHAnsi" w:hAnsi="Times New Roman" w:cs="Times New Roman"/>
                <w:bCs/>
                <w:lang w:val="en-US"/>
              </w:rPr>
              <w:t xml:space="preserve"> – </w:t>
            </w:r>
            <w:r w:rsidRPr="00BA1ED4">
              <w:rPr>
                <w:rFonts w:ascii="Times New Roman" w:eastAsiaTheme="minorHAnsi" w:hAnsi="Times New Roman" w:cs="Times New Roman"/>
                <w:b/>
                <w:bCs/>
                <w:lang w:val="en-US"/>
              </w:rPr>
              <w:t>Alte cheltuieli conform CCM</w:t>
            </w:r>
            <w:r w:rsidRPr="00BA1ED4">
              <w:rPr>
                <w:rFonts w:ascii="Times New Roman" w:eastAsiaTheme="minorHAnsi" w:hAnsi="Times New Roman" w:cs="Times New Roman"/>
                <w:bCs/>
                <w:lang w:val="en-US"/>
              </w:rPr>
              <w:t xml:space="preserve">. La 31.12.2022 a fost realizatã suma de 214  </w:t>
            </w:r>
            <w:r w:rsidRPr="00BA1ED4">
              <w:rPr>
                <w:rFonts w:ascii="Times New Roman" w:eastAsiaTheme="minorHAnsi" w:hAnsi="Times New Roman" w:cs="Times New Roman"/>
                <w:b/>
                <w:bCs/>
                <w:lang w:val="en-US"/>
              </w:rPr>
              <w:t>mii lei</w:t>
            </w:r>
            <w:r w:rsidRPr="00BA1ED4">
              <w:rPr>
                <w:rFonts w:ascii="Times New Roman" w:eastAsiaTheme="minorHAnsi" w:hAnsi="Times New Roman" w:cs="Times New Roman"/>
                <w:bCs/>
                <w:lang w:val="en-US"/>
              </w:rPr>
              <w:t xml:space="preserve">, iar pentru întreg anul 2023  s-a estimat </w:t>
            </w:r>
            <w:r w:rsidRPr="00BA1ED4">
              <w:rPr>
                <w:rFonts w:ascii="Times New Roman" w:eastAsiaTheme="minorHAnsi" w:hAnsi="Times New Roman" w:cs="Times New Roman"/>
                <w:b/>
                <w:bCs/>
                <w:lang w:val="en-US"/>
              </w:rPr>
              <w:t xml:space="preserve">365 mii lei, conform legislaţiei în vigoare şi prevederilor Contractului </w:t>
            </w:r>
            <w:r w:rsidRPr="00BA1ED4">
              <w:rPr>
                <w:rFonts w:ascii="Times New Roman" w:eastAsiaTheme="minorHAnsi" w:hAnsi="Times New Roman" w:cs="Times New Roman"/>
                <w:b/>
                <w:bCs/>
                <w:lang w:val="en-US"/>
              </w:rPr>
              <w:lastRenderedPageBreak/>
              <w:t xml:space="preserve">Colectiv de Muncã. </w:t>
            </w:r>
            <w:r w:rsidRPr="00BA1ED4">
              <w:rPr>
                <w:rFonts w:ascii="Times New Roman" w:eastAsiaTheme="minorHAnsi" w:hAnsi="Times New Roman" w:cs="Times New Roman"/>
                <w:b/>
                <w:lang w:val="en-US"/>
              </w:rPr>
              <w:t xml:space="preserve"> </w:t>
            </w:r>
            <w:r w:rsidRPr="00BA1ED4">
              <w:rPr>
                <w:rFonts w:ascii="Times New Roman" w:eastAsiaTheme="minorHAnsi" w:hAnsi="Times New Roman" w:cs="Times New Roman"/>
                <w:lang w:val="en-US"/>
              </w:rPr>
              <w:t>Sumele au fost fundamentate conform Contractului Colectiv de Muncã la şi reprezintã alte cheltuieli de transport conform Contractului Colectiv de Muncã. Valoarea de 365 mii lei cuprinde: 71 mii lei tichete cadou şi 294 mii lei cheltuieli conform CCM. Sumele au fost fundamentate conform Legii nr. 165/2018 şi conform Codului Fiscal art. 76, alin. (4), lit. a). pentru 79 de angajaţi conform Contractului Colectiv de Muncã şi include şi alte cheltuieli conform Contractului Colectiv de Muncã: transport, ochelarii de vedere, ajutoare pentru diverse evenimente din viaţã.</w:t>
            </w:r>
          </w:p>
          <w:p w14:paraId="1194A3AF" w14:textId="77777777" w:rsidR="00F100C0" w:rsidRPr="00BA1ED4" w:rsidRDefault="00F100C0" w:rsidP="00F100C0">
            <w:pPr>
              <w:jc w:val="both"/>
              <w:rPr>
                <w:rFonts w:ascii="Times New Roman" w:eastAsiaTheme="minorHAnsi" w:hAnsi="Times New Roman" w:cs="Times New Roman"/>
                <w:bCs/>
                <w:lang w:val="da-DK"/>
              </w:rPr>
            </w:pPr>
            <w:r w:rsidRPr="00BA1ED4">
              <w:rPr>
                <w:rFonts w:ascii="Times New Roman" w:eastAsiaTheme="minorHAnsi" w:hAnsi="Times New Roman" w:cs="Times New Roman"/>
                <w:b/>
                <w:lang w:val="da-DK"/>
              </w:rPr>
              <w:t xml:space="preserve">- Rd. 99   –   Alte cheltuieli de personal –  </w:t>
            </w:r>
            <w:r w:rsidRPr="00BA1ED4">
              <w:rPr>
                <w:rFonts w:ascii="Times New Roman" w:eastAsiaTheme="minorHAnsi" w:hAnsi="Times New Roman" w:cs="Times New Roman"/>
                <w:bCs/>
                <w:lang w:val="da-DK"/>
              </w:rPr>
              <w:t xml:space="preserve">Suma realizatã la 31.12.2022 a fost de </w:t>
            </w:r>
            <w:r w:rsidRPr="00BA1ED4">
              <w:rPr>
                <w:rFonts w:ascii="Times New Roman" w:eastAsiaTheme="minorHAnsi" w:hAnsi="Times New Roman" w:cs="Times New Roman"/>
                <w:b/>
                <w:bCs/>
                <w:lang w:val="da-DK"/>
              </w:rPr>
              <w:t>0</w:t>
            </w:r>
            <w:r w:rsidRPr="00BA1ED4">
              <w:rPr>
                <w:rFonts w:ascii="Times New Roman" w:eastAsiaTheme="minorHAnsi" w:hAnsi="Times New Roman" w:cs="Times New Roman"/>
                <w:bCs/>
                <w:lang w:val="da-DK"/>
              </w:rPr>
              <w:t xml:space="preserve"> </w:t>
            </w:r>
            <w:r w:rsidRPr="00BA1ED4">
              <w:rPr>
                <w:rFonts w:ascii="Times New Roman" w:eastAsiaTheme="minorHAnsi" w:hAnsi="Times New Roman" w:cs="Times New Roman"/>
                <w:b/>
                <w:bCs/>
                <w:lang w:val="da-DK"/>
              </w:rPr>
              <w:t>mii lei,</w:t>
            </w:r>
            <w:r w:rsidRPr="00BA1ED4">
              <w:rPr>
                <w:rFonts w:ascii="Times New Roman" w:eastAsiaTheme="minorHAnsi" w:hAnsi="Times New Roman" w:cs="Times New Roman"/>
                <w:bCs/>
                <w:lang w:val="da-DK"/>
              </w:rPr>
              <w:t xml:space="preserve"> iar cea prognozatã pentru 2023 este de 55 mii lei.</w:t>
            </w:r>
          </w:p>
          <w:p w14:paraId="0E582D1F" w14:textId="77777777" w:rsidR="00F100C0" w:rsidRPr="00BA1ED4" w:rsidRDefault="00F100C0" w:rsidP="00F100C0">
            <w:pPr>
              <w:jc w:val="both"/>
              <w:rPr>
                <w:rFonts w:ascii="Times New Roman" w:eastAsiaTheme="minorHAnsi" w:hAnsi="Times New Roman" w:cs="Times New Roman"/>
                <w:bCs/>
                <w:lang w:val="da-DK"/>
              </w:rPr>
            </w:pPr>
            <w:r w:rsidRPr="00BA1ED4">
              <w:rPr>
                <w:rFonts w:ascii="Times New Roman" w:eastAsiaTheme="minorHAnsi" w:hAnsi="Times New Roman" w:cs="Times New Roman"/>
                <w:b/>
                <w:lang w:val="da-DK"/>
              </w:rPr>
              <w:t xml:space="preserve">-Rd.100  - Cheltuieli cu plãţile compensatorii aferente disponibilizãrii personalului </w:t>
            </w:r>
            <w:r w:rsidRPr="00BA1ED4">
              <w:rPr>
                <w:rFonts w:ascii="Times New Roman" w:eastAsiaTheme="minorHAnsi" w:hAnsi="Times New Roman" w:cs="Times New Roman"/>
                <w:bCs/>
                <w:lang w:val="da-DK"/>
              </w:rPr>
              <w:t xml:space="preserve">– Suma bugetatã pentru 2023 este în valoare de 0 mii lei, iar la 31.12.2022 a fost realizatã valoarea de 0 mii lei. </w:t>
            </w:r>
          </w:p>
          <w:p w14:paraId="67C7A8BE" w14:textId="77777777" w:rsidR="00F100C0" w:rsidRPr="00BA1ED4" w:rsidRDefault="00F100C0" w:rsidP="00F100C0">
            <w:pPr>
              <w:jc w:val="both"/>
              <w:rPr>
                <w:rFonts w:ascii="Times New Roman" w:eastAsiaTheme="minorHAnsi" w:hAnsi="Times New Roman" w:cs="Times New Roman"/>
                <w:bCs/>
                <w:lang w:val="da-DK"/>
              </w:rPr>
            </w:pPr>
            <w:r w:rsidRPr="00BA1ED4">
              <w:rPr>
                <w:rFonts w:ascii="Times New Roman" w:eastAsiaTheme="minorHAnsi" w:hAnsi="Times New Roman" w:cs="Times New Roman"/>
                <w:b/>
                <w:lang w:val="da-DK"/>
              </w:rPr>
              <w:t xml:space="preserve">- Rd.101 – Cheltuieli cu drepturile salariale cuvenite în baza unor hotãrâri judecãtoreşti – </w:t>
            </w:r>
            <w:r w:rsidRPr="00BA1ED4">
              <w:rPr>
                <w:rFonts w:ascii="Times New Roman" w:eastAsiaTheme="minorHAnsi" w:hAnsi="Times New Roman" w:cs="Times New Roman"/>
                <w:bCs/>
                <w:lang w:val="da-DK"/>
              </w:rPr>
              <w:t>Pentru anul 2023 a fost prognozata suma de 55 mii lei,</w:t>
            </w:r>
            <w:r w:rsidRPr="00BA1ED4">
              <w:rPr>
                <w:rFonts w:ascii="Times New Roman" w:eastAsiaTheme="minorHAnsi" w:hAnsi="Times New Roman" w:cs="Times New Roman"/>
                <w:bCs/>
                <w:color w:val="FF0000"/>
                <w:lang w:val="da-DK"/>
              </w:rPr>
              <w:t xml:space="preserve"> </w:t>
            </w:r>
            <w:r w:rsidRPr="00BA1ED4">
              <w:rPr>
                <w:rFonts w:ascii="Times New Roman" w:eastAsiaTheme="minorHAnsi" w:hAnsi="Times New Roman" w:cs="Times New Roman"/>
                <w:bCs/>
                <w:lang w:val="da-DK"/>
              </w:rPr>
              <w:t>conform unor hotãrâri judecãtoreşti</w:t>
            </w:r>
            <w:r w:rsidRPr="00BA1ED4">
              <w:rPr>
                <w:rFonts w:ascii="Times New Roman" w:eastAsiaTheme="minorHAnsi" w:hAnsi="Times New Roman" w:cs="Times New Roman"/>
                <w:bCs/>
                <w:color w:val="FF0000"/>
                <w:lang w:val="da-DK"/>
              </w:rPr>
              <w:t>.</w:t>
            </w:r>
          </w:p>
          <w:p w14:paraId="71A180D9" w14:textId="77777777" w:rsidR="00F100C0" w:rsidRPr="00F100C0" w:rsidRDefault="00F100C0" w:rsidP="00F100C0">
            <w:pPr>
              <w:widowControl w:val="0"/>
              <w:jc w:val="both"/>
              <w:rPr>
                <w:rFonts w:ascii="Times New Roman" w:eastAsiaTheme="minorHAnsi" w:hAnsi="Times New Roman" w:cs="Times New Roman"/>
                <w:lang w:val="en-US"/>
              </w:rPr>
            </w:pPr>
            <w:r w:rsidRPr="00BA1ED4">
              <w:rPr>
                <w:rFonts w:ascii="Times New Roman" w:eastAsiaTheme="minorHAnsi" w:hAnsi="Times New Roman" w:cs="Times New Roman"/>
                <w:b/>
                <w:lang w:val="en-US"/>
              </w:rPr>
              <w:t>- Rd.103</w:t>
            </w:r>
            <w:r w:rsidRPr="00BA1ED4">
              <w:rPr>
                <w:rFonts w:ascii="Times New Roman" w:eastAsiaTheme="minorHAnsi" w:hAnsi="Times New Roman" w:cs="Times New Roman"/>
                <w:lang w:val="en-US"/>
              </w:rPr>
              <w:t xml:space="preserve"> – </w:t>
            </w:r>
            <w:r w:rsidRPr="00BA1ED4">
              <w:rPr>
                <w:rFonts w:ascii="Times New Roman" w:eastAsiaTheme="minorHAnsi" w:hAnsi="Times New Roman" w:cs="Times New Roman"/>
                <w:b/>
                <w:lang w:val="en-US"/>
              </w:rPr>
              <w:t>Cheltuielile aferente contractului de mandat și altor organe de conducere și control, comisii și comitete</w:t>
            </w:r>
            <w:r w:rsidRPr="00BA1ED4">
              <w:rPr>
                <w:rFonts w:ascii="Times New Roman" w:eastAsiaTheme="minorHAnsi" w:hAnsi="Times New Roman" w:cs="Times New Roman"/>
                <w:lang w:val="en-US"/>
              </w:rPr>
              <w:t xml:space="preserve">  pentru întregul an 2023 sunt estimate  la </w:t>
            </w:r>
            <w:r w:rsidRPr="00BA1ED4">
              <w:rPr>
                <w:rFonts w:ascii="Times New Roman" w:eastAsiaTheme="minorHAnsi" w:hAnsi="Times New Roman" w:cs="Times New Roman"/>
                <w:b/>
                <w:lang w:val="en-US"/>
              </w:rPr>
              <w:t>904 mii</w:t>
            </w:r>
            <w:r w:rsidRPr="00BA1ED4">
              <w:rPr>
                <w:rFonts w:ascii="Times New Roman" w:eastAsiaTheme="minorHAnsi" w:hAnsi="Times New Roman" w:cs="Times New Roman"/>
                <w:lang w:val="en-US"/>
              </w:rPr>
              <w:t xml:space="preserve"> lei. În p</w:t>
            </w:r>
            <w:r w:rsidRPr="00F100C0">
              <w:rPr>
                <w:rFonts w:ascii="Times New Roman" w:eastAsiaTheme="minorHAnsi" w:hAnsi="Times New Roman" w:cs="Times New Roman"/>
                <w:lang w:val="en-US"/>
              </w:rPr>
              <w:t>rezent, compania este condusã de 5 administratori. Procesul de selecţie al directorului general şi al membrilor Consiliului de Administraţie a fost finalizat în cursul anului 2022, conform OUG 109/2011.</w:t>
            </w:r>
          </w:p>
          <w:p w14:paraId="5BD90063"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
                <w:lang w:val="en-US"/>
              </w:rPr>
              <w:t xml:space="preserve">- Rd.104 - pentru Director – </w:t>
            </w:r>
            <w:r w:rsidRPr="00F100C0">
              <w:rPr>
                <w:rFonts w:ascii="Times New Roman" w:eastAsiaTheme="minorHAnsi" w:hAnsi="Times New Roman" w:cs="Times New Roman"/>
                <w:bCs/>
                <w:lang w:val="en-US"/>
              </w:rPr>
              <w:t xml:space="preserve">Compania Națională „Unifarm” - S.A. are un singur director, Directorul General, a cãrui retribuție are prevăzută o componentã fixă și una variabilă. Remuneratia directorului general a fost stabilita respectand prevederile OUG 109/2011 şi a legii nr. 187/2023 “Remunerația directorilor este formată dintr-o indemnizație fixă lunară și dintr-o indemnizație variabilă. Indemnizația fixă nu poate depăși de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Componenta variabilă va avea la bază indicatorii de performanță financiari și nefinanciari, negociați și aprobați de autoritatea publică tutelară, diferiți de cei aprobați pentru administratorii neexecutivi, determinați cu respectarea metodologiei aprobate prin ordin comun de Ministerul Finanțelor și Secretariatul General al Guvernului.(3) Indicatorii-cheie de performanță aprobați constituie elemente față de care se determină componenta variabilă a remunerației pentru directorii societății.” Astfel, prin contractul de mandat nr. 4398i/03.10.2022, art. 6.2. este stabilitã “o indemnizaţie fixã lunarã pentru executarea mandatului încredinţat prevãzutã în contractul de mandat de administrator executiv în cuantum de 34.000 lei brut lunar. Pentru a evita orice dubiu, pãrţile convin ca aceasta este unica formã de renumeraţie aferentã directorului care îndeplineşte şi calitatea de administrator. ” În baza acestui articol, a fost bugetatã o componentã fixã în valoare de 408 mii lei la finele anului 2023. </w:t>
            </w:r>
          </w:p>
          <w:p w14:paraId="2EF0C409" w14:textId="77777777" w:rsidR="00F100C0" w:rsidRDefault="00F100C0" w:rsidP="00F100C0">
            <w:pPr>
              <w:widowControl w:val="0"/>
              <w:spacing w:after="0"/>
              <w:jc w:val="both"/>
              <w:rPr>
                <w:rFonts w:ascii="Times New Roman" w:eastAsiaTheme="minorHAnsi" w:hAnsi="Times New Roman" w:cs="Times New Roman"/>
                <w:bCs/>
                <w:lang w:val="en-US"/>
              </w:rPr>
            </w:pPr>
            <w:r w:rsidRPr="00F100C0">
              <w:rPr>
                <w:rFonts w:ascii="Times New Roman" w:eastAsiaTheme="minorHAnsi" w:hAnsi="Times New Roman" w:cs="Times New Roman"/>
                <w:b/>
                <w:bCs/>
                <w:lang w:val="en-US"/>
              </w:rPr>
              <w:t>Rd.107– pentru Consiliul de Administraţie</w:t>
            </w:r>
            <w:r w:rsidRPr="00F100C0">
              <w:rPr>
                <w:rFonts w:ascii="Times New Roman" w:eastAsiaTheme="minorHAnsi" w:hAnsi="Times New Roman" w:cs="Times New Roman"/>
                <w:bCs/>
                <w:lang w:val="en-US"/>
              </w:rPr>
              <w:t xml:space="preserve"> – Remuneraţiile membrilor CA au fost stabilite respectând  prevederile din OUG nr. 109/2011 si Legea 187/2023, La articolul 37, alineatele (2)-(4) se modifică și vor avea următorul cuprins:(2) Remunerația membrilor neexecutivi ai consiliului de administrație sau ai consiliului de supraveghere este formată dintr-o indemnizație fixă. Indemnizația fixă nu poate depăși de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Nivelul remunerației este propus de comitetul de remunerare al consiliului de administrație sau al consiliului de supraveghere al întreprinderii publice, avizat de AMEPIP și aprobat de adunarea generală a acționarilor, luând în considerare criteriile de referință din sectorul privat, precum și complexitatea operațiunilor desfășurate de întreprinderea publică.(3) Remunerația membrilor executivi ai consiliului de administrație sau ai consiliului de supraveghere este formată dintr-o indemnizație fixă și o indemnizație variabilă. Indemnizația fixă nu poate depăși de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Componenta variabilă va avea la bază indicatorii de performanță financiari și nefinanciari, negociați și </w:t>
            </w:r>
            <w:r w:rsidRPr="00F100C0">
              <w:rPr>
                <w:rFonts w:ascii="Times New Roman" w:eastAsiaTheme="minorHAnsi" w:hAnsi="Times New Roman" w:cs="Times New Roman"/>
                <w:bCs/>
                <w:lang w:val="en-US"/>
              </w:rPr>
              <w:lastRenderedPageBreak/>
              <w:t xml:space="preserve">aprobați de autoritatea publică tutelară, diferiți de cei aprobați pentru administratorii neexecutivi, determinați cu respectarea metodologiei aprobate prin ordin comun de Ministerul Finanțelor și Secretariatul General al Guvernului.(4) Componenta variabilă a remunerației membrilor consiliului de administrație sau ai consiliului de supraveghere se revizuiește anual, în funcție de nivelul de realizare a obiectivelor cuprinse în planul de administrare și de gradul de îndeplinire a indicatorilor-cheie de performanță aprobați de adunarea generală a acționarilor, anexă la contractul de mandat. Art.58 “Nivelul remunerației care excedează plafoanele prevăzute la alin. (3) și (4) va fi propus de comitetul de remunerare al consiliului de administrație al întreprinderilor publice pe baza unui raport justificativ, avizat de AMEPIP și aprobat de adunarea generală.” </w:t>
            </w:r>
          </w:p>
          <w:p w14:paraId="71F5FC22" w14:textId="77777777" w:rsidR="00FF0C75" w:rsidRPr="00F100C0" w:rsidRDefault="00FF0C75" w:rsidP="00F100C0">
            <w:pPr>
              <w:widowControl w:val="0"/>
              <w:spacing w:after="0"/>
              <w:jc w:val="both"/>
              <w:rPr>
                <w:rFonts w:ascii="Times New Roman" w:eastAsiaTheme="minorHAnsi" w:hAnsi="Times New Roman" w:cs="Times New Roman"/>
                <w:bCs/>
                <w:lang w:val="en-US"/>
              </w:rPr>
            </w:pPr>
          </w:p>
          <w:p w14:paraId="659D6096" w14:textId="77777777" w:rsidR="00F100C0" w:rsidRDefault="00F100C0" w:rsidP="00F100C0">
            <w:pPr>
              <w:widowControl w:val="0"/>
              <w:spacing w:after="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 xml:space="preserve">Indemnizaţia fixã lunarã a administratorului este de 10.301 lei, conform contractelor de mandat nr. 3135i/21.07.2022, nr. 3134i/21.07.2022, nr. 3137i/21.07.2022 si 3136i/21.07.2022. </w:t>
            </w:r>
          </w:p>
          <w:p w14:paraId="526DC0DE" w14:textId="77777777" w:rsidR="00C921A1" w:rsidRPr="00F100C0" w:rsidRDefault="00C921A1" w:rsidP="00F100C0">
            <w:pPr>
              <w:widowControl w:val="0"/>
              <w:spacing w:after="0"/>
              <w:jc w:val="both"/>
              <w:rPr>
                <w:rFonts w:ascii="Times New Roman" w:eastAsiaTheme="minorHAnsi" w:hAnsi="Times New Roman" w:cs="Times New Roman"/>
                <w:bCs/>
                <w:lang w:val="en-US"/>
              </w:rPr>
            </w:pPr>
          </w:p>
          <w:p w14:paraId="618F5A18" w14:textId="77777777" w:rsidR="00F100C0" w:rsidRDefault="00F100C0" w:rsidP="00F100C0">
            <w:pPr>
              <w:widowControl w:val="0"/>
              <w:spacing w:after="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Pânã la finalul anului 2023 a fost prognozatã suma de 496 mii lei.</w:t>
            </w:r>
          </w:p>
          <w:p w14:paraId="578CE78D" w14:textId="77777777" w:rsidR="00C921A1" w:rsidRPr="00F100C0" w:rsidRDefault="00C921A1" w:rsidP="00F100C0">
            <w:pPr>
              <w:widowControl w:val="0"/>
              <w:spacing w:after="0"/>
              <w:jc w:val="both"/>
              <w:rPr>
                <w:rFonts w:ascii="Times New Roman" w:eastAsiaTheme="minorHAnsi" w:hAnsi="Times New Roman" w:cs="Times New Roman"/>
                <w:bCs/>
                <w:lang w:val="en-US"/>
              </w:rPr>
            </w:pPr>
          </w:p>
          <w:p w14:paraId="5380315F" w14:textId="77777777" w:rsidR="00F100C0" w:rsidRDefault="00F100C0" w:rsidP="00F100C0">
            <w:pPr>
              <w:widowControl w:val="0"/>
              <w:spacing w:after="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Nu au fost bugetate sume pentru componenta variabilã a administratorilor.</w:t>
            </w:r>
          </w:p>
          <w:p w14:paraId="539C036F" w14:textId="77777777" w:rsidR="00C921A1" w:rsidRPr="00F100C0" w:rsidRDefault="00C921A1" w:rsidP="00F100C0">
            <w:pPr>
              <w:widowControl w:val="0"/>
              <w:spacing w:after="0"/>
              <w:jc w:val="both"/>
              <w:rPr>
                <w:rFonts w:ascii="Times New Roman" w:eastAsiaTheme="minorHAnsi" w:hAnsi="Times New Roman" w:cs="Times New Roman"/>
                <w:bCs/>
                <w:lang w:val="en-US"/>
              </w:rPr>
            </w:pPr>
          </w:p>
          <w:p w14:paraId="77F2DD81"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Total sume bugetate aferente contractului de mandate pentru Consiliul de Administraţie este 496 mii lei.</w:t>
            </w:r>
          </w:p>
          <w:p w14:paraId="3B288F75"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
                <w:lang w:val="en-US"/>
              </w:rPr>
              <w:t xml:space="preserve">- Rd.110 – pentru AGA şi cenzori. </w:t>
            </w:r>
            <w:r w:rsidRPr="00F100C0">
              <w:rPr>
                <w:rFonts w:ascii="Times New Roman" w:eastAsiaTheme="minorHAnsi" w:hAnsi="Times New Roman" w:cs="Times New Roman"/>
                <w:lang w:val="en-US"/>
              </w:rPr>
              <w:t>La nivelul Companiei, nu existã cenzori. Conform legislaţiei actualizate din 2016, membrii AGA nu mai sunt remuneraţi.</w:t>
            </w:r>
          </w:p>
          <w:p w14:paraId="1E143D12" w14:textId="77777777" w:rsidR="00F100C0" w:rsidRPr="00BA1ED4"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b/>
                <w:bCs/>
                <w:lang w:val="en-US"/>
              </w:rPr>
              <w:t>- Rd.112 –</w:t>
            </w:r>
            <w:r w:rsidRPr="00F100C0">
              <w:rPr>
                <w:rFonts w:ascii="Times New Roman" w:eastAsiaTheme="minorHAnsi" w:hAnsi="Times New Roman" w:cs="Times New Roman"/>
                <w:bCs/>
                <w:lang w:val="en-US"/>
              </w:rPr>
              <w:t xml:space="preserve"> </w:t>
            </w:r>
            <w:r w:rsidRPr="00F100C0">
              <w:rPr>
                <w:rFonts w:ascii="Times New Roman" w:eastAsiaTheme="minorHAnsi" w:hAnsi="Times New Roman" w:cs="Times New Roman"/>
                <w:b/>
                <w:bCs/>
                <w:lang w:val="en-US"/>
              </w:rPr>
              <w:t>Cheltuieli cu contribu</w:t>
            </w:r>
            <w:r w:rsidRPr="00F100C0">
              <w:rPr>
                <w:rFonts w:ascii="Times New Roman" w:eastAsiaTheme="minorHAnsi" w:hAnsi="Times New Roman" w:cs="Times New Roman"/>
                <w:b/>
                <w:bCs/>
              </w:rPr>
              <w:t>ţiile datorate de angajato</w:t>
            </w:r>
            <w:r w:rsidRPr="00F100C0">
              <w:rPr>
                <w:rFonts w:ascii="Times New Roman" w:eastAsiaTheme="minorHAnsi" w:hAnsi="Times New Roman" w:cs="Times New Roman"/>
                <w:b/>
                <w:bCs/>
                <w:lang w:val="en-US"/>
              </w:rPr>
              <w:t xml:space="preserve">r. </w:t>
            </w:r>
            <w:r w:rsidRPr="00F100C0">
              <w:rPr>
                <w:rFonts w:ascii="Times New Roman" w:eastAsiaTheme="minorHAnsi" w:hAnsi="Times New Roman" w:cs="Times New Roman"/>
                <w:bCs/>
                <w:lang w:val="en-US"/>
              </w:rPr>
              <w:t xml:space="preserve">Cifra realizatã la 31.12.2022 a fost de 121 mii </w:t>
            </w:r>
            <w:r w:rsidRPr="00BA1ED4">
              <w:rPr>
                <w:rFonts w:ascii="Times New Roman" w:eastAsiaTheme="minorHAnsi" w:hAnsi="Times New Roman" w:cs="Times New Roman"/>
                <w:bCs/>
                <w:lang w:val="en-US"/>
              </w:rPr>
              <w:t xml:space="preserve">lei, </w:t>
            </w:r>
            <w:r w:rsidRPr="00BA1ED4">
              <w:rPr>
                <w:rFonts w:ascii="Times New Roman" w:eastAsiaTheme="minorHAnsi" w:hAnsi="Times New Roman" w:cs="Times New Roman"/>
                <w:lang w:val="en-US"/>
              </w:rPr>
              <w:t>suma propusã in BVC 2023 este de 300 mii lei, raportatã la dinamica salarialã anterior fundamentatã.</w:t>
            </w:r>
          </w:p>
          <w:p w14:paraId="09778C8C" w14:textId="77777777" w:rsidR="00F100C0" w:rsidRPr="00BA1ED4" w:rsidRDefault="00F100C0" w:rsidP="00F100C0">
            <w:pPr>
              <w:widowControl w:val="0"/>
              <w:jc w:val="both"/>
              <w:rPr>
                <w:rFonts w:ascii="Times New Roman" w:eastAsiaTheme="minorHAnsi" w:hAnsi="Times New Roman" w:cs="Times New Roman"/>
                <w:lang w:val="en-US"/>
              </w:rPr>
            </w:pPr>
            <w:r w:rsidRPr="00BA1ED4">
              <w:rPr>
                <w:rFonts w:ascii="Times New Roman" w:eastAsiaTheme="minorHAnsi" w:hAnsi="Times New Roman" w:cs="Times New Roman"/>
                <w:b/>
                <w:lang w:val="en-US"/>
              </w:rPr>
              <w:t xml:space="preserve">- Rd.113 – Alte cheltuieli de exploatare. </w:t>
            </w:r>
            <w:r w:rsidRPr="00BA1ED4">
              <w:rPr>
                <w:rFonts w:ascii="Times New Roman" w:eastAsiaTheme="minorHAnsi" w:hAnsi="Times New Roman" w:cs="Times New Roman"/>
                <w:bCs/>
                <w:lang w:val="en-US"/>
              </w:rPr>
              <w:t xml:space="preserve">Cifra realizatã la 31.12.2022 a fost de 163.6439 mii lei, iar </w:t>
            </w:r>
            <w:r w:rsidRPr="00BA1ED4">
              <w:rPr>
                <w:rFonts w:ascii="Times New Roman" w:eastAsiaTheme="minorHAnsi" w:hAnsi="Times New Roman" w:cs="Times New Roman"/>
                <w:lang w:val="en-US"/>
              </w:rPr>
              <w:t>suma propusã în BVC 2023 este de 13.467 mii lei.</w:t>
            </w:r>
          </w:p>
          <w:p w14:paraId="4A578264" w14:textId="77777777" w:rsidR="00F100C0" w:rsidRPr="00BA1ED4" w:rsidRDefault="00F100C0" w:rsidP="00F100C0">
            <w:pPr>
              <w:widowControl w:val="0"/>
              <w:jc w:val="both"/>
              <w:rPr>
                <w:rFonts w:ascii="Times New Roman" w:eastAsiaTheme="minorHAnsi" w:hAnsi="Times New Roman" w:cs="Times New Roman"/>
                <w:lang w:val="en-US"/>
              </w:rPr>
            </w:pPr>
            <w:r w:rsidRPr="00BA1ED4">
              <w:rPr>
                <w:rFonts w:ascii="Times New Roman" w:eastAsiaTheme="minorHAnsi" w:hAnsi="Times New Roman" w:cs="Times New Roman"/>
                <w:b/>
                <w:lang w:val="en-US"/>
              </w:rPr>
              <w:t>- Rd.114 – Cheltuieli cu majorãri şi penalitãţi.</w:t>
            </w:r>
            <w:r w:rsidRPr="00BA1ED4">
              <w:rPr>
                <w:rFonts w:ascii="Times New Roman" w:eastAsiaTheme="minorHAnsi" w:hAnsi="Times New Roman" w:cs="Times New Roman"/>
                <w:lang w:val="en-US"/>
              </w:rPr>
              <w:t xml:space="preserve"> </w:t>
            </w:r>
            <w:r w:rsidRPr="00BA1ED4">
              <w:rPr>
                <w:rFonts w:ascii="Times New Roman" w:eastAsiaTheme="minorHAnsi" w:hAnsi="Times New Roman" w:cs="Times New Roman"/>
                <w:bCs/>
                <w:lang w:val="en-US"/>
              </w:rPr>
              <w:t xml:space="preserve">Cifra realizatã la 31.12.2022 a fost de 10.777 mii lei. </w:t>
            </w:r>
            <w:r w:rsidRPr="00BA1ED4">
              <w:rPr>
                <w:rFonts w:ascii="Times New Roman" w:eastAsiaTheme="minorHAnsi" w:hAnsi="Times New Roman" w:cs="Times New Roman"/>
                <w:lang w:val="en-US"/>
              </w:rPr>
              <w:t>Pentru aceastã sumã existã un dosar pe rolurile instanţei. Pentru anul 2023, s-a prognozat suma de 1.500 mii lei, majoratã de factura de penalitãţi de la SC DUCOS TRADING SRL.</w:t>
            </w:r>
          </w:p>
          <w:p w14:paraId="1A3224A0" w14:textId="77777777" w:rsidR="00F100C0" w:rsidRPr="00BA1ED4" w:rsidRDefault="00F100C0" w:rsidP="00F100C0">
            <w:pPr>
              <w:widowControl w:val="0"/>
              <w:jc w:val="both"/>
              <w:rPr>
                <w:rFonts w:ascii="Times New Roman" w:eastAsiaTheme="minorHAnsi" w:hAnsi="Times New Roman" w:cs="Times New Roman"/>
                <w:lang w:val="en-US"/>
              </w:rPr>
            </w:pPr>
            <w:r w:rsidRPr="00BA1ED4">
              <w:rPr>
                <w:rFonts w:ascii="Times New Roman" w:eastAsiaTheme="minorHAnsi" w:hAnsi="Times New Roman" w:cs="Times New Roman"/>
                <w:b/>
                <w:lang w:val="da-DK"/>
              </w:rPr>
              <w:t xml:space="preserve">- Rd.119 – Alte cheltuieli. </w:t>
            </w:r>
            <w:r w:rsidRPr="00BA1ED4">
              <w:rPr>
                <w:rFonts w:ascii="Times New Roman" w:eastAsiaTheme="minorHAnsi" w:hAnsi="Times New Roman" w:cs="Times New Roman"/>
                <w:lang w:val="da-DK"/>
              </w:rPr>
              <w:t>Cifra realizatã la data de 31.12.2022 este de 22 mii lei, iar pentru întregul an 2023 se estimeazã valoarea cheltuielilor la suma de 50 mii</w:t>
            </w:r>
            <w:r w:rsidRPr="00BA1ED4">
              <w:rPr>
                <w:rFonts w:ascii="Times New Roman" w:eastAsiaTheme="minorHAnsi" w:hAnsi="Times New Roman" w:cs="Times New Roman"/>
                <w:b/>
                <w:lang w:val="da-DK"/>
              </w:rPr>
              <w:t xml:space="preserve"> </w:t>
            </w:r>
            <w:r w:rsidRPr="00BA1ED4">
              <w:rPr>
                <w:rFonts w:ascii="Times New Roman" w:eastAsiaTheme="minorHAnsi" w:hAnsi="Times New Roman" w:cs="Times New Roman"/>
                <w:lang w:val="da-DK"/>
              </w:rPr>
              <w:t xml:space="preserve">lei. </w:t>
            </w:r>
            <w:r w:rsidRPr="00BA1ED4">
              <w:rPr>
                <w:rFonts w:ascii="Times New Roman" w:eastAsiaTheme="minorHAnsi" w:hAnsi="Times New Roman" w:cs="Times New Roman"/>
                <w:lang w:val="en-US"/>
              </w:rPr>
              <w:t>Alte cheltuieli cuprind înregistrarea sumelor ce provin din creanţe neîncasate la termen de la partenerii intraţi în faliment.</w:t>
            </w:r>
          </w:p>
          <w:p w14:paraId="10B3CFFD" w14:textId="77777777" w:rsidR="00F100C0" w:rsidRPr="00BA1ED4" w:rsidRDefault="00F100C0" w:rsidP="00F100C0">
            <w:pPr>
              <w:widowControl w:val="0"/>
              <w:jc w:val="both"/>
              <w:rPr>
                <w:rFonts w:ascii="Times New Roman" w:eastAsiaTheme="minorHAnsi" w:hAnsi="Times New Roman" w:cs="Times New Roman"/>
                <w:lang w:val="en-US"/>
              </w:rPr>
            </w:pPr>
            <w:r w:rsidRPr="00BA1ED4">
              <w:rPr>
                <w:rFonts w:ascii="Times New Roman" w:eastAsiaTheme="minorHAnsi" w:hAnsi="Times New Roman" w:cs="Times New Roman"/>
                <w:b/>
                <w:lang w:val="en-US"/>
              </w:rPr>
              <w:t>-Rd.120 – Cheltuieli cu amortizarea</w:t>
            </w:r>
            <w:r w:rsidRPr="00BA1ED4">
              <w:rPr>
                <w:rFonts w:ascii="Times New Roman" w:eastAsiaTheme="minorHAnsi" w:hAnsi="Times New Roman" w:cs="Times New Roman"/>
                <w:lang w:val="en-US"/>
              </w:rPr>
              <w:t xml:space="preserve"> </w:t>
            </w:r>
            <w:r w:rsidRPr="00BA1ED4">
              <w:rPr>
                <w:rFonts w:ascii="Times New Roman" w:eastAsiaTheme="minorHAnsi" w:hAnsi="Times New Roman" w:cs="Times New Roman"/>
                <w:b/>
                <w:lang w:val="en-US"/>
              </w:rPr>
              <w:t xml:space="preserve">imobilizãrilor corporale şi necorporale. </w:t>
            </w:r>
            <w:r w:rsidRPr="00BA1ED4">
              <w:rPr>
                <w:rFonts w:ascii="Times New Roman" w:eastAsiaTheme="minorHAnsi" w:hAnsi="Times New Roman" w:cs="Times New Roman"/>
                <w:lang w:val="en-US"/>
              </w:rPr>
              <w:t>Acest capitol de cheltuialã este expresia amortizãrii lunare a imobilizãrilor Companiei. Cifra realizatã la data de 31.12.2022 a fost 2.281 mii lei, iar pentru întregul an 2023 s-a prevãzut valoarea de 2.700 mii lei.</w:t>
            </w:r>
          </w:p>
          <w:p w14:paraId="5D3EE9C9" w14:textId="77777777" w:rsidR="00F100C0" w:rsidRPr="00BA1ED4" w:rsidRDefault="00F100C0" w:rsidP="00F100C0">
            <w:pPr>
              <w:widowControl w:val="0"/>
              <w:spacing w:after="0"/>
              <w:jc w:val="both"/>
              <w:rPr>
                <w:rFonts w:ascii="Times New Roman" w:eastAsiaTheme="minorHAnsi" w:hAnsi="Times New Roman" w:cs="Times New Roman"/>
                <w:b/>
                <w:lang w:val="en-US"/>
              </w:rPr>
            </w:pPr>
            <w:r w:rsidRPr="00BA1ED4">
              <w:rPr>
                <w:rFonts w:ascii="Times New Roman" w:eastAsiaTheme="minorHAnsi" w:hAnsi="Times New Roman" w:cs="Times New Roman"/>
                <w:b/>
                <w:lang w:val="en-US"/>
              </w:rPr>
              <w:t>- Rd.121</w:t>
            </w:r>
            <w:r w:rsidRPr="00BA1ED4">
              <w:rPr>
                <w:rFonts w:ascii="Times New Roman" w:eastAsiaTheme="minorHAnsi" w:hAnsi="Times New Roman" w:cs="Times New Roman"/>
                <w:lang w:val="en-US"/>
              </w:rPr>
              <w:t xml:space="preserve"> </w:t>
            </w:r>
            <w:r w:rsidRPr="00BA1ED4">
              <w:rPr>
                <w:rFonts w:ascii="Times New Roman" w:eastAsiaTheme="minorHAnsi" w:hAnsi="Times New Roman" w:cs="Times New Roman"/>
                <w:b/>
                <w:lang w:val="en-US"/>
              </w:rPr>
              <w:t>– Cheltuieli privind ajustãrile şi provizioanele.</w:t>
            </w:r>
          </w:p>
          <w:p w14:paraId="519BABCB" w14:textId="77777777" w:rsidR="00F100C0" w:rsidRPr="00BA1ED4" w:rsidRDefault="00F100C0" w:rsidP="00F100C0">
            <w:pPr>
              <w:widowControl w:val="0"/>
              <w:jc w:val="both"/>
              <w:rPr>
                <w:rFonts w:ascii="Times New Roman" w:eastAsiaTheme="minorHAnsi" w:hAnsi="Times New Roman" w:cs="Times New Roman"/>
                <w:lang w:val="en-US"/>
              </w:rPr>
            </w:pPr>
            <w:r w:rsidRPr="00BA1ED4">
              <w:rPr>
                <w:rFonts w:ascii="Times New Roman" w:eastAsiaTheme="minorHAnsi" w:hAnsi="Times New Roman" w:cs="Times New Roman"/>
                <w:lang w:val="en-US"/>
              </w:rPr>
              <w:t>La data de 31.12.2022, suma realizatã a fost de 150.563 mii lei, reprezentând provizioane pentru litigii şi ajustãri pentru stocuri, iar pentru întregul an 2023 s-a prevazut o sumã de 9.217 mii lei reprezentând: provizioane şi ajustãri pentru pierdere de valoare şi provizioane cu urmãtoarea componenţã: 53.261,21 mii lei provizioane şi ajustãri  (53.261,21 mii lei provizioane pentru stocuri expirate şi 0 mii lei ajustãri pentru creanţe neîncasate la termen) şi suma de -44.045 mii lei, reprezentând preluarea la venituri a sumelor aferente provizioanelor constituite în anul 2020 pentru furnizorul DUCOS SRL.</w:t>
            </w:r>
          </w:p>
          <w:p w14:paraId="5C1A7A8A" w14:textId="77777777" w:rsidR="00F100C0" w:rsidRPr="00BA1ED4" w:rsidRDefault="00F100C0" w:rsidP="00F100C0">
            <w:pPr>
              <w:widowControl w:val="0"/>
              <w:jc w:val="both"/>
              <w:rPr>
                <w:rFonts w:ascii="Times New Roman" w:eastAsiaTheme="minorHAnsi" w:hAnsi="Times New Roman" w:cs="Times New Roman"/>
                <w:lang w:val="en-US"/>
              </w:rPr>
            </w:pPr>
            <w:r w:rsidRPr="00BA1ED4">
              <w:rPr>
                <w:rFonts w:ascii="Times New Roman" w:eastAsiaTheme="minorHAnsi" w:hAnsi="Times New Roman" w:cs="Times New Roman"/>
                <w:b/>
                <w:lang w:val="en-US"/>
              </w:rPr>
              <w:t>- Rd.129 – Venituri din alte provizioane</w:t>
            </w:r>
            <w:r w:rsidRPr="00BA1ED4">
              <w:rPr>
                <w:rFonts w:ascii="Times New Roman" w:eastAsiaTheme="minorHAnsi" w:hAnsi="Times New Roman" w:cs="Times New Roman"/>
                <w:lang w:val="en-US"/>
              </w:rPr>
              <w:t xml:space="preserve"> – Pentru anul 2023 au fost prognozate preluarea la venituri a sumelor aferente provizioanelor constituite în anul 2020 pentru furnizorul DUCOS SRL în sumã de 44.045 mii leii.</w:t>
            </w:r>
          </w:p>
          <w:p w14:paraId="7EDBDA45" w14:textId="77777777" w:rsidR="00F100C0" w:rsidRPr="00BA1ED4" w:rsidRDefault="00F100C0" w:rsidP="00F100C0">
            <w:pPr>
              <w:widowControl w:val="0"/>
              <w:jc w:val="both"/>
              <w:rPr>
                <w:rFonts w:ascii="Times New Roman" w:eastAsiaTheme="minorHAnsi" w:hAnsi="Times New Roman" w:cs="Times New Roman"/>
                <w:b/>
                <w:lang w:val="en-US"/>
              </w:rPr>
            </w:pPr>
            <w:r w:rsidRPr="00BA1ED4">
              <w:rPr>
                <w:rFonts w:ascii="Times New Roman" w:eastAsiaTheme="minorHAnsi" w:hAnsi="Times New Roman" w:cs="Times New Roman"/>
                <w:b/>
                <w:lang w:val="en-US"/>
              </w:rPr>
              <w:t>- Rd.130 -</w:t>
            </w:r>
            <w:r w:rsidRPr="00BA1ED4">
              <w:rPr>
                <w:rFonts w:ascii="Times New Roman" w:eastAsiaTheme="minorHAnsi" w:hAnsi="Times New Roman" w:cs="Times New Roman"/>
                <w:lang w:val="en-US"/>
              </w:rPr>
              <w:t xml:space="preserve"> </w:t>
            </w:r>
            <w:r w:rsidRPr="00BA1ED4">
              <w:rPr>
                <w:rFonts w:ascii="Times New Roman" w:eastAsiaTheme="minorHAnsi" w:hAnsi="Times New Roman" w:cs="Times New Roman"/>
                <w:b/>
                <w:lang w:val="en-US"/>
              </w:rPr>
              <w:t>Cheltuieli financiare</w:t>
            </w:r>
          </w:p>
          <w:p w14:paraId="5351769C" w14:textId="77777777" w:rsidR="00F100C0" w:rsidRPr="00BA1ED4" w:rsidRDefault="00F100C0" w:rsidP="00F100C0">
            <w:pPr>
              <w:widowControl w:val="0"/>
              <w:jc w:val="both"/>
              <w:rPr>
                <w:rFonts w:ascii="Times New Roman" w:eastAsiaTheme="minorHAnsi" w:hAnsi="Times New Roman" w:cs="Times New Roman"/>
                <w:b/>
                <w:lang w:val="en-US"/>
              </w:rPr>
            </w:pPr>
            <w:r w:rsidRPr="00BA1ED4">
              <w:rPr>
                <w:rFonts w:ascii="Times New Roman" w:eastAsiaTheme="minorHAnsi" w:hAnsi="Times New Roman" w:cs="Times New Roman"/>
                <w:lang w:val="en-US"/>
              </w:rPr>
              <w:t>Cheltuielile realizate la 31.12.2022 au fost de 84.474 mii lei. Suma prevazutã pentru întregul an 2023 este de 2.622 mii leI, în ipoteza aprobãrii şi realizãrii planului de restructurare.</w:t>
            </w:r>
          </w:p>
          <w:p w14:paraId="77402E16" w14:textId="77777777" w:rsidR="00F100C0" w:rsidRPr="00BA1ED4" w:rsidRDefault="00F100C0" w:rsidP="00F100C0">
            <w:pPr>
              <w:widowControl w:val="0"/>
              <w:spacing w:after="0"/>
              <w:jc w:val="both"/>
              <w:rPr>
                <w:rFonts w:ascii="Times New Roman" w:eastAsiaTheme="minorHAnsi" w:hAnsi="Times New Roman" w:cs="Times New Roman"/>
                <w:b/>
                <w:lang w:val="en-US"/>
              </w:rPr>
            </w:pPr>
            <w:r w:rsidRPr="00BA1ED4">
              <w:rPr>
                <w:rFonts w:ascii="Times New Roman" w:eastAsiaTheme="minorHAnsi" w:hAnsi="Times New Roman" w:cs="Times New Roman"/>
                <w:b/>
                <w:lang w:val="en-US"/>
              </w:rPr>
              <w:t>- Rd.131 –</w:t>
            </w:r>
            <w:r w:rsidRPr="00BA1ED4">
              <w:rPr>
                <w:rFonts w:ascii="Times New Roman" w:eastAsiaTheme="minorHAnsi" w:hAnsi="Times New Roman" w:cs="Times New Roman"/>
                <w:lang w:val="en-US"/>
              </w:rPr>
              <w:t xml:space="preserve"> </w:t>
            </w:r>
            <w:r w:rsidRPr="00BA1ED4">
              <w:rPr>
                <w:rFonts w:ascii="Times New Roman" w:eastAsiaTheme="minorHAnsi" w:hAnsi="Times New Roman" w:cs="Times New Roman"/>
                <w:b/>
                <w:lang w:val="en-US"/>
              </w:rPr>
              <w:t>Cheltuieli privind dobânzile</w:t>
            </w:r>
          </w:p>
          <w:p w14:paraId="74350603" w14:textId="77777777" w:rsidR="00F100C0" w:rsidRPr="00BA1ED4" w:rsidRDefault="00F100C0" w:rsidP="00F100C0">
            <w:pPr>
              <w:widowControl w:val="0"/>
              <w:jc w:val="both"/>
              <w:rPr>
                <w:rFonts w:ascii="Times New Roman" w:eastAsiaTheme="minorHAnsi" w:hAnsi="Times New Roman" w:cs="Times New Roman"/>
                <w:lang w:val="en-US"/>
              </w:rPr>
            </w:pPr>
            <w:r w:rsidRPr="00BA1ED4">
              <w:rPr>
                <w:rFonts w:ascii="Times New Roman" w:eastAsiaTheme="minorHAnsi" w:hAnsi="Times New Roman" w:cs="Times New Roman"/>
                <w:lang w:val="en-US"/>
              </w:rPr>
              <w:lastRenderedPageBreak/>
              <w:t>Cheltuielile realizate la 31.12.2022 au fost de 83.950 mii lei, reprezentând dobânzile achitate pentru toate creditele contractate în perioada stãrii de urgenţã. Suma prevazutã pentru anul 2023 este 1.750 mii lei, în ipoteza aprobãrii planului de restructurare.</w:t>
            </w:r>
          </w:p>
          <w:p w14:paraId="3134A364" w14:textId="77777777" w:rsidR="00F100C0" w:rsidRPr="00F100C0" w:rsidRDefault="00F100C0" w:rsidP="00F100C0">
            <w:pPr>
              <w:widowControl w:val="0"/>
              <w:spacing w:after="0"/>
              <w:jc w:val="both"/>
              <w:rPr>
                <w:rFonts w:ascii="Times New Roman" w:eastAsiaTheme="minorHAnsi" w:hAnsi="Times New Roman" w:cs="Times New Roman"/>
                <w:b/>
                <w:lang w:val="en-US"/>
              </w:rPr>
            </w:pPr>
            <w:r w:rsidRPr="00F100C0">
              <w:rPr>
                <w:rFonts w:ascii="Times New Roman" w:eastAsiaTheme="minorHAnsi" w:hAnsi="Times New Roman" w:cs="Times New Roman"/>
                <w:b/>
                <w:lang w:val="en-US"/>
              </w:rPr>
              <w:t xml:space="preserve"> - Rd.134 – Cheltuieli din diferenţe de curs valutar</w:t>
            </w:r>
          </w:p>
          <w:p w14:paraId="4B6D085F" w14:textId="77777777" w:rsidR="00F100C0" w:rsidRPr="000C3A74"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xml:space="preserve">Reprezintã diferenţe între cursul de intrare în vamã şi cursul la care se face plata, diferenţe nefavorabile ca urmare a evaluãrii creanţelor, datoriilor şi disponibilitãţilor bãneşti în valutã la sfârşitul fiecãrei luni, conform </w:t>
            </w:r>
            <w:r w:rsidRPr="000C3A74">
              <w:rPr>
                <w:rFonts w:ascii="Times New Roman" w:eastAsiaTheme="minorHAnsi" w:hAnsi="Times New Roman" w:cs="Times New Roman"/>
                <w:lang w:val="en-US"/>
              </w:rPr>
              <w:t>legislaţiei în vigoare. Cheltuielile realizate la data de 31.12.2022 au fost de 524 mii lei, iar suma estimatã pentru întregul an 2023 este  872 mii lei.</w:t>
            </w:r>
          </w:p>
          <w:p w14:paraId="30E70492" w14:textId="77777777" w:rsidR="00F100C0" w:rsidRPr="00F100C0" w:rsidRDefault="00F100C0" w:rsidP="00F100C0">
            <w:pPr>
              <w:widowControl w:val="0"/>
              <w:spacing w:after="0"/>
              <w:jc w:val="both"/>
              <w:rPr>
                <w:rFonts w:ascii="Times New Roman" w:eastAsiaTheme="minorHAnsi" w:hAnsi="Times New Roman" w:cs="Times New Roman"/>
                <w:b/>
                <w:lang w:val="en-US"/>
              </w:rPr>
            </w:pP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Rd.138</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Rezultatul brut (profit/pierdere)</w:t>
            </w:r>
          </w:p>
          <w:p w14:paraId="29A729A3"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Pentru anul 2023, conform exerciţiului bugetar previzionat, se va realiza profit în valoare de 739.689 mii lei.</w:t>
            </w:r>
          </w:p>
          <w:p w14:paraId="0CF50877" w14:textId="77777777" w:rsidR="00F100C0" w:rsidRPr="00F100C0" w:rsidRDefault="00F100C0" w:rsidP="00F100C0">
            <w:pPr>
              <w:widowControl w:val="0"/>
              <w:jc w:val="both"/>
              <w:rPr>
                <w:rFonts w:ascii="Times New Roman" w:eastAsiaTheme="minorHAnsi" w:hAnsi="Times New Roman" w:cs="Times New Roman"/>
                <w:b/>
                <w:lang w:val="en-US"/>
              </w:rPr>
            </w:pP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Rd.139 – Venituri neimpozabile.</w:t>
            </w:r>
          </w:p>
          <w:p w14:paraId="2F528430" w14:textId="77777777" w:rsidR="00F100C0" w:rsidRPr="00F100C0" w:rsidRDefault="00F100C0" w:rsidP="00F100C0">
            <w:pPr>
              <w:widowControl w:val="0"/>
              <w:jc w:val="both"/>
              <w:rPr>
                <w:rFonts w:ascii="Times New Roman" w:eastAsiaTheme="minorHAnsi" w:hAnsi="Times New Roman" w:cs="Times New Roman"/>
                <w:lang w:val="da-DK"/>
              </w:rPr>
            </w:pPr>
            <w:r w:rsidRPr="00F100C0">
              <w:rPr>
                <w:rFonts w:ascii="Times New Roman" w:eastAsiaTheme="minorHAnsi" w:hAnsi="Times New Roman" w:cs="Times New Roman"/>
                <w:lang w:val="da-DK"/>
              </w:rPr>
              <w:t>La 31.12.2022 au fost înregistrate sume în valoare de 1.727 mii lei, iar pentru 2023 au fost prognozate sume de 677.432 mii lei, compuse din:</w:t>
            </w:r>
          </w:p>
          <w:p w14:paraId="0BA5FFCE"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- 450.379 mii lei venituri neimpozabile din anularea a 50% din obligatiile fiscale restante;</w:t>
            </w:r>
          </w:p>
          <w:p w14:paraId="7A53378E"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 Amânarea la platã, în vederea anulãrii, a obligaţiilor bugetare accesorii restante la data de 31.12.2021, conform art. 4 alin. (9) din OG nr. 6/2019, în sumã de 183.008 mii lei;</w:t>
            </w:r>
          </w:p>
          <w:p w14:paraId="65874BDA" w14:textId="77777777" w:rsidR="00F100C0" w:rsidRPr="00F100C0" w:rsidRDefault="00F100C0" w:rsidP="00F100C0">
            <w:pPr>
              <w:widowControl w:val="0"/>
              <w:jc w:val="both"/>
              <w:rPr>
                <w:rFonts w:ascii="Times New Roman" w:eastAsiaTheme="minorHAnsi" w:hAnsi="Times New Roman" w:cs="Times New Roman"/>
                <w:b/>
                <w:lang w:val="en-US"/>
              </w:rPr>
            </w:pPr>
            <w:r w:rsidRPr="00F100C0">
              <w:rPr>
                <w:rFonts w:ascii="Times New Roman" w:eastAsiaTheme="minorHAnsi" w:hAnsi="Times New Roman" w:cs="Times New Roman"/>
                <w:lang w:val="en-US"/>
              </w:rPr>
              <w:t>- 44.045 mii lei din anularea provizioanelor constituite în anul 2020 pentru furnizorul DUCOS SRL.</w:t>
            </w:r>
          </w:p>
          <w:p w14:paraId="1275E169" w14:textId="77777777" w:rsidR="00F100C0" w:rsidRPr="00F100C0" w:rsidRDefault="00F100C0" w:rsidP="00F100C0">
            <w:pPr>
              <w:widowControl w:val="0"/>
              <w:shd w:val="clear" w:color="auto" w:fill="FFFFFF" w:themeFill="background1"/>
              <w:spacing w:after="0"/>
              <w:jc w:val="both"/>
              <w:rPr>
                <w:rFonts w:ascii="Times New Roman" w:eastAsiaTheme="minorHAnsi" w:hAnsi="Times New Roman" w:cs="Times New Roman"/>
                <w:b/>
                <w:lang w:val="en-US"/>
              </w:rPr>
            </w:pPr>
            <w:r w:rsidRPr="00F100C0">
              <w:rPr>
                <w:rFonts w:ascii="Times New Roman" w:eastAsiaTheme="minorHAnsi" w:hAnsi="Times New Roman" w:cs="Times New Roman"/>
                <w:b/>
                <w:lang w:val="en-US"/>
              </w:rPr>
              <w:t>- Rd.140 – Cheltuieli nedeductibile fiscal + Elemente similare veniturilor – Fond de rezervã</w:t>
            </w:r>
          </w:p>
          <w:p w14:paraId="72106115" w14:textId="77777777" w:rsidR="00FF0C75" w:rsidRDefault="00F100C0" w:rsidP="00F100C0">
            <w:pPr>
              <w:widowControl w:val="0"/>
              <w:shd w:val="clear" w:color="auto" w:fill="FFFFFF" w:themeFill="background1"/>
              <w:spacing w:after="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 xml:space="preserve">La 31.12.2022 compania a înregistrat cheltuieli nedeductiblie în valoare de 238944 mii lei, provenite din dobânzi penalizatoare şi provizioane pentru marfuri expirate şi creanţe neîncasate la termen.      </w:t>
            </w:r>
          </w:p>
          <w:p w14:paraId="4F552C3F" w14:textId="796960CE" w:rsidR="00F100C0" w:rsidRPr="00F100C0" w:rsidRDefault="00F100C0" w:rsidP="00F100C0">
            <w:pPr>
              <w:widowControl w:val="0"/>
              <w:shd w:val="clear" w:color="auto" w:fill="FFFFFF" w:themeFill="background1"/>
              <w:spacing w:after="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 xml:space="preserve">                                                                                                                          </w:t>
            </w:r>
          </w:p>
          <w:p w14:paraId="118F4215"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lang w:val="en-US"/>
              </w:rPr>
              <w:t>Pentru 31.12.2023, prognozãm cheltuieli nededutibile în valoare de 54.100 mii lei, reprezentate de 55.012 provizioane pentru mãrfuri expirate în cursul anului şi 912 mii alte cheltuieli nedeductibile.</w:t>
            </w:r>
          </w:p>
          <w:p w14:paraId="3FE6E743" w14:textId="77777777" w:rsidR="00F100C0" w:rsidRPr="00F100C0" w:rsidRDefault="00F100C0" w:rsidP="00F100C0">
            <w:pPr>
              <w:widowControl w:val="0"/>
              <w:jc w:val="both"/>
              <w:rPr>
                <w:rFonts w:ascii="Times New Roman" w:eastAsiaTheme="minorHAnsi" w:hAnsi="Times New Roman" w:cs="Times New Roman"/>
                <w:b/>
                <w:bCs/>
                <w:lang w:val="en-US"/>
              </w:rPr>
            </w:pPr>
            <w:r w:rsidRPr="00F100C0">
              <w:rPr>
                <w:rFonts w:ascii="Times New Roman" w:eastAsiaTheme="minorHAnsi" w:hAnsi="Times New Roman" w:cs="Times New Roman"/>
                <w:b/>
                <w:bCs/>
                <w:lang w:val="en-US"/>
              </w:rPr>
              <w:t>- Rd.144 - Alte venituri care nu se iau în calcul la determinarea productivitãţii muncii, cf. Legii anuale a bugetului de stat</w:t>
            </w:r>
          </w:p>
          <w:p w14:paraId="1842C1B2" w14:textId="77777777" w:rsidR="00F100C0" w:rsidRDefault="00F100C0" w:rsidP="00F100C0">
            <w:pPr>
              <w:widowControl w:val="0"/>
              <w:spacing w:after="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Compania a realizat la 31.12.2022 suma de 35.141 mii lei, sumã ce reprezintã venituri din exploatare obţinute ca urmare a unor situaţii sau activitãţi conjuncturale şi care nu se mai regãsesc fie în anul precedent, fie în anul curent, sumã ce reprezintã:</w:t>
            </w:r>
          </w:p>
          <w:p w14:paraId="04D6A2AF" w14:textId="77777777" w:rsidR="00FF0C75" w:rsidRPr="00F100C0" w:rsidRDefault="00FF0C75" w:rsidP="00F100C0">
            <w:pPr>
              <w:widowControl w:val="0"/>
              <w:spacing w:after="0"/>
              <w:jc w:val="both"/>
              <w:rPr>
                <w:rFonts w:ascii="Times New Roman" w:eastAsiaTheme="minorHAnsi" w:hAnsi="Times New Roman" w:cs="Times New Roman"/>
                <w:bCs/>
                <w:lang w:val="en-US"/>
              </w:rPr>
            </w:pPr>
          </w:p>
          <w:p w14:paraId="540D80A9" w14:textId="77777777" w:rsidR="00F100C0" w:rsidRDefault="00F100C0" w:rsidP="00F100C0">
            <w:pPr>
              <w:widowControl w:val="0"/>
              <w:spacing w:after="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 xml:space="preserve"> - veniturile înregistrate din facturarea penalitãţilor contractuale, facturate cãtre furnizorii de materiale şi echipamente sanitare din perioada stãrii de urgenţã care nu şi-au onorat contractele pânã la data prezentã, în valoare de 34.817 mii lei şi venituri înregistrate ca urmare a câştigãrii în instanţã a unor procese în valoare de 324 mii lei;</w:t>
            </w:r>
          </w:p>
          <w:p w14:paraId="392BD0A4" w14:textId="77777777" w:rsidR="00FF0C75" w:rsidRPr="00F100C0" w:rsidRDefault="00FF0C75" w:rsidP="00F100C0">
            <w:pPr>
              <w:widowControl w:val="0"/>
              <w:spacing w:after="0"/>
              <w:jc w:val="both"/>
              <w:rPr>
                <w:rFonts w:ascii="Times New Roman" w:eastAsiaTheme="minorHAnsi" w:hAnsi="Times New Roman" w:cs="Times New Roman"/>
                <w:bCs/>
                <w:lang w:val="en-US"/>
              </w:rPr>
            </w:pPr>
          </w:p>
          <w:p w14:paraId="250DB9AC"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Pentru anul 2023 a fost prevãzutã suma de 762.686 mii lei, sumã ce reprezintã venituri aferente restructurãrii împrumutului în valoare de 1.150.000.000 lei accesat de companie în timpul stãrii de urgenţã de la Ministerul Finanţelor Publice, conform Ordonanţei nr. 6/2019, cu modificãrile şi completãrile ulterioare. Astfel, conform opiniei anexatã planului de restructurare, rezultã un venit total de 575.000 mii lei, reprezentând restructurarea de 50% şi un venit de 183.007 mii lei, reprezentând restructurare majorãri de întârziere.</w:t>
            </w:r>
          </w:p>
          <w:p w14:paraId="1A98D301" w14:textId="77777777" w:rsidR="00F100C0" w:rsidRPr="00F100C0" w:rsidRDefault="00F100C0" w:rsidP="00F100C0">
            <w:pPr>
              <w:jc w:val="both"/>
              <w:rPr>
                <w:rFonts w:ascii="Times New Roman" w:eastAsiaTheme="minorHAnsi" w:hAnsi="Times New Roman" w:cs="Times New Roman"/>
                <w:b/>
                <w:bCs/>
                <w:lang w:val="en-US"/>
              </w:rPr>
            </w:pPr>
            <w:r w:rsidRPr="00F100C0">
              <w:rPr>
                <w:rFonts w:ascii="Times New Roman" w:eastAsiaTheme="minorHAnsi" w:hAnsi="Times New Roman" w:cs="Times New Roman"/>
                <w:b/>
                <w:bCs/>
                <w:lang w:val="en-US"/>
              </w:rPr>
              <w:t>- Rd.147 – Cheltuieli de natura salariala din care:</w:t>
            </w:r>
          </w:p>
          <w:p w14:paraId="73E386D5" w14:textId="77777777" w:rsidR="00F100C0" w:rsidRPr="00F100C0" w:rsidRDefault="00F100C0" w:rsidP="00F100C0">
            <w:pPr>
              <w:jc w:val="both"/>
              <w:rPr>
                <w:rFonts w:ascii="Times New Roman" w:eastAsiaTheme="minorHAnsi" w:hAnsi="Times New Roman" w:cs="Times New Roman"/>
                <w:lang w:val="en-US"/>
              </w:rPr>
            </w:pPr>
            <w:r w:rsidRPr="00F100C0">
              <w:rPr>
                <w:rFonts w:ascii="Times New Roman" w:eastAsiaTheme="minorHAnsi" w:hAnsi="Times New Roman" w:cs="Times New Roman"/>
                <w:b/>
                <w:bCs/>
                <w:lang w:val="en-US"/>
              </w:rPr>
              <w:t xml:space="preserve">- Rd. 147a) </w:t>
            </w:r>
            <w:r w:rsidRPr="00F100C0">
              <w:rPr>
                <w:rFonts w:ascii="Times New Roman" w:eastAsiaTheme="minorHAnsi" w:hAnsi="Times New Roman" w:cs="Times New Roman"/>
                <w:lang w:val="en-US"/>
              </w:rPr>
              <w:t>sume reprezentand cresteri ale cheltuielilor de natura salariala aferente indicelui mediu de crestere a preturilor de consum prognozat pentru anul 2023 în sumã de 572 mii lei;</w:t>
            </w:r>
          </w:p>
          <w:p w14:paraId="7AB87F6E"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b/>
                <w:lang w:val="en-US"/>
              </w:rPr>
              <w:t xml:space="preserve">- Rd. 147c) </w:t>
            </w:r>
            <w:r w:rsidRPr="00F100C0">
              <w:rPr>
                <w:rFonts w:ascii="Times New Roman" w:eastAsiaTheme="minorHAnsi" w:hAnsi="Times New Roman" w:cs="Times New Roman"/>
                <w:lang w:val="en-US"/>
              </w:rPr>
              <w:t xml:space="preserve">sume reprezentând creşteri ale cheltuielilor de natură salarială aferente reîntregirii acestora, pentru întreg anul 2023, determinate ca urmare a acordării unor creşteri salariale şi bonusuri în anul 2022 </w:t>
            </w:r>
            <w:r w:rsidRPr="00F100C0">
              <w:rPr>
                <w:rFonts w:ascii="Times New Roman" w:eastAsiaTheme="minorHAnsi" w:hAnsi="Times New Roman" w:cs="Times New Roman"/>
                <w:lang w:val="en-US"/>
              </w:rPr>
              <w:lastRenderedPageBreak/>
              <w:t>şi/sau de creşterea numărului de personal în anul 2022 în sumã de 1.333 mii lei;</w:t>
            </w:r>
          </w:p>
          <w:p w14:paraId="12FD8817"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b/>
                <w:lang w:val="en-US"/>
              </w:rPr>
              <w:t xml:space="preserve">- Rd. 147d) </w:t>
            </w:r>
            <w:r w:rsidRPr="00F100C0">
              <w:rPr>
                <w:rFonts w:ascii="Times New Roman" w:eastAsiaTheme="minorHAnsi" w:hAnsi="Times New Roman" w:cs="Times New Roman"/>
                <w:lang w:val="en-US"/>
              </w:rPr>
              <w:t>sume reprezentând creşterea cheltuielilor de naturã salarialã determinate de acordarea în anul 2023 a unor creşteri salariale şi bonusuri prevãzute prin acte normative sau judecãtoreşti în sumã de 511 mii lei</w:t>
            </w:r>
          </w:p>
          <w:p w14:paraId="235A87D7" w14:textId="77777777" w:rsidR="00F100C0" w:rsidRPr="00F100C0" w:rsidRDefault="00F100C0" w:rsidP="00F100C0">
            <w:pPr>
              <w:widowControl w:val="0"/>
              <w:jc w:val="both"/>
              <w:rPr>
                <w:rFonts w:ascii="Times New Roman" w:eastAsiaTheme="minorHAnsi" w:hAnsi="Times New Roman" w:cs="Times New Roman"/>
                <w:lang w:val="en-US"/>
              </w:rPr>
            </w:pPr>
            <w:r w:rsidRPr="00F100C0">
              <w:rPr>
                <w:rFonts w:ascii="Times New Roman" w:eastAsiaTheme="minorHAnsi" w:hAnsi="Times New Roman" w:cs="Times New Roman"/>
                <w:b/>
                <w:lang w:val="en-US"/>
              </w:rPr>
              <w:t xml:space="preserve">-Rd. 147e) </w:t>
            </w:r>
            <w:r w:rsidRPr="00F100C0">
              <w:rPr>
                <w:rFonts w:ascii="Times New Roman" w:eastAsiaTheme="minorHAnsi" w:hAnsi="Times New Roman" w:cs="Times New Roman"/>
                <w:lang w:val="en-US"/>
              </w:rPr>
              <w:t>sume</w:t>
            </w:r>
            <w:r w:rsidRPr="00F100C0">
              <w:rPr>
                <w:rFonts w:ascii="Times New Roman" w:eastAsiaTheme="minorHAnsi" w:hAnsi="Times New Roman" w:cs="Times New Roman"/>
                <w:b/>
                <w:lang w:val="en-US"/>
              </w:rPr>
              <w:t xml:space="preserve"> </w:t>
            </w:r>
            <w:r w:rsidRPr="00F100C0">
              <w:rPr>
                <w:rFonts w:ascii="Times New Roman" w:eastAsiaTheme="minorHAnsi" w:hAnsi="Times New Roman" w:cs="Times New Roman"/>
                <w:lang w:val="en-US"/>
              </w:rPr>
              <w:t>reprezentând creşteri ale cheltuielilor de naturã salarialã determinate de creşterea numãrului de personal în anul 2023 faţã de cel aprobat în anul precedent, ca urmare a diversificãrii/extinderii activitãţii în sumã de 926 mii lei.</w:t>
            </w:r>
          </w:p>
          <w:p w14:paraId="631A0065"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 xml:space="preserve">Rd.148 </w:t>
            </w:r>
            <w:r w:rsidRPr="00F100C0">
              <w:rPr>
                <w:rFonts w:ascii="Times New Roman" w:eastAsiaTheme="minorHAnsi" w:hAnsi="Times New Roman" w:cs="Times New Roman"/>
                <w:lang w:val="en-US"/>
              </w:rPr>
              <w:t xml:space="preserve">– </w:t>
            </w:r>
            <w:r w:rsidRPr="00F100C0">
              <w:rPr>
                <w:rFonts w:ascii="Times New Roman" w:eastAsiaTheme="minorHAnsi" w:hAnsi="Times New Roman" w:cs="Times New Roman"/>
                <w:b/>
                <w:lang w:val="en-US"/>
              </w:rPr>
              <w:t xml:space="preserve">Numãrul de personal prognozat la finele anului </w:t>
            </w:r>
            <w:r w:rsidRPr="00F100C0">
              <w:rPr>
                <w:rFonts w:ascii="Times New Roman" w:eastAsiaTheme="minorHAnsi" w:hAnsi="Times New Roman" w:cs="Times New Roman"/>
                <w:lang w:val="en-US"/>
              </w:rPr>
              <w:t>– pentru 31.12.2023 am prognozat un numãr de 79 angajaţi, cu 10 angajati mai mult decât în BVC iniţial.</w:t>
            </w:r>
          </w:p>
          <w:p w14:paraId="778E12DB" w14:textId="77777777" w:rsidR="00F100C0" w:rsidRPr="00F100C0" w:rsidRDefault="00F100C0" w:rsidP="00F100C0">
            <w:pPr>
              <w:widowControl w:val="0"/>
              <w:spacing w:after="0"/>
              <w:jc w:val="both"/>
              <w:rPr>
                <w:rFonts w:ascii="Times New Roman" w:eastAsiaTheme="minorHAnsi" w:hAnsi="Times New Roman" w:cs="Times New Roman"/>
                <w:b/>
                <w:lang w:val="da-DK"/>
              </w:rPr>
            </w:pPr>
            <w:r w:rsidRPr="00F100C0">
              <w:rPr>
                <w:rFonts w:ascii="Times New Roman" w:eastAsiaTheme="minorHAnsi" w:hAnsi="Times New Roman" w:cs="Times New Roman"/>
                <w:lang w:val="da-DK"/>
              </w:rPr>
              <w:t xml:space="preserve">- </w:t>
            </w:r>
            <w:r w:rsidRPr="00F100C0">
              <w:rPr>
                <w:rFonts w:ascii="Times New Roman" w:eastAsiaTheme="minorHAnsi" w:hAnsi="Times New Roman" w:cs="Times New Roman"/>
                <w:b/>
                <w:lang w:val="da-DK"/>
              </w:rPr>
              <w:t xml:space="preserve">Rd.149 </w:t>
            </w:r>
            <w:r w:rsidRPr="00F100C0">
              <w:rPr>
                <w:rFonts w:ascii="Times New Roman" w:eastAsiaTheme="minorHAnsi" w:hAnsi="Times New Roman" w:cs="Times New Roman"/>
                <w:lang w:val="da-DK"/>
              </w:rPr>
              <w:t xml:space="preserve">- </w:t>
            </w:r>
            <w:r w:rsidRPr="00F100C0">
              <w:rPr>
                <w:rFonts w:ascii="Times New Roman" w:eastAsiaTheme="minorHAnsi" w:hAnsi="Times New Roman" w:cs="Times New Roman"/>
                <w:b/>
                <w:lang w:val="da-DK"/>
              </w:rPr>
              <w:t>Numãrul mediu de salariaţi.</w:t>
            </w:r>
          </w:p>
          <w:p w14:paraId="2076588B" w14:textId="77777777" w:rsidR="00F100C0" w:rsidRPr="00F100C0" w:rsidRDefault="00F100C0" w:rsidP="00F100C0">
            <w:pPr>
              <w:widowControl w:val="0"/>
              <w:jc w:val="both"/>
              <w:rPr>
                <w:rFonts w:ascii="Times New Roman" w:eastAsiaTheme="minorHAnsi" w:hAnsi="Times New Roman" w:cs="Times New Roman"/>
                <w:bCs/>
                <w:lang w:val="da-DK"/>
              </w:rPr>
            </w:pPr>
            <w:r w:rsidRPr="00F100C0">
              <w:rPr>
                <w:rFonts w:ascii="Times New Roman" w:eastAsiaTheme="minorHAnsi" w:hAnsi="Times New Roman" w:cs="Times New Roman"/>
                <w:bCs/>
                <w:lang w:val="da-DK"/>
              </w:rPr>
              <w:t>Numarul mediu de salariati la 31.12.2022 este de 59 salariaţi, iar pentru 31.12.2023 am prognozat 75 salariaţi.</w:t>
            </w:r>
          </w:p>
          <w:p w14:paraId="772F7F12" w14:textId="77777777" w:rsidR="00F100C0" w:rsidRPr="000C3A74" w:rsidRDefault="00F100C0" w:rsidP="00F100C0">
            <w:pPr>
              <w:widowControl w:val="0"/>
              <w:contextualSpacing/>
              <w:jc w:val="both"/>
              <w:rPr>
                <w:rFonts w:ascii="Times New Roman" w:eastAsiaTheme="minorHAnsi" w:hAnsi="Times New Roman" w:cs="Times New Roman"/>
                <w:lang w:val="da-DK"/>
              </w:rPr>
            </w:pPr>
            <w:r w:rsidRPr="00F100C0">
              <w:rPr>
                <w:rFonts w:ascii="Times New Roman" w:eastAsiaTheme="minorHAnsi" w:hAnsi="Times New Roman" w:cs="Times New Roman"/>
                <w:b/>
                <w:lang w:val="da-DK"/>
              </w:rPr>
              <w:t xml:space="preserve">- Rd.150 - Câştigul mediu lunar pe salariat determinat pe </w:t>
            </w:r>
            <w:r w:rsidRPr="000C3A74">
              <w:rPr>
                <w:rFonts w:ascii="Times New Roman" w:eastAsiaTheme="minorHAnsi" w:hAnsi="Times New Roman" w:cs="Times New Roman"/>
                <w:b/>
                <w:lang w:val="da-DK"/>
              </w:rPr>
              <w:t xml:space="preserve">baza cheltuielilor de naturã salarialã. </w:t>
            </w:r>
          </w:p>
          <w:p w14:paraId="742AC6AE" w14:textId="77777777" w:rsidR="00F100C0" w:rsidRDefault="00F100C0" w:rsidP="00F100C0">
            <w:pPr>
              <w:widowControl w:val="0"/>
              <w:spacing w:before="240" w:after="240"/>
              <w:contextualSpacing/>
              <w:jc w:val="both"/>
              <w:rPr>
                <w:rFonts w:ascii="Times New Roman" w:eastAsiaTheme="minorHAnsi" w:hAnsi="Times New Roman" w:cs="Times New Roman"/>
                <w:bCs/>
                <w:lang w:val="da-DK"/>
              </w:rPr>
            </w:pPr>
            <w:r w:rsidRPr="000C3A74">
              <w:rPr>
                <w:rFonts w:ascii="Times New Roman" w:eastAsiaTheme="minorHAnsi" w:hAnsi="Times New Roman" w:cs="Times New Roman"/>
                <w:bCs/>
                <w:lang w:val="da-DK"/>
              </w:rPr>
              <w:t>Câştigul mediu/salariat realizat în anul 2022 a fost de 6.795,20 lei, iar pentru anul 2023 este prevãzut la 10.338,89 lei conform ultimului buget de venituri si cheltuieli aprobat.</w:t>
            </w:r>
          </w:p>
          <w:p w14:paraId="60EFFED7" w14:textId="77777777" w:rsidR="00FF0C75" w:rsidRPr="000C3A74" w:rsidRDefault="00FF0C75" w:rsidP="00F100C0">
            <w:pPr>
              <w:widowControl w:val="0"/>
              <w:spacing w:before="240" w:after="240"/>
              <w:contextualSpacing/>
              <w:jc w:val="both"/>
              <w:rPr>
                <w:rFonts w:ascii="Times New Roman" w:eastAsiaTheme="minorHAnsi" w:hAnsi="Times New Roman" w:cs="Times New Roman"/>
                <w:bCs/>
                <w:lang w:val="da-DK"/>
              </w:rPr>
            </w:pPr>
          </w:p>
          <w:p w14:paraId="2814E5D7" w14:textId="77777777" w:rsidR="00F100C0" w:rsidRPr="000C3A74" w:rsidRDefault="00F100C0" w:rsidP="00F100C0">
            <w:pPr>
              <w:widowControl w:val="0"/>
              <w:spacing w:before="240" w:after="240"/>
              <w:jc w:val="both"/>
              <w:rPr>
                <w:rFonts w:ascii="Times New Roman" w:hAnsi="Times New Roman" w:cs="Times New Roman"/>
                <w:b/>
                <w:bCs/>
                <w:lang w:val="da-DK"/>
              </w:rPr>
            </w:pPr>
            <w:r w:rsidRPr="000C3A74">
              <w:rPr>
                <w:rFonts w:ascii="Times New Roman" w:hAnsi="Times New Roman" w:cs="Times New Roman"/>
                <w:b/>
                <w:bCs/>
                <w:lang w:val="da-DK"/>
              </w:rPr>
              <w:t>- Rd.151 - Câştigul mediu  lunar pe salariat (lei/persoană) determinat pe baza cheltuielilor de natură salarială, cf. OG 26/2013.</w:t>
            </w:r>
          </w:p>
          <w:p w14:paraId="44C240D9" w14:textId="77777777" w:rsidR="00F100C0" w:rsidRPr="000C3A74" w:rsidRDefault="00F100C0" w:rsidP="00F100C0">
            <w:pPr>
              <w:widowControl w:val="0"/>
              <w:spacing w:before="240" w:after="240"/>
              <w:contextualSpacing/>
              <w:jc w:val="both"/>
              <w:rPr>
                <w:rFonts w:ascii="Times New Roman" w:eastAsiaTheme="minorHAnsi" w:hAnsi="Times New Roman" w:cs="Times New Roman"/>
                <w:bCs/>
                <w:lang w:val="da-DK"/>
              </w:rPr>
            </w:pPr>
            <w:r w:rsidRPr="000C3A74">
              <w:rPr>
                <w:rFonts w:ascii="Times New Roman" w:eastAsiaTheme="minorHAnsi" w:hAnsi="Times New Roman" w:cs="Times New Roman"/>
                <w:bCs/>
                <w:lang w:val="da-DK"/>
              </w:rPr>
              <w:t>Câştigul mediu  lunar pe salariat (lei/persoană) realizat în anul 2022 a fost de 6.795,20 lei, iar pentru anul 2023 este prevãzut la 10.338,89 lei conform ultimului buget de venituri si cheltuieli aprobat.</w:t>
            </w:r>
          </w:p>
          <w:p w14:paraId="6B3E9334" w14:textId="77777777" w:rsidR="00F100C0" w:rsidRPr="00F100C0" w:rsidRDefault="00F100C0" w:rsidP="00F100C0">
            <w:pPr>
              <w:widowControl w:val="0"/>
              <w:spacing w:before="240" w:after="240"/>
              <w:contextualSpacing/>
              <w:jc w:val="both"/>
              <w:rPr>
                <w:rFonts w:ascii="Times New Roman" w:eastAsiaTheme="minorHAnsi" w:hAnsi="Times New Roman" w:cs="Times New Roman"/>
                <w:bCs/>
                <w:lang w:val="da-DK"/>
              </w:rPr>
            </w:pPr>
          </w:p>
          <w:p w14:paraId="5AA231F1" w14:textId="77777777" w:rsidR="00F100C0" w:rsidRPr="00F100C0" w:rsidRDefault="00F100C0" w:rsidP="00F100C0">
            <w:pPr>
              <w:widowControl w:val="0"/>
              <w:contextualSpacing/>
              <w:jc w:val="both"/>
              <w:rPr>
                <w:rFonts w:ascii="Times New Roman" w:eastAsiaTheme="minorHAnsi" w:hAnsi="Times New Roman" w:cs="Times New Roman"/>
                <w:lang w:val="en-US"/>
              </w:rPr>
            </w:pPr>
            <w:r w:rsidRPr="00F100C0">
              <w:rPr>
                <w:rFonts w:ascii="Times New Roman" w:eastAsiaTheme="minorHAnsi" w:hAnsi="Times New Roman" w:cs="Times New Roman"/>
                <w:b/>
                <w:lang w:val="en-US"/>
              </w:rPr>
              <w:t xml:space="preserve">- Rd.152 - Câştigul mediu lunar pe salariat determinat pe baza cheltuielilor de naturã salarialã, recalculat conform Legii anuale a bugetului de stat. </w:t>
            </w:r>
          </w:p>
          <w:p w14:paraId="1B62D4BA" w14:textId="77777777" w:rsidR="00F100C0" w:rsidRPr="000C3A74" w:rsidRDefault="00F100C0" w:rsidP="00F100C0">
            <w:pPr>
              <w:widowControl w:val="0"/>
              <w:contextualSpacing/>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 xml:space="preserve">Câştigul mediu/salariat realizat în anul </w:t>
            </w:r>
            <w:r w:rsidRPr="000C3A74">
              <w:rPr>
                <w:rFonts w:ascii="Times New Roman" w:eastAsiaTheme="minorHAnsi" w:hAnsi="Times New Roman" w:cs="Times New Roman"/>
                <w:bCs/>
                <w:lang w:val="en-US"/>
              </w:rPr>
              <w:t>2022 a fost de 6.795,20 lei, iar pentru anul 2023 este prevazut la 8.290 lei conform ultimului BVC aprobat.</w:t>
            </w:r>
          </w:p>
          <w:p w14:paraId="3987A5CF" w14:textId="77777777" w:rsidR="00F100C0" w:rsidRPr="000C3A74" w:rsidRDefault="00F100C0" w:rsidP="00F100C0">
            <w:pPr>
              <w:widowControl w:val="0"/>
              <w:contextualSpacing/>
              <w:jc w:val="both"/>
              <w:rPr>
                <w:rFonts w:ascii="Times New Roman" w:eastAsiaTheme="minorHAnsi" w:hAnsi="Times New Roman" w:cs="Times New Roman"/>
                <w:bCs/>
                <w:lang w:val="en-US"/>
              </w:rPr>
            </w:pPr>
          </w:p>
          <w:p w14:paraId="23F0BF8E" w14:textId="77777777" w:rsidR="00F100C0" w:rsidRPr="000C3A74" w:rsidRDefault="00F100C0" w:rsidP="00F100C0">
            <w:pPr>
              <w:widowControl w:val="0"/>
              <w:contextualSpacing/>
              <w:jc w:val="both"/>
              <w:rPr>
                <w:rFonts w:ascii="Times New Roman" w:eastAsiaTheme="minorHAnsi" w:hAnsi="Times New Roman" w:cs="Times New Roman"/>
                <w:b/>
                <w:lang w:val="en-US"/>
              </w:rPr>
            </w:pPr>
            <w:r w:rsidRPr="000C3A74">
              <w:rPr>
                <w:rFonts w:ascii="Times New Roman" w:eastAsiaTheme="minorHAnsi" w:hAnsi="Times New Roman" w:cs="Times New Roman"/>
                <w:b/>
                <w:lang w:val="en-US"/>
              </w:rPr>
              <w:t>- Rd.153 - Productivitatea muncii pe total personal mediu.</w:t>
            </w:r>
          </w:p>
          <w:p w14:paraId="65F17DC1" w14:textId="77777777" w:rsidR="00F100C0" w:rsidRPr="000C3A74" w:rsidRDefault="00F100C0" w:rsidP="00F100C0">
            <w:pPr>
              <w:widowControl w:val="0"/>
              <w:spacing w:after="240"/>
              <w:contextualSpacing/>
              <w:jc w:val="both"/>
              <w:rPr>
                <w:rFonts w:ascii="Times New Roman" w:eastAsiaTheme="minorHAnsi" w:hAnsi="Times New Roman" w:cs="Times New Roman"/>
                <w:lang w:val="en-US"/>
              </w:rPr>
            </w:pPr>
            <w:r w:rsidRPr="000C3A74">
              <w:rPr>
                <w:rFonts w:ascii="Times New Roman" w:eastAsiaTheme="minorHAnsi" w:hAnsi="Times New Roman" w:cs="Times New Roman"/>
                <w:lang w:val="en-US"/>
              </w:rPr>
              <w:t xml:space="preserve">În urma calculãrii pe baza veniturilor totale din exploatare şi numãrului mediu de salariaţi, productivitatea muncii la nivelul Companiei, la data de 31.12.2022 este de 2.093,85 lei, iar la data de 31.12.2023 se preconizeazã 12.460,93 lei </w:t>
            </w:r>
          </w:p>
          <w:p w14:paraId="7C7246C7" w14:textId="77777777" w:rsidR="00F100C0" w:rsidRPr="000C3A74" w:rsidRDefault="00F100C0" w:rsidP="00F100C0">
            <w:pPr>
              <w:widowControl w:val="0"/>
              <w:spacing w:after="240"/>
              <w:contextualSpacing/>
              <w:jc w:val="both"/>
              <w:rPr>
                <w:rFonts w:ascii="Times New Roman" w:eastAsiaTheme="minorHAnsi" w:hAnsi="Times New Roman" w:cs="Times New Roman"/>
                <w:lang w:val="en-US"/>
              </w:rPr>
            </w:pPr>
          </w:p>
          <w:p w14:paraId="47122F30" w14:textId="77777777" w:rsidR="00F100C0" w:rsidRPr="000C3A74" w:rsidRDefault="00F100C0" w:rsidP="00F100C0">
            <w:pPr>
              <w:widowControl w:val="0"/>
              <w:spacing w:after="240"/>
              <w:contextualSpacing/>
              <w:jc w:val="both"/>
              <w:rPr>
                <w:rFonts w:ascii="Times New Roman" w:eastAsiaTheme="minorHAnsi" w:hAnsi="Times New Roman" w:cs="Times New Roman"/>
                <w:b/>
                <w:lang w:val="en-US"/>
              </w:rPr>
            </w:pPr>
            <w:r w:rsidRPr="000C3A74">
              <w:rPr>
                <w:rFonts w:ascii="Times New Roman" w:eastAsiaTheme="minorHAnsi" w:hAnsi="Times New Roman" w:cs="Times New Roman"/>
                <w:lang w:val="en-US"/>
              </w:rPr>
              <w:t xml:space="preserve">- </w:t>
            </w:r>
            <w:r w:rsidRPr="000C3A74">
              <w:rPr>
                <w:rFonts w:ascii="Times New Roman" w:eastAsiaTheme="minorHAnsi" w:hAnsi="Times New Roman" w:cs="Times New Roman"/>
                <w:b/>
                <w:lang w:val="en-US"/>
              </w:rPr>
              <w:t>Rd.154 - Productivitatea muncii în unităţi valorice pe total personal mediu recalculata cf. Legii anuale a bugetului de stat.</w:t>
            </w:r>
          </w:p>
          <w:p w14:paraId="1FA917AF" w14:textId="77777777" w:rsidR="00F100C0" w:rsidRDefault="00F100C0" w:rsidP="00F100C0">
            <w:pPr>
              <w:widowControl w:val="0"/>
              <w:spacing w:after="240"/>
              <w:contextualSpacing/>
              <w:jc w:val="both"/>
              <w:rPr>
                <w:rFonts w:ascii="Times New Roman" w:eastAsiaTheme="minorHAnsi" w:hAnsi="Times New Roman" w:cs="Times New Roman"/>
                <w:lang w:val="en-US"/>
              </w:rPr>
            </w:pPr>
            <w:r w:rsidRPr="000C3A74">
              <w:rPr>
                <w:rFonts w:ascii="Times New Roman" w:eastAsiaTheme="minorHAnsi" w:hAnsi="Times New Roman" w:cs="Times New Roman"/>
                <w:lang w:val="en-US"/>
              </w:rPr>
              <w:t>În urma calculãrii pe baza veniturilor totale din exploatare</w:t>
            </w:r>
            <w:r w:rsidRPr="00F100C0">
              <w:rPr>
                <w:rFonts w:ascii="Times New Roman" w:eastAsiaTheme="minorHAnsi" w:hAnsi="Times New Roman" w:cs="Times New Roman"/>
                <w:lang w:val="en-US"/>
              </w:rPr>
              <w:t xml:space="preserve"> şi numãrului mediu de salariaţi, productivitatea muncii la nivelul Companiei, la data de 31.12.2022 este de 1.498,24  lei, iar la data de 31.12.2023 se preconizeazã 2.291,79 lei</w:t>
            </w:r>
          </w:p>
          <w:p w14:paraId="7634F3FD" w14:textId="77777777" w:rsidR="001B0353" w:rsidRPr="00F100C0" w:rsidRDefault="001B0353" w:rsidP="00F100C0">
            <w:pPr>
              <w:widowControl w:val="0"/>
              <w:spacing w:after="240"/>
              <w:contextualSpacing/>
              <w:jc w:val="both"/>
              <w:rPr>
                <w:rFonts w:ascii="Times New Roman" w:eastAsiaTheme="minorHAnsi" w:hAnsi="Times New Roman" w:cs="Times New Roman"/>
                <w:u w:val="single"/>
                <w:lang w:val="en-US"/>
              </w:rPr>
            </w:pPr>
          </w:p>
          <w:p w14:paraId="34FE66D9" w14:textId="77777777" w:rsidR="00F100C0" w:rsidRPr="00F100C0" w:rsidRDefault="00F100C0" w:rsidP="00F100C0">
            <w:pPr>
              <w:spacing w:after="0"/>
              <w:jc w:val="both"/>
              <w:rPr>
                <w:rFonts w:ascii="Times New Roman" w:eastAsiaTheme="minorHAnsi" w:hAnsi="Times New Roman" w:cs="Times New Roman"/>
                <w:b/>
                <w:lang w:val="pt-BR"/>
              </w:rPr>
            </w:pPr>
            <w:r w:rsidRPr="00F100C0">
              <w:rPr>
                <w:rFonts w:ascii="Times New Roman" w:eastAsiaTheme="minorHAnsi" w:hAnsi="Times New Roman" w:cs="Times New Roman"/>
                <w:b/>
                <w:lang w:val="pt-BR"/>
              </w:rPr>
              <w:t xml:space="preserve">- Rd.161 </w:t>
            </w:r>
            <w:r w:rsidRPr="00F100C0">
              <w:rPr>
                <w:rFonts w:ascii="Times New Roman" w:eastAsiaTheme="minorHAnsi" w:hAnsi="Times New Roman" w:cs="Times New Roman"/>
                <w:b/>
                <w:lang w:val="en-US"/>
              </w:rPr>
              <w:t>–</w:t>
            </w:r>
            <w:r w:rsidRPr="00F100C0">
              <w:rPr>
                <w:rFonts w:ascii="Times New Roman" w:eastAsiaTheme="minorHAnsi" w:hAnsi="Times New Roman" w:cs="Times New Roman"/>
                <w:b/>
                <w:lang w:val="pt-BR"/>
              </w:rPr>
              <w:t xml:space="preserve"> Plãţi restante.</w:t>
            </w:r>
          </w:p>
          <w:p w14:paraId="1EBC573E"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Dupã depunerea şi aprobarea Planului de restructurare a obligaţiilor bugetare restante, conform art. 6, alin. (6) din OG nr. 6/2019, obligaţiile bugetare care fac obiectul restructurãrii nu sunt considerate obligaţii restante.</w:t>
            </w:r>
          </w:p>
          <w:p w14:paraId="3A6BB925" w14:textId="77777777" w:rsidR="00F100C0" w:rsidRPr="00F100C0" w:rsidRDefault="00F100C0" w:rsidP="00F100C0">
            <w:pPr>
              <w:widowControl w:val="0"/>
              <w:jc w:val="both"/>
              <w:rPr>
                <w:rFonts w:ascii="Times New Roman" w:eastAsiaTheme="minorHAnsi" w:hAnsi="Times New Roman" w:cs="Times New Roman"/>
                <w:lang w:val="pt-BR"/>
              </w:rPr>
            </w:pPr>
            <w:r w:rsidRPr="00F100C0">
              <w:rPr>
                <w:rFonts w:ascii="Times New Roman" w:eastAsiaTheme="minorHAnsi" w:hAnsi="Times New Roman" w:cs="Times New Roman"/>
                <w:b/>
                <w:bCs/>
                <w:i/>
                <w:lang w:val="en-US"/>
              </w:rPr>
              <w:t xml:space="preserve">Conform  art 12 alin (1) din OG  nr. 6/2019, pentru obligaţiile bugetare ce formeazã obiect al restructurarii, cu excepţia obligaţiilor bugetare principale prevãzute la art. 1 alin. </w:t>
            </w:r>
            <w:r w:rsidRPr="00F100C0">
              <w:rPr>
                <w:rFonts w:ascii="Times New Roman" w:eastAsiaTheme="minorHAnsi" w:hAnsi="Times New Roman" w:cs="Times New Roman"/>
                <w:b/>
                <w:bCs/>
                <w:i/>
                <w:lang w:val="da-DK"/>
              </w:rPr>
              <w:t>(5) lit. c) d) şi e), nu se datoreazã şi nu se calculeazã obligaţii de platã accesorii de la data aprobãrii planului de restructurare.</w:t>
            </w:r>
          </w:p>
          <w:p w14:paraId="51AA8F31" w14:textId="77777777" w:rsidR="00F100C0" w:rsidRPr="00F100C0" w:rsidRDefault="00F100C0" w:rsidP="00F100C0">
            <w:pPr>
              <w:widowControl w:val="0"/>
              <w:jc w:val="both"/>
              <w:rPr>
                <w:rFonts w:ascii="Times New Roman" w:eastAsiaTheme="minorHAnsi" w:hAnsi="Times New Roman" w:cs="Times New Roman"/>
                <w:lang w:val="pt-BR"/>
              </w:rPr>
            </w:pPr>
            <w:r w:rsidRPr="00F100C0">
              <w:rPr>
                <w:rFonts w:ascii="Times New Roman" w:eastAsiaTheme="minorHAnsi" w:hAnsi="Times New Roman" w:cs="Times New Roman"/>
                <w:lang w:val="pt-BR"/>
              </w:rPr>
              <w:t>C.N. Unifarm S.A. estimeazã plãţi restante în anul 2023 în valoare de 0 mii lei,  în ipoteza aprobarii planului de restructurare. La sfârşitul anului 2022 a fost înregistratã suma de 1.333.178  lei.</w:t>
            </w:r>
          </w:p>
          <w:p w14:paraId="174420F9" w14:textId="77777777" w:rsidR="00F100C0" w:rsidRPr="00F100C0" w:rsidRDefault="00F100C0" w:rsidP="00F100C0">
            <w:pPr>
              <w:spacing w:after="0"/>
              <w:jc w:val="both"/>
              <w:rPr>
                <w:rFonts w:ascii="Times New Roman" w:eastAsiaTheme="minorHAnsi" w:hAnsi="Times New Roman" w:cs="Times New Roman"/>
                <w:b/>
                <w:lang w:val="en-US"/>
              </w:rPr>
            </w:pPr>
            <w:r w:rsidRPr="00F100C0">
              <w:rPr>
                <w:rFonts w:ascii="Times New Roman" w:eastAsiaTheme="minorHAnsi" w:hAnsi="Times New Roman" w:cs="Times New Roman"/>
                <w:b/>
                <w:lang w:val="en-US"/>
              </w:rPr>
              <w:t>- Rd.162 - Creanţe restante.</w:t>
            </w:r>
          </w:p>
          <w:p w14:paraId="2BB19F97" w14:textId="77777777" w:rsidR="00F100C0" w:rsidRPr="00F100C0" w:rsidRDefault="00F100C0" w:rsidP="00F100C0">
            <w:pPr>
              <w:jc w:val="both"/>
              <w:rPr>
                <w:rFonts w:ascii="Times New Roman" w:eastAsiaTheme="minorHAnsi" w:hAnsi="Times New Roman" w:cs="Times New Roman"/>
                <w:b/>
                <w:lang w:val="en-US"/>
              </w:rPr>
            </w:pPr>
            <w:r w:rsidRPr="00F100C0">
              <w:rPr>
                <w:rFonts w:ascii="Times New Roman" w:eastAsiaTheme="minorHAnsi" w:hAnsi="Times New Roman" w:cs="Times New Roman"/>
                <w:bCs/>
                <w:lang w:val="en-US"/>
              </w:rPr>
              <w:lastRenderedPageBreak/>
              <w:t xml:space="preserve">Compania Nationalã „Unifarm”- S.A. </w:t>
            </w:r>
            <w:r w:rsidRPr="00F100C0">
              <w:rPr>
                <w:rFonts w:ascii="Times New Roman" w:eastAsiaTheme="minorHAnsi" w:hAnsi="Times New Roman" w:cs="Times New Roman"/>
                <w:lang w:val="pt-BR"/>
              </w:rPr>
              <w:t>a înregistrat la 31.12.2022 cu suma de 132.281 mii lei reprezentând contravaloarea facturilor emise şi neîncasate, chiar şi dupã scurgerea termenului stabilit de 60 zile + 30 zile perioadã de graţie de la facturare privind contravaloarea medicamentelor livrate unor unitãţi sanitare de stat în cadrul programelor de sãnãtate: oncologie, tuberculozã etc.</w:t>
            </w:r>
            <w:r w:rsidRPr="00F100C0">
              <w:rPr>
                <w:rFonts w:ascii="Times New Roman" w:eastAsiaTheme="minorHAnsi" w:hAnsi="Times New Roman" w:cs="Times New Roman"/>
                <w:b/>
                <w:bCs/>
                <w:lang w:val="en-US"/>
              </w:rPr>
              <w:t xml:space="preserve"> </w:t>
            </w:r>
          </w:p>
          <w:p w14:paraId="584420FF" w14:textId="77777777" w:rsidR="00F100C0" w:rsidRPr="000C3A74"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 xml:space="preserve">Termenul de platã în sistemul sanitar este de 60 zile calendaristice de la emiterea facturii, plus un termen de graţie de 30 zile calendaristice, potrivit art. 20 alin (7) lit. b) din H.G. nr. 124/2013 privind aprobarea programelor de sãnãtate pentru anii 2013 şi 2014, coroborat cu art. 6 alin (4) din Legea nr. 72/2013. În vederea remedierii situaţiei şi recuperãrii creanţelor de la aceşti clienţi, s-au emis Notificãri privind restanţele, însã cea mai des întalnitã motivare pentru neachitarea facturilor scadente, a fost cã nu s-au primit finanţãrile din partea </w:t>
            </w:r>
            <w:r w:rsidRPr="000C3A74">
              <w:rPr>
                <w:rFonts w:ascii="Times New Roman" w:eastAsiaTheme="minorHAnsi" w:hAnsi="Times New Roman" w:cs="Times New Roman"/>
                <w:bCs/>
                <w:lang w:val="en-US"/>
              </w:rPr>
              <w:t>Caselor de Asigurãri de Sãnãtate Judeţene pentru programele de oncologie şi control al tuberculozei.</w:t>
            </w:r>
          </w:p>
          <w:p w14:paraId="48B2B8DE" w14:textId="77777777" w:rsidR="00F100C0" w:rsidRPr="000C3A74" w:rsidRDefault="00F100C0" w:rsidP="00F100C0">
            <w:pPr>
              <w:widowControl w:val="0"/>
              <w:ind w:hanging="187"/>
              <w:jc w:val="both"/>
              <w:rPr>
                <w:rFonts w:ascii="Times New Roman" w:eastAsiaTheme="minorHAnsi" w:hAnsi="Times New Roman" w:cs="Times New Roman"/>
                <w:bCs/>
                <w:lang w:val="en-US"/>
              </w:rPr>
            </w:pPr>
            <w:r w:rsidRPr="000C3A74">
              <w:rPr>
                <w:rFonts w:ascii="Times New Roman" w:eastAsiaTheme="minorHAnsi" w:hAnsi="Times New Roman" w:cs="Times New Roman"/>
                <w:bCs/>
                <w:lang w:val="en-US"/>
              </w:rPr>
              <w:t xml:space="preserve">  </w:t>
            </w:r>
            <w:r w:rsidRPr="000C3A74">
              <w:rPr>
                <w:rFonts w:ascii="Times New Roman" w:eastAsiaTheme="minorHAnsi" w:hAnsi="Times New Roman" w:cs="Times New Roman"/>
                <w:bCs/>
                <w:lang w:val="en-US"/>
              </w:rPr>
              <w:tab/>
              <w:t xml:space="preserve">Faţã de cele prezentate şi având convingerea unei recurenţe a acestei stãri de fapt, au fost estimate pentru anul 2023, creanţe restante în sumã de 131.500 mii lei, suma cuprinzând facturile de penalitãţi emise cãtre partenerii de la care s-au achiziţionat materiale şi echipamente sanitare în starea de urgenţã. </w:t>
            </w:r>
          </w:p>
          <w:p w14:paraId="0B6AFB83" w14:textId="77777777" w:rsidR="00F100C0" w:rsidRPr="00F100C0" w:rsidRDefault="00F100C0" w:rsidP="00F100C0">
            <w:pPr>
              <w:widowControl w:val="0"/>
              <w:jc w:val="both"/>
              <w:rPr>
                <w:rFonts w:ascii="Times New Roman" w:eastAsiaTheme="minorHAnsi" w:hAnsi="Times New Roman" w:cs="Times New Roman"/>
                <w:bCs/>
                <w:lang w:val="en-US"/>
              </w:rPr>
            </w:pPr>
            <w:r w:rsidRPr="000C3A74">
              <w:rPr>
                <w:rFonts w:ascii="Times New Roman" w:eastAsiaTheme="minorHAnsi" w:hAnsi="Times New Roman" w:cs="Times New Roman"/>
                <w:b/>
                <w:bCs/>
                <w:lang w:val="en-US"/>
              </w:rPr>
              <w:t xml:space="preserve">-Rd.168 - Credite pentru finanţarea activităţii curente (soldul rămas de rambursat) </w:t>
            </w:r>
            <w:r w:rsidRPr="000C3A74">
              <w:rPr>
                <w:rFonts w:ascii="Times New Roman" w:eastAsiaTheme="minorHAnsi" w:hAnsi="Times New Roman" w:cs="Times New Roman"/>
                <w:bCs/>
                <w:lang w:val="en-US"/>
              </w:rPr>
              <w:t>– La finalul anului 2023 se prognozeazã suma de 86.250 mii</w:t>
            </w:r>
            <w:r w:rsidRPr="00F100C0">
              <w:rPr>
                <w:rFonts w:ascii="Times New Roman" w:eastAsiaTheme="minorHAnsi" w:hAnsi="Times New Roman" w:cs="Times New Roman"/>
                <w:bCs/>
                <w:lang w:val="en-US"/>
              </w:rPr>
              <w:t xml:space="preserve"> lei.</w:t>
            </w:r>
          </w:p>
          <w:p w14:paraId="223F826B"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Redimensionarea parcului auto al CN UNIFARM SA se impune datoritã urmãtoarelor motive:</w:t>
            </w:r>
          </w:p>
          <w:p w14:paraId="797B14B1"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w:t>
            </w:r>
            <w:r w:rsidRPr="00F100C0">
              <w:rPr>
                <w:rFonts w:ascii="Times New Roman" w:eastAsiaTheme="minorHAnsi" w:hAnsi="Times New Roman" w:cs="Times New Roman"/>
                <w:bCs/>
                <w:lang w:val="en-US"/>
              </w:rPr>
              <w:tab/>
              <w:t>creșterii numãrului de contracte de distribuţie produse farmaceutice şi echipamente medicale pentru a cãror executare sunt necesare toate capacitãţile de transport cu temperatura controlatã, aflate în prezent în flota auto a companiei, spre exemplu:</w:t>
            </w:r>
          </w:p>
          <w:p w14:paraId="01D5B1A2"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ab/>
              <w:t>- „Agreement for Performance of Work” nr.6292i/20.12.2022, încheiat cu Organizaţia Mondialã a Sãnãtãţii;</w:t>
            </w:r>
          </w:p>
          <w:p w14:paraId="7E0C338B"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ab/>
              <w:t>- Raportul Procedurii nr. 117/27.01.2023 la anunţul de participare CN1049755/24.11.2022, prin care CN UNIFARM SA este declaratã câştigãtoare a contractului pentru „Servicii de Curierat” ROVAC;</w:t>
            </w:r>
          </w:p>
          <w:p w14:paraId="35225555"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 xml:space="preserve">         -</w:t>
            </w:r>
            <w:r w:rsidRPr="00F100C0">
              <w:rPr>
                <w:rFonts w:ascii="Times New Roman" w:eastAsiaTheme="minorHAnsi" w:hAnsi="Times New Roman" w:cs="Times New Roman"/>
                <w:bCs/>
                <w:lang w:val="en-US"/>
              </w:rPr>
              <w:tab/>
              <w:t xml:space="preserve"> Contractul de furnizare vaccinuri la nivel naţional înregistrat la  Ministerul Sãnãtãţii cu nr. 26/21.03.2023 şi la companie cu nr. 2123E/21.03.2023; </w:t>
            </w:r>
          </w:p>
          <w:p w14:paraId="013075C6"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w:t>
            </w:r>
            <w:r w:rsidRPr="00F100C0">
              <w:rPr>
                <w:rFonts w:ascii="Times New Roman" w:eastAsiaTheme="minorHAnsi" w:hAnsi="Times New Roman" w:cs="Times New Roman"/>
                <w:bCs/>
                <w:lang w:val="en-US"/>
              </w:rPr>
              <w:tab/>
              <w:t>solicitărilor de distribuţie produse farmaceutice şi echipamente medicale de valori semnificative pentru transportul cãrora sunt necesare condiţii specifice de temperaturã controlatã, precum şi a diversificãrii activitãţii de transport raportat la un volum de marfã crescut substanţial, cu rute mai lungi, ramnificate şi apariţia mai multor locaţii noi de livrare;</w:t>
            </w:r>
          </w:p>
          <w:p w14:paraId="3B22E2E1"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w:t>
            </w:r>
            <w:r w:rsidRPr="00F100C0">
              <w:rPr>
                <w:rFonts w:ascii="Times New Roman" w:eastAsiaTheme="minorHAnsi" w:hAnsi="Times New Roman" w:cs="Times New Roman"/>
                <w:bCs/>
                <w:lang w:val="en-US"/>
              </w:rPr>
              <w:tab/>
              <w:t>analizei situaţiei parcului auto, din care au rezultat urmãtoarele: din cele 12 autoutilitare echipate cu sisteme frigorifice, 7 autoutilitare au un numãr de peste 300.000 km parcurşi și un grad ridicat de uzură;</w:t>
            </w:r>
          </w:p>
          <w:p w14:paraId="4466A330"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w:t>
            </w:r>
            <w:r w:rsidRPr="00F100C0">
              <w:rPr>
                <w:rFonts w:ascii="Times New Roman" w:eastAsiaTheme="minorHAnsi" w:hAnsi="Times New Roman" w:cs="Times New Roman"/>
                <w:bCs/>
                <w:lang w:val="en-US"/>
              </w:rPr>
              <w:tab/>
              <w:t>exploatării intensive a autovehiculelor care poate conduce la defecțiuni și imobilizări repetate a acestora și implicit la scăderea capacității de transport a companiei;</w:t>
            </w:r>
          </w:p>
          <w:p w14:paraId="308F3863"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w:t>
            </w:r>
            <w:r w:rsidRPr="00F100C0">
              <w:rPr>
                <w:rFonts w:ascii="Times New Roman" w:eastAsiaTheme="minorHAnsi" w:hAnsi="Times New Roman" w:cs="Times New Roman"/>
                <w:bCs/>
                <w:lang w:val="en-US"/>
              </w:rPr>
              <w:tab/>
              <w:t>faptul cã produsele farmaceutice transportate au valori foarte mari, iar pagubele care s-ar înregistra ar fi la fel de mari dacã vreunul din autovehiculele companiei s-ar defecta din cauza uzurii ridicate.</w:t>
            </w:r>
          </w:p>
          <w:p w14:paraId="0173008A"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În aceste condiții, în vederea desfășurării în condiții optime a activității din cadrul societății, este necesară alocarea unui număr adecvat de autoturisme care să permita desfasurarea eficienta a activitatii.</w:t>
            </w:r>
          </w:p>
          <w:p w14:paraId="33E8680E" w14:textId="77777777" w:rsidR="00F100C0" w:rsidRPr="00F100C0" w:rsidRDefault="00F100C0" w:rsidP="00F100C0">
            <w:pPr>
              <w:widowControl w:val="0"/>
              <w:jc w:val="both"/>
              <w:rPr>
                <w:rFonts w:ascii="Times New Roman" w:eastAsiaTheme="minorHAnsi" w:hAnsi="Times New Roman" w:cs="Times New Roman"/>
                <w:bCs/>
                <w:lang w:val="en-US"/>
              </w:rPr>
            </w:pPr>
            <w:r w:rsidRPr="00F100C0">
              <w:rPr>
                <w:rFonts w:ascii="Times New Roman" w:eastAsiaTheme="minorHAnsi" w:hAnsi="Times New Roman" w:cs="Times New Roman"/>
                <w:bCs/>
                <w:lang w:val="en-US"/>
              </w:rPr>
              <w:t>Referitor la achiziția de autoturisme prognozată a se realiza în anul 2023, CN Unifarm S.A. își asumă întreprinderea tuturor demersurilor necesare în vederea obținerii Hotărârii de Guvern de aprobare a achiziției de autoturisme în conformitate cu Ordonanța nr. 80/2001 privind stabilirea unor normative de cheltuieli pentru autoritățile administrației publice și instituțiile publice, cu modificările și completările ulterioare.</w:t>
            </w:r>
          </w:p>
          <w:p w14:paraId="6A574029" w14:textId="77777777" w:rsidR="00F100C0" w:rsidRPr="003A2F1C" w:rsidRDefault="00F100C0" w:rsidP="003A2F1C">
            <w:pPr>
              <w:pStyle w:val="ListParagraph"/>
              <w:widowControl w:val="0"/>
              <w:spacing w:after="0" w:line="240" w:lineRule="auto"/>
              <w:ind w:left="360"/>
              <w:jc w:val="both"/>
              <w:rPr>
                <w:rFonts w:ascii="Times New Roman" w:hAnsi="Times New Roman" w:cs="Times New Roman"/>
                <w:bCs/>
                <w:sz w:val="24"/>
                <w:szCs w:val="24"/>
              </w:rPr>
            </w:pPr>
          </w:p>
          <w:p w14:paraId="21D5678C" w14:textId="6D40CB84" w:rsidR="003A2F1C" w:rsidRPr="003A2F1C" w:rsidRDefault="006C3B01" w:rsidP="003A2F1C">
            <w:pPr>
              <w:widowControl w:val="0"/>
              <w:ind w:hanging="187"/>
              <w:jc w:val="both"/>
              <w:rPr>
                <w:rFonts w:ascii="Times New Roman" w:hAnsi="Times New Roman" w:cs="Times New Roman"/>
                <w:bCs/>
                <w:sz w:val="24"/>
                <w:szCs w:val="24"/>
              </w:rPr>
            </w:pPr>
            <w:bookmarkStart w:id="18" w:name="OLE_LINK16"/>
            <w:bookmarkStart w:id="19" w:name="OLE_LINK15"/>
            <w:bookmarkEnd w:id="0"/>
            <w:bookmarkEnd w:id="1"/>
            <w:r>
              <w:rPr>
                <w:rFonts w:ascii="Times New Roman" w:hAnsi="Times New Roman" w:cs="Times New Roman"/>
                <w:bCs/>
                <w:sz w:val="24"/>
                <w:szCs w:val="24"/>
              </w:rPr>
              <w:lastRenderedPageBreak/>
              <w:t xml:space="preserve">   Facem precizarea că</w:t>
            </w:r>
            <w:r w:rsidR="003A2F1C" w:rsidRPr="003A2F1C">
              <w:rPr>
                <w:rFonts w:ascii="Times New Roman" w:hAnsi="Times New Roman" w:cs="Times New Roman"/>
                <w:bCs/>
                <w:sz w:val="24"/>
                <w:szCs w:val="24"/>
              </w:rPr>
              <w:t xml:space="preserve"> la</w:t>
            </w:r>
            <w:r w:rsidR="00885A9D">
              <w:rPr>
                <w:rFonts w:ascii="Times New Roman" w:hAnsi="Times New Roman" w:cs="Times New Roman"/>
                <w:bCs/>
                <w:sz w:val="24"/>
                <w:szCs w:val="24"/>
              </w:rPr>
              <w:t xml:space="preserve"> nivelul CN UNIFARM SA nu există constituită organizație sindicală</w:t>
            </w:r>
            <w:r w:rsidR="003A2F1C" w:rsidRPr="003A2F1C">
              <w:rPr>
                <w:rFonts w:ascii="Times New Roman" w:hAnsi="Times New Roman" w:cs="Times New Roman"/>
                <w:bCs/>
                <w:sz w:val="24"/>
                <w:szCs w:val="24"/>
              </w:rPr>
              <w:t>.</w:t>
            </w:r>
          </w:p>
          <w:p w14:paraId="12F230F1" w14:textId="5D2E9009" w:rsidR="003A2F1C" w:rsidRPr="003A2F1C" w:rsidRDefault="003A2F1C" w:rsidP="003A2F1C">
            <w:pPr>
              <w:widowControl w:val="0"/>
              <w:ind w:hanging="187"/>
              <w:jc w:val="both"/>
              <w:rPr>
                <w:rFonts w:ascii="Times New Roman" w:hAnsi="Times New Roman" w:cs="Times New Roman"/>
                <w:bCs/>
                <w:i/>
                <w:sz w:val="24"/>
                <w:szCs w:val="24"/>
              </w:rPr>
            </w:pPr>
            <w:r w:rsidRPr="003A2F1C">
              <w:rPr>
                <w:rFonts w:ascii="Times New Roman" w:hAnsi="Times New Roman" w:cs="Times New Roman"/>
                <w:bCs/>
                <w:sz w:val="24"/>
                <w:szCs w:val="24"/>
              </w:rPr>
              <w:t xml:space="preserve">   </w:t>
            </w:r>
            <w:bookmarkEnd w:id="18"/>
            <w:bookmarkEnd w:id="19"/>
            <w:r w:rsidRPr="003A2F1C">
              <w:rPr>
                <w:rFonts w:ascii="Times New Roman" w:hAnsi="Times New Roman" w:cs="Times New Roman"/>
                <w:bCs/>
                <w:sz w:val="24"/>
                <w:szCs w:val="24"/>
              </w:rPr>
              <w:t>P</w:t>
            </w:r>
            <w:r w:rsidR="00885A9D">
              <w:rPr>
                <w:rFonts w:ascii="Times New Roman" w:hAnsi="Times New Roman" w:cs="Times New Roman"/>
                <w:bCs/>
                <w:sz w:val="24"/>
                <w:szCs w:val="24"/>
              </w:rPr>
              <w:t>roiectul bugetului de venituri ș</w:t>
            </w:r>
            <w:r w:rsidRPr="003A2F1C">
              <w:rPr>
                <w:rFonts w:ascii="Times New Roman" w:hAnsi="Times New Roman" w:cs="Times New Roman"/>
                <w:bCs/>
                <w:sz w:val="24"/>
                <w:szCs w:val="24"/>
              </w:rPr>
              <w:t xml:space="preserve">i cheltuieli pe anul 2023 a fost supus controlului financiar de gestiune conform </w:t>
            </w:r>
            <w:r w:rsidRPr="003A2F1C">
              <w:rPr>
                <w:rFonts w:ascii="Times New Roman" w:hAnsi="Times New Roman" w:cs="Times New Roman"/>
                <w:b/>
                <w:bCs/>
                <w:sz w:val="24"/>
                <w:szCs w:val="24"/>
              </w:rPr>
              <w:t>HG nr.1151/2012</w:t>
            </w:r>
            <w:r w:rsidRPr="003A2F1C">
              <w:rPr>
                <w:rFonts w:ascii="Times New Roman" w:hAnsi="Times New Roman" w:cs="Times New Roman"/>
                <w:bCs/>
                <w:sz w:val="24"/>
                <w:szCs w:val="24"/>
              </w:rPr>
              <w:t xml:space="preserve"> </w:t>
            </w:r>
            <w:r w:rsidRPr="003A2F1C">
              <w:rPr>
                <w:rFonts w:ascii="Times New Roman" w:hAnsi="Times New Roman" w:cs="Times New Roman"/>
                <w:bCs/>
                <w:i/>
                <w:sz w:val="24"/>
                <w:szCs w:val="24"/>
              </w:rPr>
              <w:t>pentru aprobarea normelor metodologi</w:t>
            </w:r>
            <w:r w:rsidR="00885A9D">
              <w:rPr>
                <w:rFonts w:ascii="Times New Roman" w:hAnsi="Times New Roman" w:cs="Times New Roman"/>
                <w:bCs/>
                <w:i/>
                <w:sz w:val="24"/>
                <w:szCs w:val="24"/>
              </w:rPr>
              <w:t>ce privind modul de organizare ș</w:t>
            </w:r>
            <w:r w:rsidRPr="003A2F1C">
              <w:rPr>
                <w:rFonts w:ascii="Times New Roman" w:hAnsi="Times New Roman" w:cs="Times New Roman"/>
                <w:bCs/>
                <w:i/>
                <w:sz w:val="24"/>
                <w:szCs w:val="24"/>
              </w:rPr>
              <w:t>i exercitare a con</w:t>
            </w:r>
            <w:r w:rsidR="00885A9D">
              <w:rPr>
                <w:rFonts w:ascii="Times New Roman" w:hAnsi="Times New Roman" w:cs="Times New Roman"/>
                <w:bCs/>
                <w:i/>
                <w:sz w:val="24"/>
                <w:szCs w:val="24"/>
              </w:rPr>
              <w:t>trolului financiar de gestiune ș</w:t>
            </w:r>
            <w:r w:rsidRPr="003A2F1C">
              <w:rPr>
                <w:rFonts w:ascii="Times New Roman" w:hAnsi="Times New Roman" w:cs="Times New Roman"/>
                <w:bCs/>
                <w:i/>
                <w:sz w:val="24"/>
                <w:szCs w:val="24"/>
              </w:rPr>
              <w:t>i asupra lui s-a exercitat controlul financiar preventiv.</w:t>
            </w:r>
          </w:p>
          <w:p w14:paraId="568C216E" w14:textId="0C82D5DC" w:rsidR="003A2F1C" w:rsidRPr="005E537F" w:rsidRDefault="003A2F1C" w:rsidP="005E537F">
            <w:pPr>
              <w:widowControl w:val="0"/>
              <w:jc w:val="both"/>
              <w:rPr>
                <w:rFonts w:ascii="Times New Roman" w:hAnsi="Times New Roman" w:cs="Times New Roman"/>
                <w:bCs/>
                <w:sz w:val="24"/>
                <w:szCs w:val="24"/>
              </w:rPr>
            </w:pPr>
            <w:r w:rsidRPr="003A2F1C">
              <w:rPr>
                <w:rFonts w:ascii="Times New Roman" w:hAnsi="Times New Roman" w:cs="Times New Roman"/>
                <w:bCs/>
                <w:sz w:val="24"/>
                <w:szCs w:val="24"/>
              </w:rPr>
              <w:t>Preciz</w:t>
            </w:r>
            <w:r w:rsidR="00885A9D">
              <w:rPr>
                <w:rFonts w:ascii="Times New Roman" w:hAnsi="Times New Roman" w:cs="Times New Roman"/>
                <w:bCs/>
                <w:sz w:val="24"/>
                <w:szCs w:val="24"/>
              </w:rPr>
              <w:t>ă</w:t>
            </w:r>
            <w:r w:rsidRPr="003A2F1C">
              <w:rPr>
                <w:rFonts w:ascii="Times New Roman" w:hAnsi="Times New Roman" w:cs="Times New Roman"/>
                <w:bCs/>
                <w:sz w:val="24"/>
                <w:szCs w:val="24"/>
              </w:rPr>
              <w:t>m c</w:t>
            </w:r>
            <w:r w:rsidR="00885A9D">
              <w:rPr>
                <w:rFonts w:ascii="Times New Roman" w:hAnsi="Times New Roman" w:cs="Times New Roman"/>
                <w:bCs/>
                <w:sz w:val="24"/>
                <w:szCs w:val="24"/>
              </w:rPr>
              <w:t>ă</w:t>
            </w:r>
            <w:r w:rsidRPr="003A2F1C">
              <w:rPr>
                <w:rFonts w:ascii="Times New Roman" w:hAnsi="Times New Roman" w:cs="Times New Roman"/>
                <w:bCs/>
                <w:sz w:val="24"/>
                <w:szCs w:val="24"/>
              </w:rPr>
              <w:t xml:space="preserve"> proiectul bugetului de venituri </w:t>
            </w:r>
            <w:r w:rsidR="00885A9D">
              <w:rPr>
                <w:rFonts w:ascii="Times New Roman" w:hAnsi="Times New Roman" w:cs="Times New Roman"/>
                <w:bCs/>
                <w:sz w:val="24"/>
                <w:szCs w:val="24"/>
              </w:rPr>
              <w:t>ș</w:t>
            </w:r>
            <w:r w:rsidRPr="003A2F1C">
              <w:rPr>
                <w:rFonts w:ascii="Times New Roman" w:hAnsi="Times New Roman" w:cs="Times New Roman"/>
                <w:bCs/>
                <w:sz w:val="24"/>
                <w:szCs w:val="24"/>
              </w:rPr>
              <w:t xml:space="preserve">i cheltuieli pentru anul 2023 a fost prezentat, analizat </w:t>
            </w:r>
            <w:r w:rsidR="00885A9D">
              <w:rPr>
                <w:rFonts w:ascii="Times New Roman" w:hAnsi="Times New Roman" w:cs="Times New Roman"/>
                <w:bCs/>
                <w:sz w:val="24"/>
                <w:szCs w:val="24"/>
              </w:rPr>
              <w:t>ș</w:t>
            </w:r>
            <w:r w:rsidRPr="003A2F1C">
              <w:rPr>
                <w:rFonts w:ascii="Times New Roman" w:hAnsi="Times New Roman" w:cs="Times New Roman"/>
                <w:bCs/>
                <w:sz w:val="24"/>
                <w:szCs w:val="24"/>
              </w:rPr>
              <w:t xml:space="preserve">i aprobat în </w:t>
            </w:r>
            <w:r w:rsidR="00885A9D">
              <w:rPr>
                <w:rFonts w:ascii="Times New Roman" w:hAnsi="Times New Roman" w:cs="Times New Roman"/>
                <w:bCs/>
                <w:sz w:val="24"/>
                <w:szCs w:val="24"/>
              </w:rPr>
              <w:t>ședința consiliului de administraț</w:t>
            </w:r>
            <w:r w:rsidRPr="003A2F1C">
              <w:rPr>
                <w:rFonts w:ascii="Times New Roman" w:hAnsi="Times New Roman" w:cs="Times New Roman"/>
                <w:bCs/>
                <w:sz w:val="24"/>
                <w:szCs w:val="24"/>
              </w:rPr>
              <w:t>i</w:t>
            </w:r>
            <w:r w:rsidR="00B76CFE">
              <w:rPr>
                <w:rFonts w:ascii="Times New Roman" w:hAnsi="Times New Roman" w:cs="Times New Roman"/>
                <w:bCs/>
                <w:sz w:val="24"/>
                <w:szCs w:val="24"/>
              </w:rPr>
              <w:t>e al CN Unifarm SA din data de 1</w:t>
            </w:r>
            <w:r w:rsidR="003B36B2">
              <w:rPr>
                <w:rFonts w:ascii="Times New Roman" w:hAnsi="Times New Roman" w:cs="Times New Roman"/>
                <w:bCs/>
                <w:sz w:val="24"/>
                <w:szCs w:val="24"/>
              </w:rPr>
              <w:t>8</w:t>
            </w:r>
            <w:r w:rsidR="00B76CFE">
              <w:rPr>
                <w:rFonts w:ascii="Times New Roman" w:hAnsi="Times New Roman" w:cs="Times New Roman"/>
                <w:bCs/>
                <w:sz w:val="24"/>
                <w:szCs w:val="24"/>
              </w:rPr>
              <w:t>.09.</w:t>
            </w:r>
            <w:r w:rsidR="00C561AB">
              <w:rPr>
                <w:rFonts w:ascii="Times New Roman" w:hAnsi="Times New Roman" w:cs="Times New Roman"/>
                <w:bCs/>
                <w:sz w:val="24"/>
                <w:szCs w:val="24"/>
              </w:rPr>
              <w:t xml:space="preserve">2023. </w:t>
            </w:r>
          </w:p>
          <w:p w14:paraId="7AFC6255" w14:textId="41AB4327" w:rsidR="00885A9D" w:rsidRDefault="00ED4B65" w:rsidP="000E52A5">
            <w:pPr>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 xml:space="preserve">Totodată, </w:t>
            </w:r>
            <w:r w:rsidRPr="003A2F1C">
              <w:rPr>
                <w:rFonts w:ascii="Times New Roman" w:hAnsi="Times New Roman" w:cs="Times New Roman"/>
                <w:i/>
                <w:iCs/>
                <w:sz w:val="24"/>
                <w:szCs w:val="24"/>
              </w:rPr>
              <w:t xml:space="preserve">Bugetul de venituri și cheltuieli </w:t>
            </w:r>
            <w:r w:rsidRPr="003A2F1C">
              <w:rPr>
                <w:rFonts w:ascii="Times New Roman" w:hAnsi="Times New Roman" w:cs="Times New Roman"/>
                <w:sz w:val="24"/>
                <w:szCs w:val="24"/>
              </w:rPr>
              <w:t xml:space="preserve">pentru </w:t>
            </w:r>
            <w:r w:rsidRPr="005E537F">
              <w:rPr>
                <w:rFonts w:ascii="Times New Roman" w:hAnsi="Times New Roman" w:cs="Times New Roman"/>
                <w:sz w:val="24"/>
                <w:szCs w:val="24"/>
              </w:rPr>
              <w:t>anul 202</w:t>
            </w:r>
            <w:r w:rsidR="000E52A5" w:rsidRPr="005E537F">
              <w:rPr>
                <w:rFonts w:ascii="Times New Roman" w:hAnsi="Times New Roman" w:cs="Times New Roman"/>
                <w:sz w:val="24"/>
                <w:szCs w:val="24"/>
              </w:rPr>
              <w:t>3</w:t>
            </w:r>
            <w:r w:rsidRPr="005E537F">
              <w:rPr>
                <w:rFonts w:ascii="Times New Roman" w:hAnsi="Times New Roman" w:cs="Times New Roman"/>
                <w:sz w:val="24"/>
                <w:szCs w:val="24"/>
              </w:rPr>
              <w:t xml:space="preserve"> al Companiei</w:t>
            </w:r>
            <w:r w:rsidRPr="003A2F1C">
              <w:rPr>
                <w:rFonts w:ascii="Times New Roman" w:hAnsi="Times New Roman" w:cs="Times New Roman"/>
                <w:sz w:val="24"/>
                <w:szCs w:val="24"/>
              </w:rPr>
              <w:t xml:space="preserve"> Naționale ”</w:t>
            </w:r>
            <w:r w:rsidR="000F2762" w:rsidRPr="003A2F1C">
              <w:rPr>
                <w:rFonts w:ascii="Times New Roman" w:hAnsi="Times New Roman" w:cs="Times New Roman"/>
                <w:sz w:val="24"/>
                <w:szCs w:val="24"/>
              </w:rPr>
              <w:t>UNIFARM</w:t>
            </w:r>
            <w:r w:rsidRPr="003A2F1C">
              <w:rPr>
                <w:rFonts w:ascii="Times New Roman" w:hAnsi="Times New Roman" w:cs="Times New Roman"/>
                <w:sz w:val="24"/>
                <w:szCs w:val="24"/>
              </w:rPr>
              <w:t>” – S.A. a fost aprobat prin Hotărârea Adunării Generale a Acționarilor nr</w:t>
            </w:r>
            <w:r w:rsidRPr="005E537F">
              <w:rPr>
                <w:rFonts w:ascii="Times New Roman" w:hAnsi="Times New Roman" w:cs="Times New Roman"/>
                <w:sz w:val="24"/>
                <w:szCs w:val="24"/>
              </w:rPr>
              <w:t xml:space="preserve">. </w:t>
            </w:r>
            <w:r w:rsidR="00555FFB">
              <w:rPr>
                <w:rFonts w:ascii="Times New Roman" w:hAnsi="Times New Roman" w:cs="Times New Roman"/>
                <w:sz w:val="24"/>
                <w:szCs w:val="24"/>
              </w:rPr>
              <w:t>86</w:t>
            </w:r>
            <w:r w:rsidRPr="005E537F">
              <w:rPr>
                <w:rFonts w:ascii="Times New Roman" w:hAnsi="Times New Roman" w:cs="Times New Roman"/>
                <w:sz w:val="24"/>
                <w:szCs w:val="24"/>
              </w:rPr>
              <w:t xml:space="preserve"> din data de </w:t>
            </w:r>
            <w:r w:rsidR="00AD2539">
              <w:rPr>
                <w:rFonts w:ascii="Times New Roman" w:hAnsi="Times New Roman" w:cs="Times New Roman"/>
                <w:sz w:val="24"/>
                <w:szCs w:val="24"/>
              </w:rPr>
              <w:t>20</w:t>
            </w:r>
            <w:r w:rsidR="000E52A5" w:rsidRPr="005E537F">
              <w:rPr>
                <w:rFonts w:ascii="Times New Roman" w:hAnsi="Times New Roman" w:cs="Times New Roman"/>
                <w:sz w:val="24"/>
                <w:szCs w:val="24"/>
              </w:rPr>
              <w:t xml:space="preserve"> </w:t>
            </w:r>
            <w:r w:rsidR="00555FFB">
              <w:rPr>
                <w:rFonts w:ascii="Times New Roman" w:hAnsi="Times New Roman" w:cs="Times New Roman"/>
                <w:sz w:val="24"/>
                <w:szCs w:val="24"/>
              </w:rPr>
              <w:t>septembrie</w:t>
            </w:r>
            <w:r w:rsidR="000E52A5" w:rsidRPr="005E537F">
              <w:rPr>
                <w:rFonts w:ascii="Times New Roman" w:hAnsi="Times New Roman" w:cs="Times New Roman"/>
                <w:sz w:val="24"/>
                <w:szCs w:val="24"/>
              </w:rPr>
              <w:t xml:space="preserve"> 2023</w:t>
            </w:r>
            <w:r w:rsidR="000E52A5" w:rsidRPr="003A2F1C">
              <w:rPr>
                <w:rFonts w:ascii="Times New Roman" w:hAnsi="Times New Roman" w:cs="Times New Roman"/>
                <w:sz w:val="24"/>
                <w:szCs w:val="24"/>
              </w:rPr>
              <w:t>.</w:t>
            </w:r>
          </w:p>
          <w:p w14:paraId="333D5A15" w14:textId="4DE18032" w:rsidR="000A7822" w:rsidRPr="003A2F1C" w:rsidRDefault="000A7822" w:rsidP="000E52A5">
            <w:pPr>
              <w:spacing w:after="0" w:line="240" w:lineRule="auto"/>
              <w:jc w:val="both"/>
              <w:rPr>
                <w:rFonts w:ascii="Times New Roman" w:hAnsi="Times New Roman" w:cs="Times New Roman"/>
                <w:color w:val="000000"/>
                <w:sz w:val="24"/>
                <w:szCs w:val="24"/>
                <w:lang w:eastAsia="ro-RO"/>
              </w:rPr>
            </w:pPr>
          </w:p>
        </w:tc>
      </w:tr>
      <w:tr w:rsidR="003479AA" w:rsidRPr="003A2F1C" w14:paraId="333D5A42" w14:textId="77777777" w:rsidTr="003A2F1C">
        <w:tc>
          <w:tcPr>
            <w:tcW w:w="9729" w:type="dxa"/>
            <w:gridSpan w:val="8"/>
          </w:tcPr>
          <w:p w14:paraId="333D5A41" w14:textId="0B81DC82" w:rsidR="00716C22" w:rsidRPr="003A2F1C" w:rsidRDefault="00716C22" w:rsidP="00C92188">
            <w:pPr>
              <w:pStyle w:val="ListParagraph"/>
              <w:tabs>
                <w:tab w:val="left" w:pos="3960"/>
              </w:tabs>
              <w:spacing w:after="0" w:line="240" w:lineRule="auto"/>
              <w:jc w:val="both"/>
              <w:rPr>
                <w:rFonts w:ascii="Times New Roman" w:eastAsia="Times New Roman" w:hAnsi="Times New Roman" w:cs="Times New Roman"/>
                <w:bCs/>
                <w:i/>
                <w:sz w:val="24"/>
                <w:szCs w:val="24"/>
              </w:rPr>
            </w:pPr>
          </w:p>
        </w:tc>
      </w:tr>
      <w:tr w:rsidR="003479AA" w:rsidRPr="003A2F1C" w14:paraId="333D5A46" w14:textId="77777777" w:rsidTr="003A2F1C">
        <w:tc>
          <w:tcPr>
            <w:tcW w:w="9729" w:type="dxa"/>
            <w:gridSpan w:val="8"/>
          </w:tcPr>
          <w:p w14:paraId="076A38F3" w14:textId="4A0E3E8E" w:rsidR="00D457C2" w:rsidRDefault="003479AA" w:rsidP="003A02AE">
            <w:pPr>
              <w:pStyle w:val="ListParagraph"/>
              <w:numPr>
                <w:ilvl w:val="0"/>
                <w:numId w:val="13"/>
              </w:num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Alte informa</w:t>
            </w:r>
            <w:r w:rsidR="00885A9D">
              <w:rPr>
                <w:rFonts w:ascii="Times New Roman" w:hAnsi="Times New Roman" w:cs="Times New Roman"/>
                <w:b/>
                <w:bCs/>
                <w:sz w:val="24"/>
                <w:szCs w:val="24"/>
              </w:rPr>
              <w:t>ț</w:t>
            </w:r>
            <w:r w:rsidRPr="003A2F1C">
              <w:rPr>
                <w:rFonts w:ascii="Times New Roman" w:hAnsi="Times New Roman" w:cs="Times New Roman"/>
                <w:b/>
                <w:bCs/>
                <w:sz w:val="24"/>
                <w:szCs w:val="24"/>
              </w:rPr>
              <w:t>ii</w:t>
            </w:r>
          </w:p>
          <w:p w14:paraId="731BC81B" w14:textId="77777777" w:rsidR="00FF0C75" w:rsidRPr="005E537F" w:rsidRDefault="00FF0C75" w:rsidP="00FF0C75">
            <w:pPr>
              <w:pStyle w:val="ListParagraph"/>
              <w:tabs>
                <w:tab w:val="left" w:pos="3960"/>
              </w:tabs>
              <w:spacing w:after="0" w:line="240" w:lineRule="auto"/>
              <w:jc w:val="both"/>
              <w:rPr>
                <w:rFonts w:ascii="Times New Roman" w:hAnsi="Times New Roman" w:cs="Times New Roman"/>
                <w:b/>
                <w:bCs/>
                <w:sz w:val="24"/>
                <w:szCs w:val="24"/>
              </w:rPr>
            </w:pPr>
          </w:p>
          <w:p w14:paraId="105DFE1A" w14:textId="08BD9D6A" w:rsidR="00F9446F" w:rsidRDefault="00136B9B" w:rsidP="00D457C2">
            <w:pPr>
              <w:tabs>
                <w:tab w:val="left" w:pos="3960"/>
              </w:tabs>
              <w:spacing w:after="0" w:line="240" w:lineRule="auto"/>
              <w:jc w:val="both"/>
              <w:rPr>
                <w:rFonts w:ascii="Times New Roman" w:hAnsi="Times New Roman" w:cs="Times New Roman"/>
                <w:bCs/>
                <w:sz w:val="24"/>
                <w:szCs w:val="24"/>
              </w:rPr>
            </w:pPr>
            <w:r w:rsidRPr="005E537F">
              <w:rPr>
                <w:rFonts w:ascii="Times New Roman" w:hAnsi="Times New Roman" w:cs="Times New Roman"/>
                <w:bCs/>
                <w:sz w:val="24"/>
                <w:szCs w:val="24"/>
              </w:rPr>
              <w:t xml:space="preserve">În conformitate cu prevederile art. 4 alin. </w:t>
            </w:r>
            <w:r w:rsidR="00487FC8" w:rsidRPr="005E537F">
              <w:rPr>
                <w:rFonts w:ascii="Times New Roman" w:hAnsi="Times New Roman" w:cs="Times New Roman"/>
                <w:bCs/>
                <w:sz w:val="24"/>
                <w:szCs w:val="24"/>
              </w:rPr>
              <w:t>(</w:t>
            </w:r>
            <w:r w:rsidRPr="005E537F">
              <w:rPr>
                <w:rFonts w:ascii="Times New Roman" w:hAnsi="Times New Roman" w:cs="Times New Roman"/>
                <w:bCs/>
                <w:sz w:val="24"/>
                <w:szCs w:val="24"/>
              </w:rPr>
              <w:t>1</w:t>
            </w:r>
            <w:r w:rsidR="00487FC8" w:rsidRPr="005E537F">
              <w:rPr>
                <w:rFonts w:ascii="Times New Roman" w:hAnsi="Times New Roman" w:cs="Times New Roman"/>
                <w:bCs/>
                <w:sz w:val="24"/>
                <w:szCs w:val="24"/>
              </w:rPr>
              <w:t>)</w:t>
            </w:r>
            <w:r w:rsidRPr="005E537F">
              <w:rPr>
                <w:rFonts w:ascii="Times New Roman" w:hAnsi="Times New Roman" w:cs="Times New Roman"/>
                <w:bCs/>
                <w:sz w:val="24"/>
                <w:szCs w:val="24"/>
              </w:rPr>
              <w:t xml:space="preserve"> lit. a) din Ordonanța Guvernului nr. 26/2013 </w:t>
            </w:r>
            <w:r w:rsidRPr="005E537F">
              <w:rPr>
                <w:rFonts w:ascii="Times New Roman" w:hAnsi="Times New Roman" w:cs="Times New Roman"/>
                <w:bCs/>
                <w:i/>
                <w:sz w:val="24"/>
                <w:szCs w:val="24"/>
              </w:rPr>
              <w:t>privind întărirea disciplinei financiare la nivelul unor operatori economici la care statul sau unitățile administrativ-teritoriale sunt acționari unici ori majoritari sau dețin direct ori indirect o participație majoritară</w:t>
            </w:r>
            <w:r w:rsidRPr="005E537F">
              <w:rPr>
                <w:rFonts w:ascii="Times New Roman" w:hAnsi="Times New Roman" w:cs="Times New Roman"/>
                <w:bCs/>
                <w:sz w:val="24"/>
                <w:szCs w:val="24"/>
              </w:rPr>
              <w:t xml:space="preserve">, aprobată cu completări prin Legea 47/2014, cu modificările </w:t>
            </w:r>
            <w:r w:rsidR="00885A9D">
              <w:rPr>
                <w:rFonts w:ascii="Times New Roman" w:hAnsi="Times New Roman" w:cs="Times New Roman"/>
                <w:bCs/>
                <w:sz w:val="24"/>
                <w:szCs w:val="24"/>
              </w:rPr>
              <w:t>ș</w:t>
            </w:r>
            <w:r w:rsidRPr="005E537F">
              <w:rPr>
                <w:rFonts w:ascii="Times New Roman" w:hAnsi="Times New Roman" w:cs="Times New Roman"/>
                <w:bCs/>
                <w:sz w:val="24"/>
                <w:szCs w:val="24"/>
              </w:rPr>
              <w:t>i completările ulterioare, bugetul de venituri și cheltuieli pe anul 202</w:t>
            </w:r>
            <w:r w:rsidR="000E52A5" w:rsidRPr="005E537F">
              <w:rPr>
                <w:rFonts w:ascii="Times New Roman" w:hAnsi="Times New Roman" w:cs="Times New Roman"/>
                <w:bCs/>
                <w:sz w:val="24"/>
                <w:szCs w:val="24"/>
              </w:rPr>
              <w:t>3</w:t>
            </w:r>
            <w:r w:rsidRPr="005E537F">
              <w:rPr>
                <w:rFonts w:ascii="Times New Roman" w:hAnsi="Times New Roman" w:cs="Times New Roman"/>
                <w:bCs/>
                <w:sz w:val="24"/>
                <w:szCs w:val="24"/>
              </w:rPr>
              <w:t xml:space="preserve"> al </w:t>
            </w:r>
            <w:r w:rsidR="00AE581F">
              <w:rPr>
                <w:rFonts w:ascii="Times New Roman" w:hAnsi="Times New Roman" w:cs="Times New Roman"/>
                <w:b/>
                <w:sz w:val="24"/>
                <w:szCs w:val="24"/>
              </w:rPr>
              <w:t>Companiei Naționale “</w:t>
            </w:r>
            <w:r w:rsidRPr="005E537F">
              <w:rPr>
                <w:rFonts w:ascii="Times New Roman" w:hAnsi="Times New Roman" w:cs="Times New Roman"/>
                <w:b/>
                <w:sz w:val="24"/>
                <w:szCs w:val="24"/>
              </w:rPr>
              <w:t xml:space="preserve">UNIFARM”  S.A. </w:t>
            </w:r>
            <w:r w:rsidR="00B47B34" w:rsidRPr="005E537F">
              <w:rPr>
                <w:rFonts w:ascii="Times New Roman" w:hAnsi="Times New Roman" w:cs="Times New Roman"/>
                <w:bCs/>
                <w:sz w:val="24"/>
                <w:szCs w:val="24"/>
              </w:rPr>
              <w:t>se aprobă prin Hotărâre a Guvernului.</w:t>
            </w:r>
          </w:p>
          <w:p w14:paraId="688139E0" w14:textId="77777777" w:rsidR="001B0353" w:rsidRPr="005E537F" w:rsidRDefault="001B0353" w:rsidP="00D457C2">
            <w:pPr>
              <w:tabs>
                <w:tab w:val="left" w:pos="3960"/>
              </w:tabs>
              <w:spacing w:after="0" w:line="240" w:lineRule="auto"/>
              <w:jc w:val="both"/>
              <w:rPr>
                <w:rFonts w:ascii="Times New Roman" w:hAnsi="Times New Roman" w:cs="Times New Roman"/>
                <w:bCs/>
                <w:sz w:val="24"/>
                <w:szCs w:val="24"/>
              </w:rPr>
            </w:pPr>
          </w:p>
          <w:p w14:paraId="233C92CA" w14:textId="2F313E95" w:rsidR="00C921A1" w:rsidRDefault="00136B9B" w:rsidP="000E52A5">
            <w:pPr>
              <w:tabs>
                <w:tab w:val="left" w:pos="3960"/>
              </w:tabs>
              <w:spacing w:after="0" w:line="240" w:lineRule="auto"/>
              <w:jc w:val="both"/>
              <w:rPr>
                <w:rFonts w:ascii="Times New Roman" w:hAnsi="Times New Roman" w:cs="Times New Roman"/>
                <w:b/>
                <w:sz w:val="24"/>
                <w:szCs w:val="24"/>
              </w:rPr>
            </w:pPr>
            <w:r w:rsidRPr="005E537F">
              <w:rPr>
                <w:rFonts w:ascii="Times New Roman" w:hAnsi="Times New Roman" w:cs="Times New Roman"/>
                <w:bCs/>
                <w:sz w:val="24"/>
                <w:szCs w:val="24"/>
              </w:rPr>
              <w:t>Realitatea datelor prezentate în proiectul bugetului de venituri și cheltuieli  pe anul 202</w:t>
            </w:r>
            <w:r w:rsidR="000E52A5" w:rsidRPr="005E537F">
              <w:rPr>
                <w:rFonts w:ascii="Times New Roman" w:hAnsi="Times New Roman" w:cs="Times New Roman"/>
                <w:bCs/>
                <w:sz w:val="24"/>
                <w:szCs w:val="24"/>
              </w:rPr>
              <w:t>3</w:t>
            </w:r>
            <w:r w:rsidRPr="005E537F">
              <w:rPr>
                <w:rFonts w:ascii="Times New Roman" w:hAnsi="Times New Roman" w:cs="Times New Roman"/>
                <w:bCs/>
                <w:sz w:val="24"/>
                <w:szCs w:val="24"/>
              </w:rPr>
              <w:t xml:space="preserve">, aparține Ministerului Sănătății și organelor de conducere ale </w:t>
            </w:r>
            <w:r w:rsidRPr="005E537F">
              <w:rPr>
                <w:rFonts w:ascii="Times New Roman" w:hAnsi="Times New Roman" w:cs="Times New Roman"/>
                <w:b/>
                <w:bCs/>
                <w:sz w:val="24"/>
                <w:szCs w:val="24"/>
              </w:rPr>
              <w:t xml:space="preserve">Companiei </w:t>
            </w:r>
            <w:r w:rsidR="00AE581F">
              <w:rPr>
                <w:rFonts w:ascii="Times New Roman" w:hAnsi="Times New Roman" w:cs="Times New Roman"/>
                <w:b/>
                <w:sz w:val="24"/>
                <w:szCs w:val="24"/>
              </w:rPr>
              <w:t>Naționale “</w:t>
            </w:r>
            <w:r w:rsidRPr="005E537F">
              <w:rPr>
                <w:rFonts w:ascii="Times New Roman" w:hAnsi="Times New Roman" w:cs="Times New Roman"/>
                <w:b/>
                <w:sz w:val="24"/>
                <w:szCs w:val="24"/>
              </w:rPr>
              <w:t xml:space="preserve">UNIFARM” </w:t>
            </w:r>
            <w:r w:rsidR="00590812" w:rsidRPr="005E537F">
              <w:rPr>
                <w:rFonts w:ascii="Times New Roman" w:hAnsi="Times New Roman" w:cs="Times New Roman"/>
                <w:b/>
                <w:sz w:val="24"/>
                <w:szCs w:val="24"/>
              </w:rPr>
              <w:t xml:space="preserve">- </w:t>
            </w:r>
            <w:r w:rsidRPr="005E537F">
              <w:rPr>
                <w:rFonts w:ascii="Times New Roman" w:hAnsi="Times New Roman" w:cs="Times New Roman"/>
                <w:b/>
                <w:sz w:val="24"/>
                <w:szCs w:val="24"/>
              </w:rPr>
              <w:t>S.A.</w:t>
            </w:r>
          </w:p>
          <w:p w14:paraId="333D5A45" w14:textId="65D82493" w:rsidR="003C2D5F" w:rsidRPr="003A2F1C" w:rsidRDefault="005E537F" w:rsidP="000E52A5">
            <w:pPr>
              <w:tabs>
                <w:tab w:val="left" w:pos="396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tc>
      </w:tr>
      <w:tr w:rsidR="003479AA" w:rsidRPr="003A2F1C" w14:paraId="333D5A49" w14:textId="77777777" w:rsidTr="003A2F1C">
        <w:tc>
          <w:tcPr>
            <w:tcW w:w="9729" w:type="dxa"/>
            <w:gridSpan w:val="8"/>
          </w:tcPr>
          <w:p w14:paraId="331621CF" w14:textId="77777777" w:rsidR="00FF0C75" w:rsidRDefault="00FF0C75" w:rsidP="00D457C2">
            <w:pPr>
              <w:tabs>
                <w:tab w:val="left" w:pos="3960"/>
              </w:tabs>
              <w:spacing w:after="0" w:line="240" w:lineRule="auto"/>
              <w:jc w:val="center"/>
              <w:rPr>
                <w:rFonts w:ascii="Times New Roman" w:hAnsi="Times New Roman" w:cs="Times New Roman"/>
                <w:b/>
                <w:bCs/>
                <w:sz w:val="24"/>
                <w:szCs w:val="24"/>
              </w:rPr>
            </w:pPr>
          </w:p>
          <w:p w14:paraId="333D5A47" w14:textId="426E52FE" w:rsidR="003479AA" w:rsidRPr="003A2F1C" w:rsidRDefault="007F7FF1" w:rsidP="00D457C2">
            <w:pPr>
              <w:tabs>
                <w:tab w:val="left" w:pos="3960"/>
              </w:tabs>
              <w:spacing w:after="0" w:line="240" w:lineRule="auto"/>
              <w:jc w:val="center"/>
              <w:rPr>
                <w:rFonts w:ascii="Times New Roman" w:hAnsi="Times New Roman" w:cs="Times New Roman"/>
                <w:b/>
                <w:bCs/>
                <w:sz w:val="24"/>
                <w:szCs w:val="24"/>
              </w:rPr>
            </w:pPr>
            <w:r w:rsidRPr="003A2F1C">
              <w:rPr>
                <w:rFonts w:ascii="Times New Roman" w:hAnsi="Times New Roman" w:cs="Times New Roman"/>
                <w:b/>
                <w:bCs/>
                <w:sz w:val="24"/>
                <w:szCs w:val="24"/>
              </w:rPr>
              <w:t>Secțiunea</w:t>
            </w:r>
            <w:r w:rsidR="003479AA" w:rsidRPr="003A2F1C">
              <w:rPr>
                <w:rFonts w:ascii="Times New Roman" w:hAnsi="Times New Roman" w:cs="Times New Roman"/>
                <w:b/>
                <w:bCs/>
                <w:sz w:val="24"/>
                <w:szCs w:val="24"/>
              </w:rPr>
              <w:t xml:space="preserve"> a 3-a</w:t>
            </w:r>
          </w:p>
          <w:p w14:paraId="333D5A48" w14:textId="77777777" w:rsidR="00F634B1" w:rsidRPr="003A2F1C" w:rsidRDefault="003479AA" w:rsidP="00D457C2">
            <w:pPr>
              <w:tabs>
                <w:tab w:val="left" w:pos="3960"/>
              </w:tabs>
              <w:spacing w:after="0" w:line="240" w:lineRule="auto"/>
              <w:jc w:val="center"/>
              <w:rPr>
                <w:rFonts w:ascii="Times New Roman" w:hAnsi="Times New Roman" w:cs="Times New Roman"/>
                <w:b/>
                <w:bCs/>
                <w:sz w:val="24"/>
                <w:szCs w:val="24"/>
              </w:rPr>
            </w:pPr>
            <w:r w:rsidRPr="003A2F1C">
              <w:rPr>
                <w:rFonts w:ascii="Times New Roman" w:hAnsi="Times New Roman" w:cs="Times New Roman"/>
                <w:b/>
                <w:bCs/>
                <w:sz w:val="24"/>
                <w:szCs w:val="24"/>
              </w:rPr>
              <w:t>Impactul socio-economic al proiectului de act normativ</w:t>
            </w:r>
          </w:p>
        </w:tc>
      </w:tr>
      <w:tr w:rsidR="003479AA" w:rsidRPr="003A2F1C" w14:paraId="333D5A4C" w14:textId="77777777" w:rsidTr="003A2F1C">
        <w:tc>
          <w:tcPr>
            <w:tcW w:w="9729" w:type="dxa"/>
            <w:gridSpan w:val="8"/>
          </w:tcPr>
          <w:p w14:paraId="333D5A4A" w14:textId="77777777"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1. Impact macro-economic</w:t>
            </w:r>
          </w:p>
          <w:p w14:paraId="333D5A4B"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A4F" w14:textId="77777777" w:rsidTr="003A2F1C">
        <w:tc>
          <w:tcPr>
            <w:tcW w:w="9729" w:type="dxa"/>
            <w:gridSpan w:val="8"/>
          </w:tcPr>
          <w:p w14:paraId="333D5A4D" w14:textId="68ABFC6B" w:rsidR="003479AA" w:rsidRPr="003A2F1C" w:rsidRDefault="003479AA" w:rsidP="00D457C2">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1</w:t>
            </w:r>
            <w:r w:rsidRPr="003A2F1C">
              <w:rPr>
                <w:rFonts w:ascii="Times New Roman" w:hAnsi="Times New Roman" w:cs="Times New Roman"/>
                <w:b/>
                <w:bCs/>
                <w:sz w:val="24"/>
                <w:szCs w:val="24"/>
                <w:vertAlign w:val="superscript"/>
              </w:rPr>
              <w:t>1</w:t>
            </w:r>
            <w:r w:rsidRPr="003A2F1C">
              <w:rPr>
                <w:rFonts w:ascii="Times New Roman" w:hAnsi="Times New Roman" w:cs="Times New Roman"/>
                <w:b/>
                <w:bCs/>
                <w:sz w:val="24"/>
                <w:szCs w:val="24"/>
              </w:rPr>
              <w:t xml:space="preserve">. Impactul asupra mediului </w:t>
            </w:r>
            <w:r w:rsidR="00122974" w:rsidRPr="003A2F1C">
              <w:rPr>
                <w:rFonts w:ascii="Times New Roman" w:hAnsi="Times New Roman" w:cs="Times New Roman"/>
                <w:b/>
                <w:bCs/>
                <w:sz w:val="24"/>
                <w:szCs w:val="24"/>
              </w:rPr>
              <w:t>concurențial</w:t>
            </w:r>
            <w:r w:rsidRPr="003A2F1C">
              <w:rPr>
                <w:rFonts w:ascii="Times New Roman" w:hAnsi="Times New Roman" w:cs="Times New Roman"/>
                <w:b/>
                <w:bCs/>
                <w:sz w:val="24"/>
                <w:szCs w:val="24"/>
              </w:rPr>
              <w:t xml:space="preserve"> </w:t>
            </w:r>
            <w:r w:rsidR="006C3B01">
              <w:rPr>
                <w:rFonts w:ascii="Times New Roman" w:hAnsi="Times New Roman" w:cs="Times New Roman"/>
                <w:b/>
                <w:bCs/>
                <w:sz w:val="24"/>
                <w:szCs w:val="24"/>
              </w:rPr>
              <w:t>ș</w:t>
            </w:r>
            <w:r w:rsidRPr="003A2F1C">
              <w:rPr>
                <w:rFonts w:ascii="Times New Roman" w:hAnsi="Times New Roman" w:cs="Times New Roman"/>
                <w:b/>
                <w:bCs/>
                <w:sz w:val="24"/>
                <w:szCs w:val="24"/>
              </w:rPr>
              <w:t>i domeniului ajutoarelor de stat:</w:t>
            </w:r>
          </w:p>
          <w:p w14:paraId="333D5A4E"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A52" w14:textId="77777777" w:rsidTr="003A2F1C">
        <w:tc>
          <w:tcPr>
            <w:tcW w:w="9729" w:type="dxa"/>
            <w:gridSpan w:val="8"/>
          </w:tcPr>
          <w:p w14:paraId="333D5A50" w14:textId="77777777"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2. Impact asupra mediului de afaceri</w:t>
            </w:r>
          </w:p>
          <w:p w14:paraId="333D5A51"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A55" w14:textId="77777777" w:rsidTr="003A2F1C">
        <w:tc>
          <w:tcPr>
            <w:tcW w:w="9729" w:type="dxa"/>
            <w:gridSpan w:val="8"/>
          </w:tcPr>
          <w:p w14:paraId="333D5A53" w14:textId="77777777"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2</w:t>
            </w:r>
            <w:r w:rsidRPr="003A2F1C">
              <w:rPr>
                <w:rFonts w:ascii="Times New Roman" w:hAnsi="Times New Roman" w:cs="Times New Roman"/>
                <w:b/>
                <w:bCs/>
                <w:sz w:val="24"/>
                <w:szCs w:val="24"/>
                <w:vertAlign w:val="superscript"/>
              </w:rPr>
              <w:t>1</w:t>
            </w:r>
            <w:r w:rsidRPr="003A2F1C">
              <w:rPr>
                <w:rFonts w:ascii="Times New Roman" w:hAnsi="Times New Roman" w:cs="Times New Roman"/>
                <w:b/>
                <w:bCs/>
                <w:sz w:val="24"/>
                <w:szCs w:val="24"/>
              </w:rPr>
              <w:t>.Impactul asupra sarcinilor administrative</w:t>
            </w:r>
          </w:p>
          <w:p w14:paraId="333D5A54" w14:textId="77777777"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A58" w14:textId="77777777" w:rsidTr="003A2F1C">
        <w:tc>
          <w:tcPr>
            <w:tcW w:w="9729" w:type="dxa"/>
            <w:gridSpan w:val="8"/>
          </w:tcPr>
          <w:p w14:paraId="333D5A56" w14:textId="77777777"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2</w:t>
            </w:r>
            <w:r w:rsidRPr="003A2F1C">
              <w:rPr>
                <w:rFonts w:ascii="Times New Roman" w:hAnsi="Times New Roman" w:cs="Times New Roman"/>
                <w:b/>
                <w:bCs/>
                <w:sz w:val="24"/>
                <w:szCs w:val="24"/>
                <w:vertAlign w:val="superscript"/>
              </w:rPr>
              <w:t>2</w:t>
            </w:r>
            <w:r w:rsidRPr="003A2F1C">
              <w:rPr>
                <w:rFonts w:ascii="Times New Roman" w:hAnsi="Times New Roman" w:cs="Times New Roman"/>
                <w:b/>
                <w:bCs/>
                <w:sz w:val="24"/>
                <w:szCs w:val="24"/>
              </w:rPr>
              <w:t>.Impactul asupra întreprinderilor mici și mijlocii</w:t>
            </w:r>
          </w:p>
          <w:p w14:paraId="333D5A57" w14:textId="5EB75BC4" w:rsidR="00F9446F"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A5B" w14:textId="77777777" w:rsidTr="003A2F1C">
        <w:tc>
          <w:tcPr>
            <w:tcW w:w="9729" w:type="dxa"/>
            <w:gridSpan w:val="8"/>
          </w:tcPr>
          <w:p w14:paraId="333D5A59" w14:textId="77777777"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3. Impact social</w:t>
            </w:r>
          </w:p>
          <w:p w14:paraId="333D5A5A"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A5E" w14:textId="77777777" w:rsidTr="003A2F1C">
        <w:tc>
          <w:tcPr>
            <w:tcW w:w="9729" w:type="dxa"/>
            <w:gridSpan w:val="8"/>
          </w:tcPr>
          <w:p w14:paraId="333D5A5C" w14:textId="77777777"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4. Impact asupra mediului</w:t>
            </w:r>
          </w:p>
          <w:p w14:paraId="333D5A5D"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A61" w14:textId="77777777" w:rsidTr="003A2F1C">
        <w:tc>
          <w:tcPr>
            <w:tcW w:w="9729" w:type="dxa"/>
            <w:gridSpan w:val="8"/>
          </w:tcPr>
          <w:p w14:paraId="333D5A5F" w14:textId="0D39F314" w:rsidR="003479AA" w:rsidRPr="003A2F1C" w:rsidRDefault="006C3B01" w:rsidP="00D457C2">
            <w:pPr>
              <w:tabs>
                <w:tab w:val="left" w:pos="396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Alte informaț</w:t>
            </w:r>
            <w:r w:rsidR="003479AA" w:rsidRPr="003A2F1C">
              <w:rPr>
                <w:rFonts w:ascii="Times New Roman" w:hAnsi="Times New Roman" w:cs="Times New Roman"/>
                <w:b/>
                <w:bCs/>
                <w:sz w:val="24"/>
                <w:szCs w:val="24"/>
              </w:rPr>
              <w:t>ii</w:t>
            </w:r>
          </w:p>
          <w:p w14:paraId="333D5A60"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bCs/>
                <w:sz w:val="24"/>
                <w:szCs w:val="24"/>
              </w:rPr>
              <w:t>Nu sunt</w:t>
            </w:r>
          </w:p>
        </w:tc>
      </w:tr>
      <w:tr w:rsidR="003479AA" w:rsidRPr="003A2F1C" w14:paraId="333D5A66" w14:textId="77777777" w:rsidTr="003A2F1C">
        <w:tc>
          <w:tcPr>
            <w:tcW w:w="9729" w:type="dxa"/>
            <w:gridSpan w:val="8"/>
          </w:tcPr>
          <w:p w14:paraId="791844D9" w14:textId="77777777" w:rsidR="00FF0C75" w:rsidRDefault="00FF0C75" w:rsidP="00D457C2">
            <w:pPr>
              <w:tabs>
                <w:tab w:val="left" w:pos="3960"/>
              </w:tabs>
              <w:spacing w:after="0" w:line="240" w:lineRule="auto"/>
              <w:jc w:val="center"/>
              <w:rPr>
                <w:rFonts w:ascii="Times New Roman" w:hAnsi="Times New Roman" w:cs="Times New Roman"/>
                <w:b/>
                <w:bCs/>
                <w:sz w:val="24"/>
                <w:szCs w:val="24"/>
              </w:rPr>
            </w:pPr>
          </w:p>
          <w:p w14:paraId="333D5A62" w14:textId="054EF013" w:rsidR="003479AA" w:rsidRPr="003A2F1C" w:rsidRDefault="007F7FF1" w:rsidP="00D457C2">
            <w:pPr>
              <w:tabs>
                <w:tab w:val="left" w:pos="3960"/>
              </w:tabs>
              <w:spacing w:after="0" w:line="240" w:lineRule="auto"/>
              <w:jc w:val="center"/>
              <w:rPr>
                <w:rFonts w:ascii="Times New Roman" w:hAnsi="Times New Roman" w:cs="Times New Roman"/>
                <w:b/>
                <w:bCs/>
                <w:sz w:val="24"/>
                <w:szCs w:val="24"/>
              </w:rPr>
            </w:pPr>
            <w:r w:rsidRPr="003A2F1C">
              <w:rPr>
                <w:rFonts w:ascii="Times New Roman" w:hAnsi="Times New Roman" w:cs="Times New Roman"/>
                <w:b/>
                <w:bCs/>
                <w:sz w:val="24"/>
                <w:szCs w:val="24"/>
              </w:rPr>
              <w:t>Secțiunea</w:t>
            </w:r>
            <w:r w:rsidR="003479AA" w:rsidRPr="003A2F1C">
              <w:rPr>
                <w:rFonts w:ascii="Times New Roman" w:hAnsi="Times New Roman" w:cs="Times New Roman"/>
                <w:b/>
                <w:bCs/>
                <w:sz w:val="24"/>
                <w:szCs w:val="24"/>
              </w:rPr>
              <w:t xml:space="preserve"> a 4-a</w:t>
            </w:r>
          </w:p>
          <w:p w14:paraId="333D5A63" w14:textId="77777777" w:rsidR="003479AA" w:rsidRPr="003A2F1C" w:rsidRDefault="003479AA" w:rsidP="00D457C2">
            <w:pPr>
              <w:tabs>
                <w:tab w:val="left" w:pos="3960"/>
              </w:tabs>
              <w:spacing w:after="0" w:line="240" w:lineRule="auto"/>
              <w:jc w:val="center"/>
              <w:rPr>
                <w:rFonts w:ascii="Times New Roman" w:hAnsi="Times New Roman" w:cs="Times New Roman"/>
                <w:b/>
                <w:bCs/>
                <w:sz w:val="24"/>
                <w:szCs w:val="24"/>
              </w:rPr>
            </w:pPr>
            <w:r w:rsidRPr="003A2F1C">
              <w:rPr>
                <w:rFonts w:ascii="Times New Roman" w:hAnsi="Times New Roman" w:cs="Times New Roman"/>
                <w:b/>
                <w:bCs/>
                <w:sz w:val="24"/>
                <w:szCs w:val="24"/>
              </w:rPr>
              <w:t>Impactul financiar asupra bugetului general consolidat,</w:t>
            </w:r>
          </w:p>
          <w:p w14:paraId="333D5A64" w14:textId="3BCE0418" w:rsidR="003479AA" w:rsidRPr="003A2F1C" w:rsidRDefault="003479AA" w:rsidP="00D457C2">
            <w:pPr>
              <w:tabs>
                <w:tab w:val="left" w:pos="3960"/>
              </w:tabs>
              <w:spacing w:after="0" w:line="240" w:lineRule="auto"/>
              <w:jc w:val="center"/>
              <w:rPr>
                <w:rFonts w:ascii="Times New Roman" w:hAnsi="Times New Roman" w:cs="Times New Roman"/>
                <w:b/>
                <w:bCs/>
                <w:sz w:val="24"/>
                <w:szCs w:val="24"/>
              </w:rPr>
            </w:pPr>
            <w:r w:rsidRPr="003A2F1C">
              <w:rPr>
                <w:rFonts w:ascii="Times New Roman" w:hAnsi="Times New Roman" w:cs="Times New Roman"/>
                <w:b/>
                <w:bCs/>
                <w:sz w:val="24"/>
                <w:szCs w:val="24"/>
              </w:rPr>
              <w:t>atât pe termen scurt, p</w:t>
            </w:r>
            <w:r w:rsidR="006C3B01">
              <w:rPr>
                <w:rFonts w:ascii="Times New Roman" w:hAnsi="Times New Roman" w:cs="Times New Roman"/>
                <w:b/>
                <w:bCs/>
                <w:sz w:val="24"/>
                <w:szCs w:val="24"/>
              </w:rPr>
              <w:t>entru anul curent, cât ș</w:t>
            </w:r>
            <w:r w:rsidRPr="003A2F1C">
              <w:rPr>
                <w:rFonts w:ascii="Times New Roman" w:hAnsi="Times New Roman" w:cs="Times New Roman"/>
                <w:b/>
                <w:bCs/>
                <w:sz w:val="24"/>
                <w:szCs w:val="24"/>
              </w:rPr>
              <w:t>i pe termen lung (pe 5 ani)</w:t>
            </w:r>
          </w:p>
          <w:p w14:paraId="333D5A65" w14:textId="77777777" w:rsidR="00403940" w:rsidRPr="003A2F1C" w:rsidRDefault="003479AA" w:rsidP="00D457C2">
            <w:pPr>
              <w:tabs>
                <w:tab w:val="left" w:pos="3960"/>
              </w:tabs>
              <w:spacing w:after="0" w:line="240" w:lineRule="auto"/>
              <w:jc w:val="center"/>
              <w:rPr>
                <w:rFonts w:ascii="Times New Roman" w:hAnsi="Times New Roman" w:cs="Times New Roman"/>
                <w:sz w:val="24"/>
                <w:szCs w:val="24"/>
              </w:rPr>
            </w:pPr>
            <w:r w:rsidRPr="003A2F1C">
              <w:rPr>
                <w:rFonts w:ascii="Times New Roman" w:hAnsi="Times New Roman" w:cs="Times New Roman"/>
                <w:sz w:val="24"/>
                <w:szCs w:val="24"/>
              </w:rPr>
              <w:t xml:space="preserve">Proiectul de act normativ nu are impact asupra bugetului general consolidat. </w:t>
            </w:r>
          </w:p>
        </w:tc>
      </w:tr>
      <w:tr w:rsidR="003479AA" w:rsidRPr="003A2F1C" w14:paraId="333D5A68" w14:textId="77777777" w:rsidTr="003A2F1C">
        <w:tc>
          <w:tcPr>
            <w:tcW w:w="9729" w:type="dxa"/>
            <w:gridSpan w:val="8"/>
          </w:tcPr>
          <w:p w14:paraId="333D5A67" w14:textId="312E4773" w:rsidR="003479AA" w:rsidRPr="003A2F1C" w:rsidRDefault="003479AA" w:rsidP="00D457C2">
            <w:pPr>
              <w:tabs>
                <w:tab w:val="left" w:pos="3960"/>
              </w:tabs>
              <w:spacing w:after="0" w:line="240" w:lineRule="auto"/>
              <w:jc w:val="right"/>
              <w:rPr>
                <w:rFonts w:ascii="Times New Roman" w:hAnsi="Times New Roman" w:cs="Times New Roman"/>
                <w:sz w:val="24"/>
                <w:szCs w:val="24"/>
              </w:rPr>
            </w:pPr>
            <w:r w:rsidRPr="003A2F1C">
              <w:rPr>
                <w:rFonts w:ascii="Times New Roman" w:hAnsi="Times New Roman" w:cs="Times New Roman"/>
                <w:sz w:val="24"/>
                <w:szCs w:val="24"/>
              </w:rPr>
              <w:t>- în mii lei (RON) -</w:t>
            </w:r>
          </w:p>
        </w:tc>
      </w:tr>
      <w:tr w:rsidR="003479AA" w:rsidRPr="003A2F1C" w14:paraId="333D5A6D" w14:textId="77777777" w:rsidTr="003A2F1C">
        <w:tc>
          <w:tcPr>
            <w:tcW w:w="4694" w:type="dxa"/>
          </w:tcPr>
          <w:p w14:paraId="333D5A69" w14:textId="77777777" w:rsidR="003479AA" w:rsidRPr="003A2F1C" w:rsidRDefault="003479AA" w:rsidP="00D457C2">
            <w:pPr>
              <w:tabs>
                <w:tab w:val="left" w:pos="3960"/>
              </w:tabs>
              <w:spacing w:after="0" w:line="240" w:lineRule="auto"/>
              <w:jc w:val="center"/>
              <w:rPr>
                <w:rFonts w:ascii="Times New Roman" w:hAnsi="Times New Roman" w:cs="Times New Roman"/>
                <w:sz w:val="24"/>
                <w:szCs w:val="24"/>
              </w:rPr>
            </w:pPr>
            <w:r w:rsidRPr="003A2F1C">
              <w:rPr>
                <w:rFonts w:ascii="Times New Roman" w:hAnsi="Times New Roman" w:cs="Times New Roman"/>
                <w:sz w:val="24"/>
                <w:szCs w:val="24"/>
              </w:rPr>
              <w:t>Indicatori</w:t>
            </w:r>
          </w:p>
        </w:tc>
        <w:tc>
          <w:tcPr>
            <w:tcW w:w="1261" w:type="dxa"/>
          </w:tcPr>
          <w:p w14:paraId="333D5A6A" w14:textId="77777777" w:rsidR="003479AA" w:rsidRPr="003A2F1C" w:rsidRDefault="003479AA" w:rsidP="00D457C2">
            <w:pPr>
              <w:tabs>
                <w:tab w:val="left" w:pos="3960"/>
              </w:tabs>
              <w:spacing w:after="0" w:line="240" w:lineRule="auto"/>
              <w:jc w:val="center"/>
              <w:rPr>
                <w:rFonts w:ascii="Times New Roman" w:hAnsi="Times New Roman" w:cs="Times New Roman"/>
                <w:sz w:val="24"/>
                <w:szCs w:val="24"/>
              </w:rPr>
            </w:pPr>
            <w:r w:rsidRPr="003A2F1C">
              <w:rPr>
                <w:rFonts w:ascii="Times New Roman" w:hAnsi="Times New Roman" w:cs="Times New Roman"/>
                <w:sz w:val="24"/>
                <w:szCs w:val="24"/>
              </w:rPr>
              <w:t>Anul curent</w:t>
            </w:r>
          </w:p>
        </w:tc>
        <w:tc>
          <w:tcPr>
            <w:tcW w:w="1648" w:type="dxa"/>
            <w:gridSpan w:val="4"/>
          </w:tcPr>
          <w:p w14:paraId="333D5A6B" w14:textId="77777777" w:rsidR="003479AA" w:rsidRPr="003A2F1C" w:rsidRDefault="003479AA" w:rsidP="00D457C2">
            <w:pPr>
              <w:tabs>
                <w:tab w:val="left" w:pos="3960"/>
              </w:tabs>
              <w:spacing w:after="0" w:line="240" w:lineRule="auto"/>
              <w:jc w:val="center"/>
              <w:rPr>
                <w:rFonts w:ascii="Times New Roman" w:hAnsi="Times New Roman" w:cs="Times New Roman"/>
                <w:sz w:val="24"/>
                <w:szCs w:val="24"/>
              </w:rPr>
            </w:pPr>
            <w:r w:rsidRPr="003A2F1C">
              <w:rPr>
                <w:rFonts w:ascii="Times New Roman" w:hAnsi="Times New Roman" w:cs="Times New Roman"/>
                <w:sz w:val="24"/>
                <w:szCs w:val="24"/>
              </w:rPr>
              <w:t>Următorii patru ani</w:t>
            </w:r>
          </w:p>
        </w:tc>
        <w:tc>
          <w:tcPr>
            <w:tcW w:w="2126" w:type="dxa"/>
            <w:gridSpan w:val="2"/>
          </w:tcPr>
          <w:p w14:paraId="333D5A6C" w14:textId="77777777" w:rsidR="003479AA" w:rsidRPr="003A2F1C" w:rsidRDefault="003479AA" w:rsidP="00D457C2">
            <w:pPr>
              <w:tabs>
                <w:tab w:val="left" w:pos="3960"/>
              </w:tabs>
              <w:spacing w:after="0" w:line="240" w:lineRule="auto"/>
              <w:jc w:val="center"/>
              <w:rPr>
                <w:rFonts w:ascii="Times New Roman" w:hAnsi="Times New Roman" w:cs="Times New Roman"/>
                <w:sz w:val="24"/>
                <w:szCs w:val="24"/>
              </w:rPr>
            </w:pPr>
            <w:r w:rsidRPr="003A2F1C">
              <w:rPr>
                <w:rFonts w:ascii="Times New Roman" w:hAnsi="Times New Roman" w:cs="Times New Roman"/>
                <w:sz w:val="24"/>
                <w:szCs w:val="24"/>
              </w:rPr>
              <w:t xml:space="preserve">Media pe cinci ani </w:t>
            </w:r>
          </w:p>
        </w:tc>
      </w:tr>
      <w:tr w:rsidR="003479AA" w:rsidRPr="003A2F1C" w14:paraId="333D5A75" w14:textId="77777777" w:rsidTr="003A2F1C">
        <w:tc>
          <w:tcPr>
            <w:tcW w:w="4694" w:type="dxa"/>
          </w:tcPr>
          <w:p w14:paraId="333D5A6E" w14:textId="77777777" w:rsidR="003479AA" w:rsidRPr="003A2F1C" w:rsidRDefault="003479AA" w:rsidP="00D457C2">
            <w:pPr>
              <w:tabs>
                <w:tab w:val="left" w:pos="3960"/>
              </w:tabs>
              <w:spacing w:after="0" w:line="240" w:lineRule="auto"/>
              <w:jc w:val="center"/>
              <w:rPr>
                <w:rFonts w:ascii="Times New Roman" w:hAnsi="Times New Roman" w:cs="Times New Roman"/>
                <w:sz w:val="24"/>
                <w:szCs w:val="24"/>
              </w:rPr>
            </w:pPr>
            <w:r w:rsidRPr="003A2F1C">
              <w:rPr>
                <w:rFonts w:ascii="Times New Roman" w:hAnsi="Times New Roman" w:cs="Times New Roman"/>
                <w:sz w:val="24"/>
                <w:szCs w:val="24"/>
              </w:rPr>
              <w:t>1</w:t>
            </w:r>
          </w:p>
        </w:tc>
        <w:tc>
          <w:tcPr>
            <w:tcW w:w="1261" w:type="dxa"/>
          </w:tcPr>
          <w:p w14:paraId="333D5A6F" w14:textId="77777777" w:rsidR="003479AA" w:rsidRPr="003A2F1C" w:rsidRDefault="003479AA" w:rsidP="00D457C2">
            <w:pPr>
              <w:tabs>
                <w:tab w:val="left" w:pos="3960"/>
              </w:tabs>
              <w:spacing w:after="0" w:line="240" w:lineRule="auto"/>
              <w:jc w:val="center"/>
              <w:rPr>
                <w:rFonts w:ascii="Times New Roman" w:hAnsi="Times New Roman" w:cs="Times New Roman"/>
                <w:sz w:val="24"/>
                <w:szCs w:val="24"/>
              </w:rPr>
            </w:pPr>
            <w:r w:rsidRPr="003A2F1C">
              <w:rPr>
                <w:rFonts w:ascii="Times New Roman" w:hAnsi="Times New Roman" w:cs="Times New Roman"/>
                <w:sz w:val="24"/>
                <w:szCs w:val="24"/>
              </w:rPr>
              <w:t>2</w:t>
            </w:r>
          </w:p>
        </w:tc>
        <w:tc>
          <w:tcPr>
            <w:tcW w:w="372" w:type="dxa"/>
          </w:tcPr>
          <w:p w14:paraId="333D5A70" w14:textId="77777777" w:rsidR="003479AA" w:rsidRPr="003A2F1C" w:rsidRDefault="003479AA" w:rsidP="00D457C2">
            <w:pPr>
              <w:tabs>
                <w:tab w:val="left" w:pos="3960"/>
              </w:tabs>
              <w:spacing w:after="0" w:line="240" w:lineRule="auto"/>
              <w:jc w:val="center"/>
              <w:rPr>
                <w:rFonts w:ascii="Times New Roman" w:hAnsi="Times New Roman" w:cs="Times New Roman"/>
                <w:sz w:val="24"/>
                <w:szCs w:val="24"/>
              </w:rPr>
            </w:pPr>
            <w:r w:rsidRPr="003A2F1C">
              <w:rPr>
                <w:rFonts w:ascii="Times New Roman" w:hAnsi="Times New Roman" w:cs="Times New Roman"/>
                <w:sz w:val="24"/>
                <w:szCs w:val="24"/>
              </w:rPr>
              <w:t>3</w:t>
            </w:r>
          </w:p>
        </w:tc>
        <w:tc>
          <w:tcPr>
            <w:tcW w:w="426" w:type="dxa"/>
          </w:tcPr>
          <w:p w14:paraId="333D5A71" w14:textId="77777777" w:rsidR="003479AA" w:rsidRPr="003A2F1C" w:rsidRDefault="003479AA" w:rsidP="00D457C2">
            <w:pPr>
              <w:tabs>
                <w:tab w:val="left" w:pos="3960"/>
              </w:tabs>
              <w:spacing w:after="0" w:line="240" w:lineRule="auto"/>
              <w:jc w:val="center"/>
              <w:rPr>
                <w:rFonts w:ascii="Times New Roman" w:hAnsi="Times New Roman" w:cs="Times New Roman"/>
                <w:sz w:val="24"/>
                <w:szCs w:val="24"/>
              </w:rPr>
            </w:pPr>
            <w:r w:rsidRPr="003A2F1C">
              <w:rPr>
                <w:rFonts w:ascii="Times New Roman" w:hAnsi="Times New Roman" w:cs="Times New Roman"/>
                <w:sz w:val="24"/>
                <w:szCs w:val="24"/>
              </w:rPr>
              <w:t>4</w:t>
            </w:r>
          </w:p>
        </w:tc>
        <w:tc>
          <w:tcPr>
            <w:tcW w:w="425" w:type="dxa"/>
          </w:tcPr>
          <w:p w14:paraId="333D5A72" w14:textId="77777777" w:rsidR="003479AA" w:rsidRPr="003A2F1C" w:rsidRDefault="003479AA" w:rsidP="00D457C2">
            <w:pPr>
              <w:tabs>
                <w:tab w:val="left" w:pos="3960"/>
              </w:tabs>
              <w:spacing w:after="0" w:line="240" w:lineRule="auto"/>
              <w:jc w:val="center"/>
              <w:rPr>
                <w:rFonts w:ascii="Times New Roman" w:hAnsi="Times New Roman" w:cs="Times New Roman"/>
                <w:sz w:val="24"/>
                <w:szCs w:val="24"/>
              </w:rPr>
            </w:pPr>
            <w:r w:rsidRPr="003A2F1C">
              <w:rPr>
                <w:rFonts w:ascii="Times New Roman" w:hAnsi="Times New Roman" w:cs="Times New Roman"/>
                <w:sz w:val="24"/>
                <w:szCs w:val="24"/>
              </w:rPr>
              <w:t>5</w:t>
            </w:r>
          </w:p>
        </w:tc>
        <w:tc>
          <w:tcPr>
            <w:tcW w:w="425" w:type="dxa"/>
          </w:tcPr>
          <w:p w14:paraId="333D5A73" w14:textId="77777777" w:rsidR="003479AA" w:rsidRPr="003A2F1C" w:rsidRDefault="003479AA" w:rsidP="00D457C2">
            <w:pPr>
              <w:tabs>
                <w:tab w:val="left" w:pos="3960"/>
              </w:tabs>
              <w:spacing w:after="0" w:line="240" w:lineRule="auto"/>
              <w:jc w:val="center"/>
              <w:rPr>
                <w:rFonts w:ascii="Times New Roman" w:hAnsi="Times New Roman" w:cs="Times New Roman"/>
                <w:sz w:val="24"/>
                <w:szCs w:val="24"/>
              </w:rPr>
            </w:pPr>
            <w:r w:rsidRPr="003A2F1C">
              <w:rPr>
                <w:rFonts w:ascii="Times New Roman" w:hAnsi="Times New Roman" w:cs="Times New Roman"/>
                <w:sz w:val="24"/>
                <w:szCs w:val="24"/>
              </w:rPr>
              <w:t>6</w:t>
            </w:r>
          </w:p>
        </w:tc>
        <w:tc>
          <w:tcPr>
            <w:tcW w:w="2126" w:type="dxa"/>
            <w:gridSpan w:val="2"/>
          </w:tcPr>
          <w:p w14:paraId="333D5A74" w14:textId="77777777" w:rsidR="003479AA" w:rsidRPr="003A2F1C" w:rsidRDefault="003479AA" w:rsidP="00D457C2">
            <w:pPr>
              <w:tabs>
                <w:tab w:val="left" w:pos="3960"/>
              </w:tabs>
              <w:spacing w:after="0" w:line="240" w:lineRule="auto"/>
              <w:jc w:val="center"/>
              <w:rPr>
                <w:rFonts w:ascii="Times New Roman" w:hAnsi="Times New Roman" w:cs="Times New Roman"/>
                <w:sz w:val="24"/>
                <w:szCs w:val="24"/>
              </w:rPr>
            </w:pPr>
            <w:r w:rsidRPr="003A2F1C">
              <w:rPr>
                <w:rFonts w:ascii="Times New Roman" w:hAnsi="Times New Roman" w:cs="Times New Roman"/>
                <w:sz w:val="24"/>
                <w:szCs w:val="24"/>
              </w:rPr>
              <w:t>7</w:t>
            </w:r>
          </w:p>
        </w:tc>
      </w:tr>
      <w:tr w:rsidR="003479AA" w:rsidRPr="003A2F1C" w14:paraId="333D5A84" w14:textId="77777777" w:rsidTr="003A2F1C">
        <w:tc>
          <w:tcPr>
            <w:tcW w:w="4694" w:type="dxa"/>
          </w:tcPr>
          <w:p w14:paraId="333D5A76"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lastRenderedPageBreak/>
              <w:t>1. Modificări ale veniturilor bugetare, plus/minus, din care:</w:t>
            </w:r>
          </w:p>
          <w:p w14:paraId="333D5A77"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a) buget de stat, din acesta:</w:t>
            </w:r>
          </w:p>
          <w:p w14:paraId="333D5A78" w14:textId="77777777" w:rsidR="003479AA" w:rsidRPr="003A2F1C" w:rsidRDefault="003479AA" w:rsidP="00D457C2">
            <w:pPr>
              <w:numPr>
                <w:ilvl w:val="0"/>
                <w:numId w:val="1"/>
              </w:num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impozit pe profit</w:t>
            </w:r>
          </w:p>
          <w:p w14:paraId="333D5A79" w14:textId="77777777" w:rsidR="003479AA" w:rsidRPr="003A2F1C" w:rsidRDefault="003479AA" w:rsidP="00D457C2">
            <w:pPr>
              <w:numPr>
                <w:ilvl w:val="0"/>
                <w:numId w:val="1"/>
              </w:num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impozit pe venit</w:t>
            </w:r>
          </w:p>
          <w:p w14:paraId="333D5A7A"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b) bugete locale</w:t>
            </w:r>
          </w:p>
          <w:p w14:paraId="333D5A7B" w14:textId="77777777" w:rsidR="003479AA" w:rsidRPr="003A2F1C" w:rsidRDefault="003479AA" w:rsidP="00D457C2">
            <w:pPr>
              <w:numPr>
                <w:ilvl w:val="0"/>
                <w:numId w:val="2"/>
              </w:num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impozit pe profit</w:t>
            </w:r>
          </w:p>
          <w:p w14:paraId="333D5A7C"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c) bugetul asigurărilor sociale de stat:</w:t>
            </w:r>
          </w:p>
          <w:p w14:paraId="333D5A7D" w14:textId="5703F0B8" w:rsidR="003479AA" w:rsidRPr="003A2F1C" w:rsidRDefault="007F7FF1" w:rsidP="00D457C2">
            <w:pPr>
              <w:numPr>
                <w:ilvl w:val="0"/>
                <w:numId w:val="3"/>
              </w:num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contribuții</w:t>
            </w:r>
            <w:r w:rsidR="003479AA" w:rsidRPr="003A2F1C">
              <w:rPr>
                <w:rFonts w:ascii="Times New Roman" w:hAnsi="Times New Roman" w:cs="Times New Roman"/>
                <w:sz w:val="24"/>
                <w:szCs w:val="24"/>
              </w:rPr>
              <w:t xml:space="preserve"> de asigurări</w:t>
            </w:r>
          </w:p>
        </w:tc>
        <w:tc>
          <w:tcPr>
            <w:tcW w:w="1261" w:type="dxa"/>
          </w:tcPr>
          <w:p w14:paraId="333D5A7E"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372" w:type="dxa"/>
          </w:tcPr>
          <w:p w14:paraId="333D5A7F" w14:textId="77777777" w:rsidR="003479AA" w:rsidRPr="003A2F1C" w:rsidRDefault="003479AA" w:rsidP="00D457C2">
            <w:pPr>
              <w:tabs>
                <w:tab w:val="left" w:pos="720"/>
                <w:tab w:val="left" w:pos="3960"/>
                <w:tab w:val="center" w:pos="4153"/>
                <w:tab w:val="right" w:pos="8306"/>
              </w:tabs>
              <w:spacing w:after="0" w:line="240" w:lineRule="auto"/>
              <w:rPr>
                <w:rFonts w:ascii="Times New Roman" w:hAnsi="Times New Roman" w:cs="Times New Roman"/>
                <w:sz w:val="24"/>
                <w:szCs w:val="24"/>
              </w:rPr>
            </w:pPr>
          </w:p>
        </w:tc>
        <w:tc>
          <w:tcPr>
            <w:tcW w:w="426" w:type="dxa"/>
          </w:tcPr>
          <w:p w14:paraId="333D5A80"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425" w:type="dxa"/>
          </w:tcPr>
          <w:p w14:paraId="333D5A81"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425" w:type="dxa"/>
          </w:tcPr>
          <w:p w14:paraId="333D5A82"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2126" w:type="dxa"/>
            <w:gridSpan w:val="2"/>
          </w:tcPr>
          <w:p w14:paraId="333D5A83"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r>
      <w:tr w:rsidR="003479AA" w:rsidRPr="003A2F1C" w14:paraId="333D5A8F" w14:textId="77777777" w:rsidTr="003A2F1C">
        <w:trPr>
          <w:trHeight w:val="530"/>
        </w:trPr>
        <w:tc>
          <w:tcPr>
            <w:tcW w:w="9729" w:type="dxa"/>
            <w:gridSpan w:val="8"/>
          </w:tcPr>
          <w:p w14:paraId="333D5A85"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2. Modificări ale cheltuielilor bugetare, plus/minus, din care:</w:t>
            </w:r>
          </w:p>
          <w:p w14:paraId="333D5A86"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a) buget de stat, din acesta:</w:t>
            </w:r>
          </w:p>
          <w:p w14:paraId="333D5A87" w14:textId="77777777" w:rsidR="003479AA" w:rsidRPr="003A2F1C" w:rsidRDefault="003479AA" w:rsidP="00D457C2">
            <w:pPr>
              <w:numPr>
                <w:ilvl w:val="0"/>
                <w:numId w:val="4"/>
              </w:num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cheltuieli de personal</w:t>
            </w:r>
          </w:p>
          <w:p w14:paraId="333D5A88" w14:textId="45FFD666" w:rsidR="003479AA" w:rsidRPr="003A2F1C" w:rsidRDefault="003479AA" w:rsidP="00D457C2">
            <w:pPr>
              <w:numPr>
                <w:ilvl w:val="0"/>
                <w:numId w:val="4"/>
              </w:num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 xml:space="preserve">bunuri </w:t>
            </w:r>
            <w:r w:rsidR="007F7FF1" w:rsidRPr="003A2F1C">
              <w:rPr>
                <w:rFonts w:ascii="Times New Roman" w:hAnsi="Times New Roman" w:cs="Times New Roman"/>
                <w:sz w:val="24"/>
                <w:szCs w:val="24"/>
              </w:rPr>
              <w:t>și</w:t>
            </w:r>
            <w:r w:rsidRPr="003A2F1C">
              <w:rPr>
                <w:rFonts w:ascii="Times New Roman" w:hAnsi="Times New Roman" w:cs="Times New Roman"/>
                <w:sz w:val="24"/>
                <w:szCs w:val="24"/>
              </w:rPr>
              <w:t xml:space="preserve"> servicii</w:t>
            </w:r>
          </w:p>
          <w:p w14:paraId="333D5A89"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b) bugete locale:</w:t>
            </w:r>
          </w:p>
          <w:p w14:paraId="333D5A8A" w14:textId="77777777" w:rsidR="003479AA" w:rsidRPr="003A2F1C" w:rsidRDefault="003479AA" w:rsidP="00D457C2">
            <w:pPr>
              <w:numPr>
                <w:ilvl w:val="0"/>
                <w:numId w:val="5"/>
              </w:num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cheltuieli de personal</w:t>
            </w:r>
          </w:p>
          <w:p w14:paraId="333D5A8B" w14:textId="36602EFE" w:rsidR="003479AA" w:rsidRPr="003A2F1C" w:rsidRDefault="006C3B01" w:rsidP="00D457C2">
            <w:pPr>
              <w:numPr>
                <w:ilvl w:val="0"/>
                <w:numId w:val="5"/>
              </w:numPr>
              <w:tabs>
                <w:tab w:val="left" w:pos="39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bunuri ș</w:t>
            </w:r>
            <w:r w:rsidR="003479AA" w:rsidRPr="003A2F1C">
              <w:rPr>
                <w:rFonts w:ascii="Times New Roman" w:hAnsi="Times New Roman" w:cs="Times New Roman"/>
                <w:sz w:val="24"/>
                <w:szCs w:val="24"/>
              </w:rPr>
              <w:t>i servicii</w:t>
            </w:r>
          </w:p>
          <w:p w14:paraId="333D5A8C"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c) bugetul asigurărilor sociale de stat:</w:t>
            </w:r>
          </w:p>
          <w:p w14:paraId="333D5A8D" w14:textId="77777777" w:rsidR="003479AA" w:rsidRPr="003A2F1C" w:rsidRDefault="003479AA" w:rsidP="00D457C2">
            <w:pPr>
              <w:numPr>
                <w:ilvl w:val="0"/>
                <w:numId w:val="6"/>
              </w:num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cheltuieli de personal</w:t>
            </w:r>
          </w:p>
          <w:p w14:paraId="333D5A8E" w14:textId="5C9113CA" w:rsidR="003479AA" w:rsidRPr="003A2F1C" w:rsidRDefault="00885A9D" w:rsidP="00D457C2">
            <w:pPr>
              <w:numPr>
                <w:ilvl w:val="0"/>
                <w:numId w:val="6"/>
              </w:numPr>
              <w:tabs>
                <w:tab w:val="left" w:pos="39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bunuri ș</w:t>
            </w:r>
            <w:r w:rsidR="003479AA" w:rsidRPr="003A2F1C">
              <w:rPr>
                <w:rFonts w:ascii="Times New Roman" w:hAnsi="Times New Roman" w:cs="Times New Roman"/>
                <w:sz w:val="24"/>
                <w:szCs w:val="24"/>
              </w:rPr>
              <w:t xml:space="preserve">i servicii </w:t>
            </w:r>
          </w:p>
        </w:tc>
      </w:tr>
      <w:tr w:rsidR="003479AA" w:rsidRPr="003A2F1C" w14:paraId="333D5A99" w14:textId="77777777" w:rsidTr="003A2F1C">
        <w:tc>
          <w:tcPr>
            <w:tcW w:w="4694" w:type="dxa"/>
          </w:tcPr>
          <w:p w14:paraId="333D5A90"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3. Impact financiar, plus/minus, din care:</w:t>
            </w:r>
          </w:p>
          <w:p w14:paraId="333D5A91"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a)</w:t>
            </w:r>
            <w:r w:rsidRPr="003A2F1C">
              <w:rPr>
                <w:rFonts w:ascii="Times New Roman" w:hAnsi="Times New Roman" w:cs="Times New Roman"/>
                <w:sz w:val="24"/>
                <w:szCs w:val="24"/>
                <w:vertAlign w:val="superscript"/>
              </w:rPr>
              <w:t xml:space="preserve"> </w:t>
            </w:r>
            <w:r w:rsidRPr="003A2F1C">
              <w:rPr>
                <w:rFonts w:ascii="Times New Roman" w:hAnsi="Times New Roman" w:cs="Times New Roman"/>
                <w:sz w:val="24"/>
                <w:szCs w:val="24"/>
              </w:rPr>
              <w:t>buget de stat</w:t>
            </w:r>
          </w:p>
          <w:p w14:paraId="333D5A92" w14:textId="77777777" w:rsidR="003479AA" w:rsidRPr="003A2F1C" w:rsidRDefault="003479AA" w:rsidP="00D457C2">
            <w:pPr>
              <w:tabs>
                <w:tab w:val="left" w:pos="3960"/>
              </w:tabs>
              <w:spacing w:after="0" w:line="240" w:lineRule="auto"/>
              <w:rPr>
                <w:rFonts w:ascii="Times New Roman" w:hAnsi="Times New Roman" w:cs="Times New Roman"/>
                <w:sz w:val="24"/>
                <w:szCs w:val="24"/>
              </w:rPr>
            </w:pPr>
            <w:r w:rsidRPr="003A2F1C">
              <w:rPr>
                <w:rFonts w:ascii="Times New Roman" w:hAnsi="Times New Roman" w:cs="Times New Roman"/>
                <w:sz w:val="24"/>
                <w:szCs w:val="24"/>
              </w:rPr>
              <w:t>b) bugete locale</w:t>
            </w:r>
          </w:p>
        </w:tc>
        <w:tc>
          <w:tcPr>
            <w:tcW w:w="1261" w:type="dxa"/>
          </w:tcPr>
          <w:p w14:paraId="333D5A93"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372" w:type="dxa"/>
          </w:tcPr>
          <w:p w14:paraId="333D5A94"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426" w:type="dxa"/>
          </w:tcPr>
          <w:p w14:paraId="333D5A95"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425" w:type="dxa"/>
          </w:tcPr>
          <w:p w14:paraId="333D5A96"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480" w:type="dxa"/>
            <w:gridSpan w:val="2"/>
          </w:tcPr>
          <w:p w14:paraId="333D5A97"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2071" w:type="dxa"/>
          </w:tcPr>
          <w:p w14:paraId="333D5A98"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r>
      <w:tr w:rsidR="003479AA" w:rsidRPr="003A2F1C" w14:paraId="333D5AA1" w14:textId="77777777" w:rsidTr="003A2F1C">
        <w:tc>
          <w:tcPr>
            <w:tcW w:w="4694" w:type="dxa"/>
          </w:tcPr>
          <w:p w14:paraId="333D5A9A" w14:textId="74BF36D9" w:rsidR="003479AA" w:rsidRPr="003A2F1C" w:rsidRDefault="003479AA" w:rsidP="00D457C2">
            <w:pPr>
              <w:tabs>
                <w:tab w:val="left" w:pos="3960"/>
              </w:tabs>
              <w:spacing w:after="0" w:line="240" w:lineRule="auto"/>
              <w:rPr>
                <w:rFonts w:ascii="Times New Roman" w:hAnsi="Times New Roman" w:cs="Times New Roman"/>
                <w:sz w:val="24"/>
                <w:szCs w:val="24"/>
              </w:rPr>
            </w:pPr>
            <w:r w:rsidRPr="003A2F1C">
              <w:rPr>
                <w:rFonts w:ascii="Times New Roman" w:hAnsi="Times New Roman" w:cs="Times New Roman"/>
                <w:sz w:val="24"/>
                <w:szCs w:val="24"/>
              </w:rPr>
              <w:t xml:space="preserve">4. </w:t>
            </w:r>
            <w:r w:rsidR="00885A9D">
              <w:rPr>
                <w:rFonts w:ascii="Times New Roman" w:hAnsi="Times New Roman" w:cs="Times New Roman"/>
                <w:sz w:val="24"/>
                <w:szCs w:val="24"/>
              </w:rPr>
              <w:t>Propuneri pentru acoperirea creș</w:t>
            </w:r>
            <w:r w:rsidRPr="003A2F1C">
              <w:rPr>
                <w:rFonts w:ascii="Times New Roman" w:hAnsi="Times New Roman" w:cs="Times New Roman"/>
                <w:sz w:val="24"/>
                <w:szCs w:val="24"/>
              </w:rPr>
              <w:t>terii cheltuielilor bugetare</w:t>
            </w:r>
          </w:p>
        </w:tc>
        <w:tc>
          <w:tcPr>
            <w:tcW w:w="1261" w:type="dxa"/>
          </w:tcPr>
          <w:p w14:paraId="333D5A9B"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372" w:type="dxa"/>
          </w:tcPr>
          <w:p w14:paraId="333D5A9C"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426" w:type="dxa"/>
          </w:tcPr>
          <w:p w14:paraId="333D5A9D"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425" w:type="dxa"/>
          </w:tcPr>
          <w:p w14:paraId="333D5A9E"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480" w:type="dxa"/>
            <w:gridSpan w:val="2"/>
          </w:tcPr>
          <w:p w14:paraId="333D5A9F"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2071" w:type="dxa"/>
          </w:tcPr>
          <w:p w14:paraId="333D5AA0"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r>
      <w:tr w:rsidR="003479AA" w:rsidRPr="003A2F1C" w14:paraId="333D5AA9" w14:textId="77777777" w:rsidTr="003A2F1C">
        <w:tc>
          <w:tcPr>
            <w:tcW w:w="4694" w:type="dxa"/>
          </w:tcPr>
          <w:p w14:paraId="333D5AA2"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5. Propuneri pentru a compensa reducerea veniturilor bugetare</w:t>
            </w:r>
          </w:p>
        </w:tc>
        <w:tc>
          <w:tcPr>
            <w:tcW w:w="1261" w:type="dxa"/>
          </w:tcPr>
          <w:p w14:paraId="333D5AA3"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372" w:type="dxa"/>
          </w:tcPr>
          <w:p w14:paraId="333D5AA4"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426" w:type="dxa"/>
          </w:tcPr>
          <w:p w14:paraId="333D5AA5"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425" w:type="dxa"/>
          </w:tcPr>
          <w:p w14:paraId="333D5AA6"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480" w:type="dxa"/>
            <w:gridSpan w:val="2"/>
          </w:tcPr>
          <w:p w14:paraId="333D5AA7"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2071" w:type="dxa"/>
          </w:tcPr>
          <w:p w14:paraId="333D5AA8"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r>
      <w:tr w:rsidR="003479AA" w:rsidRPr="003A2F1C" w14:paraId="333D5AB1" w14:textId="77777777" w:rsidTr="003A2F1C">
        <w:tc>
          <w:tcPr>
            <w:tcW w:w="4694" w:type="dxa"/>
          </w:tcPr>
          <w:p w14:paraId="333D5AAA" w14:textId="5850D2F8"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6. Calcule detaliate privind fundamentarea modificăr</w:t>
            </w:r>
            <w:r w:rsidR="00885A9D">
              <w:rPr>
                <w:rFonts w:ascii="Times New Roman" w:hAnsi="Times New Roman" w:cs="Times New Roman"/>
                <w:sz w:val="24"/>
                <w:szCs w:val="24"/>
              </w:rPr>
              <w:t>ilor veniturilor ș</w:t>
            </w:r>
            <w:r w:rsidRPr="003A2F1C">
              <w:rPr>
                <w:rFonts w:ascii="Times New Roman" w:hAnsi="Times New Roman" w:cs="Times New Roman"/>
                <w:sz w:val="24"/>
                <w:szCs w:val="24"/>
              </w:rPr>
              <w:t>i/sau cheltuielilor bugetare</w:t>
            </w:r>
          </w:p>
        </w:tc>
        <w:tc>
          <w:tcPr>
            <w:tcW w:w="1261" w:type="dxa"/>
          </w:tcPr>
          <w:p w14:paraId="333D5AAB"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372" w:type="dxa"/>
          </w:tcPr>
          <w:p w14:paraId="333D5AAC"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426" w:type="dxa"/>
          </w:tcPr>
          <w:p w14:paraId="333D5AAD"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425" w:type="dxa"/>
          </w:tcPr>
          <w:p w14:paraId="333D5AAE"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480" w:type="dxa"/>
            <w:gridSpan w:val="2"/>
          </w:tcPr>
          <w:p w14:paraId="333D5AAF"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c>
          <w:tcPr>
            <w:tcW w:w="2071" w:type="dxa"/>
          </w:tcPr>
          <w:p w14:paraId="333D5AB0"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r>
      <w:tr w:rsidR="003479AA" w:rsidRPr="003A2F1C" w14:paraId="333D5AB5" w14:textId="77777777" w:rsidTr="003A2F1C">
        <w:tc>
          <w:tcPr>
            <w:tcW w:w="4694" w:type="dxa"/>
          </w:tcPr>
          <w:p w14:paraId="333D5AB2" w14:textId="209B9686" w:rsidR="003479AA" w:rsidRPr="003A2F1C" w:rsidRDefault="003479AA" w:rsidP="00D457C2">
            <w:pPr>
              <w:tabs>
                <w:tab w:val="left" w:pos="3960"/>
              </w:tabs>
              <w:spacing w:after="0" w:line="240" w:lineRule="auto"/>
              <w:rPr>
                <w:rFonts w:ascii="Times New Roman" w:hAnsi="Times New Roman" w:cs="Times New Roman"/>
                <w:sz w:val="24"/>
                <w:szCs w:val="24"/>
              </w:rPr>
            </w:pPr>
            <w:r w:rsidRPr="003A2F1C">
              <w:rPr>
                <w:rFonts w:ascii="Times New Roman" w:hAnsi="Times New Roman" w:cs="Times New Roman"/>
                <w:sz w:val="24"/>
                <w:szCs w:val="24"/>
              </w:rPr>
              <w:t xml:space="preserve">7. Alte </w:t>
            </w:r>
            <w:r w:rsidR="007F7FF1" w:rsidRPr="003A2F1C">
              <w:rPr>
                <w:rFonts w:ascii="Times New Roman" w:hAnsi="Times New Roman" w:cs="Times New Roman"/>
                <w:sz w:val="24"/>
                <w:szCs w:val="24"/>
              </w:rPr>
              <w:t>informații</w:t>
            </w:r>
            <w:r w:rsidRPr="003A2F1C">
              <w:rPr>
                <w:rFonts w:ascii="Times New Roman" w:hAnsi="Times New Roman" w:cs="Times New Roman"/>
                <w:sz w:val="24"/>
                <w:szCs w:val="24"/>
              </w:rPr>
              <w:t xml:space="preserve"> </w:t>
            </w:r>
          </w:p>
          <w:p w14:paraId="333D5AB3" w14:textId="5A65C3B8" w:rsidR="00615C3E" w:rsidRPr="003A2F1C" w:rsidRDefault="003479AA" w:rsidP="00D457C2">
            <w:pPr>
              <w:tabs>
                <w:tab w:val="left" w:pos="3960"/>
              </w:tabs>
              <w:spacing w:after="0" w:line="240" w:lineRule="auto"/>
              <w:rPr>
                <w:rFonts w:ascii="Times New Roman" w:hAnsi="Times New Roman" w:cs="Times New Roman"/>
                <w:sz w:val="24"/>
                <w:szCs w:val="24"/>
              </w:rPr>
            </w:pPr>
            <w:r w:rsidRPr="003A2F1C">
              <w:rPr>
                <w:rFonts w:ascii="Times New Roman" w:hAnsi="Times New Roman" w:cs="Times New Roman"/>
                <w:sz w:val="24"/>
                <w:szCs w:val="24"/>
              </w:rPr>
              <w:t>Nu sunt</w:t>
            </w:r>
          </w:p>
        </w:tc>
        <w:tc>
          <w:tcPr>
            <w:tcW w:w="5035" w:type="dxa"/>
            <w:gridSpan w:val="7"/>
          </w:tcPr>
          <w:p w14:paraId="333D5AB4" w14:textId="77777777" w:rsidR="003479AA" w:rsidRPr="003A2F1C" w:rsidRDefault="003479AA" w:rsidP="00D457C2">
            <w:pPr>
              <w:tabs>
                <w:tab w:val="left" w:pos="3960"/>
              </w:tabs>
              <w:spacing w:after="0" w:line="240" w:lineRule="auto"/>
              <w:rPr>
                <w:rFonts w:ascii="Times New Roman" w:hAnsi="Times New Roman" w:cs="Times New Roman"/>
                <w:sz w:val="24"/>
                <w:szCs w:val="24"/>
              </w:rPr>
            </w:pPr>
          </w:p>
        </w:tc>
      </w:tr>
      <w:tr w:rsidR="003479AA" w:rsidRPr="003A2F1C" w14:paraId="333D5AB8" w14:textId="77777777" w:rsidTr="003A2F1C">
        <w:tc>
          <w:tcPr>
            <w:tcW w:w="9729" w:type="dxa"/>
            <w:gridSpan w:val="8"/>
          </w:tcPr>
          <w:p w14:paraId="3F0FBC5B" w14:textId="77777777" w:rsidR="00FF0C75" w:rsidRDefault="00FF0C75" w:rsidP="00D457C2">
            <w:pPr>
              <w:tabs>
                <w:tab w:val="left" w:pos="3960"/>
              </w:tabs>
              <w:spacing w:after="0" w:line="240" w:lineRule="auto"/>
              <w:jc w:val="center"/>
              <w:rPr>
                <w:rFonts w:ascii="Times New Roman" w:hAnsi="Times New Roman" w:cs="Times New Roman"/>
                <w:b/>
                <w:bCs/>
                <w:sz w:val="24"/>
                <w:szCs w:val="24"/>
              </w:rPr>
            </w:pPr>
          </w:p>
          <w:p w14:paraId="333D5AB6" w14:textId="37640042" w:rsidR="003479AA" w:rsidRPr="003A2F1C" w:rsidRDefault="007F7FF1" w:rsidP="00D457C2">
            <w:pPr>
              <w:tabs>
                <w:tab w:val="left" w:pos="3960"/>
              </w:tabs>
              <w:spacing w:after="0" w:line="240" w:lineRule="auto"/>
              <w:jc w:val="center"/>
              <w:rPr>
                <w:rFonts w:ascii="Times New Roman" w:hAnsi="Times New Roman" w:cs="Times New Roman"/>
                <w:b/>
                <w:bCs/>
                <w:sz w:val="24"/>
                <w:szCs w:val="24"/>
              </w:rPr>
            </w:pPr>
            <w:r w:rsidRPr="003A2F1C">
              <w:rPr>
                <w:rFonts w:ascii="Times New Roman" w:hAnsi="Times New Roman" w:cs="Times New Roman"/>
                <w:b/>
                <w:bCs/>
                <w:sz w:val="24"/>
                <w:szCs w:val="24"/>
              </w:rPr>
              <w:t>Secțiunea</w:t>
            </w:r>
            <w:r w:rsidR="003479AA" w:rsidRPr="003A2F1C">
              <w:rPr>
                <w:rFonts w:ascii="Times New Roman" w:hAnsi="Times New Roman" w:cs="Times New Roman"/>
                <w:b/>
                <w:bCs/>
                <w:sz w:val="24"/>
                <w:szCs w:val="24"/>
              </w:rPr>
              <w:t xml:space="preserve"> a 5-a</w:t>
            </w:r>
          </w:p>
          <w:p w14:paraId="333D5AB7" w14:textId="204397AA" w:rsidR="00F634B1" w:rsidRPr="003A2F1C" w:rsidRDefault="003479AA" w:rsidP="00D457C2">
            <w:pPr>
              <w:tabs>
                <w:tab w:val="left" w:pos="3960"/>
              </w:tabs>
              <w:spacing w:after="0" w:line="240" w:lineRule="auto"/>
              <w:jc w:val="center"/>
              <w:rPr>
                <w:rFonts w:ascii="Times New Roman" w:hAnsi="Times New Roman" w:cs="Times New Roman"/>
                <w:b/>
                <w:bCs/>
                <w:sz w:val="24"/>
                <w:szCs w:val="24"/>
              </w:rPr>
            </w:pPr>
            <w:r w:rsidRPr="003A2F1C">
              <w:rPr>
                <w:rFonts w:ascii="Times New Roman" w:hAnsi="Times New Roman" w:cs="Times New Roman"/>
                <w:b/>
                <w:bCs/>
                <w:sz w:val="24"/>
                <w:szCs w:val="24"/>
              </w:rPr>
              <w:t xml:space="preserve">Efectele proiectului de act normativ asupra </w:t>
            </w:r>
            <w:r w:rsidR="007F7FF1" w:rsidRPr="003A2F1C">
              <w:rPr>
                <w:rFonts w:ascii="Times New Roman" w:hAnsi="Times New Roman" w:cs="Times New Roman"/>
                <w:b/>
                <w:bCs/>
                <w:sz w:val="24"/>
                <w:szCs w:val="24"/>
              </w:rPr>
              <w:t>legislației</w:t>
            </w:r>
            <w:r w:rsidRPr="003A2F1C">
              <w:rPr>
                <w:rFonts w:ascii="Times New Roman" w:hAnsi="Times New Roman" w:cs="Times New Roman"/>
                <w:b/>
                <w:bCs/>
                <w:sz w:val="24"/>
                <w:szCs w:val="24"/>
              </w:rPr>
              <w:t xml:space="preserve"> în vigoare</w:t>
            </w:r>
          </w:p>
        </w:tc>
      </w:tr>
      <w:tr w:rsidR="003479AA" w:rsidRPr="003A2F1C" w14:paraId="333D5ABD" w14:textId="77777777" w:rsidTr="003A2F1C">
        <w:tc>
          <w:tcPr>
            <w:tcW w:w="9729" w:type="dxa"/>
            <w:gridSpan w:val="8"/>
          </w:tcPr>
          <w:p w14:paraId="333D5AB9" w14:textId="77777777" w:rsidR="003479AA" w:rsidRPr="003A2F1C" w:rsidRDefault="003479AA" w:rsidP="00D457C2">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1. Măsuri normative necesare pentru aplicarea prevederilor proiectului de act normativ (acte normative în vigoare ce vor fi modificate sau abrogate, ca urmare a intrării în vigoare a proiectului de act normativ):</w:t>
            </w:r>
          </w:p>
          <w:p w14:paraId="333D5ABA" w14:textId="77777777" w:rsidR="003479AA" w:rsidRPr="003A2F1C" w:rsidRDefault="003479AA" w:rsidP="00D457C2">
            <w:pPr>
              <w:tabs>
                <w:tab w:val="left" w:pos="3960"/>
              </w:tabs>
              <w:autoSpaceDE w:val="0"/>
              <w:autoSpaceDN w:val="0"/>
              <w:adjustRightInd w:val="0"/>
              <w:spacing w:after="0" w:line="240" w:lineRule="auto"/>
              <w:jc w:val="both"/>
              <w:rPr>
                <w:rFonts w:ascii="Times New Roman" w:hAnsi="Times New Roman" w:cs="Times New Roman"/>
                <w:i/>
                <w:iCs/>
                <w:sz w:val="24"/>
                <w:szCs w:val="24"/>
              </w:rPr>
            </w:pPr>
            <w:r w:rsidRPr="003A2F1C">
              <w:rPr>
                <w:rFonts w:ascii="Times New Roman" w:hAnsi="Times New Roman" w:cs="Times New Roman"/>
                <w:i/>
                <w:iCs/>
                <w:sz w:val="24"/>
                <w:szCs w:val="24"/>
              </w:rPr>
              <w:t>a) acte normative care se modifică sau se abrogă ca urmare a intrării în vigoare a proiectului de act normativ;</w:t>
            </w:r>
          </w:p>
          <w:p w14:paraId="76F71550" w14:textId="6AE47B94" w:rsidR="00811E21" w:rsidRPr="003A2F1C" w:rsidRDefault="003479AA" w:rsidP="00D457C2">
            <w:pPr>
              <w:tabs>
                <w:tab w:val="left" w:pos="3960"/>
              </w:tabs>
              <w:autoSpaceDE w:val="0"/>
              <w:autoSpaceDN w:val="0"/>
              <w:adjustRightInd w:val="0"/>
              <w:spacing w:after="0" w:line="240" w:lineRule="auto"/>
              <w:jc w:val="both"/>
              <w:rPr>
                <w:rFonts w:ascii="Times New Roman" w:hAnsi="Times New Roman" w:cs="Times New Roman"/>
                <w:i/>
                <w:iCs/>
                <w:sz w:val="24"/>
                <w:szCs w:val="24"/>
              </w:rPr>
            </w:pPr>
            <w:r w:rsidRPr="003A2F1C">
              <w:rPr>
                <w:rFonts w:ascii="Times New Roman" w:hAnsi="Times New Roman" w:cs="Times New Roman"/>
                <w:i/>
                <w:iCs/>
                <w:sz w:val="24"/>
                <w:szCs w:val="24"/>
              </w:rPr>
              <w:t xml:space="preserve">b) acte normative ce urmează a fi elaborate în vederea implementării noilor </w:t>
            </w:r>
            <w:r w:rsidR="007F7FF1" w:rsidRPr="003A2F1C">
              <w:rPr>
                <w:rFonts w:ascii="Times New Roman" w:hAnsi="Times New Roman" w:cs="Times New Roman"/>
                <w:i/>
                <w:iCs/>
                <w:sz w:val="24"/>
                <w:szCs w:val="24"/>
              </w:rPr>
              <w:t>dispoziții</w:t>
            </w:r>
            <w:r w:rsidR="005E537F">
              <w:rPr>
                <w:rFonts w:ascii="Times New Roman" w:hAnsi="Times New Roman" w:cs="Times New Roman"/>
                <w:i/>
                <w:iCs/>
                <w:sz w:val="24"/>
                <w:szCs w:val="24"/>
              </w:rPr>
              <w:t>.</w:t>
            </w:r>
          </w:p>
          <w:p w14:paraId="333D5ABC" w14:textId="77777777" w:rsidR="003479AA" w:rsidRPr="003A2F1C" w:rsidRDefault="003479AA" w:rsidP="00D457C2">
            <w:pPr>
              <w:tabs>
                <w:tab w:val="left" w:pos="3960"/>
              </w:tabs>
              <w:autoSpaceDE w:val="0"/>
              <w:autoSpaceDN w:val="0"/>
              <w:adjustRightInd w:val="0"/>
              <w:spacing w:after="0" w:line="240" w:lineRule="auto"/>
              <w:jc w:val="both"/>
              <w:rPr>
                <w:rFonts w:ascii="Times New Roman" w:hAnsi="Times New Roman" w:cs="Times New Roman"/>
                <w:i/>
                <w:iCs/>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AC0" w14:textId="77777777" w:rsidTr="003A2F1C">
        <w:tc>
          <w:tcPr>
            <w:tcW w:w="9729" w:type="dxa"/>
            <w:gridSpan w:val="8"/>
          </w:tcPr>
          <w:p w14:paraId="333D5ABE" w14:textId="77777777" w:rsidR="003479AA" w:rsidRPr="003A2F1C" w:rsidRDefault="003479AA" w:rsidP="00D457C2">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1</w:t>
            </w:r>
            <w:r w:rsidRPr="003A2F1C">
              <w:rPr>
                <w:rFonts w:ascii="Times New Roman" w:hAnsi="Times New Roman" w:cs="Times New Roman"/>
                <w:b/>
                <w:bCs/>
                <w:sz w:val="24"/>
                <w:szCs w:val="24"/>
                <w:vertAlign w:val="superscript"/>
              </w:rPr>
              <w:t>1</w:t>
            </w:r>
            <w:r w:rsidRPr="003A2F1C">
              <w:rPr>
                <w:rFonts w:ascii="Times New Roman" w:hAnsi="Times New Roman" w:cs="Times New Roman"/>
                <w:b/>
                <w:bCs/>
                <w:sz w:val="24"/>
                <w:szCs w:val="24"/>
              </w:rPr>
              <w:t>. Compatibilitatea proiectului de act normativ cu legislația în domeniul achizițiilor publice</w:t>
            </w:r>
          </w:p>
          <w:p w14:paraId="333D5ABF" w14:textId="77777777" w:rsidR="003479AA" w:rsidRPr="003A2F1C" w:rsidRDefault="003479AA" w:rsidP="00D457C2">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AC3" w14:textId="77777777" w:rsidTr="003A2F1C">
        <w:tc>
          <w:tcPr>
            <w:tcW w:w="9729" w:type="dxa"/>
            <w:gridSpan w:val="8"/>
          </w:tcPr>
          <w:p w14:paraId="333D5AC1" w14:textId="359C23A6" w:rsidR="003479AA" w:rsidRPr="003A2F1C" w:rsidRDefault="003479AA" w:rsidP="00D457C2">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 xml:space="preserve">2. Conformitatea proiectului de act normativ cu </w:t>
            </w:r>
            <w:r w:rsidR="007F7FF1" w:rsidRPr="003A2F1C">
              <w:rPr>
                <w:rFonts w:ascii="Times New Roman" w:hAnsi="Times New Roman" w:cs="Times New Roman"/>
                <w:b/>
                <w:bCs/>
                <w:sz w:val="24"/>
                <w:szCs w:val="24"/>
              </w:rPr>
              <w:t>legislația</w:t>
            </w:r>
            <w:r w:rsidRPr="003A2F1C">
              <w:rPr>
                <w:rFonts w:ascii="Times New Roman" w:hAnsi="Times New Roman" w:cs="Times New Roman"/>
                <w:b/>
                <w:bCs/>
                <w:sz w:val="24"/>
                <w:szCs w:val="24"/>
              </w:rPr>
              <w:t xml:space="preserve"> comunitară în cazul proiectelor ce transpun prevederi comunitare:</w:t>
            </w:r>
          </w:p>
          <w:p w14:paraId="333D5AC2"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AC6" w14:textId="77777777" w:rsidTr="003A2F1C">
        <w:tc>
          <w:tcPr>
            <w:tcW w:w="9729" w:type="dxa"/>
            <w:gridSpan w:val="8"/>
          </w:tcPr>
          <w:p w14:paraId="333D5AC4" w14:textId="77777777" w:rsidR="003479AA" w:rsidRPr="003A2F1C" w:rsidRDefault="003479AA" w:rsidP="00D457C2">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3. Măsuri normative necesare aplicării directe a actelor normative comunitare</w:t>
            </w:r>
          </w:p>
          <w:p w14:paraId="333D5AC5"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AC9" w14:textId="77777777" w:rsidTr="003A2F1C">
        <w:tc>
          <w:tcPr>
            <w:tcW w:w="9729" w:type="dxa"/>
            <w:gridSpan w:val="8"/>
          </w:tcPr>
          <w:p w14:paraId="333D5AC7" w14:textId="75C32169"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 xml:space="preserve">4. Hotărâri ale </w:t>
            </w:r>
            <w:r w:rsidR="007F7FF1" w:rsidRPr="003A2F1C">
              <w:rPr>
                <w:rFonts w:ascii="Times New Roman" w:hAnsi="Times New Roman" w:cs="Times New Roman"/>
                <w:b/>
                <w:bCs/>
                <w:sz w:val="24"/>
                <w:szCs w:val="24"/>
              </w:rPr>
              <w:t>Curții</w:t>
            </w:r>
            <w:r w:rsidRPr="003A2F1C">
              <w:rPr>
                <w:rFonts w:ascii="Times New Roman" w:hAnsi="Times New Roman" w:cs="Times New Roman"/>
                <w:b/>
                <w:bCs/>
                <w:sz w:val="24"/>
                <w:szCs w:val="24"/>
              </w:rPr>
              <w:t xml:space="preserve"> de </w:t>
            </w:r>
            <w:r w:rsidR="007F7FF1" w:rsidRPr="003A2F1C">
              <w:rPr>
                <w:rFonts w:ascii="Times New Roman" w:hAnsi="Times New Roman" w:cs="Times New Roman"/>
                <w:b/>
                <w:bCs/>
                <w:sz w:val="24"/>
                <w:szCs w:val="24"/>
              </w:rPr>
              <w:t>Justiție</w:t>
            </w:r>
            <w:r w:rsidRPr="003A2F1C">
              <w:rPr>
                <w:rFonts w:ascii="Times New Roman" w:hAnsi="Times New Roman" w:cs="Times New Roman"/>
                <w:b/>
                <w:bCs/>
                <w:sz w:val="24"/>
                <w:szCs w:val="24"/>
              </w:rPr>
              <w:t xml:space="preserve"> a Uniunii Europene </w:t>
            </w:r>
          </w:p>
          <w:p w14:paraId="333D5AC8"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ACC" w14:textId="77777777" w:rsidTr="003A2F1C">
        <w:tc>
          <w:tcPr>
            <w:tcW w:w="9729" w:type="dxa"/>
            <w:gridSpan w:val="8"/>
          </w:tcPr>
          <w:p w14:paraId="333D5ACA" w14:textId="4DE350D2" w:rsidR="003479AA" w:rsidRPr="003A2F1C" w:rsidRDefault="006C3B01" w:rsidP="00D457C2">
            <w:pPr>
              <w:tabs>
                <w:tab w:val="left" w:pos="396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Alte acte normative ș</w:t>
            </w:r>
            <w:r w:rsidR="003479AA" w:rsidRPr="003A2F1C">
              <w:rPr>
                <w:rFonts w:ascii="Times New Roman" w:hAnsi="Times New Roman" w:cs="Times New Roman"/>
                <w:b/>
                <w:bCs/>
                <w:sz w:val="24"/>
                <w:szCs w:val="24"/>
              </w:rPr>
              <w:t xml:space="preserve">i/sau documente </w:t>
            </w:r>
            <w:r w:rsidR="007F7FF1" w:rsidRPr="003A2F1C">
              <w:rPr>
                <w:rFonts w:ascii="Times New Roman" w:hAnsi="Times New Roman" w:cs="Times New Roman"/>
                <w:b/>
                <w:bCs/>
                <w:sz w:val="24"/>
                <w:szCs w:val="24"/>
              </w:rPr>
              <w:t>internaționale</w:t>
            </w:r>
            <w:r w:rsidR="003479AA" w:rsidRPr="003A2F1C">
              <w:rPr>
                <w:rFonts w:ascii="Times New Roman" w:hAnsi="Times New Roman" w:cs="Times New Roman"/>
                <w:b/>
                <w:bCs/>
                <w:sz w:val="24"/>
                <w:szCs w:val="24"/>
              </w:rPr>
              <w:t xml:space="preserve"> din care decurg angajamente, făcându-se referire la un anume acord, o anume </w:t>
            </w:r>
            <w:r w:rsidR="007F7FF1" w:rsidRPr="003A2F1C">
              <w:rPr>
                <w:rFonts w:ascii="Times New Roman" w:hAnsi="Times New Roman" w:cs="Times New Roman"/>
                <w:b/>
                <w:bCs/>
                <w:sz w:val="24"/>
                <w:szCs w:val="24"/>
              </w:rPr>
              <w:t>rezoluție</w:t>
            </w:r>
            <w:r w:rsidR="003479AA" w:rsidRPr="003A2F1C">
              <w:rPr>
                <w:rFonts w:ascii="Times New Roman" w:hAnsi="Times New Roman" w:cs="Times New Roman"/>
                <w:b/>
                <w:bCs/>
                <w:sz w:val="24"/>
                <w:szCs w:val="24"/>
              </w:rPr>
              <w:t xml:space="preserve"> sau recomandare </w:t>
            </w:r>
            <w:r w:rsidR="007F7FF1" w:rsidRPr="003A2F1C">
              <w:rPr>
                <w:rFonts w:ascii="Times New Roman" w:hAnsi="Times New Roman" w:cs="Times New Roman"/>
                <w:b/>
                <w:bCs/>
                <w:sz w:val="24"/>
                <w:szCs w:val="24"/>
              </w:rPr>
              <w:t>internațională</w:t>
            </w:r>
            <w:r w:rsidR="003479AA" w:rsidRPr="003A2F1C">
              <w:rPr>
                <w:rFonts w:ascii="Times New Roman" w:hAnsi="Times New Roman" w:cs="Times New Roman"/>
                <w:b/>
                <w:bCs/>
                <w:sz w:val="24"/>
                <w:szCs w:val="24"/>
              </w:rPr>
              <w:t xml:space="preserve"> ori la alt document al unei </w:t>
            </w:r>
            <w:r w:rsidR="007F7FF1" w:rsidRPr="003A2F1C">
              <w:rPr>
                <w:rFonts w:ascii="Times New Roman" w:hAnsi="Times New Roman" w:cs="Times New Roman"/>
                <w:b/>
                <w:bCs/>
                <w:sz w:val="24"/>
                <w:szCs w:val="24"/>
              </w:rPr>
              <w:t>organizații</w:t>
            </w:r>
            <w:r w:rsidR="003479AA" w:rsidRPr="003A2F1C">
              <w:rPr>
                <w:rFonts w:ascii="Times New Roman" w:hAnsi="Times New Roman" w:cs="Times New Roman"/>
                <w:b/>
                <w:bCs/>
                <w:sz w:val="24"/>
                <w:szCs w:val="24"/>
              </w:rPr>
              <w:t xml:space="preserve"> </w:t>
            </w:r>
            <w:r w:rsidR="007F7FF1" w:rsidRPr="003A2F1C">
              <w:rPr>
                <w:rFonts w:ascii="Times New Roman" w:hAnsi="Times New Roman" w:cs="Times New Roman"/>
                <w:b/>
                <w:bCs/>
                <w:sz w:val="24"/>
                <w:szCs w:val="24"/>
              </w:rPr>
              <w:t>internaționale</w:t>
            </w:r>
            <w:r w:rsidR="003479AA" w:rsidRPr="003A2F1C">
              <w:rPr>
                <w:rFonts w:ascii="Times New Roman" w:hAnsi="Times New Roman" w:cs="Times New Roman"/>
                <w:b/>
                <w:bCs/>
                <w:sz w:val="24"/>
                <w:szCs w:val="24"/>
              </w:rPr>
              <w:t>:</w:t>
            </w:r>
          </w:p>
          <w:p w14:paraId="333D5ACB"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ACF" w14:textId="77777777" w:rsidTr="003A2F1C">
        <w:tc>
          <w:tcPr>
            <w:tcW w:w="9729" w:type="dxa"/>
            <w:gridSpan w:val="8"/>
          </w:tcPr>
          <w:p w14:paraId="333D5ACD" w14:textId="13AA563B"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 xml:space="preserve">6. Alte </w:t>
            </w:r>
            <w:r w:rsidR="007F7FF1" w:rsidRPr="003A2F1C">
              <w:rPr>
                <w:rFonts w:ascii="Times New Roman" w:hAnsi="Times New Roman" w:cs="Times New Roman"/>
                <w:b/>
                <w:bCs/>
                <w:sz w:val="24"/>
                <w:szCs w:val="24"/>
              </w:rPr>
              <w:t>informații</w:t>
            </w:r>
          </w:p>
          <w:p w14:paraId="333D5ACE"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bCs/>
                <w:sz w:val="24"/>
                <w:szCs w:val="24"/>
              </w:rPr>
              <w:t>Nu sunt.</w:t>
            </w:r>
          </w:p>
        </w:tc>
      </w:tr>
      <w:tr w:rsidR="003479AA" w:rsidRPr="003A2F1C" w14:paraId="333D5AD3" w14:textId="77777777" w:rsidTr="003A2F1C">
        <w:tc>
          <w:tcPr>
            <w:tcW w:w="9729" w:type="dxa"/>
            <w:gridSpan w:val="8"/>
          </w:tcPr>
          <w:tbl>
            <w:tblPr>
              <w:tblW w:w="10770" w:type="dxa"/>
              <w:shd w:val="clear" w:color="auto" w:fill="FFFFFF"/>
              <w:tblLayout w:type="fixed"/>
              <w:tblCellMar>
                <w:left w:w="0" w:type="dxa"/>
                <w:right w:w="0" w:type="dxa"/>
              </w:tblCellMar>
              <w:tblLook w:val="04A0" w:firstRow="1" w:lastRow="0" w:firstColumn="1" w:lastColumn="0" w:noHBand="0" w:noVBand="1"/>
            </w:tblPr>
            <w:tblGrid>
              <w:gridCol w:w="10770"/>
            </w:tblGrid>
            <w:tr w:rsidR="00337686" w:rsidRPr="00337686" w14:paraId="34E9D821" w14:textId="77777777" w:rsidTr="00337686">
              <w:tc>
                <w:tcPr>
                  <w:tcW w:w="10770" w:type="dxa"/>
                  <w:tcBorders>
                    <w:top w:val="nil"/>
                    <w:left w:val="nil"/>
                    <w:bottom w:val="nil"/>
                    <w:right w:val="nil"/>
                  </w:tcBorders>
                  <w:shd w:val="clear" w:color="auto" w:fill="FFFFFF"/>
                  <w:hideMark/>
                </w:tcPr>
                <w:p w14:paraId="1E762157" w14:textId="77777777" w:rsidR="00337686" w:rsidRPr="00337686" w:rsidRDefault="00337686" w:rsidP="00337686">
                  <w:pPr>
                    <w:spacing w:after="0" w:line="240" w:lineRule="auto"/>
                    <w:jc w:val="center"/>
                    <w:rPr>
                      <w:rFonts w:ascii="Arial" w:eastAsia="Times New Roman" w:hAnsi="Arial" w:cs="Arial"/>
                      <w:b/>
                      <w:color w:val="000000"/>
                      <w:sz w:val="20"/>
                      <w:szCs w:val="20"/>
                      <w:lang w:val="en-US"/>
                    </w:rPr>
                  </w:pPr>
                  <w:r w:rsidRPr="00337686">
                    <w:rPr>
                      <w:rFonts w:ascii="Times New Roman" w:eastAsia="Times New Roman" w:hAnsi="Times New Roman" w:cs="Times New Roman"/>
                      <w:b/>
                      <w:bCs/>
                      <w:color w:val="000000"/>
                      <w:sz w:val="24"/>
                      <w:szCs w:val="24"/>
                      <w:bdr w:val="none" w:sz="0" w:space="0" w:color="auto" w:frame="1"/>
                      <w:lang w:val="en-US"/>
                    </w:rPr>
                    <w:lastRenderedPageBreak/>
                    <w:t>Secţiunea a 6-a</w:t>
                  </w:r>
                </w:p>
              </w:tc>
            </w:tr>
            <w:tr w:rsidR="00337686" w:rsidRPr="00337686" w14:paraId="6AB00684" w14:textId="77777777" w:rsidTr="00337686">
              <w:tc>
                <w:tcPr>
                  <w:tcW w:w="10770" w:type="dxa"/>
                  <w:tcBorders>
                    <w:top w:val="nil"/>
                    <w:left w:val="nil"/>
                    <w:bottom w:val="single" w:sz="6" w:space="0" w:color="000000"/>
                    <w:right w:val="nil"/>
                  </w:tcBorders>
                  <w:shd w:val="clear" w:color="auto" w:fill="FFFFFF"/>
                  <w:hideMark/>
                </w:tcPr>
                <w:p w14:paraId="0A153572" w14:textId="1A249FB3" w:rsidR="00337686" w:rsidRPr="00337686" w:rsidRDefault="00337686" w:rsidP="00337686">
                  <w:pPr>
                    <w:spacing w:after="0" w:line="240" w:lineRule="auto"/>
                    <w:jc w:val="center"/>
                    <w:rPr>
                      <w:rFonts w:ascii="Arial" w:eastAsia="Times New Roman" w:hAnsi="Arial" w:cs="Arial"/>
                      <w:b/>
                      <w:color w:val="000000"/>
                      <w:sz w:val="20"/>
                      <w:szCs w:val="20"/>
                      <w:lang w:val="en-US"/>
                    </w:rPr>
                  </w:pPr>
                  <w:r w:rsidRPr="00337686">
                    <w:rPr>
                      <w:rFonts w:ascii="Times New Roman" w:eastAsia="Times New Roman" w:hAnsi="Times New Roman" w:cs="Times New Roman"/>
                      <w:b/>
                      <w:color w:val="000000"/>
                      <w:sz w:val="24"/>
                      <w:szCs w:val="24"/>
                      <w:bdr w:val="none" w:sz="0" w:space="0" w:color="auto" w:frame="1"/>
                      <w:lang w:val="en-US"/>
                    </w:rPr>
                    <w:t>Consultările efectuate în vederea elaborării proiectului de act normativ</w:t>
                  </w:r>
                </w:p>
              </w:tc>
            </w:tr>
            <w:tr w:rsidR="00337686" w:rsidRPr="00337686" w14:paraId="041507D0" w14:textId="77777777" w:rsidTr="00337686">
              <w:tc>
                <w:tcPr>
                  <w:tcW w:w="10770" w:type="dxa"/>
                  <w:tcBorders>
                    <w:top w:val="single" w:sz="6" w:space="0" w:color="000000"/>
                    <w:left w:val="single" w:sz="6" w:space="0" w:color="000000"/>
                    <w:bottom w:val="single" w:sz="4" w:space="0" w:color="auto"/>
                    <w:right w:val="single" w:sz="6" w:space="0" w:color="000000"/>
                  </w:tcBorders>
                  <w:shd w:val="clear" w:color="auto" w:fill="FFFFFF"/>
                  <w:hideMark/>
                </w:tcPr>
                <w:p w14:paraId="596843D5" w14:textId="77777777" w:rsidR="00337686" w:rsidRDefault="00337686" w:rsidP="00337686">
                  <w:pPr>
                    <w:spacing w:after="0" w:line="240" w:lineRule="auto"/>
                    <w:rPr>
                      <w:rFonts w:ascii="Times New Roman" w:eastAsia="Times New Roman" w:hAnsi="Times New Roman" w:cs="Times New Roman"/>
                      <w:color w:val="000000"/>
                      <w:sz w:val="24"/>
                      <w:szCs w:val="24"/>
                      <w:bdr w:val="none" w:sz="0" w:space="0" w:color="auto" w:frame="1"/>
                      <w:lang w:val="en-US"/>
                    </w:rPr>
                  </w:pPr>
                  <w:r>
                    <w:rPr>
                      <w:rFonts w:ascii="Times New Roman" w:eastAsia="Times New Roman" w:hAnsi="Times New Roman" w:cs="Times New Roman"/>
                      <w:color w:val="000000"/>
                      <w:sz w:val="24"/>
                      <w:szCs w:val="24"/>
                      <w:bdr w:val="none" w:sz="0" w:space="0" w:color="auto" w:frame="1"/>
                      <w:lang w:val="en-US"/>
                    </w:rPr>
                    <w:t xml:space="preserve">    </w:t>
                  </w:r>
                  <w:r w:rsidRPr="00337686">
                    <w:rPr>
                      <w:rFonts w:ascii="Times New Roman" w:eastAsia="Times New Roman" w:hAnsi="Times New Roman" w:cs="Times New Roman"/>
                      <w:color w:val="000000"/>
                      <w:sz w:val="24"/>
                      <w:szCs w:val="24"/>
                      <w:bdr w:val="none" w:sz="0" w:space="0" w:color="auto" w:frame="1"/>
                      <w:lang w:val="en-US"/>
                    </w:rPr>
                    <w:t>1. Informaţii privind neaplicarea procedurii de participare la elaborarea actelor normative</w:t>
                  </w:r>
                </w:p>
                <w:p w14:paraId="7DF6E751" w14:textId="3FBB5685" w:rsidR="00337686" w:rsidRPr="00337686" w:rsidRDefault="00337686" w:rsidP="00337686">
                  <w:pPr>
                    <w:spacing w:after="0" w:line="240" w:lineRule="auto"/>
                    <w:rPr>
                      <w:rFonts w:ascii="Arial" w:eastAsia="Times New Roman" w:hAnsi="Arial" w:cs="Arial"/>
                      <w:color w:val="000000"/>
                      <w:sz w:val="20"/>
                      <w:szCs w:val="20"/>
                      <w:lang w:val="en-US"/>
                    </w:rPr>
                  </w:pPr>
                  <w:r>
                    <w:rPr>
                      <w:rFonts w:ascii="Times New Roman" w:eastAsia="Times New Roman" w:hAnsi="Times New Roman" w:cs="Times New Roman"/>
                      <w:color w:val="000000"/>
                      <w:sz w:val="24"/>
                      <w:szCs w:val="24"/>
                      <w:bdr w:val="none" w:sz="0" w:space="0" w:color="auto" w:frame="1"/>
                      <w:lang w:val="en-US"/>
                    </w:rPr>
                    <w:t>Proiectul de act normativ nu se referă la acest subiect.</w:t>
                  </w:r>
                </w:p>
              </w:tc>
            </w:tr>
            <w:tr w:rsidR="00337686" w:rsidRPr="00337686" w14:paraId="7241423B" w14:textId="77777777" w:rsidTr="00952CF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14:paraId="141F2CA8" w14:textId="77777777" w:rsidR="00952CFC" w:rsidRDefault="00337686" w:rsidP="00337686">
                  <w:pPr>
                    <w:pBdr>
                      <w:bottom w:val="single" w:sz="4" w:space="1" w:color="auto"/>
                    </w:pBdr>
                    <w:spacing w:after="0" w:line="240" w:lineRule="auto"/>
                    <w:rPr>
                      <w:rFonts w:ascii="Times New Roman" w:eastAsia="Times New Roman" w:hAnsi="Times New Roman" w:cs="Times New Roman"/>
                      <w:color w:val="000000"/>
                      <w:sz w:val="24"/>
                      <w:szCs w:val="24"/>
                      <w:bdr w:val="none" w:sz="0" w:space="0" w:color="auto" w:frame="1"/>
                      <w:lang w:val="en-US"/>
                    </w:rPr>
                  </w:pPr>
                  <w:r>
                    <w:rPr>
                      <w:rFonts w:ascii="Times New Roman" w:eastAsia="Times New Roman" w:hAnsi="Times New Roman" w:cs="Times New Roman"/>
                      <w:color w:val="000000"/>
                      <w:sz w:val="24"/>
                      <w:szCs w:val="24"/>
                      <w:bdr w:val="none" w:sz="0" w:space="0" w:color="auto" w:frame="1"/>
                      <w:lang w:val="en-US"/>
                    </w:rPr>
                    <w:t xml:space="preserve">    </w:t>
                  </w:r>
                  <w:r w:rsidRPr="00337686">
                    <w:rPr>
                      <w:rFonts w:ascii="Times New Roman" w:eastAsia="Times New Roman" w:hAnsi="Times New Roman" w:cs="Times New Roman"/>
                      <w:color w:val="000000"/>
                      <w:sz w:val="24"/>
                      <w:szCs w:val="24"/>
                      <w:bdr w:val="none" w:sz="0" w:space="0" w:color="auto" w:frame="1"/>
                      <w:lang w:val="en-US"/>
                    </w:rPr>
                    <w:t xml:space="preserve">2. Informaţii privind procesul de consultare cu organizaţii neguvernamentale, institute de </w:t>
                  </w:r>
                </w:p>
                <w:p w14:paraId="559945B4" w14:textId="0B00F0E4" w:rsidR="00337686" w:rsidRDefault="00337686" w:rsidP="00337686">
                  <w:pPr>
                    <w:pBdr>
                      <w:bottom w:val="single" w:sz="4" w:space="1" w:color="auto"/>
                    </w:pBdr>
                    <w:spacing w:after="0" w:line="240" w:lineRule="auto"/>
                    <w:rPr>
                      <w:rFonts w:ascii="Times New Roman" w:eastAsia="Times New Roman" w:hAnsi="Times New Roman" w:cs="Times New Roman"/>
                      <w:color w:val="000000"/>
                      <w:sz w:val="24"/>
                      <w:szCs w:val="24"/>
                      <w:bdr w:val="none" w:sz="0" w:space="0" w:color="auto" w:frame="1"/>
                      <w:lang w:val="en-US"/>
                    </w:rPr>
                  </w:pPr>
                  <w:r w:rsidRPr="00337686">
                    <w:rPr>
                      <w:rFonts w:ascii="Times New Roman" w:eastAsia="Times New Roman" w:hAnsi="Times New Roman" w:cs="Times New Roman"/>
                      <w:color w:val="000000"/>
                      <w:sz w:val="24"/>
                      <w:szCs w:val="24"/>
                      <w:bdr w:val="none" w:sz="0" w:space="0" w:color="auto" w:frame="1"/>
                      <w:lang w:val="en-US"/>
                    </w:rPr>
                    <w:t>cercetare şi alte organisme implicate</w:t>
                  </w:r>
                </w:p>
                <w:p w14:paraId="35D973EE" w14:textId="7413EC9E" w:rsidR="00337686" w:rsidRPr="00337686" w:rsidRDefault="00337686" w:rsidP="00337686">
                  <w:pPr>
                    <w:pBdr>
                      <w:bottom w:val="single" w:sz="4" w:space="1" w:color="auto"/>
                    </w:pBdr>
                    <w:spacing w:after="0" w:line="240" w:lineRule="auto"/>
                    <w:rPr>
                      <w:rFonts w:ascii="Arial" w:eastAsia="Times New Roman" w:hAnsi="Arial" w:cs="Arial"/>
                      <w:color w:val="000000"/>
                      <w:sz w:val="20"/>
                      <w:szCs w:val="20"/>
                      <w:lang w:val="en-US"/>
                    </w:rPr>
                  </w:pPr>
                  <w:r>
                    <w:rPr>
                      <w:rFonts w:ascii="Times New Roman" w:eastAsia="Times New Roman" w:hAnsi="Times New Roman" w:cs="Times New Roman"/>
                      <w:color w:val="000000"/>
                      <w:sz w:val="24"/>
                      <w:szCs w:val="24"/>
                      <w:bdr w:val="none" w:sz="0" w:space="0" w:color="auto" w:frame="1"/>
                      <w:lang w:val="en-US"/>
                    </w:rPr>
                    <w:t>Proiectul de act normativ nu se referă la acest subiect.</w:t>
                  </w:r>
                </w:p>
              </w:tc>
            </w:tr>
            <w:tr w:rsidR="00337686" w:rsidRPr="00337686" w14:paraId="4FDB78A3" w14:textId="77777777" w:rsidTr="00952CF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14:paraId="79D9A1FD" w14:textId="77777777" w:rsidR="00337686" w:rsidRDefault="00337686" w:rsidP="00337686">
                  <w:pPr>
                    <w:spacing w:after="0" w:line="240" w:lineRule="auto"/>
                    <w:rPr>
                      <w:rFonts w:ascii="Times New Roman" w:eastAsia="Times New Roman" w:hAnsi="Times New Roman" w:cs="Times New Roman"/>
                      <w:color w:val="000000"/>
                      <w:sz w:val="24"/>
                      <w:szCs w:val="24"/>
                      <w:bdr w:val="none" w:sz="0" w:space="0" w:color="auto" w:frame="1"/>
                      <w:lang w:val="en-US"/>
                    </w:rPr>
                  </w:pPr>
                  <w:r>
                    <w:rPr>
                      <w:rFonts w:ascii="Times New Roman" w:eastAsia="Times New Roman" w:hAnsi="Times New Roman" w:cs="Times New Roman"/>
                      <w:color w:val="000000"/>
                      <w:sz w:val="24"/>
                      <w:szCs w:val="24"/>
                      <w:bdr w:val="none" w:sz="0" w:space="0" w:color="auto" w:frame="1"/>
                      <w:lang w:val="en-US"/>
                    </w:rPr>
                    <w:t xml:space="preserve">    </w:t>
                  </w:r>
                  <w:r w:rsidRPr="00337686">
                    <w:rPr>
                      <w:rFonts w:ascii="Times New Roman" w:eastAsia="Times New Roman" w:hAnsi="Times New Roman" w:cs="Times New Roman"/>
                      <w:color w:val="000000"/>
                      <w:sz w:val="24"/>
                      <w:szCs w:val="24"/>
                      <w:bdr w:val="none" w:sz="0" w:space="0" w:color="auto" w:frame="1"/>
                      <w:lang w:val="en-US"/>
                    </w:rPr>
                    <w:t>3. Informaţii despre consultările organizate cu autorităţile administraţiei publice locale</w:t>
                  </w:r>
                </w:p>
                <w:p w14:paraId="4C96CA4B" w14:textId="7B7950F5" w:rsidR="00952CFC" w:rsidRPr="00337686" w:rsidRDefault="00952CFC" w:rsidP="00337686">
                  <w:pPr>
                    <w:spacing w:after="0" w:line="240" w:lineRule="auto"/>
                    <w:rPr>
                      <w:rFonts w:ascii="Arial" w:eastAsia="Times New Roman" w:hAnsi="Arial" w:cs="Arial"/>
                      <w:color w:val="000000"/>
                      <w:sz w:val="20"/>
                      <w:szCs w:val="20"/>
                      <w:lang w:val="en-US"/>
                    </w:rPr>
                  </w:pPr>
                  <w:r>
                    <w:rPr>
                      <w:rFonts w:ascii="Times New Roman" w:eastAsia="Times New Roman" w:hAnsi="Times New Roman" w:cs="Times New Roman"/>
                      <w:color w:val="000000"/>
                      <w:sz w:val="24"/>
                      <w:szCs w:val="24"/>
                      <w:bdr w:val="none" w:sz="0" w:space="0" w:color="auto" w:frame="1"/>
                      <w:lang w:val="en-US"/>
                    </w:rPr>
                    <w:t>Proiectul de act normativ nu se referă la acest subiect.</w:t>
                  </w:r>
                </w:p>
              </w:tc>
            </w:tr>
            <w:tr w:rsidR="00337686" w:rsidRPr="00337686" w14:paraId="414F61CE" w14:textId="77777777" w:rsidTr="00952CFC">
              <w:tc>
                <w:tcPr>
                  <w:tcW w:w="10770" w:type="dxa"/>
                  <w:tcBorders>
                    <w:top w:val="single" w:sz="4" w:space="0" w:color="auto"/>
                    <w:left w:val="single" w:sz="6" w:space="0" w:color="000000"/>
                    <w:bottom w:val="single" w:sz="4" w:space="0" w:color="auto"/>
                    <w:right w:val="single" w:sz="6" w:space="0" w:color="000000"/>
                  </w:tcBorders>
                  <w:shd w:val="clear" w:color="auto" w:fill="FFFFFF"/>
                  <w:hideMark/>
                </w:tcPr>
                <w:p w14:paraId="250CD25A" w14:textId="77777777" w:rsidR="00952CFC" w:rsidRDefault="00337686" w:rsidP="00952CFC">
                  <w:pPr>
                    <w:spacing w:after="0" w:line="240" w:lineRule="auto"/>
                    <w:rPr>
                      <w:rFonts w:ascii="Times New Roman" w:eastAsia="Times New Roman" w:hAnsi="Times New Roman" w:cs="Times New Roman"/>
                      <w:color w:val="000000"/>
                      <w:sz w:val="24"/>
                      <w:szCs w:val="24"/>
                      <w:bdr w:val="none" w:sz="0" w:space="0" w:color="auto" w:frame="1"/>
                      <w:lang w:val="en-US"/>
                    </w:rPr>
                  </w:pPr>
                  <w:r>
                    <w:rPr>
                      <w:rFonts w:ascii="Times New Roman" w:eastAsia="Times New Roman" w:hAnsi="Times New Roman" w:cs="Times New Roman"/>
                      <w:color w:val="000000"/>
                      <w:sz w:val="24"/>
                      <w:szCs w:val="24"/>
                      <w:bdr w:val="none" w:sz="0" w:space="0" w:color="auto" w:frame="1"/>
                      <w:lang w:val="en-US"/>
                    </w:rPr>
                    <w:t xml:space="preserve">    </w:t>
                  </w:r>
                  <w:r w:rsidRPr="00337686">
                    <w:rPr>
                      <w:rFonts w:ascii="Times New Roman" w:eastAsia="Times New Roman" w:hAnsi="Times New Roman" w:cs="Times New Roman"/>
                      <w:color w:val="000000"/>
                      <w:sz w:val="24"/>
                      <w:szCs w:val="24"/>
                      <w:bdr w:val="none" w:sz="0" w:space="0" w:color="auto" w:frame="1"/>
                      <w:lang w:val="en-US"/>
                    </w:rPr>
                    <w:t xml:space="preserve">4. Informaţii privind puncte de vedere/opinii emise de organisme consultative constituite </w:t>
                  </w:r>
                </w:p>
                <w:p w14:paraId="7DD7AC43" w14:textId="77777777" w:rsidR="00337686" w:rsidRDefault="00337686" w:rsidP="00952CFC">
                  <w:pPr>
                    <w:spacing w:after="0" w:line="240" w:lineRule="auto"/>
                    <w:rPr>
                      <w:rFonts w:ascii="Times New Roman" w:eastAsia="Times New Roman" w:hAnsi="Times New Roman" w:cs="Times New Roman"/>
                      <w:color w:val="000000"/>
                      <w:sz w:val="24"/>
                      <w:szCs w:val="24"/>
                      <w:bdr w:val="none" w:sz="0" w:space="0" w:color="auto" w:frame="1"/>
                      <w:lang w:val="en-US"/>
                    </w:rPr>
                  </w:pPr>
                  <w:r w:rsidRPr="00337686">
                    <w:rPr>
                      <w:rFonts w:ascii="Times New Roman" w:eastAsia="Times New Roman" w:hAnsi="Times New Roman" w:cs="Times New Roman"/>
                      <w:color w:val="000000"/>
                      <w:sz w:val="24"/>
                      <w:szCs w:val="24"/>
                      <w:bdr w:val="none" w:sz="0" w:space="0" w:color="auto" w:frame="1"/>
                      <w:lang w:val="en-US"/>
                    </w:rPr>
                    <w:t>prin acte normative</w:t>
                  </w:r>
                </w:p>
                <w:p w14:paraId="31AFD371" w14:textId="55F8826C" w:rsidR="00952CFC" w:rsidRPr="00337686" w:rsidRDefault="00952CFC" w:rsidP="00952CFC">
                  <w:pPr>
                    <w:spacing w:after="0" w:line="240" w:lineRule="auto"/>
                    <w:rPr>
                      <w:rFonts w:ascii="Arial" w:eastAsia="Times New Roman" w:hAnsi="Arial" w:cs="Arial"/>
                      <w:color w:val="000000"/>
                      <w:sz w:val="20"/>
                      <w:szCs w:val="20"/>
                      <w:lang w:val="en-US"/>
                    </w:rPr>
                  </w:pPr>
                  <w:r>
                    <w:rPr>
                      <w:rFonts w:ascii="Times New Roman" w:eastAsia="Times New Roman" w:hAnsi="Times New Roman" w:cs="Times New Roman"/>
                      <w:color w:val="000000"/>
                      <w:sz w:val="24"/>
                      <w:szCs w:val="24"/>
                      <w:bdr w:val="none" w:sz="0" w:space="0" w:color="auto" w:frame="1"/>
                      <w:lang w:val="en-US"/>
                    </w:rPr>
                    <w:t>Proiectul de act normativ nu se referă la acest subiect.</w:t>
                  </w:r>
                </w:p>
              </w:tc>
            </w:tr>
            <w:tr w:rsidR="00337686" w:rsidRPr="00337686" w14:paraId="3634F772" w14:textId="77777777" w:rsidTr="00952CFC">
              <w:tc>
                <w:tcPr>
                  <w:tcW w:w="10770" w:type="dxa"/>
                  <w:tcBorders>
                    <w:top w:val="single" w:sz="4" w:space="0" w:color="auto"/>
                    <w:left w:val="single" w:sz="6" w:space="0" w:color="000000"/>
                    <w:bottom w:val="nil"/>
                    <w:right w:val="single" w:sz="6" w:space="0" w:color="000000"/>
                  </w:tcBorders>
                  <w:shd w:val="clear" w:color="auto" w:fill="FFFFFF"/>
                  <w:hideMark/>
                </w:tcPr>
                <w:p w14:paraId="1D67E7D1" w14:textId="39B03B48" w:rsidR="00337686" w:rsidRPr="00337686" w:rsidRDefault="00337686" w:rsidP="00952CFC">
                  <w:pPr>
                    <w:spacing w:after="0" w:line="240" w:lineRule="auto"/>
                    <w:rPr>
                      <w:rFonts w:ascii="Arial" w:eastAsia="Times New Roman" w:hAnsi="Arial" w:cs="Arial"/>
                      <w:color w:val="000000"/>
                      <w:sz w:val="20"/>
                      <w:szCs w:val="20"/>
                      <w:lang w:val="en-US"/>
                    </w:rPr>
                  </w:pPr>
                  <w:r>
                    <w:rPr>
                      <w:rFonts w:ascii="Times New Roman" w:eastAsia="Times New Roman" w:hAnsi="Times New Roman" w:cs="Times New Roman"/>
                      <w:color w:val="000000"/>
                      <w:sz w:val="24"/>
                      <w:szCs w:val="24"/>
                      <w:bdr w:val="none" w:sz="0" w:space="0" w:color="auto" w:frame="1"/>
                      <w:lang w:val="en-US"/>
                    </w:rPr>
                    <w:t xml:space="preserve"> </w:t>
                  </w:r>
                  <w:r w:rsidRPr="00337686">
                    <w:rPr>
                      <w:rFonts w:ascii="Times New Roman" w:eastAsia="Times New Roman" w:hAnsi="Times New Roman" w:cs="Times New Roman"/>
                      <w:color w:val="000000"/>
                      <w:sz w:val="24"/>
                      <w:szCs w:val="24"/>
                      <w:bdr w:val="none" w:sz="0" w:space="0" w:color="auto" w:frame="1"/>
                      <w:lang w:val="en-US"/>
                    </w:rPr>
                    <w:t>5. Informaţii privind avizarea de către:</w:t>
                  </w:r>
                </w:p>
              </w:tc>
            </w:tr>
            <w:tr w:rsidR="00337686" w:rsidRPr="00337686" w14:paraId="58953A77" w14:textId="77777777" w:rsidTr="00337686">
              <w:tc>
                <w:tcPr>
                  <w:tcW w:w="10770" w:type="dxa"/>
                  <w:tcBorders>
                    <w:top w:val="nil"/>
                    <w:left w:val="single" w:sz="6" w:space="0" w:color="000000"/>
                    <w:bottom w:val="nil"/>
                    <w:right w:val="single" w:sz="6" w:space="0" w:color="000000"/>
                  </w:tcBorders>
                  <w:shd w:val="clear" w:color="auto" w:fill="FFFFFF"/>
                  <w:hideMark/>
                </w:tcPr>
                <w:p w14:paraId="2905A4EF" w14:textId="77777777" w:rsidR="00337686" w:rsidRPr="00337686" w:rsidRDefault="00337686" w:rsidP="00337686">
                  <w:pPr>
                    <w:spacing w:after="0" w:line="240" w:lineRule="auto"/>
                    <w:rPr>
                      <w:rFonts w:ascii="Arial" w:eastAsia="Times New Roman" w:hAnsi="Arial" w:cs="Arial"/>
                      <w:color w:val="000000"/>
                      <w:sz w:val="20"/>
                      <w:szCs w:val="20"/>
                      <w:lang w:val="en-US"/>
                    </w:rPr>
                  </w:pPr>
                  <w:r w:rsidRPr="00337686">
                    <w:rPr>
                      <w:rFonts w:ascii="Times New Roman" w:eastAsia="Times New Roman" w:hAnsi="Times New Roman" w:cs="Times New Roman"/>
                      <w:color w:val="000000"/>
                      <w:sz w:val="24"/>
                      <w:szCs w:val="24"/>
                      <w:bdr w:val="none" w:sz="0" w:space="0" w:color="auto" w:frame="1"/>
                      <w:lang w:val="en-US"/>
                    </w:rPr>
                    <w:t>    a) Consiliul Legislativ</w:t>
                  </w:r>
                </w:p>
              </w:tc>
            </w:tr>
            <w:tr w:rsidR="00337686" w:rsidRPr="00337686" w14:paraId="05B5187A" w14:textId="77777777" w:rsidTr="00337686">
              <w:tc>
                <w:tcPr>
                  <w:tcW w:w="10770" w:type="dxa"/>
                  <w:tcBorders>
                    <w:top w:val="nil"/>
                    <w:left w:val="single" w:sz="6" w:space="0" w:color="000000"/>
                    <w:bottom w:val="nil"/>
                    <w:right w:val="single" w:sz="6" w:space="0" w:color="000000"/>
                  </w:tcBorders>
                  <w:shd w:val="clear" w:color="auto" w:fill="FFFFFF"/>
                  <w:hideMark/>
                </w:tcPr>
                <w:p w14:paraId="6FF0D8AB" w14:textId="77777777" w:rsidR="00337686" w:rsidRPr="00337686" w:rsidRDefault="00337686" w:rsidP="00337686">
                  <w:pPr>
                    <w:spacing w:after="0" w:line="240" w:lineRule="auto"/>
                    <w:rPr>
                      <w:rFonts w:ascii="Arial" w:eastAsia="Times New Roman" w:hAnsi="Arial" w:cs="Arial"/>
                      <w:color w:val="000000"/>
                      <w:sz w:val="20"/>
                      <w:szCs w:val="20"/>
                      <w:lang w:val="en-US"/>
                    </w:rPr>
                  </w:pPr>
                  <w:r w:rsidRPr="00337686">
                    <w:rPr>
                      <w:rFonts w:ascii="Times New Roman" w:eastAsia="Times New Roman" w:hAnsi="Times New Roman" w:cs="Times New Roman"/>
                      <w:color w:val="000000"/>
                      <w:sz w:val="24"/>
                      <w:szCs w:val="24"/>
                      <w:bdr w:val="none" w:sz="0" w:space="0" w:color="auto" w:frame="1"/>
                      <w:lang w:val="en-US"/>
                    </w:rPr>
                    <w:t>    b) Consiliul Suprem de Apărare a Ţării</w:t>
                  </w:r>
                </w:p>
              </w:tc>
            </w:tr>
            <w:tr w:rsidR="00337686" w:rsidRPr="00337686" w14:paraId="2576A0B2" w14:textId="77777777" w:rsidTr="00337686">
              <w:tc>
                <w:tcPr>
                  <w:tcW w:w="10770" w:type="dxa"/>
                  <w:tcBorders>
                    <w:top w:val="nil"/>
                    <w:left w:val="single" w:sz="6" w:space="0" w:color="000000"/>
                    <w:bottom w:val="nil"/>
                    <w:right w:val="single" w:sz="6" w:space="0" w:color="000000"/>
                  </w:tcBorders>
                  <w:shd w:val="clear" w:color="auto" w:fill="FFFFFF"/>
                  <w:hideMark/>
                </w:tcPr>
                <w:p w14:paraId="0F78B9A5" w14:textId="77777777" w:rsidR="00337686" w:rsidRPr="00337686" w:rsidRDefault="00337686" w:rsidP="00337686">
                  <w:pPr>
                    <w:spacing w:after="0" w:line="240" w:lineRule="auto"/>
                    <w:rPr>
                      <w:rFonts w:ascii="Arial" w:eastAsia="Times New Roman" w:hAnsi="Arial" w:cs="Arial"/>
                      <w:color w:val="000000"/>
                      <w:sz w:val="20"/>
                      <w:szCs w:val="20"/>
                      <w:lang w:val="en-US"/>
                    </w:rPr>
                  </w:pPr>
                  <w:r w:rsidRPr="00337686">
                    <w:rPr>
                      <w:rFonts w:ascii="Times New Roman" w:eastAsia="Times New Roman" w:hAnsi="Times New Roman" w:cs="Times New Roman"/>
                      <w:color w:val="000000"/>
                      <w:sz w:val="24"/>
                      <w:szCs w:val="24"/>
                      <w:bdr w:val="none" w:sz="0" w:space="0" w:color="auto" w:frame="1"/>
                      <w:lang w:val="en-US"/>
                    </w:rPr>
                    <w:t>    c) Consiliul Economic şi Social</w:t>
                  </w:r>
                </w:p>
              </w:tc>
            </w:tr>
            <w:tr w:rsidR="00337686" w:rsidRPr="00337686" w14:paraId="32648E67" w14:textId="77777777" w:rsidTr="00337686">
              <w:tc>
                <w:tcPr>
                  <w:tcW w:w="10770" w:type="dxa"/>
                  <w:tcBorders>
                    <w:top w:val="nil"/>
                    <w:left w:val="single" w:sz="6" w:space="0" w:color="000000"/>
                    <w:bottom w:val="nil"/>
                    <w:right w:val="single" w:sz="6" w:space="0" w:color="000000"/>
                  </w:tcBorders>
                  <w:shd w:val="clear" w:color="auto" w:fill="FFFFFF"/>
                  <w:hideMark/>
                </w:tcPr>
                <w:p w14:paraId="52FF9784" w14:textId="77777777" w:rsidR="00337686" w:rsidRPr="00337686" w:rsidRDefault="00337686" w:rsidP="00337686">
                  <w:pPr>
                    <w:spacing w:after="0" w:line="240" w:lineRule="auto"/>
                    <w:rPr>
                      <w:rFonts w:ascii="Arial" w:eastAsia="Times New Roman" w:hAnsi="Arial" w:cs="Arial"/>
                      <w:color w:val="000000"/>
                      <w:sz w:val="20"/>
                      <w:szCs w:val="20"/>
                      <w:lang w:val="en-US"/>
                    </w:rPr>
                  </w:pPr>
                  <w:r w:rsidRPr="00337686">
                    <w:rPr>
                      <w:rFonts w:ascii="Times New Roman" w:eastAsia="Times New Roman" w:hAnsi="Times New Roman" w:cs="Times New Roman"/>
                      <w:color w:val="000000"/>
                      <w:sz w:val="24"/>
                      <w:szCs w:val="24"/>
                      <w:bdr w:val="none" w:sz="0" w:space="0" w:color="auto" w:frame="1"/>
                      <w:lang w:val="en-US"/>
                    </w:rPr>
                    <w:t>    d) Consiliul Concurenţei</w:t>
                  </w:r>
                </w:p>
              </w:tc>
            </w:tr>
            <w:tr w:rsidR="00337686" w:rsidRPr="00337686" w14:paraId="63F49B91" w14:textId="77777777" w:rsidTr="00337686">
              <w:tc>
                <w:tcPr>
                  <w:tcW w:w="10770" w:type="dxa"/>
                  <w:tcBorders>
                    <w:top w:val="nil"/>
                    <w:left w:val="single" w:sz="6" w:space="0" w:color="000000"/>
                    <w:bottom w:val="nil"/>
                    <w:right w:val="single" w:sz="6" w:space="0" w:color="000000"/>
                  </w:tcBorders>
                  <w:shd w:val="clear" w:color="auto" w:fill="FFFFFF"/>
                  <w:hideMark/>
                </w:tcPr>
                <w:p w14:paraId="6F5699B0" w14:textId="77777777" w:rsidR="00337686" w:rsidRDefault="00337686" w:rsidP="00337686">
                  <w:pPr>
                    <w:spacing w:after="0" w:line="240" w:lineRule="auto"/>
                    <w:rPr>
                      <w:rFonts w:ascii="Times New Roman" w:eastAsia="Times New Roman" w:hAnsi="Times New Roman" w:cs="Times New Roman"/>
                      <w:color w:val="000000"/>
                      <w:sz w:val="24"/>
                      <w:szCs w:val="24"/>
                      <w:bdr w:val="none" w:sz="0" w:space="0" w:color="auto" w:frame="1"/>
                      <w:lang w:val="en-US"/>
                    </w:rPr>
                  </w:pPr>
                  <w:r w:rsidRPr="00337686">
                    <w:rPr>
                      <w:rFonts w:ascii="Times New Roman" w:eastAsia="Times New Roman" w:hAnsi="Times New Roman" w:cs="Times New Roman"/>
                      <w:color w:val="000000"/>
                      <w:sz w:val="24"/>
                      <w:szCs w:val="24"/>
                      <w:bdr w:val="none" w:sz="0" w:space="0" w:color="auto" w:frame="1"/>
                      <w:lang w:val="en-US"/>
                    </w:rPr>
                    <w:t>    e) Curtea de Conturi</w:t>
                  </w:r>
                </w:p>
                <w:p w14:paraId="56B7CB06" w14:textId="76271BE9" w:rsidR="00337686" w:rsidRPr="00337686" w:rsidRDefault="00337686" w:rsidP="00337686">
                  <w:pPr>
                    <w:spacing w:after="0" w:line="240" w:lineRule="auto"/>
                    <w:rPr>
                      <w:rFonts w:ascii="Arial" w:eastAsia="Times New Roman" w:hAnsi="Arial" w:cs="Arial"/>
                      <w:color w:val="000000"/>
                      <w:sz w:val="20"/>
                      <w:szCs w:val="20"/>
                      <w:lang w:val="en-US"/>
                    </w:rPr>
                  </w:pPr>
                  <w:r w:rsidRPr="003A2F1C">
                    <w:rPr>
                      <w:rFonts w:ascii="Times New Roman" w:hAnsi="Times New Roman" w:cs="Times New Roman"/>
                      <w:sz w:val="24"/>
                      <w:szCs w:val="24"/>
                    </w:rPr>
                    <w:t>Proiectul de act normativ nu se referă la acest subiect.</w:t>
                  </w:r>
                </w:p>
              </w:tc>
            </w:tr>
          </w:tbl>
          <w:p w14:paraId="333D5AD2" w14:textId="75A01A7A" w:rsidR="00F634B1" w:rsidRPr="003A2F1C" w:rsidRDefault="00F634B1" w:rsidP="00D457C2">
            <w:pPr>
              <w:tabs>
                <w:tab w:val="left" w:pos="3960"/>
              </w:tabs>
              <w:spacing w:after="0" w:line="240" w:lineRule="auto"/>
              <w:jc w:val="center"/>
              <w:rPr>
                <w:rFonts w:ascii="Times New Roman" w:hAnsi="Times New Roman" w:cs="Times New Roman"/>
                <w:b/>
                <w:bCs/>
                <w:sz w:val="24"/>
                <w:szCs w:val="24"/>
              </w:rPr>
            </w:pPr>
          </w:p>
        </w:tc>
      </w:tr>
      <w:tr w:rsidR="003479AA" w:rsidRPr="003A2F1C" w14:paraId="333D5AEA" w14:textId="77777777" w:rsidTr="003A2F1C">
        <w:tc>
          <w:tcPr>
            <w:tcW w:w="9729" w:type="dxa"/>
            <w:gridSpan w:val="8"/>
          </w:tcPr>
          <w:p w14:paraId="333D5AE8" w14:textId="04B0C6D4"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 xml:space="preserve">6. Alte </w:t>
            </w:r>
            <w:r w:rsidR="007F7FF1" w:rsidRPr="003A2F1C">
              <w:rPr>
                <w:rFonts w:ascii="Times New Roman" w:hAnsi="Times New Roman" w:cs="Times New Roman"/>
                <w:b/>
                <w:bCs/>
                <w:sz w:val="24"/>
                <w:szCs w:val="24"/>
              </w:rPr>
              <w:t>informații</w:t>
            </w:r>
          </w:p>
          <w:p w14:paraId="333D5AE9" w14:textId="7302C313" w:rsidR="00D457C2" w:rsidRPr="003A2F1C" w:rsidRDefault="003479AA" w:rsidP="00D457C2">
            <w:pPr>
              <w:tabs>
                <w:tab w:val="left" w:pos="3960"/>
              </w:tabs>
              <w:spacing w:after="0" w:line="240" w:lineRule="auto"/>
              <w:jc w:val="both"/>
              <w:rPr>
                <w:rFonts w:ascii="Times New Roman" w:hAnsi="Times New Roman" w:cs="Times New Roman"/>
                <w:bCs/>
                <w:sz w:val="24"/>
                <w:szCs w:val="24"/>
              </w:rPr>
            </w:pPr>
            <w:r w:rsidRPr="003A2F1C">
              <w:rPr>
                <w:rFonts w:ascii="Times New Roman" w:hAnsi="Times New Roman" w:cs="Times New Roman"/>
                <w:bCs/>
                <w:sz w:val="24"/>
                <w:szCs w:val="24"/>
              </w:rPr>
              <w:t>Nu sunt.</w:t>
            </w:r>
          </w:p>
        </w:tc>
      </w:tr>
      <w:tr w:rsidR="003479AA" w:rsidRPr="003A2F1C" w14:paraId="333D5AF0" w14:textId="77777777" w:rsidTr="003A2F1C">
        <w:tc>
          <w:tcPr>
            <w:tcW w:w="9729" w:type="dxa"/>
            <w:gridSpan w:val="8"/>
          </w:tcPr>
          <w:p w14:paraId="59B9C693" w14:textId="77777777" w:rsidR="00FF0C75" w:rsidRDefault="00FF0C75" w:rsidP="00D457C2">
            <w:pPr>
              <w:tabs>
                <w:tab w:val="left" w:pos="3960"/>
              </w:tabs>
              <w:spacing w:after="0" w:line="240" w:lineRule="auto"/>
              <w:jc w:val="center"/>
              <w:rPr>
                <w:rFonts w:ascii="Times New Roman" w:hAnsi="Times New Roman" w:cs="Times New Roman"/>
                <w:b/>
                <w:bCs/>
                <w:sz w:val="24"/>
                <w:szCs w:val="24"/>
              </w:rPr>
            </w:pPr>
          </w:p>
          <w:p w14:paraId="333D5AEC" w14:textId="7C30E28D" w:rsidR="003479AA" w:rsidRPr="003A2F1C" w:rsidRDefault="007F7FF1" w:rsidP="00D457C2">
            <w:pPr>
              <w:tabs>
                <w:tab w:val="left" w:pos="3960"/>
              </w:tabs>
              <w:spacing w:after="0" w:line="240" w:lineRule="auto"/>
              <w:jc w:val="center"/>
              <w:rPr>
                <w:rFonts w:ascii="Times New Roman" w:hAnsi="Times New Roman" w:cs="Times New Roman"/>
                <w:b/>
                <w:bCs/>
                <w:sz w:val="24"/>
                <w:szCs w:val="24"/>
              </w:rPr>
            </w:pPr>
            <w:r w:rsidRPr="003A2F1C">
              <w:rPr>
                <w:rFonts w:ascii="Times New Roman" w:hAnsi="Times New Roman" w:cs="Times New Roman"/>
                <w:b/>
                <w:bCs/>
                <w:sz w:val="24"/>
                <w:szCs w:val="24"/>
              </w:rPr>
              <w:t>Secțiunea</w:t>
            </w:r>
            <w:r w:rsidR="003479AA" w:rsidRPr="003A2F1C">
              <w:rPr>
                <w:rFonts w:ascii="Times New Roman" w:hAnsi="Times New Roman" w:cs="Times New Roman"/>
                <w:b/>
                <w:bCs/>
                <w:sz w:val="24"/>
                <w:szCs w:val="24"/>
              </w:rPr>
              <w:t xml:space="preserve"> a 7-a</w:t>
            </w:r>
          </w:p>
          <w:p w14:paraId="333D5AED" w14:textId="3BB3783A" w:rsidR="003479AA" w:rsidRPr="003A2F1C" w:rsidRDefault="007F7FF1" w:rsidP="00D457C2">
            <w:pPr>
              <w:tabs>
                <w:tab w:val="left" w:pos="3960"/>
              </w:tabs>
              <w:spacing w:after="0" w:line="240" w:lineRule="auto"/>
              <w:jc w:val="center"/>
              <w:rPr>
                <w:rFonts w:ascii="Times New Roman" w:hAnsi="Times New Roman" w:cs="Times New Roman"/>
                <w:b/>
                <w:bCs/>
                <w:sz w:val="24"/>
                <w:szCs w:val="24"/>
              </w:rPr>
            </w:pPr>
            <w:r w:rsidRPr="003A2F1C">
              <w:rPr>
                <w:rFonts w:ascii="Times New Roman" w:hAnsi="Times New Roman" w:cs="Times New Roman"/>
                <w:b/>
                <w:bCs/>
                <w:sz w:val="24"/>
                <w:szCs w:val="24"/>
              </w:rPr>
              <w:t>Activități</w:t>
            </w:r>
            <w:r w:rsidR="003479AA" w:rsidRPr="003A2F1C">
              <w:rPr>
                <w:rFonts w:ascii="Times New Roman" w:hAnsi="Times New Roman" w:cs="Times New Roman"/>
                <w:b/>
                <w:bCs/>
                <w:sz w:val="24"/>
                <w:szCs w:val="24"/>
              </w:rPr>
              <w:t xml:space="preserve"> de informare publică privind elaborarea </w:t>
            </w:r>
          </w:p>
          <w:p w14:paraId="333D5AEF" w14:textId="1C6E976B" w:rsidR="00F634B1" w:rsidRPr="003A2F1C" w:rsidRDefault="00885A9D" w:rsidP="00D457C2">
            <w:pPr>
              <w:tabs>
                <w:tab w:val="left" w:pos="39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ș</w:t>
            </w:r>
            <w:r w:rsidR="003479AA" w:rsidRPr="003A2F1C">
              <w:rPr>
                <w:rFonts w:ascii="Times New Roman" w:hAnsi="Times New Roman" w:cs="Times New Roman"/>
                <w:b/>
                <w:bCs/>
                <w:sz w:val="24"/>
                <w:szCs w:val="24"/>
              </w:rPr>
              <w:t>i implementarea proiectului de act normativ</w:t>
            </w:r>
          </w:p>
        </w:tc>
      </w:tr>
      <w:tr w:rsidR="003479AA" w:rsidRPr="003A2F1C" w14:paraId="333D5AF3" w14:textId="77777777" w:rsidTr="003A2F1C">
        <w:tc>
          <w:tcPr>
            <w:tcW w:w="9729" w:type="dxa"/>
            <w:gridSpan w:val="8"/>
          </w:tcPr>
          <w:p w14:paraId="333D5AF1" w14:textId="0DD1C15E"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 xml:space="preserve">1. Informarea </w:t>
            </w:r>
            <w:r w:rsidR="007F7FF1" w:rsidRPr="003A2F1C">
              <w:rPr>
                <w:rFonts w:ascii="Times New Roman" w:hAnsi="Times New Roman" w:cs="Times New Roman"/>
                <w:b/>
                <w:bCs/>
                <w:sz w:val="24"/>
                <w:szCs w:val="24"/>
              </w:rPr>
              <w:t>societății</w:t>
            </w:r>
            <w:r w:rsidRPr="003A2F1C">
              <w:rPr>
                <w:rFonts w:ascii="Times New Roman" w:hAnsi="Times New Roman" w:cs="Times New Roman"/>
                <w:b/>
                <w:bCs/>
                <w:sz w:val="24"/>
                <w:szCs w:val="24"/>
              </w:rPr>
              <w:t xml:space="preserve"> civile cu privire la necesitatea elaborării proiectului de act normativ</w:t>
            </w:r>
          </w:p>
          <w:p w14:paraId="333D5AF2" w14:textId="6CF68A29" w:rsidR="003479AA" w:rsidRPr="003A2F1C" w:rsidRDefault="007F7FF1"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Menționăm</w:t>
            </w:r>
            <w:r w:rsidR="003479AA" w:rsidRPr="003A2F1C">
              <w:rPr>
                <w:rFonts w:ascii="Times New Roman" w:hAnsi="Times New Roman" w:cs="Times New Roman"/>
                <w:sz w:val="24"/>
                <w:szCs w:val="24"/>
              </w:rPr>
              <w:t xml:space="preserve"> că au fost întreprinse demersurile legale prevăzute de art. 7 alin. </w:t>
            </w:r>
            <w:r w:rsidR="00487FC8" w:rsidRPr="003A2F1C">
              <w:rPr>
                <w:rFonts w:ascii="Times New Roman" w:hAnsi="Times New Roman" w:cs="Times New Roman"/>
                <w:sz w:val="24"/>
                <w:szCs w:val="24"/>
              </w:rPr>
              <w:t>(</w:t>
            </w:r>
            <w:r w:rsidR="003479AA" w:rsidRPr="003A2F1C">
              <w:rPr>
                <w:rFonts w:ascii="Times New Roman" w:hAnsi="Times New Roman" w:cs="Times New Roman"/>
                <w:sz w:val="24"/>
                <w:szCs w:val="24"/>
              </w:rPr>
              <w:t>1</w:t>
            </w:r>
            <w:r w:rsidR="00487FC8" w:rsidRPr="003A2F1C">
              <w:rPr>
                <w:rFonts w:ascii="Times New Roman" w:hAnsi="Times New Roman" w:cs="Times New Roman"/>
                <w:sz w:val="24"/>
                <w:szCs w:val="24"/>
              </w:rPr>
              <w:t>)</w:t>
            </w:r>
            <w:r w:rsidR="003479AA" w:rsidRPr="003A2F1C">
              <w:rPr>
                <w:rFonts w:ascii="Times New Roman" w:hAnsi="Times New Roman" w:cs="Times New Roman"/>
                <w:sz w:val="24"/>
                <w:szCs w:val="24"/>
              </w:rPr>
              <w:t xml:space="preserve"> din </w:t>
            </w:r>
            <w:r w:rsidR="003479AA" w:rsidRPr="003A2F1C">
              <w:rPr>
                <w:rFonts w:ascii="Times New Roman" w:hAnsi="Times New Roman" w:cs="Times New Roman"/>
                <w:i/>
                <w:iCs/>
                <w:sz w:val="24"/>
                <w:szCs w:val="24"/>
              </w:rPr>
              <w:t>Regulamentul privind procedurile, la nivelul Guvernulu</w:t>
            </w:r>
            <w:r w:rsidR="00885A9D">
              <w:rPr>
                <w:rFonts w:ascii="Times New Roman" w:hAnsi="Times New Roman" w:cs="Times New Roman"/>
                <w:i/>
                <w:iCs/>
                <w:sz w:val="24"/>
                <w:szCs w:val="24"/>
              </w:rPr>
              <w:t>i, pentru elaborarea, avizarea ș</w:t>
            </w:r>
            <w:r w:rsidR="003479AA" w:rsidRPr="003A2F1C">
              <w:rPr>
                <w:rFonts w:ascii="Times New Roman" w:hAnsi="Times New Roman" w:cs="Times New Roman"/>
                <w:i/>
                <w:iCs/>
                <w:sz w:val="24"/>
                <w:szCs w:val="24"/>
              </w:rPr>
              <w:t>i prezentarea proiectelor de documente de politici publice, a proiect</w:t>
            </w:r>
            <w:r w:rsidR="00885A9D">
              <w:rPr>
                <w:rFonts w:ascii="Times New Roman" w:hAnsi="Times New Roman" w:cs="Times New Roman"/>
                <w:i/>
                <w:iCs/>
                <w:sz w:val="24"/>
                <w:szCs w:val="24"/>
              </w:rPr>
              <w:t>elor de acte normative, precum ș</w:t>
            </w:r>
            <w:r w:rsidR="003479AA" w:rsidRPr="003A2F1C">
              <w:rPr>
                <w:rFonts w:ascii="Times New Roman" w:hAnsi="Times New Roman" w:cs="Times New Roman"/>
                <w:i/>
                <w:iCs/>
                <w:sz w:val="24"/>
                <w:szCs w:val="24"/>
              </w:rPr>
              <w:t>i a altor documente, în vederea adoptării/aprobării</w:t>
            </w:r>
            <w:r w:rsidR="003479AA" w:rsidRPr="003A2F1C">
              <w:rPr>
                <w:rFonts w:ascii="Times New Roman" w:hAnsi="Times New Roman" w:cs="Times New Roman"/>
                <w:sz w:val="24"/>
                <w:szCs w:val="24"/>
              </w:rPr>
              <w:t>, aprobat prin Hotărârea de Guvern nr. 561/2009</w:t>
            </w:r>
            <w:r w:rsidRPr="003A2F1C">
              <w:rPr>
                <w:rFonts w:ascii="Times New Roman" w:hAnsi="Times New Roman" w:cs="Times New Roman"/>
                <w:sz w:val="24"/>
                <w:szCs w:val="24"/>
              </w:rPr>
              <w:t xml:space="preserve">, cu modificările și completările ulterioare. </w:t>
            </w:r>
          </w:p>
        </w:tc>
      </w:tr>
      <w:tr w:rsidR="003479AA" w:rsidRPr="003A2F1C" w14:paraId="333D5AF6" w14:textId="77777777" w:rsidTr="003A2F1C">
        <w:tc>
          <w:tcPr>
            <w:tcW w:w="9729" w:type="dxa"/>
            <w:gridSpan w:val="8"/>
          </w:tcPr>
          <w:p w14:paraId="333D5AF4" w14:textId="326D2304"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 xml:space="preserve">2. Informarea </w:t>
            </w:r>
            <w:r w:rsidR="007F7FF1" w:rsidRPr="003A2F1C">
              <w:rPr>
                <w:rFonts w:ascii="Times New Roman" w:hAnsi="Times New Roman" w:cs="Times New Roman"/>
                <w:b/>
                <w:bCs/>
                <w:sz w:val="24"/>
                <w:szCs w:val="24"/>
              </w:rPr>
              <w:t>societății</w:t>
            </w:r>
            <w:r w:rsidRPr="003A2F1C">
              <w:rPr>
                <w:rFonts w:ascii="Times New Roman" w:hAnsi="Times New Roman" w:cs="Times New Roman"/>
                <w:b/>
                <w:bCs/>
                <w:sz w:val="24"/>
                <w:szCs w:val="24"/>
              </w:rPr>
              <w:t xml:space="preserve"> civile cu privire la eventualul impact asupra mediului în urma implementării proie</w:t>
            </w:r>
            <w:r w:rsidR="00885A9D">
              <w:rPr>
                <w:rFonts w:ascii="Times New Roman" w:hAnsi="Times New Roman" w:cs="Times New Roman"/>
                <w:b/>
                <w:bCs/>
                <w:sz w:val="24"/>
                <w:szCs w:val="24"/>
              </w:rPr>
              <w:t>ctului de act normativ, precum ș</w:t>
            </w:r>
            <w:r w:rsidRPr="003A2F1C">
              <w:rPr>
                <w:rFonts w:ascii="Times New Roman" w:hAnsi="Times New Roman" w:cs="Times New Roman"/>
                <w:b/>
                <w:bCs/>
                <w:sz w:val="24"/>
                <w:szCs w:val="24"/>
              </w:rPr>
              <w:t xml:space="preserve">i efectele asupra </w:t>
            </w:r>
            <w:r w:rsidR="007F7FF1" w:rsidRPr="003A2F1C">
              <w:rPr>
                <w:rFonts w:ascii="Times New Roman" w:hAnsi="Times New Roman" w:cs="Times New Roman"/>
                <w:b/>
                <w:bCs/>
                <w:sz w:val="24"/>
                <w:szCs w:val="24"/>
              </w:rPr>
              <w:t>sănătății</w:t>
            </w:r>
            <w:r w:rsidR="00885A9D">
              <w:rPr>
                <w:rFonts w:ascii="Times New Roman" w:hAnsi="Times New Roman" w:cs="Times New Roman"/>
                <w:b/>
                <w:bCs/>
                <w:sz w:val="24"/>
                <w:szCs w:val="24"/>
              </w:rPr>
              <w:t xml:space="preserve"> ș</w:t>
            </w:r>
            <w:r w:rsidRPr="003A2F1C">
              <w:rPr>
                <w:rFonts w:ascii="Times New Roman" w:hAnsi="Times New Roman" w:cs="Times New Roman"/>
                <w:b/>
                <w:bCs/>
                <w:sz w:val="24"/>
                <w:szCs w:val="24"/>
              </w:rPr>
              <w:t xml:space="preserve">i </w:t>
            </w:r>
            <w:r w:rsidR="007F7FF1" w:rsidRPr="003A2F1C">
              <w:rPr>
                <w:rFonts w:ascii="Times New Roman" w:hAnsi="Times New Roman" w:cs="Times New Roman"/>
                <w:b/>
                <w:bCs/>
                <w:sz w:val="24"/>
                <w:szCs w:val="24"/>
              </w:rPr>
              <w:t>securității</w:t>
            </w:r>
            <w:r w:rsidRPr="003A2F1C">
              <w:rPr>
                <w:rFonts w:ascii="Times New Roman" w:hAnsi="Times New Roman" w:cs="Times New Roman"/>
                <w:b/>
                <w:bCs/>
                <w:sz w:val="24"/>
                <w:szCs w:val="24"/>
              </w:rPr>
              <w:t xml:space="preserve"> </w:t>
            </w:r>
            <w:r w:rsidR="007F7FF1" w:rsidRPr="003A2F1C">
              <w:rPr>
                <w:rFonts w:ascii="Times New Roman" w:hAnsi="Times New Roman" w:cs="Times New Roman"/>
                <w:b/>
                <w:bCs/>
                <w:sz w:val="24"/>
                <w:szCs w:val="24"/>
              </w:rPr>
              <w:t>cetățenilor</w:t>
            </w:r>
            <w:r w:rsidRPr="003A2F1C">
              <w:rPr>
                <w:rFonts w:ascii="Times New Roman" w:hAnsi="Times New Roman" w:cs="Times New Roman"/>
                <w:b/>
                <w:bCs/>
                <w:sz w:val="24"/>
                <w:szCs w:val="24"/>
              </w:rPr>
              <w:t xml:space="preserve"> sau </w:t>
            </w:r>
            <w:r w:rsidR="007F7FF1" w:rsidRPr="003A2F1C">
              <w:rPr>
                <w:rFonts w:ascii="Times New Roman" w:hAnsi="Times New Roman" w:cs="Times New Roman"/>
                <w:b/>
                <w:bCs/>
                <w:sz w:val="24"/>
                <w:szCs w:val="24"/>
              </w:rPr>
              <w:t>diversității</w:t>
            </w:r>
            <w:r w:rsidRPr="003A2F1C">
              <w:rPr>
                <w:rFonts w:ascii="Times New Roman" w:hAnsi="Times New Roman" w:cs="Times New Roman"/>
                <w:b/>
                <w:bCs/>
                <w:sz w:val="24"/>
                <w:szCs w:val="24"/>
              </w:rPr>
              <w:t xml:space="preserve"> biologice </w:t>
            </w:r>
          </w:p>
          <w:p w14:paraId="333D5AF5"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AF9" w14:textId="77777777" w:rsidTr="003A2F1C">
        <w:tc>
          <w:tcPr>
            <w:tcW w:w="9729" w:type="dxa"/>
            <w:gridSpan w:val="8"/>
          </w:tcPr>
          <w:p w14:paraId="333D5AF7" w14:textId="77777777"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3. Alte informații</w:t>
            </w:r>
          </w:p>
          <w:p w14:paraId="333D5AF8" w14:textId="3F321D7E" w:rsidR="00122974" w:rsidRPr="003A2F1C" w:rsidRDefault="005E537F" w:rsidP="00D457C2">
            <w:pPr>
              <w:tabs>
                <w:tab w:val="left" w:pos="39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Nu sunt.</w:t>
            </w:r>
          </w:p>
        </w:tc>
      </w:tr>
      <w:tr w:rsidR="003479AA" w:rsidRPr="003A2F1C" w14:paraId="333D5AFC" w14:textId="77777777" w:rsidTr="003A2F1C">
        <w:tc>
          <w:tcPr>
            <w:tcW w:w="9729" w:type="dxa"/>
            <w:gridSpan w:val="8"/>
          </w:tcPr>
          <w:p w14:paraId="0D1A2525" w14:textId="77777777" w:rsidR="00FF0C75" w:rsidRDefault="00FF0C75" w:rsidP="00D457C2">
            <w:pPr>
              <w:tabs>
                <w:tab w:val="left" w:pos="3960"/>
              </w:tabs>
              <w:spacing w:after="0" w:line="240" w:lineRule="auto"/>
              <w:jc w:val="center"/>
              <w:rPr>
                <w:rFonts w:ascii="Times New Roman" w:hAnsi="Times New Roman" w:cs="Times New Roman"/>
                <w:b/>
                <w:bCs/>
                <w:sz w:val="24"/>
                <w:szCs w:val="24"/>
              </w:rPr>
            </w:pPr>
          </w:p>
          <w:p w14:paraId="64A65466" w14:textId="6FEBF719" w:rsidR="00F9446F" w:rsidRPr="003A2F1C" w:rsidRDefault="00F9446F" w:rsidP="00D457C2">
            <w:pPr>
              <w:tabs>
                <w:tab w:val="left" w:pos="3960"/>
              </w:tabs>
              <w:spacing w:after="0" w:line="240" w:lineRule="auto"/>
              <w:jc w:val="center"/>
              <w:rPr>
                <w:rFonts w:ascii="Times New Roman" w:hAnsi="Times New Roman" w:cs="Times New Roman"/>
                <w:b/>
                <w:bCs/>
                <w:sz w:val="24"/>
                <w:szCs w:val="24"/>
              </w:rPr>
            </w:pPr>
            <w:r w:rsidRPr="003A2F1C">
              <w:rPr>
                <w:rFonts w:ascii="Times New Roman" w:hAnsi="Times New Roman" w:cs="Times New Roman"/>
                <w:b/>
                <w:bCs/>
                <w:sz w:val="24"/>
                <w:szCs w:val="24"/>
              </w:rPr>
              <w:t>Secțiunea</w:t>
            </w:r>
            <w:r w:rsidR="003479AA" w:rsidRPr="003A2F1C">
              <w:rPr>
                <w:rFonts w:ascii="Times New Roman" w:hAnsi="Times New Roman" w:cs="Times New Roman"/>
                <w:b/>
                <w:bCs/>
                <w:sz w:val="24"/>
                <w:szCs w:val="24"/>
              </w:rPr>
              <w:t xml:space="preserve"> a 8-a</w:t>
            </w:r>
          </w:p>
          <w:p w14:paraId="333D5AFB" w14:textId="77777777" w:rsidR="003479AA" w:rsidRPr="003A2F1C" w:rsidRDefault="003479AA" w:rsidP="00D457C2">
            <w:pPr>
              <w:tabs>
                <w:tab w:val="left" w:pos="3960"/>
              </w:tabs>
              <w:spacing w:after="0" w:line="240" w:lineRule="auto"/>
              <w:jc w:val="center"/>
              <w:rPr>
                <w:rFonts w:ascii="Times New Roman" w:hAnsi="Times New Roman" w:cs="Times New Roman"/>
                <w:b/>
                <w:bCs/>
                <w:sz w:val="24"/>
                <w:szCs w:val="24"/>
              </w:rPr>
            </w:pPr>
            <w:r w:rsidRPr="003A2F1C">
              <w:rPr>
                <w:rFonts w:ascii="Times New Roman" w:hAnsi="Times New Roman" w:cs="Times New Roman"/>
                <w:b/>
                <w:bCs/>
                <w:sz w:val="24"/>
                <w:szCs w:val="24"/>
              </w:rPr>
              <w:t>Măsuri de implementare</w:t>
            </w:r>
          </w:p>
        </w:tc>
      </w:tr>
      <w:tr w:rsidR="003479AA" w:rsidRPr="003A2F1C" w14:paraId="333D5AFF" w14:textId="77777777" w:rsidTr="003A2F1C">
        <w:tc>
          <w:tcPr>
            <w:tcW w:w="9729" w:type="dxa"/>
            <w:gridSpan w:val="8"/>
          </w:tcPr>
          <w:p w14:paraId="333D5AFD" w14:textId="54A3F623"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 xml:space="preserve">1. Măsurile de punere în aplicare a proiectului de act normativ de către </w:t>
            </w:r>
            <w:r w:rsidR="00122974" w:rsidRPr="003A2F1C">
              <w:rPr>
                <w:rFonts w:ascii="Times New Roman" w:hAnsi="Times New Roman" w:cs="Times New Roman"/>
                <w:b/>
                <w:bCs/>
                <w:sz w:val="24"/>
                <w:szCs w:val="24"/>
              </w:rPr>
              <w:t>autoritățile</w:t>
            </w:r>
            <w:r w:rsidRPr="003A2F1C">
              <w:rPr>
                <w:rFonts w:ascii="Times New Roman" w:hAnsi="Times New Roman" w:cs="Times New Roman"/>
                <w:b/>
                <w:bCs/>
                <w:sz w:val="24"/>
                <w:szCs w:val="24"/>
              </w:rPr>
              <w:t xml:space="preserve"> </w:t>
            </w:r>
            <w:r w:rsidR="00122974" w:rsidRPr="003A2F1C">
              <w:rPr>
                <w:rFonts w:ascii="Times New Roman" w:hAnsi="Times New Roman" w:cs="Times New Roman"/>
                <w:b/>
                <w:bCs/>
                <w:sz w:val="24"/>
                <w:szCs w:val="24"/>
              </w:rPr>
              <w:t>administrației</w:t>
            </w:r>
            <w:r w:rsidRPr="003A2F1C">
              <w:rPr>
                <w:rFonts w:ascii="Times New Roman" w:hAnsi="Times New Roman" w:cs="Times New Roman"/>
                <w:b/>
                <w:bCs/>
                <w:sz w:val="24"/>
                <w:szCs w:val="24"/>
              </w:rPr>
              <w:t xml:space="preserve"> publice centrale şi/sau locale - </w:t>
            </w:r>
            <w:r w:rsidR="00122974" w:rsidRPr="003A2F1C">
              <w:rPr>
                <w:rFonts w:ascii="Times New Roman" w:hAnsi="Times New Roman" w:cs="Times New Roman"/>
                <w:b/>
                <w:bCs/>
                <w:sz w:val="24"/>
                <w:szCs w:val="24"/>
              </w:rPr>
              <w:t>înființarea</w:t>
            </w:r>
            <w:r w:rsidRPr="003A2F1C">
              <w:rPr>
                <w:rFonts w:ascii="Times New Roman" w:hAnsi="Times New Roman" w:cs="Times New Roman"/>
                <w:b/>
                <w:bCs/>
                <w:sz w:val="24"/>
                <w:szCs w:val="24"/>
              </w:rPr>
              <w:t xml:space="preserve"> unor noi organisme sau  extinderea </w:t>
            </w:r>
            <w:r w:rsidR="00122974" w:rsidRPr="003A2F1C">
              <w:rPr>
                <w:rFonts w:ascii="Times New Roman" w:hAnsi="Times New Roman" w:cs="Times New Roman"/>
                <w:b/>
                <w:bCs/>
                <w:sz w:val="24"/>
                <w:szCs w:val="24"/>
              </w:rPr>
              <w:t>competențelor</w:t>
            </w:r>
            <w:r w:rsidRPr="003A2F1C">
              <w:rPr>
                <w:rFonts w:ascii="Times New Roman" w:hAnsi="Times New Roman" w:cs="Times New Roman"/>
                <w:b/>
                <w:bCs/>
                <w:sz w:val="24"/>
                <w:szCs w:val="24"/>
              </w:rPr>
              <w:t xml:space="preserve"> </w:t>
            </w:r>
            <w:r w:rsidR="00122974" w:rsidRPr="003A2F1C">
              <w:rPr>
                <w:rFonts w:ascii="Times New Roman" w:hAnsi="Times New Roman" w:cs="Times New Roman"/>
                <w:b/>
                <w:bCs/>
                <w:sz w:val="24"/>
                <w:szCs w:val="24"/>
              </w:rPr>
              <w:t>instituțiilor</w:t>
            </w:r>
            <w:r w:rsidRPr="003A2F1C">
              <w:rPr>
                <w:rFonts w:ascii="Times New Roman" w:hAnsi="Times New Roman" w:cs="Times New Roman"/>
                <w:b/>
                <w:bCs/>
                <w:sz w:val="24"/>
                <w:szCs w:val="24"/>
              </w:rPr>
              <w:t xml:space="preserve"> existente</w:t>
            </w:r>
          </w:p>
          <w:p w14:paraId="333D5AFE" w14:textId="77777777" w:rsidR="003479AA" w:rsidRPr="003A2F1C" w:rsidRDefault="003479AA" w:rsidP="00D457C2">
            <w:pPr>
              <w:tabs>
                <w:tab w:val="left" w:pos="990"/>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Proiectul de act normativ nu se referă la acest subiect.</w:t>
            </w:r>
          </w:p>
        </w:tc>
      </w:tr>
      <w:tr w:rsidR="003479AA" w:rsidRPr="003A2F1C" w14:paraId="333D5B02" w14:textId="77777777" w:rsidTr="003A2F1C">
        <w:tc>
          <w:tcPr>
            <w:tcW w:w="9729" w:type="dxa"/>
            <w:gridSpan w:val="8"/>
          </w:tcPr>
          <w:p w14:paraId="333D5B00" w14:textId="2CE6A884" w:rsidR="003479AA" w:rsidRPr="003A2F1C" w:rsidRDefault="003479AA" w:rsidP="00D457C2">
            <w:pPr>
              <w:tabs>
                <w:tab w:val="left" w:pos="3960"/>
              </w:tabs>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 xml:space="preserve">2. Alte </w:t>
            </w:r>
            <w:r w:rsidR="00122974" w:rsidRPr="003A2F1C">
              <w:rPr>
                <w:rFonts w:ascii="Times New Roman" w:hAnsi="Times New Roman" w:cs="Times New Roman"/>
                <w:b/>
                <w:bCs/>
                <w:sz w:val="24"/>
                <w:szCs w:val="24"/>
              </w:rPr>
              <w:t>informații</w:t>
            </w:r>
          </w:p>
          <w:p w14:paraId="333D5B01" w14:textId="77777777" w:rsidR="003479AA" w:rsidRPr="003A2F1C" w:rsidRDefault="003479AA" w:rsidP="00D457C2">
            <w:pPr>
              <w:tabs>
                <w:tab w:val="left" w:pos="3960"/>
              </w:tabs>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Nu sunt.</w:t>
            </w:r>
          </w:p>
        </w:tc>
      </w:tr>
    </w:tbl>
    <w:p w14:paraId="333D5B03" w14:textId="77777777" w:rsidR="003479AA" w:rsidRDefault="003479AA" w:rsidP="00D457C2">
      <w:pPr>
        <w:autoSpaceDE w:val="0"/>
        <w:autoSpaceDN w:val="0"/>
        <w:adjustRightInd w:val="0"/>
        <w:spacing w:after="0" w:line="240" w:lineRule="auto"/>
        <w:jc w:val="both"/>
        <w:rPr>
          <w:rFonts w:ascii="Times New Roman" w:hAnsi="Times New Roman" w:cs="Times New Roman"/>
          <w:sz w:val="24"/>
          <w:szCs w:val="24"/>
          <w:lang w:eastAsia="ro-RO"/>
        </w:rPr>
      </w:pPr>
      <w:r w:rsidRPr="003A2F1C">
        <w:rPr>
          <w:rFonts w:ascii="Times New Roman" w:hAnsi="Times New Roman" w:cs="Times New Roman"/>
          <w:sz w:val="24"/>
          <w:szCs w:val="24"/>
          <w:lang w:eastAsia="ro-RO"/>
        </w:rPr>
        <w:t xml:space="preserve">  </w:t>
      </w:r>
    </w:p>
    <w:p w14:paraId="0BD75338" w14:textId="77777777" w:rsidR="00C921A1" w:rsidRDefault="00C921A1" w:rsidP="00D457C2">
      <w:pPr>
        <w:autoSpaceDE w:val="0"/>
        <w:autoSpaceDN w:val="0"/>
        <w:adjustRightInd w:val="0"/>
        <w:spacing w:after="0" w:line="240" w:lineRule="auto"/>
        <w:jc w:val="both"/>
        <w:rPr>
          <w:rFonts w:ascii="Times New Roman" w:hAnsi="Times New Roman" w:cs="Times New Roman"/>
          <w:sz w:val="24"/>
          <w:szCs w:val="24"/>
          <w:lang w:eastAsia="ro-RO"/>
        </w:rPr>
      </w:pPr>
    </w:p>
    <w:p w14:paraId="5EA03A06" w14:textId="77777777" w:rsidR="00C921A1" w:rsidRDefault="00C921A1" w:rsidP="00D457C2">
      <w:pPr>
        <w:autoSpaceDE w:val="0"/>
        <w:autoSpaceDN w:val="0"/>
        <w:adjustRightInd w:val="0"/>
        <w:spacing w:after="0" w:line="240" w:lineRule="auto"/>
        <w:jc w:val="both"/>
        <w:rPr>
          <w:rFonts w:ascii="Times New Roman" w:hAnsi="Times New Roman" w:cs="Times New Roman"/>
          <w:b/>
          <w:sz w:val="24"/>
          <w:szCs w:val="24"/>
          <w:lang w:eastAsia="ro-RO"/>
        </w:rPr>
      </w:pPr>
    </w:p>
    <w:p w14:paraId="4EB9380D" w14:textId="77777777" w:rsidR="00BA18CB" w:rsidRDefault="00BA18CB" w:rsidP="00D457C2">
      <w:pPr>
        <w:autoSpaceDE w:val="0"/>
        <w:autoSpaceDN w:val="0"/>
        <w:adjustRightInd w:val="0"/>
        <w:spacing w:after="0" w:line="240" w:lineRule="auto"/>
        <w:jc w:val="both"/>
        <w:rPr>
          <w:rFonts w:ascii="Times New Roman" w:hAnsi="Times New Roman" w:cs="Times New Roman"/>
          <w:b/>
          <w:sz w:val="24"/>
          <w:szCs w:val="24"/>
          <w:lang w:eastAsia="ro-RO"/>
        </w:rPr>
      </w:pPr>
    </w:p>
    <w:p w14:paraId="32A83A24" w14:textId="77777777" w:rsidR="00BA18CB" w:rsidRDefault="00BA18CB" w:rsidP="00D457C2">
      <w:pPr>
        <w:autoSpaceDE w:val="0"/>
        <w:autoSpaceDN w:val="0"/>
        <w:adjustRightInd w:val="0"/>
        <w:spacing w:after="0" w:line="240" w:lineRule="auto"/>
        <w:jc w:val="both"/>
        <w:rPr>
          <w:rFonts w:ascii="Times New Roman" w:hAnsi="Times New Roman" w:cs="Times New Roman"/>
          <w:b/>
          <w:sz w:val="24"/>
          <w:szCs w:val="24"/>
          <w:lang w:eastAsia="ro-RO"/>
        </w:rPr>
      </w:pPr>
    </w:p>
    <w:p w14:paraId="7ACB54BC" w14:textId="77777777" w:rsidR="00BA18CB" w:rsidRDefault="00BA18CB" w:rsidP="00D457C2">
      <w:pPr>
        <w:autoSpaceDE w:val="0"/>
        <w:autoSpaceDN w:val="0"/>
        <w:adjustRightInd w:val="0"/>
        <w:spacing w:after="0" w:line="240" w:lineRule="auto"/>
        <w:jc w:val="both"/>
        <w:rPr>
          <w:rFonts w:ascii="Times New Roman" w:hAnsi="Times New Roman" w:cs="Times New Roman"/>
          <w:b/>
          <w:sz w:val="24"/>
          <w:szCs w:val="24"/>
          <w:lang w:eastAsia="ro-RO"/>
        </w:rPr>
      </w:pPr>
    </w:p>
    <w:p w14:paraId="657EB272" w14:textId="77777777" w:rsidR="00BA18CB" w:rsidRDefault="00BA18CB" w:rsidP="00D457C2">
      <w:pPr>
        <w:autoSpaceDE w:val="0"/>
        <w:autoSpaceDN w:val="0"/>
        <w:adjustRightInd w:val="0"/>
        <w:spacing w:after="0" w:line="240" w:lineRule="auto"/>
        <w:jc w:val="both"/>
        <w:rPr>
          <w:rFonts w:ascii="Times New Roman" w:hAnsi="Times New Roman" w:cs="Times New Roman"/>
          <w:b/>
          <w:sz w:val="24"/>
          <w:szCs w:val="24"/>
          <w:lang w:eastAsia="ro-RO"/>
        </w:rPr>
      </w:pPr>
    </w:p>
    <w:p w14:paraId="4890ACE2" w14:textId="77777777" w:rsidR="00BA18CB" w:rsidRDefault="00BA18CB" w:rsidP="00D457C2">
      <w:pPr>
        <w:autoSpaceDE w:val="0"/>
        <w:autoSpaceDN w:val="0"/>
        <w:adjustRightInd w:val="0"/>
        <w:spacing w:after="0" w:line="240" w:lineRule="auto"/>
        <w:jc w:val="both"/>
        <w:rPr>
          <w:rFonts w:ascii="Times New Roman" w:hAnsi="Times New Roman" w:cs="Times New Roman"/>
          <w:b/>
          <w:sz w:val="24"/>
          <w:szCs w:val="24"/>
          <w:lang w:eastAsia="ro-RO"/>
        </w:rPr>
      </w:pPr>
    </w:p>
    <w:p w14:paraId="71454266" w14:textId="77777777" w:rsidR="00BA18CB" w:rsidRPr="003A2F1C" w:rsidRDefault="00BA18CB" w:rsidP="00D457C2">
      <w:pPr>
        <w:autoSpaceDE w:val="0"/>
        <w:autoSpaceDN w:val="0"/>
        <w:adjustRightInd w:val="0"/>
        <w:spacing w:after="0" w:line="240" w:lineRule="auto"/>
        <w:jc w:val="both"/>
        <w:rPr>
          <w:rFonts w:ascii="Times New Roman" w:hAnsi="Times New Roman" w:cs="Times New Roman"/>
          <w:b/>
          <w:sz w:val="24"/>
          <w:szCs w:val="24"/>
          <w:lang w:eastAsia="ro-RO"/>
        </w:rPr>
      </w:pPr>
    </w:p>
    <w:p w14:paraId="0ADF31F7" w14:textId="2B07DCF2" w:rsidR="00122974" w:rsidRPr="003A2F1C" w:rsidRDefault="00590812" w:rsidP="00D457C2">
      <w:pPr>
        <w:autoSpaceDE w:val="0"/>
        <w:autoSpaceDN w:val="0"/>
        <w:adjustRightInd w:val="0"/>
        <w:spacing w:line="240" w:lineRule="auto"/>
        <w:ind w:firstLine="708"/>
        <w:jc w:val="both"/>
        <w:rPr>
          <w:rFonts w:ascii="Times New Roman" w:hAnsi="Times New Roman" w:cs="Times New Roman"/>
          <w:b/>
          <w:i/>
          <w:iCs/>
          <w:sz w:val="24"/>
          <w:szCs w:val="24"/>
          <w:lang w:eastAsia="ro-RO"/>
        </w:rPr>
      </w:pPr>
      <w:r w:rsidRPr="003A2F1C">
        <w:rPr>
          <w:rFonts w:ascii="Times New Roman" w:hAnsi="Times New Roman" w:cs="Times New Roman"/>
          <w:b/>
          <w:sz w:val="24"/>
          <w:szCs w:val="24"/>
          <w:lang w:eastAsia="ro-RO"/>
        </w:rPr>
        <w:lastRenderedPageBreak/>
        <w:t>Față</w:t>
      </w:r>
      <w:r w:rsidR="002054FC" w:rsidRPr="003A2F1C">
        <w:rPr>
          <w:rFonts w:ascii="Times New Roman" w:hAnsi="Times New Roman" w:cs="Times New Roman"/>
          <w:b/>
          <w:sz w:val="24"/>
          <w:szCs w:val="24"/>
          <w:lang w:eastAsia="ro-RO"/>
        </w:rPr>
        <w:t xml:space="preserve"> de cele prezentate, a fost elaborat prezentul proiect de</w:t>
      </w:r>
      <w:r w:rsidR="002054FC" w:rsidRPr="003A2F1C">
        <w:rPr>
          <w:rFonts w:ascii="Times New Roman" w:hAnsi="Times New Roman" w:cs="Times New Roman"/>
          <w:b/>
          <w:bCs/>
          <w:sz w:val="24"/>
          <w:szCs w:val="24"/>
          <w:lang w:eastAsia="ro-RO"/>
        </w:rPr>
        <w:t xml:space="preserve"> </w:t>
      </w:r>
      <w:r w:rsidR="002054FC" w:rsidRPr="003A2F1C">
        <w:rPr>
          <w:rFonts w:ascii="Times New Roman" w:hAnsi="Times New Roman" w:cs="Times New Roman"/>
          <w:b/>
          <w:sz w:val="24"/>
          <w:szCs w:val="24"/>
          <w:lang w:eastAsia="ro-RO"/>
        </w:rPr>
        <w:t>Hotărâre</w:t>
      </w:r>
      <w:r w:rsidR="002054FC" w:rsidRPr="003A2F1C">
        <w:rPr>
          <w:rFonts w:ascii="Times New Roman" w:hAnsi="Times New Roman" w:cs="Times New Roman"/>
          <w:b/>
          <w:sz w:val="24"/>
          <w:szCs w:val="24"/>
        </w:rPr>
        <w:t xml:space="preserve"> </w:t>
      </w:r>
      <w:r w:rsidR="002054FC" w:rsidRPr="003A2F1C">
        <w:rPr>
          <w:rFonts w:ascii="Times New Roman" w:hAnsi="Times New Roman" w:cs="Times New Roman"/>
          <w:b/>
          <w:sz w:val="24"/>
          <w:szCs w:val="24"/>
          <w:lang w:eastAsia="ro-RO"/>
        </w:rPr>
        <w:t xml:space="preserve">de Guvern </w:t>
      </w:r>
      <w:bookmarkStart w:id="20" w:name="_Hlk121317726"/>
      <w:r w:rsidRPr="003A2F1C">
        <w:rPr>
          <w:rFonts w:ascii="Times New Roman" w:hAnsi="Times New Roman" w:cs="Times New Roman"/>
          <w:b/>
          <w:i/>
          <w:iCs/>
          <w:sz w:val="24"/>
          <w:szCs w:val="24"/>
          <w:lang w:eastAsia="ro-RO"/>
        </w:rPr>
        <w:t xml:space="preserve">privind aprobarea bugetului de venituri </w:t>
      </w:r>
      <w:r w:rsidR="00811E21" w:rsidRPr="003A2F1C">
        <w:rPr>
          <w:rFonts w:ascii="Times New Roman" w:hAnsi="Times New Roman" w:cs="Times New Roman"/>
          <w:b/>
          <w:i/>
          <w:iCs/>
          <w:sz w:val="24"/>
          <w:szCs w:val="24"/>
          <w:lang w:eastAsia="ro-RO"/>
        </w:rPr>
        <w:t>și</w:t>
      </w:r>
      <w:r w:rsidRPr="003A2F1C">
        <w:rPr>
          <w:rFonts w:ascii="Times New Roman" w:hAnsi="Times New Roman" w:cs="Times New Roman"/>
          <w:b/>
          <w:i/>
          <w:iCs/>
          <w:sz w:val="24"/>
          <w:szCs w:val="24"/>
          <w:lang w:eastAsia="ro-RO"/>
        </w:rPr>
        <w:t xml:space="preserve"> cheltuieli pe anul 202</w:t>
      </w:r>
      <w:r w:rsidR="000E52A5" w:rsidRPr="003A2F1C">
        <w:rPr>
          <w:rFonts w:ascii="Times New Roman" w:hAnsi="Times New Roman" w:cs="Times New Roman"/>
          <w:b/>
          <w:i/>
          <w:iCs/>
          <w:sz w:val="24"/>
          <w:szCs w:val="24"/>
          <w:lang w:eastAsia="ro-RO"/>
        </w:rPr>
        <w:t>3</w:t>
      </w:r>
      <w:r w:rsidRPr="003A2F1C">
        <w:rPr>
          <w:rFonts w:ascii="Times New Roman" w:hAnsi="Times New Roman" w:cs="Times New Roman"/>
          <w:b/>
          <w:i/>
          <w:iCs/>
          <w:sz w:val="24"/>
          <w:szCs w:val="24"/>
          <w:lang w:eastAsia="ro-RO"/>
        </w:rPr>
        <w:t xml:space="preserve"> al Companiei Naționale ”</w:t>
      </w:r>
      <w:r w:rsidR="00122974" w:rsidRPr="003A2F1C">
        <w:rPr>
          <w:rFonts w:ascii="Times New Roman" w:hAnsi="Times New Roman" w:cs="Times New Roman"/>
          <w:b/>
          <w:i/>
          <w:iCs/>
          <w:sz w:val="24"/>
          <w:szCs w:val="24"/>
          <w:lang w:eastAsia="ro-RO"/>
        </w:rPr>
        <w:t>UNIFARM</w:t>
      </w:r>
      <w:r w:rsidRPr="003A2F1C">
        <w:rPr>
          <w:rFonts w:ascii="Times New Roman" w:hAnsi="Times New Roman" w:cs="Times New Roman"/>
          <w:b/>
          <w:i/>
          <w:iCs/>
          <w:sz w:val="24"/>
          <w:szCs w:val="24"/>
          <w:lang w:eastAsia="ro-RO"/>
        </w:rPr>
        <w:t>” - S.A, aflată sub autoritatea Ministerului Sănătății</w:t>
      </w:r>
      <w:bookmarkEnd w:id="20"/>
    </w:p>
    <w:p w14:paraId="0F91C560" w14:textId="77777777" w:rsidR="007F7FF1" w:rsidRDefault="007F7FF1" w:rsidP="00D457C2">
      <w:pPr>
        <w:autoSpaceDE w:val="0"/>
        <w:autoSpaceDN w:val="0"/>
        <w:adjustRightInd w:val="0"/>
        <w:spacing w:line="240" w:lineRule="auto"/>
        <w:ind w:firstLine="708"/>
        <w:jc w:val="both"/>
        <w:rPr>
          <w:rFonts w:ascii="Times New Roman" w:hAnsi="Times New Roman" w:cs="Times New Roman"/>
          <w:b/>
          <w:i/>
          <w:iCs/>
          <w:sz w:val="24"/>
          <w:szCs w:val="24"/>
          <w:lang w:eastAsia="ro-RO"/>
        </w:rPr>
      </w:pPr>
    </w:p>
    <w:p w14:paraId="43DED83D" w14:textId="77777777" w:rsidR="00C921A1" w:rsidRDefault="00C921A1" w:rsidP="00D457C2">
      <w:pPr>
        <w:autoSpaceDE w:val="0"/>
        <w:autoSpaceDN w:val="0"/>
        <w:adjustRightInd w:val="0"/>
        <w:spacing w:line="240" w:lineRule="auto"/>
        <w:ind w:firstLine="708"/>
        <w:jc w:val="both"/>
        <w:rPr>
          <w:rFonts w:ascii="Times New Roman" w:hAnsi="Times New Roman" w:cs="Times New Roman"/>
          <w:b/>
          <w:i/>
          <w:iCs/>
          <w:sz w:val="24"/>
          <w:szCs w:val="24"/>
          <w:lang w:eastAsia="ro-RO"/>
        </w:rPr>
      </w:pPr>
    </w:p>
    <w:p w14:paraId="571A70C1" w14:textId="77777777" w:rsidR="00C921A1" w:rsidRDefault="00C921A1" w:rsidP="00D457C2">
      <w:pPr>
        <w:autoSpaceDE w:val="0"/>
        <w:autoSpaceDN w:val="0"/>
        <w:adjustRightInd w:val="0"/>
        <w:spacing w:line="240" w:lineRule="auto"/>
        <w:ind w:firstLine="708"/>
        <w:jc w:val="both"/>
        <w:rPr>
          <w:rFonts w:ascii="Times New Roman" w:hAnsi="Times New Roman" w:cs="Times New Roman"/>
          <w:b/>
          <w:i/>
          <w:iCs/>
          <w:sz w:val="24"/>
          <w:szCs w:val="24"/>
          <w:lang w:eastAsia="ro-RO"/>
        </w:rPr>
      </w:pPr>
    </w:p>
    <w:p w14:paraId="2C6478BA" w14:textId="77777777" w:rsidR="00C921A1" w:rsidRDefault="00C921A1" w:rsidP="00D457C2">
      <w:pPr>
        <w:autoSpaceDE w:val="0"/>
        <w:autoSpaceDN w:val="0"/>
        <w:adjustRightInd w:val="0"/>
        <w:spacing w:line="240" w:lineRule="auto"/>
        <w:ind w:firstLine="708"/>
        <w:jc w:val="both"/>
        <w:rPr>
          <w:rFonts w:ascii="Times New Roman" w:hAnsi="Times New Roman" w:cs="Times New Roman"/>
          <w:b/>
          <w:i/>
          <w:iCs/>
          <w:sz w:val="24"/>
          <w:szCs w:val="24"/>
          <w:lang w:eastAsia="ro-RO"/>
        </w:rPr>
      </w:pPr>
    </w:p>
    <w:p w14:paraId="2D85A3CD" w14:textId="48DF7CB3" w:rsidR="00D457C2" w:rsidRPr="00AB005A" w:rsidRDefault="006F31AE" w:rsidP="00D457C2">
      <w:pPr>
        <w:pStyle w:val="rvps1"/>
        <w:spacing w:before="0" w:beforeAutospacing="0" w:after="0" w:afterAutospacing="0"/>
        <w:jc w:val="center"/>
        <w:rPr>
          <w:b/>
          <w:bCs/>
        </w:rPr>
      </w:pPr>
      <w:r>
        <w:rPr>
          <w:rStyle w:val="rvts3"/>
          <w:b/>
          <w:bCs/>
        </w:rPr>
        <w:t>Ministrul S</w:t>
      </w:r>
      <w:r w:rsidR="00D457C2" w:rsidRPr="00AB005A">
        <w:rPr>
          <w:rStyle w:val="rvts3"/>
          <w:b/>
          <w:bCs/>
        </w:rPr>
        <w:t>ănătății,</w:t>
      </w:r>
    </w:p>
    <w:p w14:paraId="58AAC7CA" w14:textId="451E56F6" w:rsidR="00D457C2" w:rsidRPr="00AB005A" w:rsidRDefault="006F31AE" w:rsidP="00803D6C">
      <w:pPr>
        <w:pStyle w:val="rvps1"/>
        <w:spacing w:before="0" w:beforeAutospacing="0" w:after="0" w:afterAutospacing="0"/>
        <w:jc w:val="center"/>
        <w:rPr>
          <w:b/>
          <w:bCs/>
        </w:rPr>
      </w:pPr>
      <w:r>
        <w:rPr>
          <w:rStyle w:val="rvts2"/>
          <w:b/>
          <w:bCs/>
        </w:rPr>
        <w:t>Prof. Univ. Dr. Alexandru RAFILA</w:t>
      </w:r>
    </w:p>
    <w:p w14:paraId="069F144B" w14:textId="77777777" w:rsidR="006F31AE" w:rsidRDefault="006F31AE" w:rsidP="00D457C2">
      <w:pPr>
        <w:jc w:val="center"/>
        <w:rPr>
          <w:rFonts w:ascii="Times New Roman" w:hAnsi="Times New Roman" w:cs="Times New Roman"/>
          <w:b/>
          <w:bCs/>
          <w:sz w:val="24"/>
          <w:szCs w:val="24"/>
        </w:rPr>
      </w:pPr>
    </w:p>
    <w:p w14:paraId="569A213A" w14:textId="77777777" w:rsidR="00C921A1" w:rsidRDefault="00C921A1" w:rsidP="00D457C2">
      <w:pPr>
        <w:jc w:val="center"/>
        <w:rPr>
          <w:rFonts w:ascii="Times New Roman" w:hAnsi="Times New Roman" w:cs="Times New Roman"/>
          <w:b/>
          <w:bCs/>
          <w:sz w:val="24"/>
          <w:szCs w:val="24"/>
        </w:rPr>
      </w:pPr>
    </w:p>
    <w:p w14:paraId="674BC427" w14:textId="2F8C9418" w:rsidR="00D457C2" w:rsidRDefault="00D457C2" w:rsidP="00D457C2">
      <w:pPr>
        <w:jc w:val="center"/>
        <w:rPr>
          <w:rFonts w:ascii="Times New Roman" w:hAnsi="Times New Roman" w:cs="Times New Roman"/>
          <w:b/>
          <w:bCs/>
          <w:sz w:val="24"/>
          <w:szCs w:val="24"/>
        </w:rPr>
      </w:pPr>
      <w:r w:rsidRPr="003A2F1C">
        <w:rPr>
          <w:rFonts w:ascii="Times New Roman" w:hAnsi="Times New Roman" w:cs="Times New Roman"/>
          <w:b/>
          <w:bCs/>
          <w:sz w:val="24"/>
          <w:szCs w:val="24"/>
        </w:rPr>
        <w:t>AVIZĂM,</w:t>
      </w:r>
    </w:p>
    <w:tbl>
      <w:tblPr>
        <w:tblW w:w="0" w:type="auto"/>
        <w:tblInd w:w="108" w:type="dxa"/>
        <w:tblLook w:val="01E0" w:firstRow="1" w:lastRow="1" w:firstColumn="1" w:lastColumn="1" w:noHBand="0" w:noVBand="0"/>
      </w:tblPr>
      <w:tblGrid>
        <w:gridCol w:w="4461"/>
        <w:gridCol w:w="4493"/>
      </w:tblGrid>
      <w:tr w:rsidR="00D457C2" w:rsidRPr="00803D6C" w14:paraId="0695764A" w14:textId="77777777" w:rsidTr="004E2C7D">
        <w:trPr>
          <w:trHeight w:val="1380"/>
        </w:trPr>
        <w:tc>
          <w:tcPr>
            <w:tcW w:w="8954" w:type="dxa"/>
            <w:gridSpan w:val="2"/>
            <w:vAlign w:val="center"/>
          </w:tcPr>
          <w:p w14:paraId="2B155AEB" w14:textId="4FF5C386" w:rsidR="00D457C2" w:rsidRPr="00AB005A" w:rsidRDefault="00D457C2" w:rsidP="00AB005A">
            <w:pPr>
              <w:pStyle w:val="Footer"/>
              <w:tabs>
                <w:tab w:val="center" w:pos="7644"/>
              </w:tabs>
              <w:jc w:val="center"/>
              <w:rPr>
                <w:rFonts w:ascii="Times New Roman" w:hAnsi="Times New Roman" w:cs="Times New Roman"/>
                <w:b/>
                <w:sz w:val="24"/>
                <w:szCs w:val="24"/>
              </w:rPr>
            </w:pPr>
            <w:r w:rsidRPr="00AB005A">
              <w:rPr>
                <w:rFonts w:ascii="Times New Roman" w:hAnsi="Times New Roman" w:cs="Times New Roman"/>
                <w:b/>
                <w:sz w:val="24"/>
                <w:szCs w:val="24"/>
              </w:rPr>
              <w:t>VICEPRIM-MINISTRU,</w:t>
            </w:r>
          </w:p>
          <w:p w14:paraId="09E8A544" w14:textId="7DDF2A0F" w:rsidR="00AB005A" w:rsidRDefault="009B1E60" w:rsidP="00AB005A">
            <w:pPr>
              <w:pStyle w:val="NoSpacing"/>
              <w:jc w:val="center"/>
              <w:rPr>
                <w:rFonts w:ascii="Times New Roman" w:hAnsi="Times New Roman"/>
                <w:b/>
                <w:bCs/>
                <w:sz w:val="24"/>
                <w:szCs w:val="24"/>
              </w:rPr>
            </w:pPr>
            <w:r w:rsidRPr="00AB005A">
              <w:rPr>
                <w:rFonts w:ascii="Times New Roman" w:hAnsi="Times New Roman"/>
                <w:b/>
                <w:sz w:val="24"/>
                <w:szCs w:val="24"/>
              </w:rPr>
              <w:t>Marian NEACȘU</w:t>
            </w:r>
          </w:p>
          <w:p w14:paraId="755D7EBA" w14:textId="77777777" w:rsidR="00AB005A" w:rsidRDefault="00AB005A" w:rsidP="00AB005A">
            <w:pPr>
              <w:pStyle w:val="NoSpacing"/>
              <w:jc w:val="center"/>
              <w:rPr>
                <w:rFonts w:ascii="Times New Roman" w:hAnsi="Times New Roman"/>
                <w:b/>
                <w:bCs/>
                <w:sz w:val="24"/>
                <w:szCs w:val="24"/>
              </w:rPr>
            </w:pPr>
          </w:p>
          <w:p w14:paraId="539322AA" w14:textId="77777777" w:rsidR="006F31AE" w:rsidRDefault="006F31AE" w:rsidP="00AB005A">
            <w:pPr>
              <w:pStyle w:val="NoSpacing"/>
              <w:jc w:val="center"/>
              <w:rPr>
                <w:rFonts w:ascii="Times New Roman" w:hAnsi="Times New Roman"/>
                <w:b/>
                <w:bCs/>
                <w:sz w:val="24"/>
                <w:szCs w:val="24"/>
              </w:rPr>
            </w:pPr>
          </w:p>
          <w:p w14:paraId="71F98103" w14:textId="77777777" w:rsidR="00C921A1" w:rsidRDefault="00C921A1" w:rsidP="00AB005A">
            <w:pPr>
              <w:pStyle w:val="NoSpacing"/>
              <w:jc w:val="center"/>
              <w:rPr>
                <w:rFonts w:ascii="Times New Roman" w:hAnsi="Times New Roman"/>
                <w:b/>
                <w:bCs/>
                <w:sz w:val="24"/>
                <w:szCs w:val="24"/>
              </w:rPr>
            </w:pPr>
          </w:p>
          <w:p w14:paraId="1F9161B0" w14:textId="15D931B0" w:rsidR="00AB005A" w:rsidRDefault="006F31AE" w:rsidP="00AB005A">
            <w:pPr>
              <w:pStyle w:val="NoSpacing"/>
              <w:jc w:val="center"/>
              <w:rPr>
                <w:rFonts w:ascii="Times New Roman" w:hAnsi="Times New Roman"/>
                <w:b/>
                <w:bCs/>
                <w:sz w:val="24"/>
                <w:szCs w:val="24"/>
              </w:rPr>
            </w:pPr>
            <w:r>
              <w:rPr>
                <w:rFonts w:ascii="Times New Roman" w:hAnsi="Times New Roman"/>
                <w:b/>
                <w:bCs/>
                <w:sz w:val="24"/>
                <w:szCs w:val="24"/>
              </w:rPr>
              <w:t>Ministrul F</w:t>
            </w:r>
            <w:r w:rsidR="00AB005A" w:rsidRPr="00AB005A">
              <w:rPr>
                <w:rFonts w:ascii="Times New Roman" w:hAnsi="Times New Roman"/>
                <w:b/>
                <w:bCs/>
                <w:sz w:val="24"/>
                <w:szCs w:val="24"/>
              </w:rPr>
              <w:t>inanțelor,</w:t>
            </w:r>
          </w:p>
          <w:p w14:paraId="7F869A90" w14:textId="311F499E" w:rsidR="009B1E60" w:rsidRPr="00AB005A" w:rsidRDefault="006F31AE" w:rsidP="00AB005A">
            <w:pPr>
              <w:pStyle w:val="Footer"/>
              <w:tabs>
                <w:tab w:val="center" w:pos="7644"/>
              </w:tabs>
              <w:jc w:val="center"/>
              <w:rPr>
                <w:rFonts w:ascii="Times New Roman" w:hAnsi="Times New Roman" w:cs="Times New Roman"/>
                <w:b/>
                <w:sz w:val="24"/>
                <w:szCs w:val="24"/>
              </w:rPr>
            </w:pPr>
            <w:r>
              <w:rPr>
                <w:rStyle w:val="rvts2"/>
                <w:rFonts w:ascii="Times New Roman" w:hAnsi="Times New Roman"/>
                <w:b/>
                <w:bCs/>
                <w:sz w:val="24"/>
                <w:szCs w:val="24"/>
              </w:rPr>
              <w:t>Marcel BOLOȘ</w:t>
            </w:r>
          </w:p>
          <w:p w14:paraId="40EA3E33" w14:textId="77777777" w:rsidR="009B1E60" w:rsidRDefault="009B1E60" w:rsidP="00D457C2">
            <w:pPr>
              <w:pStyle w:val="Footer"/>
              <w:tabs>
                <w:tab w:val="center" w:pos="7644"/>
              </w:tabs>
              <w:jc w:val="center"/>
              <w:rPr>
                <w:rFonts w:ascii="Times New Roman" w:hAnsi="Times New Roman" w:cs="Times New Roman"/>
                <w:b/>
                <w:sz w:val="24"/>
                <w:szCs w:val="24"/>
                <w:highlight w:val="lightGray"/>
              </w:rPr>
            </w:pPr>
          </w:p>
          <w:p w14:paraId="384D3FCD" w14:textId="7BBE8574" w:rsidR="00D457C2" w:rsidRPr="00803D6C" w:rsidRDefault="00D457C2" w:rsidP="00D457C2">
            <w:pPr>
              <w:pStyle w:val="Footer"/>
              <w:tabs>
                <w:tab w:val="center" w:pos="7644"/>
              </w:tabs>
              <w:jc w:val="center"/>
              <w:rPr>
                <w:rFonts w:ascii="Times New Roman" w:hAnsi="Times New Roman" w:cs="Times New Roman"/>
                <w:b/>
                <w:sz w:val="24"/>
                <w:szCs w:val="24"/>
                <w:highlight w:val="lightGray"/>
              </w:rPr>
            </w:pPr>
          </w:p>
        </w:tc>
      </w:tr>
      <w:tr w:rsidR="00D457C2" w:rsidRPr="00803D6C" w14:paraId="587AE692" w14:textId="77777777" w:rsidTr="004E2C7D">
        <w:trPr>
          <w:trHeight w:val="1380"/>
        </w:trPr>
        <w:tc>
          <w:tcPr>
            <w:tcW w:w="4461" w:type="dxa"/>
          </w:tcPr>
          <w:p w14:paraId="27E652B4" w14:textId="3CEF709D" w:rsidR="00D457C2" w:rsidRPr="00803D6C" w:rsidRDefault="00D457C2" w:rsidP="007F7FF1">
            <w:pPr>
              <w:pStyle w:val="NoSpacing"/>
              <w:rPr>
                <w:rFonts w:ascii="Times New Roman" w:hAnsi="Times New Roman"/>
                <w:b/>
                <w:bCs/>
                <w:sz w:val="24"/>
                <w:szCs w:val="24"/>
                <w:highlight w:val="lightGray"/>
              </w:rPr>
            </w:pPr>
          </w:p>
        </w:tc>
        <w:tc>
          <w:tcPr>
            <w:tcW w:w="4493" w:type="dxa"/>
          </w:tcPr>
          <w:p w14:paraId="5AB3BA8B" w14:textId="77777777" w:rsidR="00D457C2" w:rsidRDefault="00D457C2" w:rsidP="00AB005A">
            <w:pPr>
              <w:pStyle w:val="NoSpacing"/>
              <w:rPr>
                <w:rFonts w:ascii="Times New Roman" w:hAnsi="Times New Roman"/>
                <w:b/>
                <w:bCs/>
                <w:sz w:val="24"/>
                <w:szCs w:val="24"/>
              </w:rPr>
            </w:pPr>
          </w:p>
          <w:p w14:paraId="3C083C24" w14:textId="77777777" w:rsidR="00FF0C75" w:rsidRDefault="00FF0C75" w:rsidP="00AB005A">
            <w:pPr>
              <w:pStyle w:val="NoSpacing"/>
              <w:rPr>
                <w:rFonts w:ascii="Times New Roman" w:hAnsi="Times New Roman"/>
                <w:b/>
                <w:bCs/>
                <w:sz w:val="24"/>
                <w:szCs w:val="24"/>
              </w:rPr>
            </w:pPr>
          </w:p>
          <w:p w14:paraId="22F7FC29" w14:textId="77777777" w:rsidR="00FF0C75" w:rsidRDefault="00FF0C75" w:rsidP="00AB005A">
            <w:pPr>
              <w:pStyle w:val="NoSpacing"/>
              <w:rPr>
                <w:rFonts w:ascii="Times New Roman" w:hAnsi="Times New Roman"/>
                <w:b/>
                <w:bCs/>
                <w:sz w:val="24"/>
                <w:szCs w:val="24"/>
              </w:rPr>
            </w:pPr>
          </w:p>
          <w:p w14:paraId="1E916486" w14:textId="77777777" w:rsidR="00FF0C75" w:rsidRDefault="00FF0C75" w:rsidP="00AB005A">
            <w:pPr>
              <w:pStyle w:val="NoSpacing"/>
              <w:rPr>
                <w:rFonts w:ascii="Times New Roman" w:hAnsi="Times New Roman"/>
                <w:b/>
                <w:bCs/>
                <w:sz w:val="24"/>
                <w:szCs w:val="24"/>
              </w:rPr>
            </w:pPr>
          </w:p>
          <w:p w14:paraId="4ACA21ED" w14:textId="77777777" w:rsidR="00FF0C75" w:rsidRDefault="00FF0C75" w:rsidP="00AB005A">
            <w:pPr>
              <w:pStyle w:val="NoSpacing"/>
              <w:rPr>
                <w:rFonts w:ascii="Times New Roman" w:hAnsi="Times New Roman"/>
                <w:b/>
                <w:bCs/>
                <w:sz w:val="24"/>
                <w:szCs w:val="24"/>
              </w:rPr>
            </w:pPr>
          </w:p>
          <w:p w14:paraId="4784523F" w14:textId="77777777" w:rsidR="00FF0C75" w:rsidRDefault="00FF0C75" w:rsidP="00AB005A">
            <w:pPr>
              <w:pStyle w:val="NoSpacing"/>
              <w:rPr>
                <w:rFonts w:ascii="Times New Roman" w:hAnsi="Times New Roman"/>
                <w:b/>
                <w:bCs/>
                <w:sz w:val="24"/>
                <w:szCs w:val="24"/>
              </w:rPr>
            </w:pPr>
          </w:p>
          <w:p w14:paraId="3A5409DD" w14:textId="77777777" w:rsidR="00FF0C75" w:rsidRDefault="00FF0C75" w:rsidP="00AB005A">
            <w:pPr>
              <w:pStyle w:val="NoSpacing"/>
              <w:rPr>
                <w:rFonts w:ascii="Times New Roman" w:hAnsi="Times New Roman"/>
                <w:b/>
                <w:bCs/>
                <w:sz w:val="24"/>
                <w:szCs w:val="24"/>
              </w:rPr>
            </w:pPr>
          </w:p>
          <w:p w14:paraId="450B27FF" w14:textId="77777777" w:rsidR="00FF0C75" w:rsidRDefault="00FF0C75" w:rsidP="00AB005A">
            <w:pPr>
              <w:pStyle w:val="NoSpacing"/>
              <w:rPr>
                <w:rFonts w:ascii="Times New Roman" w:hAnsi="Times New Roman"/>
                <w:b/>
                <w:bCs/>
                <w:sz w:val="24"/>
                <w:szCs w:val="24"/>
              </w:rPr>
            </w:pPr>
          </w:p>
          <w:p w14:paraId="580A2AC4" w14:textId="77777777" w:rsidR="00FF0C75" w:rsidRDefault="00FF0C75" w:rsidP="00AB005A">
            <w:pPr>
              <w:pStyle w:val="NoSpacing"/>
              <w:rPr>
                <w:rFonts w:ascii="Times New Roman" w:hAnsi="Times New Roman"/>
                <w:b/>
                <w:bCs/>
                <w:sz w:val="24"/>
                <w:szCs w:val="24"/>
              </w:rPr>
            </w:pPr>
          </w:p>
          <w:p w14:paraId="191785D6" w14:textId="77777777" w:rsidR="00FF0C75" w:rsidRDefault="00FF0C75" w:rsidP="00AB005A">
            <w:pPr>
              <w:pStyle w:val="NoSpacing"/>
              <w:rPr>
                <w:rFonts w:ascii="Times New Roman" w:hAnsi="Times New Roman"/>
                <w:b/>
                <w:bCs/>
                <w:sz w:val="24"/>
                <w:szCs w:val="24"/>
              </w:rPr>
            </w:pPr>
          </w:p>
          <w:p w14:paraId="3676140C" w14:textId="77777777" w:rsidR="00FF0C75" w:rsidRDefault="00FF0C75" w:rsidP="00AB005A">
            <w:pPr>
              <w:pStyle w:val="NoSpacing"/>
              <w:rPr>
                <w:rFonts w:ascii="Times New Roman" w:hAnsi="Times New Roman"/>
                <w:b/>
                <w:bCs/>
                <w:sz w:val="24"/>
                <w:szCs w:val="24"/>
              </w:rPr>
            </w:pPr>
          </w:p>
          <w:p w14:paraId="6AEBD7C4" w14:textId="77777777" w:rsidR="00FF0C75" w:rsidRDefault="00FF0C75" w:rsidP="00AB005A">
            <w:pPr>
              <w:pStyle w:val="NoSpacing"/>
              <w:rPr>
                <w:rFonts w:ascii="Times New Roman" w:hAnsi="Times New Roman"/>
                <w:b/>
                <w:bCs/>
                <w:sz w:val="24"/>
                <w:szCs w:val="24"/>
              </w:rPr>
            </w:pPr>
          </w:p>
          <w:p w14:paraId="74C15803" w14:textId="77777777" w:rsidR="00FF0C75" w:rsidRDefault="00FF0C75" w:rsidP="00AB005A">
            <w:pPr>
              <w:pStyle w:val="NoSpacing"/>
              <w:rPr>
                <w:rFonts w:ascii="Times New Roman" w:hAnsi="Times New Roman"/>
                <w:b/>
                <w:bCs/>
                <w:sz w:val="24"/>
                <w:szCs w:val="24"/>
              </w:rPr>
            </w:pPr>
          </w:p>
          <w:p w14:paraId="385A54D1" w14:textId="77777777" w:rsidR="00FF0C75" w:rsidRDefault="00FF0C75" w:rsidP="00AB005A">
            <w:pPr>
              <w:pStyle w:val="NoSpacing"/>
              <w:rPr>
                <w:rFonts w:ascii="Times New Roman" w:hAnsi="Times New Roman"/>
                <w:b/>
                <w:bCs/>
                <w:sz w:val="24"/>
                <w:szCs w:val="24"/>
              </w:rPr>
            </w:pPr>
          </w:p>
          <w:p w14:paraId="7C7494CA" w14:textId="77777777" w:rsidR="00FF0C75" w:rsidRDefault="00FF0C75" w:rsidP="00AB005A">
            <w:pPr>
              <w:pStyle w:val="NoSpacing"/>
              <w:rPr>
                <w:rFonts w:ascii="Times New Roman" w:hAnsi="Times New Roman"/>
                <w:b/>
                <w:bCs/>
                <w:sz w:val="24"/>
                <w:szCs w:val="24"/>
              </w:rPr>
            </w:pPr>
          </w:p>
          <w:p w14:paraId="1F7CF26F" w14:textId="77777777" w:rsidR="00FF0C75" w:rsidRDefault="00FF0C75" w:rsidP="00AB005A">
            <w:pPr>
              <w:pStyle w:val="NoSpacing"/>
              <w:rPr>
                <w:rFonts w:ascii="Times New Roman" w:hAnsi="Times New Roman"/>
                <w:b/>
                <w:bCs/>
                <w:sz w:val="24"/>
                <w:szCs w:val="24"/>
              </w:rPr>
            </w:pPr>
          </w:p>
          <w:p w14:paraId="176D5947" w14:textId="77777777" w:rsidR="00FF0C75" w:rsidRDefault="00FF0C75" w:rsidP="00AB005A">
            <w:pPr>
              <w:pStyle w:val="NoSpacing"/>
              <w:rPr>
                <w:rFonts w:ascii="Times New Roman" w:hAnsi="Times New Roman"/>
                <w:b/>
                <w:bCs/>
                <w:sz w:val="24"/>
                <w:szCs w:val="24"/>
              </w:rPr>
            </w:pPr>
          </w:p>
          <w:p w14:paraId="5906C12C" w14:textId="77777777" w:rsidR="00FF0C75" w:rsidRDefault="00FF0C75" w:rsidP="00AB005A">
            <w:pPr>
              <w:pStyle w:val="NoSpacing"/>
              <w:rPr>
                <w:rFonts w:ascii="Times New Roman" w:hAnsi="Times New Roman"/>
                <w:b/>
                <w:bCs/>
                <w:sz w:val="24"/>
                <w:szCs w:val="24"/>
              </w:rPr>
            </w:pPr>
          </w:p>
          <w:p w14:paraId="732DA0A7" w14:textId="77777777" w:rsidR="00FF0C75" w:rsidRDefault="00FF0C75" w:rsidP="00AB005A">
            <w:pPr>
              <w:pStyle w:val="NoSpacing"/>
              <w:rPr>
                <w:rFonts w:ascii="Times New Roman" w:hAnsi="Times New Roman"/>
                <w:b/>
                <w:bCs/>
                <w:sz w:val="24"/>
                <w:szCs w:val="24"/>
              </w:rPr>
            </w:pPr>
          </w:p>
          <w:p w14:paraId="3879278C" w14:textId="77777777" w:rsidR="00FF0C75" w:rsidRDefault="00FF0C75" w:rsidP="00AB005A">
            <w:pPr>
              <w:pStyle w:val="NoSpacing"/>
              <w:rPr>
                <w:rFonts w:ascii="Times New Roman" w:hAnsi="Times New Roman"/>
                <w:b/>
                <w:bCs/>
                <w:sz w:val="24"/>
                <w:szCs w:val="24"/>
              </w:rPr>
            </w:pPr>
          </w:p>
          <w:p w14:paraId="1AEEE986" w14:textId="77777777" w:rsidR="00FF0C75" w:rsidRDefault="00FF0C75" w:rsidP="00AB005A">
            <w:pPr>
              <w:pStyle w:val="NoSpacing"/>
              <w:rPr>
                <w:rFonts w:ascii="Times New Roman" w:hAnsi="Times New Roman"/>
                <w:b/>
                <w:bCs/>
                <w:sz w:val="24"/>
                <w:szCs w:val="24"/>
              </w:rPr>
            </w:pPr>
          </w:p>
          <w:p w14:paraId="5A816DFA" w14:textId="77777777" w:rsidR="00FF0C75" w:rsidRDefault="00FF0C75" w:rsidP="00AB005A">
            <w:pPr>
              <w:pStyle w:val="NoSpacing"/>
              <w:rPr>
                <w:rFonts w:ascii="Times New Roman" w:hAnsi="Times New Roman"/>
                <w:b/>
                <w:bCs/>
                <w:sz w:val="24"/>
                <w:szCs w:val="24"/>
              </w:rPr>
            </w:pPr>
          </w:p>
          <w:p w14:paraId="326507C8" w14:textId="77777777" w:rsidR="00FF0C75" w:rsidRDefault="00FF0C75" w:rsidP="00AB005A">
            <w:pPr>
              <w:pStyle w:val="NoSpacing"/>
              <w:rPr>
                <w:rFonts w:ascii="Times New Roman" w:hAnsi="Times New Roman"/>
                <w:b/>
                <w:bCs/>
                <w:sz w:val="24"/>
                <w:szCs w:val="24"/>
              </w:rPr>
            </w:pPr>
          </w:p>
          <w:p w14:paraId="68E85613" w14:textId="77777777" w:rsidR="00FF0C75" w:rsidRDefault="00FF0C75" w:rsidP="00AB005A">
            <w:pPr>
              <w:pStyle w:val="NoSpacing"/>
              <w:rPr>
                <w:rFonts w:ascii="Times New Roman" w:hAnsi="Times New Roman"/>
                <w:b/>
                <w:bCs/>
                <w:sz w:val="24"/>
                <w:szCs w:val="24"/>
              </w:rPr>
            </w:pPr>
          </w:p>
          <w:p w14:paraId="343B0F9D" w14:textId="77777777" w:rsidR="00FF0C75" w:rsidRDefault="00FF0C75" w:rsidP="00AB005A">
            <w:pPr>
              <w:pStyle w:val="NoSpacing"/>
              <w:rPr>
                <w:rFonts w:ascii="Times New Roman" w:hAnsi="Times New Roman"/>
                <w:b/>
                <w:bCs/>
                <w:sz w:val="24"/>
                <w:szCs w:val="24"/>
              </w:rPr>
            </w:pPr>
          </w:p>
          <w:p w14:paraId="58D2C569" w14:textId="77777777" w:rsidR="00FF0C75" w:rsidRDefault="00FF0C75" w:rsidP="00AB005A">
            <w:pPr>
              <w:pStyle w:val="NoSpacing"/>
              <w:rPr>
                <w:rFonts w:ascii="Times New Roman" w:hAnsi="Times New Roman"/>
                <w:b/>
                <w:bCs/>
                <w:sz w:val="24"/>
                <w:szCs w:val="24"/>
              </w:rPr>
            </w:pPr>
          </w:p>
          <w:p w14:paraId="28EC4302" w14:textId="77777777" w:rsidR="00FF0C75" w:rsidRDefault="00FF0C75" w:rsidP="00AB005A">
            <w:pPr>
              <w:pStyle w:val="NoSpacing"/>
              <w:rPr>
                <w:rFonts w:ascii="Times New Roman" w:hAnsi="Times New Roman"/>
                <w:b/>
                <w:bCs/>
                <w:sz w:val="24"/>
                <w:szCs w:val="24"/>
              </w:rPr>
            </w:pPr>
          </w:p>
          <w:p w14:paraId="6996C7C6" w14:textId="4909FF3B" w:rsidR="00FF0C75" w:rsidRPr="00AB005A" w:rsidRDefault="00FF0C75" w:rsidP="00AB005A">
            <w:pPr>
              <w:pStyle w:val="NoSpacing"/>
              <w:rPr>
                <w:rFonts w:ascii="Times New Roman" w:hAnsi="Times New Roman"/>
                <w:b/>
                <w:bCs/>
                <w:sz w:val="24"/>
                <w:szCs w:val="24"/>
              </w:rPr>
            </w:pPr>
          </w:p>
        </w:tc>
      </w:tr>
    </w:tbl>
    <w:p w14:paraId="2E507116" w14:textId="77777777" w:rsidR="007F7FF1" w:rsidRPr="003A2F1C" w:rsidRDefault="007F7FF1" w:rsidP="00122974">
      <w:pPr>
        <w:autoSpaceDE w:val="0"/>
        <w:autoSpaceDN w:val="0"/>
        <w:adjustRightInd w:val="0"/>
        <w:spacing w:after="0" w:line="240" w:lineRule="auto"/>
        <w:jc w:val="center"/>
        <w:rPr>
          <w:rFonts w:ascii="Times New Roman" w:hAnsi="Times New Roman" w:cs="Times New Roman"/>
          <w:b/>
          <w:sz w:val="24"/>
          <w:szCs w:val="24"/>
        </w:rPr>
      </w:pPr>
    </w:p>
    <w:p w14:paraId="0AD372DB" w14:textId="77777777" w:rsidR="00FF0C75" w:rsidRDefault="00FF0C75" w:rsidP="00122974">
      <w:pPr>
        <w:autoSpaceDE w:val="0"/>
        <w:autoSpaceDN w:val="0"/>
        <w:adjustRightInd w:val="0"/>
        <w:spacing w:after="0" w:line="240" w:lineRule="auto"/>
        <w:jc w:val="center"/>
        <w:rPr>
          <w:rFonts w:ascii="Times New Roman" w:hAnsi="Times New Roman" w:cs="Times New Roman"/>
          <w:b/>
          <w:sz w:val="24"/>
          <w:szCs w:val="24"/>
        </w:rPr>
      </w:pPr>
    </w:p>
    <w:p w14:paraId="6CE9E7D7" w14:textId="77777777" w:rsidR="00FF0C75" w:rsidRDefault="00FF0C75" w:rsidP="00122974">
      <w:pPr>
        <w:autoSpaceDE w:val="0"/>
        <w:autoSpaceDN w:val="0"/>
        <w:adjustRightInd w:val="0"/>
        <w:spacing w:after="0" w:line="240" w:lineRule="auto"/>
        <w:jc w:val="center"/>
        <w:rPr>
          <w:rFonts w:ascii="Times New Roman" w:hAnsi="Times New Roman" w:cs="Times New Roman"/>
          <w:b/>
          <w:sz w:val="24"/>
          <w:szCs w:val="24"/>
        </w:rPr>
      </w:pPr>
    </w:p>
    <w:p w14:paraId="540529F2" w14:textId="166A51A5" w:rsidR="00122974" w:rsidRPr="003A2F1C" w:rsidRDefault="00122974" w:rsidP="00122974">
      <w:pPr>
        <w:autoSpaceDE w:val="0"/>
        <w:autoSpaceDN w:val="0"/>
        <w:adjustRightInd w:val="0"/>
        <w:spacing w:after="0" w:line="240" w:lineRule="auto"/>
        <w:jc w:val="center"/>
        <w:rPr>
          <w:rFonts w:ascii="Times New Roman" w:hAnsi="Times New Roman" w:cs="Times New Roman"/>
          <w:b/>
          <w:sz w:val="24"/>
          <w:szCs w:val="24"/>
        </w:rPr>
      </w:pPr>
      <w:r w:rsidRPr="003A2F1C">
        <w:rPr>
          <w:rFonts w:ascii="Times New Roman" w:hAnsi="Times New Roman" w:cs="Times New Roman"/>
          <w:b/>
          <w:sz w:val="24"/>
          <w:szCs w:val="24"/>
        </w:rPr>
        <w:t>FIȘA DE AVIZARE INTERNĂ</w:t>
      </w:r>
    </w:p>
    <w:p w14:paraId="65271795"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p w14:paraId="785FB6FF" w14:textId="0E4FD4D0"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r w:rsidRPr="003A2F1C">
        <w:rPr>
          <w:rFonts w:ascii="Times New Roman" w:hAnsi="Times New Roman" w:cs="Times New Roman"/>
          <w:b/>
          <w:sz w:val="24"/>
          <w:szCs w:val="24"/>
        </w:rPr>
        <w:t>Titlul proiectului de act normativ</w:t>
      </w:r>
      <w:r w:rsidRPr="003A2F1C">
        <w:rPr>
          <w:rFonts w:ascii="Times New Roman" w:hAnsi="Times New Roman" w:cs="Times New Roman"/>
          <w:sz w:val="24"/>
          <w:szCs w:val="24"/>
        </w:rPr>
        <w:t xml:space="preserve">: Hotărâre a Guvernului privind aprobarea bugetului de venituri și cheltuieli pe anul </w:t>
      </w:r>
      <w:r w:rsidRPr="00F16823">
        <w:rPr>
          <w:rFonts w:ascii="Times New Roman" w:hAnsi="Times New Roman" w:cs="Times New Roman"/>
          <w:sz w:val="24"/>
          <w:szCs w:val="24"/>
        </w:rPr>
        <w:t>202</w:t>
      </w:r>
      <w:r w:rsidR="0010015B" w:rsidRPr="00F16823">
        <w:rPr>
          <w:rFonts w:ascii="Times New Roman" w:hAnsi="Times New Roman" w:cs="Times New Roman"/>
          <w:sz w:val="24"/>
          <w:szCs w:val="24"/>
        </w:rPr>
        <w:t>3</w:t>
      </w:r>
      <w:r w:rsidRPr="003A2F1C">
        <w:rPr>
          <w:rFonts w:ascii="Times New Roman" w:hAnsi="Times New Roman" w:cs="Times New Roman"/>
          <w:sz w:val="24"/>
          <w:szCs w:val="24"/>
        </w:rPr>
        <w:t xml:space="preserve"> al Companiei Naționale ”UNIFARM” - S.A, aflată sub autoritatea Ministerului Sănătății</w:t>
      </w:r>
    </w:p>
    <w:p w14:paraId="20EB049A" w14:textId="77777777" w:rsidR="007F7FF1" w:rsidRPr="003A2F1C" w:rsidRDefault="007F7FF1" w:rsidP="00122974">
      <w:pPr>
        <w:autoSpaceDE w:val="0"/>
        <w:autoSpaceDN w:val="0"/>
        <w:adjustRightInd w:val="0"/>
        <w:spacing w:after="0" w:line="240" w:lineRule="auto"/>
        <w:jc w:val="both"/>
        <w:rPr>
          <w:rFonts w:ascii="Times New Roman" w:hAnsi="Times New Roman" w:cs="Times New Roman"/>
          <w:sz w:val="24"/>
          <w:szCs w:val="24"/>
        </w:rPr>
      </w:pPr>
    </w:p>
    <w:p w14:paraId="21F43104"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tbl>
      <w:tblPr>
        <w:tblStyle w:val="TableGrid"/>
        <w:tblW w:w="9922" w:type="dxa"/>
        <w:jc w:val="center"/>
        <w:tblLayout w:type="fixed"/>
        <w:tblLook w:val="04A0" w:firstRow="1" w:lastRow="0" w:firstColumn="1" w:lastColumn="0" w:noHBand="0" w:noVBand="1"/>
      </w:tblPr>
      <w:tblGrid>
        <w:gridCol w:w="4390"/>
        <w:gridCol w:w="1842"/>
        <w:gridCol w:w="1560"/>
        <w:gridCol w:w="2130"/>
      </w:tblGrid>
      <w:tr w:rsidR="00122974" w:rsidRPr="003A2F1C" w14:paraId="3EE0E39A" w14:textId="77777777" w:rsidTr="00F16823">
        <w:trPr>
          <w:trHeight w:val="1421"/>
          <w:jc w:val="center"/>
        </w:trPr>
        <w:tc>
          <w:tcPr>
            <w:tcW w:w="4390" w:type="dxa"/>
            <w:tcBorders>
              <w:top w:val="single" w:sz="4" w:space="0" w:color="auto"/>
              <w:left w:val="single" w:sz="4" w:space="0" w:color="auto"/>
              <w:bottom w:val="single" w:sz="4" w:space="0" w:color="auto"/>
              <w:right w:val="single" w:sz="4" w:space="0" w:color="auto"/>
            </w:tcBorders>
          </w:tcPr>
          <w:p w14:paraId="300929BD"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b/>
                <w:sz w:val="24"/>
                <w:szCs w:val="24"/>
              </w:rPr>
            </w:pPr>
          </w:p>
          <w:p w14:paraId="6A9315D8"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b/>
                <w:sz w:val="24"/>
                <w:szCs w:val="24"/>
              </w:rPr>
            </w:pPr>
            <w:r w:rsidRPr="003A2F1C">
              <w:rPr>
                <w:rFonts w:ascii="Times New Roman" w:hAnsi="Times New Roman" w:cs="Times New Roman"/>
                <w:b/>
                <w:sz w:val="24"/>
                <w:szCs w:val="24"/>
              </w:rPr>
              <w:t>STRUCTURA INIȚIATOARE</w:t>
            </w:r>
          </w:p>
        </w:tc>
        <w:tc>
          <w:tcPr>
            <w:tcW w:w="1842" w:type="dxa"/>
            <w:tcBorders>
              <w:top w:val="single" w:sz="4" w:space="0" w:color="auto"/>
              <w:left w:val="single" w:sz="4" w:space="0" w:color="auto"/>
              <w:bottom w:val="single" w:sz="4" w:space="0" w:color="auto"/>
              <w:right w:val="single" w:sz="4" w:space="0" w:color="auto"/>
            </w:tcBorders>
            <w:hideMark/>
          </w:tcPr>
          <w:p w14:paraId="27B9E5AC"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b/>
                <w:sz w:val="24"/>
                <w:szCs w:val="24"/>
              </w:rPr>
            </w:pPr>
            <w:r w:rsidRPr="003A2F1C">
              <w:rPr>
                <w:rFonts w:ascii="Times New Roman" w:hAnsi="Times New Roman" w:cs="Times New Roman"/>
                <w:b/>
                <w:sz w:val="24"/>
                <w:szCs w:val="24"/>
              </w:rPr>
              <w:t>DATA SOLICITĂRII AVIZULUI</w:t>
            </w:r>
          </w:p>
        </w:tc>
        <w:tc>
          <w:tcPr>
            <w:tcW w:w="1560" w:type="dxa"/>
            <w:tcBorders>
              <w:top w:val="single" w:sz="4" w:space="0" w:color="auto"/>
              <w:left w:val="single" w:sz="4" w:space="0" w:color="auto"/>
              <w:bottom w:val="single" w:sz="4" w:space="0" w:color="auto"/>
              <w:right w:val="single" w:sz="4" w:space="0" w:color="auto"/>
            </w:tcBorders>
            <w:hideMark/>
          </w:tcPr>
          <w:p w14:paraId="21ACC809"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b/>
                <w:sz w:val="24"/>
                <w:szCs w:val="24"/>
              </w:rPr>
            </w:pPr>
            <w:r w:rsidRPr="003A2F1C">
              <w:rPr>
                <w:rFonts w:ascii="Times New Roman" w:hAnsi="Times New Roman" w:cs="Times New Roman"/>
                <w:b/>
                <w:sz w:val="24"/>
                <w:szCs w:val="24"/>
              </w:rPr>
              <w:t>DATA OBȚINERII AVIZULUI</w:t>
            </w:r>
          </w:p>
        </w:tc>
        <w:tc>
          <w:tcPr>
            <w:tcW w:w="2130" w:type="dxa"/>
            <w:tcBorders>
              <w:top w:val="single" w:sz="4" w:space="0" w:color="auto"/>
              <w:left w:val="single" w:sz="4" w:space="0" w:color="auto"/>
              <w:bottom w:val="single" w:sz="4" w:space="0" w:color="auto"/>
              <w:right w:val="single" w:sz="4" w:space="0" w:color="auto"/>
            </w:tcBorders>
            <w:hideMark/>
          </w:tcPr>
          <w:p w14:paraId="7C82BEDB"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b/>
                <w:sz w:val="24"/>
                <w:szCs w:val="24"/>
              </w:rPr>
            </w:pPr>
            <w:r w:rsidRPr="003A2F1C">
              <w:rPr>
                <w:rFonts w:ascii="Times New Roman" w:hAnsi="Times New Roman" w:cs="Times New Roman"/>
                <w:b/>
                <w:sz w:val="24"/>
                <w:szCs w:val="24"/>
              </w:rPr>
              <w:t>SEMNĂTURA ȘEFULUI STRUCTURII AVIZATOARE</w:t>
            </w:r>
          </w:p>
        </w:tc>
      </w:tr>
      <w:tr w:rsidR="00122974" w:rsidRPr="003A2F1C" w14:paraId="50388768" w14:textId="77777777" w:rsidTr="00F16823">
        <w:trPr>
          <w:trHeight w:val="1439"/>
          <w:jc w:val="center"/>
        </w:trPr>
        <w:tc>
          <w:tcPr>
            <w:tcW w:w="4390" w:type="dxa"/>
            <w:tcBorders>
              <w:top w:val="single" w:sz="4" w:space="0" w:color="auto"/>
              <w:left w:val="single" w:sz="4" w:space="0" w:color="auto"/>
              <w:bottom w:val="single" w:sz="4" w:space="0" w:color="auto"/>
              <w:right w:val="single" w:sz="4" w:space="0" w:color="auto"/>
            </w:tcBorders>
            <w:hideMark/>
          </w:tcPr>
          <w:p w14:paraId="307BAF77" w14:textId="1A06CD0B" w:rsidR="00122974" w:rsidRPr="003A2F1C" w:rsidRDefault="00122974" w:rsidP="00122974">
            <w:pPr>
              <w:autoSpaceDE w:val="0"/>
              <w:autoSpaceDN w:val="0"/>
              <w:adjustRightInd w:val="0"/>
              <w:spacing w:after="0" w:line="240" w:lineRule="auto"/>
              <w:jc w:val="both"/>
              <w:rPr>
                <w:rFonts w:ascii="Times New Roman" w:hAnsi="Times New Roman" w:cs="Times New Roman"/>
                <w:b/>
                <w:sz w:val="24"/>
                <w:szCs w:val="24"/>
              </w:rPr>
            </w:pPr>
            <w:r w:rsidRPr="003A2F1C">
              <w:rPr>
                <w:rFonts w:ascii="Times New Roman" w:hAnsi="Times New Roman" w:cs="Times New Roman"/>
                <w:b/>
                <w:sz w:val="24"/>
                <w:szCs w:val="24"/>
              </w:rPr>
              <w:t>Direcția generală juridică</w:t>
            </w:r>
          </w:p>
          <w:p w14:paraId="12A4560C"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b/>
                <w:sz w:val="24"/>
                <w:szCs w:val="24"/>
              </w:rPr>
            </w:pPr>
          </w:p>
          <w:p w14:paraId="140726F3" w14:textId="77777777" w:rsidR="00122974" w:rsidRPr="00F16823" w:rsidRDefault="00122974" w:rsidP="00122974">
            <w:pPr>
              <w:autoSpaceDE w:val="0"/>
              <w:autoSpaceDN w:val="0"/>
              <w:adjustRightInd w:val="0"/>
              <w:spacing w:after="0" w:line="240" w:lineRule="auto"/>
              <w:jc w:val="both"/>
              <w:rPr>
                <w:rFonts w:ascii="Times New Roman" w:hAnsi="Times New Roman" w:cs="Times New Roman"/>
                <w:b/>
                <w:sz w:val="24"/>
                <w:szCs w:val="24"/>
              </w:rPr>
            </w:pPr>
            <w:r w:rsidRPr="00F16823">
              <w:rPr>
                <w:rFonts w:ascii="Times New Roman" w:hAnsi="Times New Roman" w:cs="Times New Roman"/>
                <w:b/>
                <w:sz w:val="24"/>
                <w:szCs w:val="24"/>
              </w:rPr>
              <w:t>Director general,</w:t>
            </w:r>
          </w:p>
          <w:p w14:paraId="716DED06" w14:textId="17186901"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Ionuț Sebastian IAVOR</w:t>
            </w:r>
          </w:p>
          <w:p w14:paraId="212AFA97" w14:textId="2D679136"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p w14:paraId="50A4CD69" w14:textId="77777777" w:rsidR="007F7FF1" w:rsidRPr="003A2F1C" w:rsidRDefault="007F7FF1" w:rsidP="00122974">
            <w:pPr>
              <w:autoSpaceDE w:val="0"/>
              <w:autoSpaceDN w:val="0"/>
              <w:adjustRightInd w:val="0"/>
              <w:spacing w:after="0" w:line="240" w:lineRule="auto"/>
              <w:jc w:val="both"/>
              <w:rPr>
                <w:rFonts w:ascii="Times New Roman" w:hAnsi="Times New Roman" w:cs="Times New Roman"/>
                <w:sz w:val="24"/>
                <w:szCs w:val="24"/>
              </w:rPr>
            </w:pPr>
          </w:p>
          <w:p w14:paraId="08DC2CA1"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b/>
                <w:bCs/>
                <w:sz w:val="24"/>
                <w:szCs w:val="24"/>
              </w:rPr>
            </w:pPr>
            <w:r w:rsidRPr="003A2F1C">
              <w:rPr>
                <w:rFonts w:ascii="Times New Roman" w:hAnsi="Times New Roman" w:cs="Times New Roman"/>
                <w:b/>
                <w:bCs/>
                <w:sz w:val="24"/>
                <w:szCs w:val="24"/>
              </w:rPr>
              <w:t>Șef serviciu,</w:t>
            </w:r>
          </w:p>
          <w:p w14:paraId="01A8D1B1" w14:textId="4585CA93" w:rsidR="00122974" w:rsidRDefault="00122974" w:rsidP="00122974">
            <w:pPr>
              <w:autoSpaceDE w:val="0"/>
              <w:autoSpaceDN w:val="0"/>
              <w:adjustRightInd w:val="0"/>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Dana Constanța EFTIMIE</w:t>
            </w:r>
          </w:p>
          <w:p w14:paraId="7EB596AC" w14:textId="77777777" w:rsidR="00F16823" w:rsidRDefault="00F16823" w:rsidP="00122974">
            <w:pPr>
              <w:autoSpaceDE w:val="0"/>
              <w:autoSpaceDN w:val="0"/>
              <w:adjustRightInd w:val="0"/>
              <w:spacing w:after="0" w:line="240" w:lineRule="auto"/>
              <w:jc w:val="both"/>
              <w:rPr>
                <w:rFonts w:ascii="Times New Roman" w:hAnsi="Times New Roman" w:cs="Times New Roman"/>
                <w:sz w:val="24"/>
                <w:szCs w:val="24"/>
              </w:rPr>
            </w:pPr>
          </w:p>
          <w:p w14:paraId="176233E8" w14:textId="77777777" w:rsidR="00F16823" w:rsidRDefault="00F16823" w:rsidP="00122974">
            <w:pPr>
              <w:autoSpaceDE w:val="0"/>
              <w:autoSpaceDN w:val="0"/>
              <w:adjustRightInd w:val="0"/>
              <w:spacing w:after="0" w:line="240" w:lineRule="auto"/>
              <w:jc w:val="both"/>
              <w:rPr>
                <w:rFonts w:ascii="Times New Roman" w:hAnsi="Times New Roman" w:cs="Times New Roman"/>
                <w:sz w:val="24"/>
                <w:szCs w:val="24"/>
              </w:rPr>
            </w:pPr>
          </w:p>
          <w:p w14:paraId="2D6E02A8" w14:textId="41B038E5" w:rsidR="00F16823" w:rsidRPr="00F16823" w:rsidRDefault="00F16823" w:rsidP="00F16823">
            <w:pPr>
              <w:autoSpaceDE w:val="0"/>
              <w:autoSpaceDN w:val="0"/>
              <w:adjustRightInd w:val="0"/>
              <w:spacing w:after="0" w:line="240" w:lineRule="auto"/>
              <w:rPr>
                <w:rFonts w:ascii="Times New Roman" w:hAnsi="Times New Roman" w:cs="Times New Roman"/>
                <w:b/>
                <w:sz w:val="24"/>
                <w:szCs w:val="24"/>
              </w:rPr>
            </w:pPr>
            <w:r w:rsidRPr="00F16823">
              <w:rPr>
                <w:rFonts w:ascii="Times New Roman" w:hAnsi="Times New Roman" w:cs="Times New Roman"/>
                <w:b/>
                <w:sz w:val="24"/>
                <w:szCs w:val="24"/>
              </w:rPr>
              <w:t>Compartiment Guvernanță Corporativă</w:t>
            </w:r>
          </w:p>
          <w:p w14:paraId="20837432" w14:textId="15556FCF" w:rsidR="00F16823" w:rsidRPr="00F16823" w:rsidRDefault="00F16823" w:rsidP="00F16823">
            <w:pPr>
              <w:autoSpaceDE w:val="0"/>
              <w:autoSpaceDN w:val="0"/>
              <w:adjustRightInd w:val="0"/>
              <w:spacing w:after="0" w:line="240" w:lineRule="auto"/>
              <w:rPr>
                <w:rFonts w:ascii="Times New Roman" w:hAnsi="Times New Roman" w:cs="Times New Roman"/>
                <w:b/>
                <w:sz w:val="24"/>
                <w:szCs w:val="24"/>
              </w:rPr>
            </w:pPr>
            <w:r w:rsidRPr="00F16823">
              <w:rPr>
                <w:rFonts w:ascii="Times New Roman" w:hAnsi="Times New Roman" w:cs="Times New Roman"/>
                <w:b/>
                <w:sz w:val="24"/>
                <w:szCs w:val="24"/>
              </w:rPr>
              <w:t>Consilier,</w:t>
            </w:r>
          </w:p>
          <w:p w14:paraId="09AF02B0" w14:textId="0E8EE468" w:rsidR="00F16823" w:rsidRPr="003A2F1C" w:rsidRDefault="00021DF9" w:rsidP="001229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Mihaela FOMINO</w:t>
            </w:r>
          </w:p>
          <w:p w14:paraId="38B9366E" w14:textId="731C48C1"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p w14:paraId="1F2018E3" w14:textId="77777777" w:rsidR="007F7FF1" w:rsidRPr="003A2F1C" w:rsidRDefault="007F7FF1" w:rsidP="00122974">
            <w:pPr>
              <w:autoSpaceDE w:val="0"/>
              <w:autoSpaceDN w:val="0"/>
              <w:adjustRightInd w:val="0"/>
              <w:spacing w:after="0" w:line="240" w:lineRule="auto"/>
              <w:jc w:val="both"/>
              <w:rPr>
                <w:rFonts w:ascii="Times New Roman" w:hAnsi="Times New Roman" w:cs="Times New Roman"/>
                <w:sz w:val="24"/>
                <w:szCs w:val="24"/>
              </w:rPr>
            </w:pPr>
          </w:p>
          <w:p w14:paraId="2A3AB457" w14:textId="666CA7FB"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9252667"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13F0B1F"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14:paraId="3A9A659A"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tc>
      </w:tr>
      <w:tr w:rsidR="00122974" w:rsidRPr="003A2F1C" w14:paraId="2B80A9AF" w14:textId="77777777" w:rsidTr="00F16823">
        <w:trPr>
          <w:trHeight w:val="796"/>
          <w:jc w:val="center"/>
        </w:trPr>
        <w:tc>
          <w:tcPr>
            <w:tcW w:w="4390" w:type="dxa"/>
            <w:tcBorders>
              <w:top w:val="single" w:sz="4" w:space="0" w:color="auto"/>
              <w:left w:val="single" w:sz="4" w:space="0" w:color="auto"/>
              <w:bottom w:val="single" w:sz="4" w:space="0" w:color="auto"/>
              <w:right w:val="single" w:sz="4" w:space="0" w:color="auto"/>
            </w:tcBorders>
          </w:tcPr>
          <w:p w14:paraId="23AF7F0B"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p w14:paraId="1EA98FCE"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b/>
                <w:sz w:val="24"/>
                <w:szCs w:val="24"/>
              </w:rPr>
            </w:pPr>
            <w:r w:rsidRPr="003A2F1C">
              <w:rPr>
                <w:rFonts w:ascii="Times New Roman" w:hAnsi="Times New Roman" w:cs="Times New Roman"/>
                <w:b/>
                <w:sz w:val="24"/>
                <w:szCs w:val="24"/>
              </w:rPr>
              <w:t>STRUCTURI AVIZATOARE</w:t>
            </w:r>
          </w:p>
        </w:tc>
        <w:tc>
          <w:tcPr>
            <w:tcW w:w="1842" w:type="dxa"/>
            <w:tcBorders>
              <w:top w:val="single" w:sz="4" w:space="0" w:color="auto"/>
              <w:left w:val="single" w:sz="4" w:space="0" w:color="auto"/>
              <w:bottom w:val="single" w:sz="4" w:space="0" w:color="auto"/>
              <w:right w:val="single" w:sz="4" w:space="0" w:color="auto"/>
            </w:tcBorders>
          </w:tcPr>
          <w:p w14:paraId="69FE9E43"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80A54AB"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14:paraId="6F5F0646"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tc>
      </w:tr>
      <w:tr w:rsidR="00122974" w:rsidRPr="003A2F1C" w14:paraId="55F25329" w14:textId="77777777" w:rsidTr="00F16823">
        <w:trPr>
          <w:trHeight w:val="1160"/>
          <w:jc w:val="center"/>
        </w:trPr>
        <w:tc>
          <w:tcPr>
            <w:tcW w:w="4390" w:type="dxa"/>
            <w:tcBorders>
              <w:top w:val="single" w:sz="4" w:space="0" w:color="auto"/>
              <w:left w:val="single" w:sz="4" w:space="0" w:color="auto"/>
              <w:bottom w:val="single" w:sz="4" w:space="0" w:color="auto"/>
              <w:right w:val="single" w:sz="4" w:space="0" w:color="auto"/>
            </w:tcBorders>
            <w:hideMark/>
          </w:tcPr>
          <w:p w14:paraId="0506C2F8"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b/>
                <w:sz w:val="24"/>
                <w:szCs w:val="24"/>
              </w:rPr>
            </w:pPr>
          </w:p>
          <w:p w14:paraId="56A9415F" w14:textId="0B638C37" w:rsidR="00122974" w:rsidRPr="003A2F1C" w:rsidRDefault="00122974" w:rsidP="00122974">
            <w:pPr>
              <w:autoSpaceDE w:val="0"/>
              <w:autoSpaceDN w:val="0"/>
              <w:adjustRightInd w:val="0"/>
              <w:spacing w:after="0" w:line="240" w:lineRule="auto"/>
              <w:jc w:val="both"/>
              <w:rPr>
                <w:rFonts w:ascii="Times New Roman" w:hAnsi="Times New Roman" w:cs="Times New Roman"/>
                <w:b/>
                <w:sz w:val="24"/>
                <w:szCs w:val="24"/>
              </w:rPr>
            </w:pPr>
            <w:r w:rsidRPr="003A2F1C">
              <w:rPr>
                <w:rFonts w:ascii="Times New Roman" w:hAnsi="Times New Roman" w:cs="Times New Roman"/>
                <w:b/>
                <w:sz w:val="24"/>
                <w:szCs w:val="24"/>
              </w:rPr>
              <w:t xml:space="preserve">Secretar General </w:t>
            </w:r>
          </w:p>
          <w:p w14:paraId="363DB500" w14:textId="2B5F8AFB"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r w:rsidRPr="003A2F1C">
              <w:rPr>
                <w:rFonts w:ascii="Times New Roman" w:hAnsi="Times New Roman" w:cs="Times New Roman"/>
                <w:sz w:val="24"/>
                <w:szCs w:val="24"/>
              </w:rPr>
              <w:t>Alexandru Mihai BORCAN</w:t>
            </w:r>
          </w:p>
        </w:tc>
        <w:tc>
          <w:tcPr>
            <w:tcW w:w="1842" w:type="dxa"/>
            <w:tcBorders>
              <w:top w:val="single" w:sz="4" w:space="0" w:color="auto"/>
              <w:left w:val="single" w:sz="4" w:space="0" w:color="auto"/>
              <w:bottom w:val="single" w:sz="4" w:space="0" w:color="auto"/>
              <w:right w:val="single" w:sz="4" w:space="0" w:color="auto"/>
            </w:tcBorders>
          </w:tcPr>
          <w:p w14:paraId="78559285"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E2EA23"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14:paraId="6D3CF0E4"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sz w:val="24"/>
                <w:szCs w:val="24"/>
              </w:rPr>
            </w:pPr>
          </w:p>
        </w:tc>
      </w:tr>
    </w:tbl>
    <w:p w14:paraId="4C6D414F" w14:textId="77777777" w:rsidR="00122974" w:rsidRPr="003A2F1C" w:rsidRDefault="00122974" w:rsidP="00122974">
      <w:pPr>
        <w:autoSpaceDE w:val="0"/>
        <w:autoSpaceDN w:val="0"/>
        <w:adjustRightInd w:val="0"/>
        <w:spacing w:after="0" w:line="240" w:lineRule="auto"/>
        <w:jc w:val="both"/>
        <w:rPr>
          <w:rFonts w:ascii="Times New Roman" w:hAnsi="Times New Roman" w:cs="Times New Roman"/>
          <w:b/>
          <w:bCs/>
          <w:sz w:val="24"/>
          <w:szCs w:val="24"/>
        </w:rPr>
      </w:pPr>
    </w:p>
    <w:p w14:paraId="392F4F01" w14:textId="6CA6AF5B" w:rsidR="00122974" w:rsidRPr="003A2F1C" w:rsidRDefault="00122974" w:rsidP="00D457C2">
      <w:pPr>
        <w:autoSpaceDE w:val="0"/>
        <w:autoSpaceDN w:val="0"/>
        <w:adjustRightInd w:val="0"/>
        <w:spacing w:after="0" w:line="240" w:lineRule="auto"/>
        <w:jc w:val="both"/>
        <w:rPr>
          <w:rFonts w:ascii="Times New Roman" w:hAnsi="Times New Roman" w:cs="Times New Roman"/>
          <w:sz w:val="24"/>
          <w:szCs w:val="24"/>
        </w:rPr>
      </w:pPr>
    </w:p>
    <w:p w14:paraId="51A2161E" w14:textId="523751A4"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2F43EB21" w14:textId="5BA00FB4"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26874781" w14:textId="2ECEF4E9"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54964857" w14:textId="24620634"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5F94AF23" w14:textId="660FBF09"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052096A3" w14:textId="4E3FA0F0"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7A0DFA17" w14:textId="05403B92"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0C3A0338" w14:textId="289A3125"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3E5C1BF4" w14:textId="6EA92C5D"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6B17EBFC" w14:textId="0FC51AA9"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179C7F77" w14:textId="69D2C94D"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56817D57" w14:textId="40B261CD"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165EBE3B" w14:textId="4BB49F38"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0EACDBB5" w14:textId="18755C3D"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69604D73" w14:textId="2E8824F2"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p w14:paraId="213D3445" w14:textId="77777777" w:rsidR="00263A04" w:rsidRPr="003A2F1C" w:rsidRDefault="00263A04" w:rsidP="00263A04">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r w:rsidRPr="003A2F1C">
        <w:rPr>
          <w:rFonts w:ascii="Times New Roman" w:eastAsia="Times New Roman" w:hAnsi="Times New Roman" w:cs="Times New Roman"/>
          <w:b/>
          <w:bCs/>
          <w:noProof/>
          <w:sz w:val="24"/>
          <w:szCs w:val="24"/>
          <w:bdr w:val="none" w:sz="0" w:space="0" w:color="auto" w:frame="1"/>
          <w:shd w:val="clear" w:color="auto" w:fill="FFFFFF"/>
          <w:lang w:val="en-US"/>
        </w:rPr>
        <w:lastRenderedPageBreak/>
        <w:drawing>
          <wp:inline distT="0" distB="0" distL="0" distR="0" wp14:anchorId="79658C7B" wp14:editId="47CB4F15">
            <wp:extent cx="749300" cy="1120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633" cy="1134092"/>
                    </a:xfrm>
                    <a:prstGeom prst="rect">
                      <a:avLst/>
                    </a:prstGeom>
                    <a:noFill/>
                    <a:ln>
                      <a:noFill/>
                    </a:ln>
                  </pic:spPr>
                </pic:pic>
              </a:graphicData>
            </a:graphic>
          </wp:inline>
        </w:drawing>
      </w:r>
    </w:p>
    <w:p w14:paraId="2B465A23" w14:textId="77777777" w:rsidR="00820DBD" w:rsidRPr="003A2F1C" w:rsidRDefault="00820DBD" w:rsidP="00263A04">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14:paraId="2E4D19C8" w14:textId="77777777" w:rsidR="00820DBD" w:rsidRPr="003A2F1C" w:rsidRDefault="00820DBD" w:rsidP="00263A04">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14:paraId="440AFDE7" w14:textId="44FCB8DF" w:rsidR="00263A04" w:rsidRPr="003A2F1C" w:rsidRDefault="00263A04" w:rsidP="00263A04">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r w:rsidRPr="003A2F1C">
        <w:rPr>
          <w:rFonts w:ascii="Times New Roman" w:eastAsia="Times New Roman" w:hAnsi="Times New Roman" w:cs="Times New Roman"/>
          <w:b/>
          <w:bCs/>
          <w:sz w:val="24"/>
          <w:szCs w:val="24"/>
          <w:bdr w:val="none" w:sz="0" w:space="0" w:color="auto" w:frame="1"/>
          <w:shd w:val="clear" w:color="auto" w:fill="FFFFFF"/>
        </w:rPr>
        <w:t>GUVERNUL ROMÂNIEI</w:t>
      </w:r>
    </w:p>
    <w:p w14:paraId="74BB61A7" w14:textId="77777777" w:rsidR="00263A04" w:rsidRPr="003A2F1C" w:rsidRDefault="00263A04" w:rsidP="00263A04">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14:paraId="539E4298" w14:textId="77777777" w:rsidR="00263A04" w:rsidRPr="003A2F1C" w:rsidRDefault="00263A04" w:rsidP="00263A04">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r w:rsidRPr="003A2F1C">
        <w:rPr>
          <w:rFonts w:ascii="Times New Roman" w:eastAsia="Times New Roman" w:hAnsi="Times New Roman" w:cs="Times New Roman"/>
          <w:b/>
          <w:bCs/>
          <w:sz w:val="24"/>
          <w:szCs w:val="24"/>
          <w:bdr w:val="none" w:sz="0" w:space="0" w:color="auto" w:frame="1"/>
          <w:shd w:val="clear" w:color="auto" w:fill="FFFFFF"/>
        </w:rPr>
        <w:t xml:space="preserve">HOTĂRÂRE </w:t>
      </w:r>
    </w:p>
    <w:p w14:paraId="796DB607" w14:textId="77777777" w:rsidR="00263A04" w:rsidRPr="003A2F1C" w:rsidRDefault="00263A04" w:rsidP="00263A04">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14:paraId="00ED3191" w14:textId="628F00F9" w:rsidR="00263A04" w:rsidRPr="00803D6C" w:rsidRDefault="00263A04" w:rsidP="00263A04">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r w:rsidRPr="00803D6C">
        <w:rPr>
          <w:rFonts w:ascii="Times New Roman" w:eastAsia="Times New Roman" w:hAnsi="Times New Roman" w:cs="Times New Roman"/>
          <w:b/>
          <w:bCs/>
          <w:sz w:val="24"/>
          <w:szCs w:val="24"/>
          <w:bdr w:val="none" w:sz="0" w:space="0" w:color="auto" w:frame="1"/>
          <w:shd w:val="clear" w:color="auto" w:fill="FFFFFF"/>
        </w:rPr>
        <w:t xml:space="preserve">privind aprobarea bugetului de venituri și cheltuieli pe anul </w:t>
      </w:r>
      <w:r w:rsidR="00935AB0" w:rsidRPr="00803D6C">
        <w:rPr>
          <w:rFonts w:ascii="Times New Roman" w:eastAsia="Times New Roman" w:hAnsi="Times New Roman" w:cs="Times New Roman"/>
          <w:b/>
          <w:bCs/>
          <w:sz w:val="24"/>
          <w:szCs w:val="24"/>
          <w:bdr w:val="none" w:sz="0" w:space="0" w:color="auto" w:frame="1"/>
          <w:shd w:val="clear" w:color="auto" w:fill="FFFFFF"/>
        </w:rPr>
        <w:t>2023</w:t>
      </w:r>
      <w:r w:rsidRPr="00803D6C">
        <w:rPr>
          <w:rFonts w:ascii="Times New Roman" w:eastAsia="Times New Roman" w:hAnsi="Times New Roman" w:cs="Times New Roman"/>
          <w:b/>
          <w:bCs/>
          <w:sz w:val="24"/>
          <w:szCs w:val="24"/>
          <w:bdr w:val="none" w:sz="0" w:space="0" w:color="auto" w:frame="1"/>
          <w:shd w:val="clear" w:color="auto" w:fill="FFFFFF"/>
        </w:rPr>
        <w:t xml:space="preserve"> al Companiei Naționale ”UNIFARM” - S.A, aflată sub autoritatea Ministerului Sănătății</w:t>
      </w:r>
    </w:p>
    <w:p w14:paraId="3E0C3085" w14:textId="77777777" w:rsidR="00820DBD" w:rsidRPr="00803D6C" w:rsidRDefault="00820DBD" w:rsidP="00263A04">
      <w:pPr>
        <w:spacing w:after="0" w:line="240" w:lineRule="auto"/>
        <w:jc w:val="center"/>
        <w:rPr>
          <w:rFonts w:ascii="Times New Roman" w:eastAsia="Times New Roman" w:hAnsi="Times New Roman" w:cs="Times New Roman"/>
          <w:sz w:val="24"/>
          <w:szCs w:val="24"/>
        </w:rPr>
      </w:pPr>
    </w:p>
    <w:p w14:paraId="3EB8937B" w14:textId="77777777" w:rsidR="00263A04" w:rsidRPr="00803D6C" w:rsidRDefault="00263A04" w:rsidP="00263A04">
      <w:pPr>
        <w:spacing w:after="0" w:line="240" w:lineRule="auto"/>
        <w:jc w:val="center"/>
        <w:rPr>
          <w:rFonts w:ascii="Times New Roman" w:eastAsia="Times New Roman" w:hAnsi="Times New Roman" w:cs="Times New Roman"/>
          <w:sz w:val="24"/>
          <w:szCs w:val="24"/>
        </w:rPr>
      </w:pPr>
    </w:p>
    <w:p w14:paraId="1C038ED1" w14:textId="254C2A6D" w:rsidR="00820DBD" w:rsidRPr="003A2F1C" w:rsidRDefault="00263A04" w:rsidP="00263A04">
      <w:pPr>
        <w:jc w:val="both"/>
        <w:rPr>
          <w:rFonts w:ascii="Times New Roman" w:eastAsia="Times New Roman" w:hAnsi="Times New Roman" w:cs="Times New Roman"/>
          <w:sz w:val="24"/>
          <w:szCs w:val="24"/>
          <w:bdr w:val="none" w:sz="0" w:space="0" w:color="auto" w:frame="1"/>
          <w:shd w:val="clear" w:color="auto" w:fill="FFFFFF"/>
        </w:rPr>
      </w:pPr>
      <w:r w:rsidRPr="00803D6C">
        <w:rPr>
          <w:rFonts w:ascii="Times New Roman" w:eastAsia="Times New Roman" w:hAnsi="Times New Roman" w:cs="Times New Roman"/>
          <w:sz w:val="24"/>
          <w:szCs w:val="24"/>
          <w:bdr w:val="none" w:sz="0" w:space="0" w:color="auto" w:frame="1"/>
          <w:shd w:val="clear" w:color="auto" w:fill="FFFFFF"/>
        </w:rPr>
        <w:t xml:space="preserve">    Având în vedere prevederile </w:t>
      </w:r>
      <w:r w:rsidRPr="00803D6C">
        <w:rPr>
          <w:rFonts w:ascii="Times New Roman" w:eastAsia="Times New Roman" w:hAnsi="Times New Roman" w:cs="Times New Roman"/>
          <w:i/>
          <w:iCs/>
          <w:sz w:val="24"/>
          <w:szCs w:val="24"/>
          <w:bdr w:val="none" w:sz="0" w:space="0" w:color="auto" w:frame="1"/>
          <w:shd w:val="clear" w:color="auto" w:fill="FFFFFF"/>
        </w:rPr>
        <w:t>Legii bugetului de stat pe anul 202</w:t>
      </w:r>
      <w:r w:rsidR="00935AB0" w:rsidRPr="00803D6C">
        <w:rPr>
          <w:rFonts w:ascii="Times New Roman" w:eastAsia="Times New Roman" w:hAnsi="Times New Roman" w:cs="Times New Roman"/>
          <w:i/>
          <w:iCs/>
          <w:sz w:val="24"/>
          <w:szCs w:val="24"/>
          <w:bdr w:val="none" w:sz="0" w:space="0" w:color="auto" w:frame="1"/>
          <w:shd w:val="clear" w:color="auto" w:fill="FFFFFF"/>
        </w:rPr>
        <w:t>3</w:t>
      </w:r>
      <w:r w:rsidRPr="00803D6C">
        <w:rPr>
          <w:rFonts w:ascii="Times New Roman" w:eastAsia="Times New Roman" w:hAnsi="Times New Roman" w:cs="Times New Roman"/>
          <w:sz w:val="24"/>
          <w:szCs w:val="24"/>
          <w:bdr w:val="none" w:sz="0" w:space="0" w:color="auto" w:frame="1"/>
          <w:shd w:val="clear" w:color="auto" w:fill="FFFFFF"/>
        </w:rPr>
        <w:t xml:space="preserve"> nr. </w:t>
      </w:r>
      <w:r w:rsidR="00935AB0" w:rsidRPr="00803D6C">
        <w:rPr>
          <w:rFonts w:ascii="Times New Roman" w:eastAsia="Times New Roman" w:hAnsi="Times New Roman" w:cs="Times New Roman"/>
          <w:sz w:val="24"/>
          <w:szCs w:val="24"/>
          <w:bdr w:val="none" w:sz="0" w:space="0" w:color="auto" w:frame="1"/>
          <w:shd w:val="clear" w:color="auto" w:fill="FFFFFF"/>
        </w:rPr>
        <w:t>368</w:t>
      </w:r>
      <w:r w:rsidRPr="00803D6C">
        <w:rPr>
          <w:rFonts w:ascii="Times New Roman" w:eastAsia="Times New Roman" w:hAnsi="Times New Roman" w:cs="Times New Roman"/>
          <w:sz w:val="24"/>
          <w:szCs w:val="24"/>
          <w:bdr w:val="none" w:sz="0" w:space="0" w:color="auto" w:frame="1"/>
          <w:shd w:val="clear" w:color="auto" w:fill="FFFFFF"/>
        </w:rPr>
        <w:t>/202</w:t>
      </w:r>
      <w:r w:rsidR="00935AB0" w:rsidRPr="00803D6C">
        <w:rPr>
          <w:rFonts w:ascii="Times New Roman" w:eastAsia="Times New Roman" w:hAnsi="Times New Roman" w:cs="Times New Roman"/>
          <w:sz w:val="24"/>
          <w:szCs w:val="24"/>
          <w:bdr w:val="none" w:sz="0" w:space="0" w:color="auto" w:frame="1"/>
          <w:shd w:val="clear" w:color="auto" w:fill="FFFFFF"/>
        </w:rPr>
        <w:t>2</w:t>
      </w:r>
      <w:r w:rsidRPr="00803D6C">
        <w:rPr>
          <w:rFonts w:ascii="Times New Roman" w:eastAsia="Times New Roman" w:hAnsi="Times New Roman" w:cs="Times New Roman"/>
          <w:sz w:val="24"/>
          <w:szCs w:val="24"/>
          <w:bdr w:val="none" w:sz="0" w:space="0" w:color="auto" w:frame="1"/>
          <w:shd w:val="clear" w:color="auto" w:fill="FFFFFF"/>
        </w:rPr>
        <w:t xml:space="preserve">, cu modificările şi completările ulterioare, precum şi ale art. 1 lit. c) şi art. 4 alin. (1) lit. a) din </w:t>
      </w:r>
      <w:r w:rsidR="00820DBD" w:rsidRPr="00803D6C">
        <w:rPr>
          <w:rFonts w:ascii="Times New Roman" w:eastAsia="Times New Roman" w:hAnsi="Times New Roman" w:cs="Times New Roman"/>
          <w:sz w:val="24"/>
          <w:szCs w:val="24"/>
          <w:bdr w:val="none" w:sz="0" w:space="0" w:color="auto" w:frame="1"/>
          <w:shd w:val="clear" w:color="auto" w:fill="FFFFFF"/>
        </w:rPr>
        <w:t>Ordonanța</w:t>
      </w:r>
      <w:r w:rsidRPr="00803D6C">
        <w:rPr>
          <w:rFonts w:ascii="Times New Roman" w:eastAsia="Times New Roman" w:hAnsi="Times New Roman" w:cs="Times New Roman"/>
          <w:sz w:val="24"/>
          <w:szCs w:val="24"/>
          <w:bdr w:val="none" w:sz="0" w:space="0" w:color="auto" w:frame="1"/>
          <w:shd w:val="clear" w:color="auto" w:fill="FFFFFF"/>
        </w:rPr>
        <w:t xml:space="preserve"> Guvernului nr. 26/2013 </w:t>
      </w:r>
      <w:r w:rsidRPr="00803D6C">
        <w:rPr>
          <w:rFonts w:ascii="Times New Roman" w:eastAsia="Times New Roman" w:hAnsi="Times New Roman" w:cs="Times New Roman"/>
          <w:i/>
          <w:iCs/>
          <w:sz w:val="24"/>
          <w:szCs w:val="24"/>
          <w:bdr w:val="none" w:sz="0" w:space="0" w:color="auto" w:frame="1"/>
          <w:shd w:val="clear" w:color="auto" w:fill="FFFFFF"/>
        </w:rPr>
        <w:t xml:space="preserve">privind întărirea disciplinei financiare la nivelul unor operatori economici la care statul sau </w:t>
      </w:r>
      <w:r w:rsidR="007F7FF1" w:rsidRPr="00803D6C">
        <w:rPr>
          <w:rFonts w:ascii="Times New Roman" w:eastAsia="Times New Roman" w:hAnsi="Times New Roman" w:cs="Times New Roman"/>
          <w:i/>
          <w:iCs/>
          <w:sz w:val="24"/>
          <w:szCs w:val="24"/>
          <w:bdr w:val="none" w:sz="0" w:space="0" w:color="auto" w:frame="1"/>
          <w:shd w:val="clear" w:color="auto" w:fill="FFFFFF"/>
        </w:rPr>
        <w:t>unitățile</w:t>
      </w:r>
      <w:r w:rsidRPr="00803D6C">
        <w:rPr>
          <w:rFonts w:ascii="Times New Roman" w:eastAsia="Times New Roman" w:hAnsi="Times New Roman" w:cs="Times New Roman"/>
          <w:i/>
          <w:iCs/>
          <w:sz w:val="24"/>
          <w:szCs w:val="24"/>
          <w:bdr w:val="none" w:sz="0" w:space="0" w:color="auto" w:frame="1"/>
          <w:shd w:val="clear" w:color="auto" w:fill="FFFFFF"/>
        </w:rPr>
        <w:t xml:space="preserve"> administrativ-teritoriale sunt </w:t>
      </w:r>
      <w:r w:rsidR="007F7FF1" w:rsidRPr="00803D6C">
        <w:rPr>
          <w:rFonts w:ascii="Times New Roman" w:eastAsia="Times New Roman" w:hAnsi="Times New Roman" w:cs="Times New Roman"/>
          <w:i/>
          <w:iCs/>
          <w:sz w:val="24"/>
          <w:szCs w:val="24"/>
          <w:bdr w:val="none" w:sz="0" w:space="0" w:color="auto" w:frame="1"/>
          <w:shd w:val="clear" w:color="auto" w:fill="FFFFFF"/>
        </w:rPr>
        <w:t>acționari</w:t>
      </w:r>
      <w:r w:rsidRPr="00803D6C">
        <w:rPr>
          <w:rFonts w:ascii="Times New Roman" w:eastAsia="Times New Roman" w:hAnsi="Times New Roman" w:cs="Times New Roman"/>
          <w:i/>
          <w:iCs/>
          <w:sz w:val="24"/>
          <w:szCs w:val="24"/>
          <w:bdr w:val="none" w:sz="0" w:space="0" w:color="auto" w:frame="1"/>
          <w:shd w:val="clear" w:color="auto" w:fill="FFFFFF"/>
        </w:rPr>
        <w:t xml:space="preserve"> unici ori majoritari sau </w:t>
      </w:r>
      <w:r w:rsidR="007F7FF1" w:rsidRPr="00803D6C">
        <w:rPr>
          <w:rFonts w:ascii="Times New Roman" w:eastAsia="Times New Roman" w:hAnsi="Times New Roman" w:cs="Times New Roman"/>
          <w:i/>
          <w:iCs/>
          <w:sz w:val="24"/>
          <w:szCs w:val="24"/>
          <w:bdr w:val="none" w:sz="0" w:space="0" w:color="auto" w:frame="1"/>
          <w:shd w:val="clear" w:color="auto" w:fill="FFFFFF"/>
        </w:rPr>
        <w:t>dețin</w:t>
      </w:r>
      <w:r w:rsidRPr="00803D6C">
        <w:rPr>
          <w:rFonts w:ascii="Times New Roman" w:eastAsia="Times New Roman" w:hAnsi="Times New Roman" w:cs="Times New Roman"/>
          <w:i/>
          <w:iCs/>
          <w:sz w:val="24"/>
          <w:szCs w:val="24"/>
          <w:bdr w:val="none" w:sz="0" w:space="0" w:color="auto" w:frame="1"/>
          <w:shd w:val="clear" w:color="auto" w:fill="FFFFFF"/>
        </w:rPr>
        <w:t xml:space="preserve"> direct ori indirect o </w:t>
      </w:r>
      <w:r w:rsidR="007F7FF1" w:rsidRPr="00803D6C">
        <w:rPr>
          <w:rFonts w:ascii="Times New Roman" w:eastAsia="Times New Roman" w:hAnsi="Times New Roman" w:cs="Times New Roman"/>
          <w:i/>
          <w:iCs/>
          <w:sz w:val="24"/>
          <w:szCs w:val="24"/>
          <w:bdr w:val="none" w:sz="0" w:space="0" w:color="auto" w:frame="1"/>
          <w:shd w:val="clear" w:color="auto" w:fill="FFFFFF"/>
        </w:rPr>
        <w:t>participație</w:t>
      </w:r>
      <w:r w:rsidRPr="00803D6C">
        <w:rPr>
          <w:rFonts w:ascii="Times New Roman" w:eastAsia="Times New Roman" w:hAnsi="Times New Roman" w:cs="Times New Roman"/>
          <w:i/>
          <w:iCs/>
          <w:sz w:val="24"/>
          <w:szCs w:val="24"/>
          <w:bdr w:val="none" w:sz="0" w:space="0" w:color="auto" w:frame="1"/>
          <w:shd w:val="clear" w:color="auto" w:fill="FFFFFF"/>
        </w:rPr>
        <w:t xml:space="preserve"> majoritară</w:t>
      </w:r>
      <w:r w:rsidR="003B36B2">
        <w:rPr>
          <w:rFonts w:ascii="Times New Roman" w:eastAsia="Times New Roman" w:hAnsi="Times New Roman" w:cs="Times New Roman"/>
          <w:sz w:val="24"/>
          <w:szCs w:val="24"/>
          <w:bdr w:val="none" w:sz="0" w:space="0" w:color="auto" w:frame="1"/>
          <w:shd w:val="clear" w:color="auto" w:fill="FFFFFF"/>
        </w:rPr>
        <w:t xml:space="preserve">, aprobată </w:t>
      </w:r>
      <w:r w:rsidRPr="00803D6C">
        <w:rPr>
          <w:rFonts w:ascii="Times New Roman" w:eastAsia="Times New Roman" w:hAnsi="Times New Roman" w:cs="Times New Roman"/>
          <w:sz w:val="24"/>
          <w:szCs w:val="24"/>
          <w:bdr w:val="none" w:sz="0" w:space="0" w:color="auto" w:frame="1"/>
          <w:shd w:val="clear" w:color="auto" w:fill="FFFFFF"/>
        </w:rPr>
        <w:t>prin Legea nr. 47/2014, cu modificările şi completările ulterioare,</w:t>
      </w:r>
      <w:r w:rsidRPr="003A2F1C">
        <w:rPr>
          <w:rFonts w:ascii="Times New Roman" w:eastAsia="Times New Roman" w:hAnsi="Times New Roman" w:cs="Times New Roman"/>
          <w:sz w:val="24"/>
          <w:szCs w:val="24"/>
          <w:bdr w:val="none" w:sz="0" w:space="0" w:color="auto" w:frame="1"/>
          <w:shd w:val="clear" w:color="auto" w:fill="FFFFFF"/>
        </w:rPr>
        <w:tab/>
      </w:r>
    </w:p>
    <w:p w14:paraId="5C4EAB10" w14:textId="6FE2B1D0" w:rsidR="00263A04" w:rsidRPr="003A2F1C" w:rsidRDefault="00263A04" w:rsidP="00263A04">
      <w:pPr>
        <w:jc w:val="both"/>
        <w:rPr>
          <w:rFonts w:ascii="Times New Roman" w:eastAsia="Times New Roman" w:hAnsi="Times New Roman" w:cs="Times New Roman"/>
          <w:sz w:val="24"/>
          <w:szCs w:val="24"/>
          <w:bdr w:val="none" w:sz="0" w:space="0" w:color="auto" w:frame="1"/>
          <w:shd w:val="clear" w:color="auto" w:fill="FFFFFF"/>
        </w:rPr>
      </w:pPr>
      <w:r w:rsidRPr="003A2F1C">
        <w:rPr>
          <w:rFonts w:ascii="Times New Roman" w:eastAsia="Times New Roman" w:hAnsi="Times New Roman" w:cs="Times New Roman"/>
          <w:sz w:val="24"/>
          <w:szCs w:val="24"/>
          <w:bdr w:val="none" w:sz="0" w:space="0" w:color="auto" w:frame="1"/>
          <w:shd w:val="clear" w:color="auto" w:fill="FFFFFF"/>
        </w:rPr>
        <w:t xml:space="preserve">în temeiul art. 108 din Constituția României, republicată, </w:t>
      </w:r>
      <w:bookmarkStart w:id="21" w:name="_GoBack"/>
      <w:bookmarkEnd w:id="21"/>
    </w:p>
    <w:p w14:paraId="66CC6821" w14:textId="77777777" w:rsidR="007F7FF1" w:rsidRPr="003A2F1C" w:rsidRDefault="007F7FF1" w:rsidP="00263A04">
      <w:pPr>
        <w:jc w:val="both"/>
        <w:rPr>
          <w:rFonts w:ascii="Times New Roman" w:eastAsia="Times New Roman" w:hAnsi="Times New Roman" w:cs="Times New Roman"/>
          <w:sz w:val="24"/>
          <w:szCs w:val="24"/>
          <w:bdr w:val="none" w:sz="0" w:space="0" w:color="auto" w:frame="1"/>
          <w:shd w:val="clear" w:color="auto" w:fill="FFFFFF"/>
        </w:rPr>
      </w:pPr>
    </w:p>
    <w:p w14:paraId="510578E0" w14:textId="099A3FFF" w:rsidR="00263A04" w:rsidRPr="003A2F1C" w:rsidRDefault="00263A04" w:rsidP="00263A04">
      <w:pPr>
        <w:rPr>
          <w:rFonts w:ascii="Times New Roman" w:eastAsia="Times New Roman" w:hAnsi="Times New Roman" w:cs="Times New Roman"/>
          <w:b/>
          <w:bCs/>
          <w:sz w:val="24"/>
          <w:szCs w:val="24"/>
          <w:bdr w:val="none" w:sz="0" w:space="0" w:color="auto" w:frame="1"/>
          <w:shd w:val="clear" w:color="auto" w:fill="FFFFFF"/>
        </w:rPr>
      </w:pPr>
      <w:r w:rsidRPr="003A2F1C">
        <w:rPr>
          <w:rFonts w:ascii="Times New Roman" w:eastAsia="Times New Roman" w:hAnsi="Times New Roman" w:cs="Times New Roman"/>
          <w:b/>
          <w:bCs/>
          <w:sz w:val="24"/>
          <w:szCs w:val="24"/>
          <w:bdr w:val="none" w:sz="0" w:space="0" w:color="auto" w:frame="1"/>
          <w:shd w:val="clear" w:color="auto" w:fill="FFFFFF"/>
        </w:rPr>
        <w:t>Guvernul României adoptă prezenta hotărâre</w:t>
      </w:r>
    </w:p>
    <w:p w14:paraId="5C62148B" w14:textId="77777777" w:rsidR="00820DBD" w:rsidRPr="003A2F1C" w:rsidRDefault="00820DBD" w:rsidP="00263A04">
      <w:pPr>
        <w:rPr>
          <w:rFonts w:ascii="Times New Roman" w:eastAsia="Times New Roman" w:hAnsi="Times New Roman" w:cs="Times New Roman"/>
          <w:b/>
          <w:bCs/>
          <w:sz w:val="24"/>
          <w:szCs w:val="24"/>
          <w:bdr w:val="none" w:sz="0" w:space="0" w:color="auto" w:frame="1"/>
          <w:shd w:val="clear" w:color="auto" w:fill="FFFFFF"/>
          <w:lang w:val="en-US"/>
        </w:rPr>
      </w:pPr>
    </w:p>
    <w:p w14:paraId="2CDE5F7B" w14:textId="166DEFF4" w:rsidR="00820DBD" w:rsidRPr="003A2F1C" w:rsidRDefault="00263A04" w:rsidP="00263A04">
      <w:pPr>
        <w:jc w:val="both"/>
        <w:rPr>
          <w:rFonts w:ascii="Times New Roman" w:eastAsia="Times New Roman" w:hAnsi="Times New Roman" w:cs="Times New Roman"/>
          <w:sz w:val="24"/>
          <w:szCs w:val="24"/>
          <w:bdr w:val="none" w:sz="0" w:space="0" w:color="auto" w:frame="1"/>
          <w:shd w:val="clear" w:color="auto" w:fill="FFFFFF"/>
        </w:rPr>
      </w:pPr>
      <w:r w:rsidRPr="003A2F1C">
        <w:rPr>
          <w:rFonts w:ascii="Times New Roman" w:eastAsia="Times New Roman" w:hAnsi="Times New Roman" w:cs="Times New Roman"/>
          <w:b/>
          <w:bCs/>
          <w:sz w:val="24"/>
          <w:szCs w:val="24"/>
          <w:bdr w:val="none" w:sz="0" w:space="0" w:color="auto" w:frame="1"/>
          <w:shd w:val="clear" w:color="auto" w:fill="FFFFFF"/>
        </w:rPr>
        <w:t>Art</w:t>
      </w:r>
      <w:r w:rsidR="00820DBD" w:rsidRPr="003A2F1C">
        <w:rPr>
          <w:rFonts w:ascii="Times New Roman" w:eastAsia="Times New Roman" w:hAnsi="Times New Roman" w:cs="Times New Roman"/>
          <w:b/>
          <w:bCs/>
          <w:sz w:val="24"/>
          <w:szCs w:val="24"/>
          <w:bdr w:val="none" w:sz="0" w:space="0" w:color="auto" w:frame="1"/>
          <w:shd w:val="clear" w:color="auto" w:fill="FFFFFF"/>
        </w:rPr>
        <w:t xml:space="preserve">icol unic. - </w:t>
      </w:r>
      <w:r w:rsidR="00820DBD" w:rsidRPr="003A2F1C">
        <w:rPr>
          <w:rFonts w:ascii="Times New Roman" w:eastAsia="Times New Roman" w:hAnsi="Times New Roman" w:cs="Times New Roman"/>
          <w:sz w:val="24"/>
          <w:szCs w:val="24"/>
          <w:bdr w:val="none" w:sz="0" w:space="0" w:color="auto" w:frame="1"/>
          <w:shd w:val="clear" w:color="auto" w:fill="FFFFFF"/>
        </w:rPr>
        <w:t xml:space="preserve">Se aprobă bugetul de venituri și cheltuieli pe </w:t>
      </w:r>
      <w:r w:rsidR="00820DBD" w:rsidRPr="00803D6C">
        <w:rPr>
          <w:rFonts w:ascii="Times New Roman" w:eastAsia="Times New Roman" w:hAnsi="Times New Roman" w:cs="Times New Roman"/>
          <w:sz w:val="24"/>
          <w:szCs w:val="24"/>
          <w:bdr w:val="none" w:sz="0" w:space="0" w:color="auto" w:frame="1"/>
          <w:shd w:val="clear" w:color="auto" w:fill="FFFFFF"/>
        </w:rPr>
        <w:t>anul 202</w:t>
      </w:r>
      <w:r w:rsidR="00935AB0" w:rsidRPr="00803D6C">
        <w:rPr>
          <w:rFonts w:ascii="Times New Roman" w:eastAsia="Times New Roman" w:hAnsi="Times New Roman" w:cs="Times New Roman"/>
          <w:sz w:val="24"/>
          <w:szCs w:val="24"/>
          <w:bdr w:val="none" w:sz="0" w:space="0" w:color="auto" w:frame="1"/>
          <w:shd w:val="clear" w:color="auto" w:fill="FFFFFF"/>
        </w:rPr>
        <w:t>3</w:t>
      </w:r>
      <w:r w:rsidR="00820DBD" w:rsidRPr="00803D6C">
        <w:rPr>
          <w:rFonts w:ascii="Times New Roman" w:eastAsia="Times New Roman" w:hAnsi="Times New Roman" w:cs="Times New Roman"/>
          <w:sz w:val="24"/>
          <w:szCs w:val="24"/>
          <w:bdr w:val="none" w:sz="0" w:space="0" w:color="auto" w:frame="1"/>
          <w:shd w:val="clear" w:color="auto" w:fill="FFFFFF"/>
        </w:rPr>
        <w:t xml:space="preserve"> al Companiei Naționale "UNIFARM" - S.A., aflată sub autoritatea Ministerului Sănătății, prevăzut în anexa care face parte integrantă din prezenta hotărâre.</w:t>
      </w:r>
    </w:p>
    <w:p w14:paraId="614E6C55" w14:textId="77777777" w:rsidR="00820DBD" w:rsidRPr="003A2F1C" w:rsidRDefault="00820DBD" w:rsidP="00263A04">
      <w:pPr>
        <w:jc w:val="both"/>
        <w:rPr>
          <w:rFonts w:ascii="Times New Roman" w:eastAsia="Times New Roman" w:hAnsi="Times New Roman" w:cs="Times New Roman"/>
          <w:sz w:val="24"/>
          <w:szCs w:val="24"/>
          <w:bdr w:val="none" w:sz="0" w:space="0" w:color="auto" w:frame="1"/>
          <w:shd w:val="clear" w:color="auto" w:fill="FFFFFF"/>
        </w:rPr>
      </w:pPr>
    </w:p>
    <w:p w14:paraId="248FFA45" w14:textId="77777777" w:rsidR="00820DBD" w:rsidRPr="003A2F1C" w:rsidRDefault="00820DBD" w:rsidP="00263A04">
      <w:pPr>
        <w:jc w:val="both"/>
        <w:rPr>
          <w:rFonts w:ascii="Times New Roman" w:eastAsia="Times New Roman" w:hAnsi="Times New Roman" w:cs="Times New Roman"/>
          <w:sz w:val="24"/>
          <w:szCs w:val="24"/>
          <w:bdr w:val="none" w:sz="0" w:space="0" w:color="auto" w:frame="1"/>
          <w:shd w:val="clear" w:color="auto" w:fill="FFFFFF"/>
        </w:rPr>
      </w:pPr>
    </w:p>
    <w:p w14:paraId="0928B2F1" w14:textId="54F31D42" w:rsidR="00263A04" w:rsidRPr="003A2F1C" w:rsidRDefault="00263A04" w:rsidP="00263A04">
      <w:pPr>
        <w:jc w:val="center"/>
        <w:rPr>
          <w:rFonts w:ascii="Times New Roman" w:eastAsia="Times New Roman" w:hAnsi="Times New Roman" w:cs="Times New Roman"/>
          <w:b/>
          <w:bCs/>
          <w:sz w:val="24"/>
          <w:szCs w:val="24"/>
          <w:bdr w:val="none" w:sz="0" w:space="0" w:color="auto" w:frame="1"/>
          <w:shd w:val="clear" w:color="auto" w:fill="FFFFFF"/>
        </w:rPr>
      </w:pPr>
      <w:r w:rsidRPr="003A2F1C">
        <w:rPr>
          <w:rFonts w:ascii="Times New Roman" w:eastAsia="Times New Roman" w:hAnsi="Times New Roman" w:cs="Times New Roman"/>
          <w:sz w:val="24"/>
          <w:szCs w:val="24"/>
          <w:bdr w:val="none" w:sz="0" w:space="0" w:color="auto" w:frame="1"/>
          <w:shd w:val="clear" w:color="auto" w:fill="FFFFFF"/>
        </w:rPr>
        <w:br/>
      </w:r>
      <w:r w:rsidRPr="00021DF9">
        <w:rPr>
          <w:rFonts w:ascii="Times New Roman" w:eastAsia="Times New Roman" w:hAnsi="Times New Roman" w:cs="Times New Roman"/>
          <w:b/>
          <w:bCs/>
          <w:sz w:val="24"/>
          <w:szCs w:val="24"/>
          <w:bdr w:val="none" w:sz="0" w:space="0" w:color="auto" w:frame="1"/>
          <w:shd w:val="clear" w:color="auto" w:fill="FFFFFF"/>
        </w:rPr>
        <w:t>PRIM-MINISTRU</w:t>
      </w:r>
      <w:r w:rsidRPr="00021DF9">
        <w:rPr>
          <w:rFonts w:ascii="Times New Roman" w:eastAsia="Times New Roman" w:hAnsi="Times New Roman" w:cs="Times New Roman"/>
          <w:sz w:val="24"/>
          <w:szCs w:val="24"/>
          <w:bdr w:val="none" w:sz="0" w:space="0" w:color="auto" w:frame="1"/>
          <w:shd w:val="clear" w:color="auto" w:fill="FFFFFF"/>
        </w:rPr>
        <w:br/>
      </w:r>
      <w:r w:rsidR="009B1E60" w:rsidRPr="00021DF9">
        <w:rPr>
          <w:rFonts w:ascii="Times New Roman" w:eastAsia="Times New Roman" w:hAnsi="Times New Roman" w:cs="Times New Roman"/>
          <w:b/>
          <w:bCs/>
          <w:sz w:val="24"/>
          <w:szCs w:val="24"/>
          <w:bdr w:val="none" w:sz="0" w:space="0" w:color="auto" w:frame="1"/>
          <w:shd w:val="clear" w:color="auto" w:fill="FFFFFF"/>
        </w:rPr>
        <w:t xml:space="preserve">ION - </w:t>
      </w:r>
      <w:r w:rsidR="007F74E9" w:rsidRPr="00021DF9">
        <w:rPr>
          <w:rFonts w:ascii="Times New Roman" w:eastAsia="Times New Roman" w:hAnsi="Times New Roman" w:cs="Times New Roman"/>
          <w:b/>
          <w:bCs/>
          <w:sz w:val="24"/>
          <w:szCs w:val="24"/>
          <w:bdr w:val="none" w:sz="0" w:space="0" w:color="auto" w:frame="1"/>
          <w:shd w:val="clear" w:color="auto" w:fill="FFFFFF"/>
        </w:rPr>
        <w:t>MARCEL CIOLACU</w:t>
      </w:r>
      <w:r w:rsidR="007F74E9">
        <w:rPr>
          <w:rFonts w:ascii="Times New Roman" w:eastAsia="Times New Roman" w:hAnsi="Times New Roman" w:cs="Times New Roman"/>
          <w:b/>
          <w:bCs/>
          <w:strike/>
          <w:sz w:val="24"/>
          <w:szCs w:val="24"/>
          <w:bdr w:val="none" w:sz="0" w:space="0" w:color="auto" w:frame="1"/>
          <w:shd w:val="clear" w:color="auto" w:fill="FFFFFF"/>
        </w:rPr>
        <w:t xml:space="preserve"> </w:t>
      </w:r>
    </w:p>
    <w:p w14:paraId="1C952871" w14:textId="77777777" w:rsidR="00263A04" w:rsidRPr="003A2F1C" w:rsidRDefault="00263A04" w:rsidP="00D457C2">
      <w:pPr>
        <w:autoSpaceDE w:val="0"/>
        <w:autoSpaceDN w:val="0"/>
        <w:adjustRightInd w:val="0"/>
        <w:spacing w:after="0" w:line="240" w:lineRule="auto"/>
        <w:jc w:val="both"/>
        <w:rPr>
          <w:rFonts w:ascii="Times New Roman" w:hAnsi="Times New Roman" w:cs="Times New Roman"/>
          <w:sz w:val="24"/>
          <w:szCs w:val="24"/>
        </w:rPr>
      </w:pPr>
    </w:p>
    <w:sectPr w:rsidR="00263A04" w:rsidRPr="003A2F1C" w:rsidSect="00C561AB">
      <w:pgSz w:w="11906" w:h="16838"/>
      <w:pgMar w:top="568"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3BF6D" w14:textId="77777777" w:rsidR="00F743A5" w:rsidRDefault="00F743A5">
      <w:pPr>
        <w:spacing w:after="0" w:line="240" w:lineRule="auto"/>
      </w:pPr>
      <w:r>
        <w:separator/>
      </w:r>
    </w:p>
  </w:endnote>
  <w:endnote w:type="continuationSeparator" w:id="0">
    <w:p w14:paraId="255BFB70" w14:textId="77777777" w:rsidR="00F743A5" w:rsidRDefault="00F7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E12E1" w14:textId="77777777" w:rsidR="00F743A5" w:rsidRDefault="00F743A5">
      <w:pPr>
        <w:spacing w:after="0" w:line="240" w:lineRule="auto"/>
      </w:pPr>
      <w:r>
        <w:separator/>
      </w:r>
    </w:p>
  </w:footnote>
  <w:footnote w:type="continuationSeparator" w:id="0">
    <w:p w14:paraId="1746A81A" w14:textId="77777777" w:rsidR="00F743A5" w:rsidRDefault="00F74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7A0C"/>
    <w:multiLevelType w:val="hybridMultilevel"/>
    <w:tmpl w:val="8A50B0C6"/>
    <w:lvl w:ilvl="0" w:tplc="AC5A9DA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4783749"/>
    <w:multiLevelType w:val="hybridMultilevel"/>
    <w:tmpl w:val="497A2E5C"/>
    <w:lvl w:ilvl="0" w:tplc="AE80FF86">
      <w:numFmt w:val="bullet"/>
      <w:lvlText w:val="-"/>
      <w:lvlJc w:val="left"/>
      <w:pPr>
        <w:ind w:left="1068"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ACD7F52"/>
    <w:multiLevelType w:val="hybridMultilevel"/>
    <w:tmpl w:val="CD5CDD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EBD6702"/>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59D6284B"/>
    <w:multiLevelType w:val="hybridMultilevel"/>
    <w:tmpl w:val="69348A04"/>
    <w:lvl w:ilvl="0" w:tplc="AE80FF86">
      <w:numFmt w:val="bullet"/>
      <w:lvlText w:val="-"/>
      <w:lvlJc w:val="left"/>
      <w:pPr>
        <w:ind w:left="1068" w:hanging="360"/>
      </w:pPr>
      <w:rPr>
        <w:rFonts w:ascii="Cambria" w:eastAsia="Calibri" w:hAnsi="Cambr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83D274E"/>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B11529"/>
    <w:multiLevelType w:val="hybridMultilevel"/>
    <w:tmpl w:val="A4E689E0"/>
    <w:lvl w:ilvl="0" w:tplc="F8544B1A">
      <w:start w:val="1"/>
      <w:numFmt w:val="bullet"/>
      <w:pStyle w:val="NormalCambria"/>
      <w:lvlText w:val=""/>
      <w:lvlJc w:val="left"/>
      <w:pPr>
        <w:tabs>
          <w:tab w:val="num" w:pos="720"/>
        </w:tabs>
        <w:ind w:left="720" w:hanging="360"/>
      </w:pPr>
      <w:rPr>
        <w:rFonts w:ascii="Symbol" w:hAnsi="Symbol" w:hint="default"/>
        <w:color w:val="auto"/>
      </w:rPr>
    </w:lvl>
    <w:lvl w:ilvl="1" w:tplc="E9480602">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10"/>
  </w:num>
  <w:num w:numId="6">
    <w:abstractNumId w:val="8"/>
  </w:num>
  <w:num w:numId="7">
    <w:abstractNumId w:val="7"/>
  </w:num>
  <w:num w:numId="8">
    <w:abstractNumId w:val="12"/>
  </w:num>
  <w:num w:numId="9">
    <w:abstractNumId w:val="4"/>
  </w:num>
  <w:num w:numId="10">
    <w:abstractNumId w:val="0"/>
  </w:num>
  <w:num w:numId="11">
    <w:abstractNumId w:val="9"/>
  </w:num>
  <w:num w:numId="12">
    <w:abstractNumId w:val="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D47"/>
    <w:rsid w:val="00010DE4"/>
    <w:rsid w:val="00010F74"/>
    <w:rsid w:val="00011A4F"/>
    <w:rsid w:val="00012931"/>
    <w:rsid w:val="00012B56"/>
    <w:rsid w:val="00015FD1"/>
    <w:rsid w:val="00021DF9"/>
    <w:rsid w:val="00024ABC"/>
    <w:rsid w:val="00033A1A"/>
    <w:rsid w:val="0003768A"/>
    <w:rsid w:val="00037C16"/>
    <w:rsid w:val="00050997"/>
    <w:rsid w:val="00053D61"/>
    <w:rsid w:val="0005407E"/>
    <w:rsid w:val="000548A2"/>
    <w:rsid w:val="000548DA"/>
    <w:rsid w:val="00055832"/>
    <w:rsid w:val="00062BFA"/>
    <w:rsid w:val="00063325"/>
    <w:rsid w:val="0006455B"/>
    <w:rsid w:val="000704A3"/>
    <w:rsid w:val="000750CC"/>
    <w:rsid w:val="000753BF"/>
    <w:rsid w:val="00075C79"/>
    <w:rsid w:val="000772C4"/>
    <w:rsid w:val="0008044A"/>
    <w:rsid w:val="00080602"/>
    <w:rsid w:val="00082483"/>
    <w:rsid w:val="000831D3"/>
    <w:rsid w:val="00085318"/>
    <w:rsid w:val="00090B77"/>
    <w:rsid w:val="0009530E"/>
    <w:rsid w:val="000956DD"/>
    <w:rsid w:val="00097A25"/>
    <w:rsid w:val="00097A2C"/>
    <w:rsid w:val="000A0FFA"/>
    <w:rsid w:val="000A479D"/>
    <w:rsid w:val="000A7822"/>
    <w:rsid w:val="000B176A"/>
    <w:rsid w:val="000B1977"/>
    <w:rsid w:val="000B2174"/>
    <w:rsid w:val="000B34E4"/>
    <w:rsid w:val="000B46F8"/>
    <w:rsid w:val="000B4C57"/>
    <w:rsid w:val="000B5AAD"/>
    <w:rsid w:val="000C3043"/>
    <w:rsid w:val="000C3A74"/>
    <w:rsid w:val="000C55FB"/>
    <w:rsid w:val="000C584B"/>
    <w:rsid w:val="000D18B5"/>
    <w:rsid w:val="000D253C"/>
    <w:rsid w:val="000D54A5"/>
    <w:rsid w:val="000D7478"/>
    <w:rsid w:val="000D78B8"/>
    <w:rsid w:val="000E3E62"/>
    <w:rsid w:val="000E52A5"/>
    <w:rsid w:val="000F2762"/>
    <w:rsid w:val="000F2A9C"/>
    <w:rsid w:val="000F638E"/>
    <w:rsid w:val="0010015B"/>
    <w:rsid w:val="00101CEC"/>
    <w:rsid w:val="001024E8"/>
    <w:rsid w:val="00103582"/>
    <w:rsid w:val="001050B5"/>
    <w:rsid w:val="00110885"/>
    <w:rsid w:val="0011648D"/>
    <w:rsid w:val="001206CA"/>
    <w:rsid w:val="00122974"/>
    <w:rsid w:val="00122E26"/>
    <w:rsid w:val="001236D1"/>
    <w:rsid w:val="00123EDA"/>
    <w:rsid w:val="0012531D"/>
    <w:rsid w:val="00125588"/>
    <w:rsid w:val="00130C41"/>
    <w:rsid w:val="00132C57"/>
    <w:rsid w:val="00132EB8"/>
    <w:rsid w:val="00132F8D"/>
    <w:rsid w:val="001363DD"/>
    <w:rsid w:val="001364C6"/>
    <w:rsid w:val="00136B9B"/>
    <w:rsid w:val="00137350"/>
    <w:rsid w:val="00140672"/>
    <w:rsid w:val="0014092F"/>
    <w:rsid w:val="00143693"/>
    <w:rsid w:val="00152DCE"/>
    <w:rsid w:val="0015433D"/>
    <w:rsid w:val="001636BF"/>
    <w:rsid w:val="001660C9"/>
    <w:rsid w:val="001664A6"/>
    <w:rsid w:val="00170166"/>
    <w:rsid w:val="00172300"/>
    <w:rsid w:val="00174C22"/>
    <w:rsid w:val="00177FA1"/>
    <w:rsid w:val="00182689"/>
    <w:rsid w:val="001842A5"/>
    <w:rsid w:val="00193816"/>
    <w:rsid w:val="00193DC8"/>
    <w:rsid w:val="001A1E8C"/>
    <w:rsid w:val="001A1EB9"/>
    <w:rsid w:val="001A22EB"/>
    <w:rsid w:val="001A28DA"/>
    <w:rsid w:val="001A4407"/>
    <w:rsid w:val="001A4F36"/>
    <w:rsid w:val="001A61D2"/>
    <w:rsid w:val="001B0353"/>
    <w:rsid w:val="001B1922"/>
    <w:rsid w:val="001B1CAE"/>
    <w:rsid w:val="001B1D85"/>
    <w:rsid w:val="001B5B9C"/>
    <w:rsid w:val="001C012A"/>
    <w:rsid w:val="001C1EC3"/>
    <w:rsid w:val="001C48F9"/>
    <w:rsid w:val="001C67F9"/>
    <w:rsid w:val="001C6F04"/>
    <w:rsid w:val="001D0054"/>
    <w:rsid w:val="001D0194"/>
    <w:rsid w:val="001D0454"/>
    <w:rsid w:val="001D2622"/>
    <w:rsid w:val="001D7A01"/>
    <w:rsid w:val="001E0BF4"/>
    <w:rsid w:val="001E11AA"/>
    <w:rsid w:val="001E2329"/>
    <w:rsid w:val="001E2EA4"/>
    <w:rsid w:val="001E32D3"/>
    <w:rsid w:val="001E5371"/>
    <w:rsid w:val="001F342F"/>
    <w:rsid w:val="001F3D78"/>
    <w:rsid w:val="001F3EA1"/>
    <w:rsid w:val="002036DE"/>
    <w:rsid w:val="00203AF9"/>
    <w:rsid w:val="002054FC"/>
    <w:rsid w:val="002056A3"/>
    <w:rsid w:val="0020643F"/>
    <w:rsid w:val="00206B08"/>
    <w:rsid w:val="00210239"/>
    <w:rsid w:val="0021072E"/>
    <w:rsid w:val="00211391"/>
    <w:rsid w:val="0021256A"/>
    <w:rsid w:val="00215C19"/>
    <w:rsid w:val="002168CD"/>
    <w:rsid w:val="002221ED"/>
    <w:rsid w:val="0022235F"/>
    <w:rsid w:val="00224669"/>
    <w:rsid w:val="00227B68"/>
    <w:rsid w:val="0023148D"/>
    <w:rsid w:val="0023150B"/>
    <w:rsid w:val="00233E0E"/>
    <w:rsid w:val="00235005"/>
    <w:rsid w:val="0023551B"/>
    <w:rsid w:val="0023558C"/>
    <w:rsid w:val="002363A9"/>
    <w:rsid w:val="00237969"/>
    <w:rsid w:val="00237BC8"/>
    <w:rsid w:val="00242C2F"/>
    <w:rsid w:val="00246A4C"/>
    <w:rsid w:val="0024739B"/>
    <w:rsid w:val="00250043"/>
    <w:rsid w:val="00250389"/>
    <w:rsid w:val="00252445"/>
    <w:rsid w:val="002565B1"/>
    <w:rsid w:val="00261905"/>
    <w:rsid w:val="00261FE4"/>
    <w:rsid w:val="00263A04"/>
    <w:rsid w:val="00267227"/>
    <w:rsid w:val="00267649"/>
    <w:rsid w:val="002705BC"/>
    <w:rsid w:val="00272101"/>
    <w:rsid w:val="00274AA5"/>
    <w:rsid w:val="00274DEE"/>
    <w:rsid w:val="00277381"/>
    <w:rsid w:val="00277DB2"/>
    <w:rsid w:val="002851A1"/>
    <w:rsid w:val="002867EF"/>
    <w:rsid w:val="00290FB6"/>
    <w:rsid w:val="002912B2"/>
    <w:rsid w:val="00292E50"/>
    <w:rsid w:val="00292EC3"/>
    <w:rsid w:val="002A04D3"/>
    <w:rsid w:val="002A098B"/>
    <w:rsid w:val="002A22A6"/>
    <w:rsid w:val="002A4153"/>
    <w:rsid w:val="002A44C4"/>
    <w:rsid w:val="002A594C"/>
    <w:rsid w:val="002A653B"/>
    <w:rsid w:val="002A6A8A"/>
    <w:rsid w:val="002B04A2"/>
    <w:rsid w:val="002B0BDE"/>
    <w:rsid w:val="002B1862"/>
    <w:rsid w:val="002B4BB1"/>
    <w:rsid w:val="002B7D33"/>
    <w:rsid w:val="002C3A85"/>
    <w:rsid w:val="002C3E74"/>
    <w:rsid w:val="002D2A98"/>
    <w:rsid w:val="002D7606"/>
    <w:rsid w:val="002E34E6"/>
    <w:rsid w:val="002E4ECA"/>
    <w:rsid w:val="002E739C"/>
    <w:rsid w:val="002F2D66"/>
    <w:rsid w:val="002F2ED7"/>
    <w:rsid w:val="002F2F86"/>
    <w:rsid w:val="002F4461"/>
    <w:rsid w:val="002F79B5"/>
    <w:rsid w:val="0030257B"/>
    <w:rsid w:val="003032C1"/>
    <w:rsid w:val="00304B6A"/>
    <w:rsid w:val="003053F0"/>
    <w:rsid w:val="00306648"/>
    <w:rsid w:val="00306AE7"/>
    <w:rsid w:val="00307587"/>
    <w:rsid w:val="00310EE2"/>
    <w:rsid w:val="003117EA"/>
    <w:rsid w:val="00314BF0"/>
    <w:rsid w:val="00315440"/>
    <w:rsid w:val="0032018D"/>
    <w:rsid w:val="003217BA"/>
    <w:rsid w:val="00322C46"/>
    <w:rsid w:val="003247F9"/>
    <w:rsid w:val="00326F2A"/>
    <w:rsid w:val="003271EE"/>
    <w:rsid w:val="00327347"/>
    <w:rsid w:val="003275DA"/>
    <w:rsid w:val="00330C97"/>
    <w:rsid w:val="0033173D"/>
    <w:rsid w:val="003336F1"/>
    <w:rsid w:val="00337686"/>
    <w:rsid w:val="00337B30"/>
    <w:rsid w:val="00337DD9"/>
    <w:rsid w:val="00341EF1"/>
    <w:rsid w:val="003423B8"/>
    <w:rsid w:val="00345080"/>
    <w:rsid w:val="003479AA"/>
    <w:rsid w:val="003516C5"/>
    <w:rsid w:val="00353A6F"/>
    <w:rsid w:val="0035650F"/>
    <w:rsid w:val="003610AC"/>
    <w:rsid w:val="00362B4D"/>
    <w:rsid w:val="00363337"/>
    <w:rsid w:val="0036354E"/>
    <w:rsid w:val="00363601"/>
    <w:rsid w:val="00364C4D"/>
    <w:rsid w:val="00364E8A"/>
    <w:rsid w:val="0037262E"/>
    <w:rsid w:val="003749FF"/>
    <w:rsid w:val="003778CC"/>
    <w:rsid w:val="00382CF8"/>
    <w:rsid w:val="003920FF"/>
    <w:rsid w:val="00392127"/>
    <w:rsid w:val="0039538F"/>
    <w:rsid w:val="00395558"/>
    <w:rsid w:val="003A02AE"/>
    <w:rsid w:val="003A2903"/>
    <w:rsid w:val="003A2F1C"/>
    <w:rsid w:val="003A460C"/>
    <w:rsid w:val="003A6839"/>
    <w:rsid w:val="003B0F66"/>
    <w:rsid w:val="003B1555"/>
    <w:rsid w:val="003B2771"/>
    <w:rsid w:val="003B36B2"/>
    <w:rsid w:val="003B5162"/>
    <w:rsid w:val="003C2D5F"/>
    <w:rsid w:val="003D40B0"/>
    <w:rsid w:val="003E145F"/>
    <w:rsid w:val="003E17E8"/>
    <w:rsid w:val="003E439C"/>
    <w:rsid w:val="003E5D16"/>
    <w:rsid w:val="003E5E2C"/>
    <w:rsid w:val="003E648D"/>
    <w:rsid w:val="003E7339"/>
    <w:rsid w:val="003F03AA"/>
    <w:rsid w:val="003F2D30"/>
    <w:rsid w:val="003F63B0"/>
    <w:rsid w:val="00400AE6"/>
    <w:rsid w:val="00403940"/>
    <w:rsid w:val="00403A14"/>
    <w:rsid w:val="004059FA"/>
    <w:rsid w:val="00406152"/>
    <w:rsid w:val="00407862"/>
    <w:rsid w:val="0041160D"/>
    <w:rsid w:val="00413B68"/>
    <w:rsid w:val="004168EC"/>
    <w:rsid w:val="004209D0"/>
    <w:rsid w:val="004223E0"/>
    <w:rsid w:val="0042485E"/>
    <w:rsid w:val="00440E17"/>
    <w:rsid w:val="0045719A"/>
    <w:rsid w:val="00462056"/>
    <w:rsid w:val="00464D53"/>
    <w:rsid w:val="00465F97"/>
    <w:rsid w:val="00470A0A"/>
    <w:rsid w:val="00470A1F"/>
    <w:rsid w:val="00471E48"/>
    <w:rsid w:val="004745A3"/>
    <w:rsid w:val="00474BC6"/>
    <w:rsid w:val="00480249"/>
    <w:rsid w:val="00487FC8"/>
    <w:rsid w:val="00491329"/>
    <w:rsid w:val="0049208D"/>
    <w:rsid w:val="004948DB"/>
    <w:rsid w:val="00494F76"/>
    <w:rsid w:val="00497023"/>
    <w:rsid w:val="00497295"/>
    <w:rsid w:val="004A0046"/>
    <w:rsid w:val="004A055F"/>
    <w:rsid w:val="004A1D8A"/>
    <w:rsid w:val="004A22FA"/>
    <w:rsid w:val="004B01D9"/>
    <w:rsid w:val="004B2C8C"/>
    <w:rsid w:val="004B3569"/>
    <w:rsid w:val="004B53CD"/>
    <w:rsid w:val="004B6537"/>
    <w:rsid w:val="004B6B22"/>
    <w:rsid w:val="004C0EE5"/>
    <w:rsid w:val="004C5047"/>
    <w:rsid w:val="004C5B35"/>
    <w:rsid w:val="004C69A9"/>
    <w:rsid w:val="004C7C68"/>
    <w:rsid w:val="004D2CED"/>
    <w:rsid w:val="004D378E"/>
    <w:rsid w:val="004D3B9B"/>
    <w:rsid w:val="004D7014"/>
    <w:rsid w:val="004E2C7D"/>
    <w:rsid w:val="004E4285"/>
    <w:rsid w:val="004E494A"/>
    <w:rsid w:val="004F3EA3"/>
    <w:rsid w:val="004F475D"/>
    <w:rsid w:val="004F4AC7"/>
    <w:rsid w:val="005004EC"/>
    <w:rsid w:val="005028F9"/>
    <w:rsid w:val="00503E6A"/>
    <w:rsid w:val="00505790"/>
    <w:rsid w:val="00514B9F"/>
    <w:rsid w:val="00517225"/>
    <w:rsid w:val="005175E2"/>
    <w:rsid w:val="00522F11"/>
    <w:rsid w:val="005236F6"/>
    <w:rsid w:val="0052405C"/>
    <w:rsid w:val="005241A7"/>
    <w:rsid w:val="0052757A"/>
    <w:rsid w:val="00527F6C"/>
    <w:rsid w:val="005347A3"/>
    <w:rsid w:val="00535D68"/>
    <w:rsid w:val="00536033"/>
    <w:rsid w:val="00540A45"/>
    <w:rsid w:val="005442E5"/>
    <w:rsid w:val="00544870"/>
    <w:rsid w:val="005450B7"/>
    <w:rsid w:val="00546691"/>
    <w:rsid w:val="0054768E"/>
    <w:rsid w:val="005532E8"/>
    <w:rsid w:val="00553E71"/>
    <w:rsid w:val="00554C9D"/>
    <w:rsid w:val="005554E1"/>
    <w:rsid w:val="00555FFB"/>
    <w:rsid w:val="0056533F"/>
    <w:rsid w:val="00581E5E"/>
    <w:rsid w:val="005872B5"/>
    <w:rsid w:val="00590812"/>
    <w:rsid w:val="00591CA4"/>
    <w:rsid w:val="00591F13"/>
    <w:rsid w:val="00593611"/>
    <w:rsid w:val="0059500F"/>
    <w:rsid w:val="0059772E"/>
    <w:rsid w:val="005A1D4E"/>
    <w:rsid w:val="005A2B7A"/>
    <w:rsid w:val="005A3062"/>
    <w:rsid w:val="005A5042"/>
    <w:rsid w:val="005A563F"/>
    <w:rsid w:val="005B11DA"/>
    <w:rsid w:val="005B1A9E"/>
    <w:rsid w:val="005B1D8D"/>
    <w:rsid w:val="005B495A"/>
    <w:rsid w:val="005B72B7"/>
    <w:rsid w:val="005C000A"/>
    <w:rsid w:val="005C0025"/>
    <w:rsid w:val="005C2677"/>
    <w:rsid w:val="005C3C2F"/>
    <w:rsid w:val="005D1291"/>
    <w:rsid w:val="005D1D96"/>
    <w:rsid w:val="005D4155"/>
    <w:rsid w:val="005D4369"/>
    <w:rsid w:val="005D4ED4"/>
    <w:rsid w:val="005D5107"/>
    <w:rsid w:val="005D5364"/>
    <w:rsid w:val="005E2154"/>
    <w:rsid w:val="005E2EC7"/>
    <w:rsid w:val="005E350C"/>
    <w:rsid w:val="005E537F"/>
    <w:rsid w:val="005E5DD8"/>
    <w:rsid w:val="005F2F32"/>
    <w:rsid w:val="005F3152"/>
    <w:rsid w:val="00605C88"/>
    <w:rsid w:val="00611359"/>
    <w:rsid w:val="00612132"/>
    <w:rsid w:val="00613121"/>
    <w:rsid w:val="00613CF9"/>
    <w:rsid w:val="00614327"/>
    <w:rsid w:val="00614C42"/>
    <w:rsid w:val="006151D0"/>
    <w:rsid w:val="0061592C"/>
    <w:rsid w:val="00615C3E"/>
    <w:rsid w:val="00616A9E"/>
    <w:rsid w:val="00617347"/>
    <w:rsid w:val="0062000C"/>
    <w:rsid w:val="0062260A"/>
    <w:rsid w:val="00622A26"/>
    <w:rsid w:val="0062767F"/>
    <w:rsid w:val="006331CC"/>
    <w:rsid w:val="006333F1"/>
    <w:rsid w:val="00635DE2"/>
    <w:rsid w:val="00635E75"/>
    <w:rsid w:val="0063781C"/>
    <w:rsid w:val="00637908"/>
    <w:rsid w:val="00641730"/>
    <w:rsid w:val="00644359"/>
    <w:rsid w:val="00644F60"/>
    <w:rsid w:val="00647025"/>
    <w:rsid w:val="00647A0F"/>
    <w:rsid w:val="00653FD3"/>
    <w:rsid w:val="0065674F"/>
    <w:rsid w:val="006577A5"/>
    <w:rsid w:val="0066587E"/>
    <w:rsid w:val="00665BBE"/>
    <w:rsid w:val="0067087B"/>
    <w:rsid w:val="00671C3F"/>
    <w:rsid w:val="00673B0F"/>
    <w:rsid w:val="006742E9"/>
    <w:rsid w:val="006747DC"/>
    <w:rsid w:val="00676060"/>
    <w:rsid w:val="00676674"/>
    <w:rsid w:val="0067669A"/>
    <w:rsid w:val="006775E8"/>
    <w:rsid w:val="00682D44"/>
    <w:rsid w:val="00683166"/>
    <w:rsid w:val="00683C6C"/>
    <w:rsid w:val="0068455C"/>
    <w:rsid w:val="00692656"/>
    <w:rsid w:val="00695CB4"/>
    <w:rsid w:val="006A111D"/>
    <w:rsid w:val="006B43F1"/>
    <w:rsid w:val="006B67AB"/>
    <w:rsid w:val="006C1FA7"/>
    <w:rsid w:val="006C2202"/>
    <w:rsid w:val="006C2344"/>
    <w:rsid w:val="006C25EC"/>
    <w:rsid w:val="006C3A54"/>
    <w:rsid w:val="006C3B01"/>
    <w:rsid w:val="006C6EAF"/>
    <w:rsid w:val="006C7258"/>
    <w:rsid w:val="006D056D"/>
    <w:rsid w:val="006D0B8C"/>
    <w:rsid w:val="006D2B48"/>
    <w:rsid w:val="006D35A6"/>
    <w:rsid w:val="006D5F21"/>
    <w:rsid w:val="006D7A09"/>
    <w:rsid w:val="006E4B25"/>
    <w:rsid w:val="006E6F0D"/>
    <w:rsid w:val="006F31AE"/>
    <w:rsid w:val="006F4FFD"/>
    <w:rsid w:val="006F5018"/>
    <w:rsid w:val="006F5D70"/>
    <w:rsid w:val="0070311B"/>
    <w:rsid w:val="0070530C"/>
    <w:rsid w:val="007074D9"/>
    <w:rsid w:val="00710379"/>
    <w:rsid w:val="00710D41"/>
    <w:rsid w:val="00710F5B"/>
    <w:rsid w:val="00711115"/>
    <w:rsid w:val="007133EC"/>
    <w:rsid w:val="00716BF6"/>
    <w:rsid w:val="00716C22"/>
    <w:rsid w:val="00723840"/>
    <w:rsid w:val="00726B66"/>
    <w:rsid w:val="00731DC3"/>
    <w:rsid w:val="007352C0"/>
    <w:rsid w:val="00736E72"/>
    <w:rsid w:val="007377AC"/>
    <w:rsid w:val="007438EE"/>
    <w:rsid w:val="00746DA5"/>
    <w:rsid w:val="00751055"/>
    <w:rsid w:val="00752E0C"/>
    <w:rsid w:val="007530E9"/>
    <w:rsid w:val="00757ACC"/>
    <w:rsid w:val="00760177"/>
    <w:rsid w:val="00761FDB"/>
    <w:rsid w:val="00762FA1"/>
    <w:rsid w:val="00766953"/>
    <w:rsid w:val="00766CD8"/>
    <w:rsid w:val="00772695"/>
    <w:rsid w:val="00775010"/>
    <w:rsid w:val="00775021"/>
    <w:rsid w:val="00775A4D"/>
    <w:rsid w:val="00777902"/>
    <w:rsid w:val="007807AD"/>
    <w:rsid w:val="00786C83"/>
    <w:rsid w:val="00791C67"/>
    <w:rsid w:val="00795732"/>
    <w:rsid w:val="00796D95"/>
    <w:rsid w:val="007A2F7A"/>
    <w:rsid w:val="007A5FC3"/>
    <w:rsid w:val="007A6474"/>
    <w:rsid w:val="007B09FA"/>
    <w:rsid w:val="007B3994"/>
    <w:rsid w:val="007B3EEB"/>
    <w:rsid w:val="007C30F1"/>
    <w:rsid w:val="007C3278"/>
    <w:rsid w:val="007C64A5"/>
    <w:rsid w:val="007C6689"/>
    <w:rsid w:val="007C719B"/>
    <w:rsid w:val="007C79D7"/>
    <w:rsid w:val="007D11DD"/>
    <w:rsid w:val="007D21B0"/>
    <w:rsid w:val="007D2CE4"/>
    <w:rsid w:val="007D475D"/>
    <w:rsid w:val="007E1658"/>
    <w:rsid w:val="007E2CDA"/>
    <w:rsid w:val="007E7664"/>
    <w:rsid w:val="007E7CDE"/>
    <w:rsid w:val="007F05BF"/>
    <w:rsid w:val="007F74E9"/>
    <w:rsid w:val="007F7FF1"/>
    <w:rsid w:val="00801E77"/>
    <w:rsid w:val="00802C0D"/>
    <w:rsid w:val="00803D6C"/>
    <w:rsid w:val="0080594B"/>
    <w:rsid w:val="00805CE8"/>
    <w:rsid w:val="00811E21"/>
    <w:rsid w:val="00812240"/>
    <w:rsid w:val="00820DBD"/>
    <w:rsid w:val="00822D25"/>
    <w:rsid w:val="00826D35"/>
    <w:rsid w:val="008308DC"/>
    <w:rsid w:val="00831752"/>
    <w:rsid w:val="00831C96"/>
    <w:rsid w:val="00833673"/>
    <w:rsid w:val="008363E2"/>
    <w:rsid w:val="00836C8F"/>
    <w:rsid w:val="00840095"/>
    <w:rsid w:val="008456E6"/>
    <w:rsid w:val="00845714"/>
    <w:rsid w:val="008470ED"/>
    <w:rsid w:val="00852645"/>
    <w:rsid w:val="00852E8F"/>
    <w:rsid w:val="00852EC6"/>
    <w:rsid w:val="00856E57"/>
    <w:rsid w:val="008679E1"/>
    <w:rsid w:val="00871E8B"/>
    <w:rsid w:val="00881D94"/>
    <w:rsid w:val="00882E3B"/>
    <w:rsid w:val="00883847"/>
    <w:rsid w:val="0088568A"/>
    <w:rsid w:val="00885A9D"/>
    <w:rsid w:val="00886D70"/>
    <w:rsid w:val="008921F5"/>
    <w:rsid w:val="00892541"/>
    <w:rsid w:val="00893D2C"/>
    <w:rsid w:val="008A347A"/>
    <w:rsid w:val="008B287F"/>
    <w:rsid w:val="008B5DFE"/>
    <w:rsid w:val="008B6C32"/>
    <w:rsid w:val="008B7CE4"/>
    <w:rsid w:val="008C3E0A"/>
    <w:rsid w:val="008C76F5"/>
    <w:rsid w:val="008E1ACD"/>
    <w:rsid w:val="008E1BA9"/>
    <w:rsid w:val="008E22F2"/>
    <w:rsid w:val="008E5C1E"/>
    <w:rsid w:val="008E606C"/>
    <w:rsid w:val="008E6BC7"/>
    <w:rsid w:val="008E7F35"/>
    <w:rsid w:val="008F08BB"/>
    <w:rsid w:val="008F191D"/>
    <w:rsid w:val="009019E9"/>
    <w:rsid w:val="00903256"/>
    <w:rsid w:val="00903A40"/>
    <w:rsid w:val="009040F3"/>
    <w:rsid w:val="00905553"/>
    <w:rsid w:val="00906D1C"/>
    <w:rsid w:val="00907E5F"/>
    <w:rsid w:val="00911220"/>
    <w:rsid w:val="0091268B"/>
    <w:rsid w:val="00913BF5"/>
    <w:rsid w:val="00916671"/>
    <w:rsid w:val="009204FF"/>
    <w:rsid w:val="00920DC1"/>
    <w:rsid w:val="0092342E"/>
    <w:rsid w:val="00924FE4"/>
    <w:rsid w:val="00926050"/>
    <w:rsid w:val="00933111"/>
    <w:rsid w:val="00935AB0"/>
    <w:rsid w:val="00936F7C"/>
    <w:rsid w:val="009371F9"/>
    <w:rsid w:val="00942B4A"/>
    <w:rsid w:val="009449F6"/>
    <w:rsid w:val="00947B49"/>
    <w:rsid w:val="0095217B"/>
    <w:rsid w:val="009526BA"/>
    <w:rsid w:val="00952CFC"/>
    <w:rsid w:val="00953334"/>
    <w:rsid w:val="00954866"/>
    <w:rsid w:val="00961BDF"/>
    <w:rsid w:val="0096430F"/>
    <w:rsid w:val="009665CB"/>
    <w:rsid w:val="009669E7"/>
    <w:rsid w:val="009711B5"/>
    <w:rsid w:val="00972D09"/>
    <w:rsid w:val="009730C2"/>
    <w:rsid w:val="00973150"/>
    <w:rsid w:val="0097341D"/>
    <w:rsid w:val="00973AB8"/>
    <w:rsid w:val="00974AA2"/>
    <w:rsid w:val="0097719D"/>
    <w:rsid w:val="00982241"/>
    <w:rsid w:val="0098274F"/>
    <w:rsid w:val="00983CD2"/>
    <w:rsid w:val="00983D52"/>
    <w:rsid w:val="00991157"/>
    <w:rsid w:val="00995B1D"/>
    <w:rsid w:val="00995B91"/>
    <w:rsid w:val="0099601F"/>
    <w:rsid w:val="00996FA3"/>
    <w:rsid w:val="00997704"/>
    <w:rsid w:val="009978D0"/>
    <w:rsid w:val="009A3537"/>
    <w:rsid w:val="009A556E"/>
    <w:rsid w:val="009A6800"/>
    <w:rsid w:val="009B1E60"/>
    <w:rsid w:val="009B2D6C"/>
    <w:rsid w:val="009B562B"/>
    <w:rsid w:val="009C0BB2"/>
    <w:rsid w:val="009D12B1"/>
    <w:rsid w:val="009D1781"/>
    <w:rsid w:val="009D23F2"/>
    <w:rsid w:val="009D4C6D"/>
    <w:rsid w:val="009E0166"/>
    <w:rsid w:val="009E04F1"/>
    <w:rsid w:val="009E4159"/>
    <w:rsid w:val="009E46D7"/>
    <w:rsid w:val="009E7874"/>
    <w:rsid w:val="009F0CCD"/>
    <w:rsid w:val="009F711D"/>
    <w:rsid w:val="009F7C8D"/>
    <w:rsid w:val="00A03152"/>
    <w:rsid w:val="00A03155"/>
    <w:rsid w:val="00A03197"/>
    <w:rsid w:val="00A04842"/>
    <w:rsid w:val="00A04E28"/>
    <w:rsid w:val="00A05A3D"/>
    <w:rsid w:val="00A073AE"/>
    <w:rsid w:val="00A11084"/>
    <w:rsid w:val="00A11F8B"/>
    <w:rsid w:val="00A123BE"/>
    <w:rsid w:val="00A12B61"/>
    <w:rsid w:val="00A1387C"/>
    <w:rsid w:val="00A13895"/>
    <w:rsid w:val="00A17294"/>
    <w:rsid w:val="00A30387"/>
    <w:rsid w:val="00A34348"/>
    <w:rsid w:val="00A35A7B"/>
    <w:rsid w:val="00A35A83"/>
    <w:rsid w:val="00A35C1E"/>
    <w:rsid w:val="00A35F2A"/>
    <w:rsid w:val="00A36658"/>
    <w:rsid w:val="00A47B08"/>
    <w:rsid w:val="00A47F90"/>
    <w:rsid w:val="00A51ED6"/>
    <w:rsid w:val="00A5604D"/>
    <w:rsid w:val="00A56185"/>
    <w:rsid w:val="00A565EB"/>
    <w:rsid w:val="00A61350"/>
    <w:rsid w:val="00A6451C"/>
    <w:rsid w:val="00A655D3"/>
    <w:rsid w:val="00A700A9"/>
    <w:rsid w:val="00A715A1"/>
    <w:rsid w:val="00A73C18"/>
    <w:rsid w:val="00A77ABF"/>
    <w:rsid w:val="00A8033C"/>
    <w:rsid w:val="00A8131A"/>
    <w:rsid w:val="00A83EAF"/>
    <w:rsid w:val="00A84FEB"/>
    <w:rsid w:val="00A85B8E"/>
    <w:rsid w:val="00A86270"/>
    <w:rsid w:val="00A86ACA"/>
    <w:rsid w:val="00A87583"/>
    <w:rsid w:val="00A9011D"/>
    <w:rsid w:val="00A90AF9"/>
    <w:rsid w:val="00A92A29"/>
    <w:rsid w:val="00A93290"/>
    <w:rsid w:val="00A9479B"/>
    <w:rsid w:val="00A96A59"/>
    <w:rsid w:val="00AA1B6D"/>
    <w:rsid w:val="00AA2D89"/>
    <w:rsid w:val="00AA2E42"/>
    <w:rsid w:val="00AA35A4"/>
    <w:rsid w:val="00AA5FD8"/>
    <w:rsid w:val="00AA7B8E"/>
    <w:rsid w:val="00AB005A"/>
    <w:rsid w:val="00AB2BE5"/>
    <w:rsid w:val="00AB63BC"/>
    <w:rsid w:val="00AC2552"/>
    <w:rsid w:val="00AC39ED"/>
    <w:rsid w:val="00AC7E86"/>
    <w:rsid w:val="00AD01EF"/>
    <w:rsid w:val="00AD16AA"/>
    <w:rsid w:val="00AD2539"/>
    <w:rsid w:val="00AD30A2"/>
    <w:rsid w:val="00AE15F8"/>
    <w:rsid w:val="00AE42B1"/>
    <w:rsid w:val="00AE581F"/>
    <w:rsid w:val="00AE5FB7"/>
    <w:rsid w:val="00AF1BED"/>
    <w:rsid w:val="00AF2536"/>
    <w:rsid w:val="00AF2C3A"/>
    <w:rsid w:val="00AF4B15"/>
    <w:rsid w:val="00AF693C"/>
    <w:rsid w:val="00B0139A"/>
    <w:rsid w:val="00B02600"/>
    <w:rsid w:val="00B074E9"/>
    <w:rsid w:val="00B11039"/>
    <w:rsid w:val="00B11080"/>
    <w:rsid w:val="00B118DF"/>
    <w:rsid w:val="00B11F4C"/>
    <w:rsid w:val="00B20384"/>
    <w:rsid w:val="00B20525"/>
    <w:rsid w:val="00B21061"/>
    <w:rsid w:val="00B23316"/>
    <w:rsid w:val="00B24074"/>
    <w:rsid w:val="00B2770B"/>
    <w:rsid w:val="00B32DFF"/>
    <w:rsid w:val="00B33D9A"/>
    <w:rsid w:val="00B37BFA"/>
    <w:rsid w:val="00B418D7"/>
    <w:rsid w:val="00B44D31"/>
    <w:rsid w:val="00B44F10"/>
    <w:rsid w:val="00B4626A"/>
    <w:rsid w:val="00B4654F"/>
    <w:rsid w:val="00B46667"/>
    <w:rsid w:val="00B467F0"/>
    <w:rsid w:val="00B47B34"/>
    <w:rsid w:val="00B518CE"/>
    <w:rsid w:val="00B51907"/>
    <w:rsid w:val="00B54956"/>
    <w:rsid w:val="00B5576D"/>
    <w:rsid w:val="00B55F5C"/>
    <w:rsid w:val="00B561D0"/>
    <w:rsid w:val="00B602C2"/>
    <w:rsid w:val="00B6034C"/>
    <w:rsid w:val="00B615E4"/>
    <w:rsid w:val="00B618E9"/>
    <w:rsid w:val="00B62447"/>
    <w:rsid w:val="00B63A00"/>
    <w:rsid w:val="00B63E82"/>
    <w:rsid w:val="00B64499"/>
    <w:rsid w:val="00B651B4"/>
    <w:rsid w:val="00B765AA"/>
    <w:rsid w:val="00B76CFE"/>
    <w:rsid w:val="00B83371"/>
    <w:rsid w:val="00B86F5D"/>
    <w:rsid w:val="00B917B8"/>
    <w:rsid w:val="00B97ED5"/>
    <w:rsid w:val="00BA18CB"/>
    <w:rsid w:val="00BA1ED4"/>
    <w:rsid w:val="00BA4078"/>
    <w:rsid w:val="00BA595E"/>
    <w:rsid w:val="00BA5F0F"/>
    <w:rsid w:val="00BB0601"/>
    <w:rsid w:val="00BB286A"/>
    <w:rsid w:val="00BB638D"/>
    <w:rsid w:val="00BB7E30"/>
    <w:rsid w:val="00BC0EB0"/>
    <w:rsid w:val="00BE00A2"/>
    <w:rsid w:val="00BE0E0C"/>
    <w:rsid w:val="00BE0E8E"/>
    <w:rsid w:val="00BE1F16"/>
    <w:rsid w:val="00BE47DC"/>
    <w:rsid w:val="00BE6C45"/>
    <w:rsid w:val="00BF0F33"/>
    <w:rsid w:val="00BF2600"/>
    <w:rsid w:val="00BF283D"/>
    <w:rsid w:val="00BF5F0F"/>
    <w:rsid w:val="00C02E48"/>
    <w:rsid w:val="00C122C9"/>
    <w:rsid w:val="00C12A02"/>
    <w:rsid w:val="00C13945"/>
    <w:rsid w:val="00C170DA"/>
    <w:rsid w:val="00C22F1E"/>
    <w:rsid w:val="00C235B7"/>
    <w:rsid w:val="00C2587C"/>
    <w:rsid w:val="00C25DA6"/>
    <w:rsid w:val="00C30C67"/>
    <w:rsid w:val="00C33351"/>
    <w:rsid w:val="00C36618"/>
    <w:rsid w:val="00C36F01"/>
    <w:rsid w:val="00C36F38"/>
    <w:rsid w:val="00C41626"/>
    <w:rsid w:val="00C429BD"/>
    <w:rsid w:val="00C44401"/>
    <w:rsid w:val="00C47B45"/>
    <w:rsid w:val="00C5081F"/>
    <w:rsid w:val="00C52354"/>
    <w:rsid w:val="00C561AB"/>
    <w:rsid w:val="00C56AA1"/>
    <w:rsid w:val="00C57E8B"/>
    <w:rsid w:val="00C63B76"/>
    <w:rsid w:val="00C66FED"/>
    <w:rsid w:val="00C71235"/>
    <w:rsid w:val="00C7149A"/>
    <w:rsid w:val="00C7254A"/>
    <w:rsid w:val="00C76AB4"/>
    <w:rsid w:val="00C76AD7"/>
    <w:rsid w:val="00C778A8"/>
    <w:rsid w:val="00C80710"/>
    <w:rsid w:val="00C80B52"/>
    <w:rsid w:val="00C8195E"/>
    <w:rsid w:val="00C820C4"/>
    <w:rsid w:val="00C855D1"/>
    <w:rsid w:val="00C87495"/>
    <w:rsid w:val="00C87A10"/>
    <w:rsid w:val="00C87B85"/>
    <w:rsid w:val="00C92188"/>
    <w:rsid w:val="00C921A1"/>
    <w:rsid w:val="00C939CD"/>
    <w:rsid w:val="00C9753E"/>
    <w:rsid w:val="00CB0D8A"/>
    <w:rsid w:val="00CB15F6"/>
    <w:rsid w:val="00CB4771"/>
    <w:rsid w:val="00CB57A5"/>
    <w:rsid w:val="00CB6262"/>
    <w:rsid w:val="00CB7596"/>
    <w:rsid w:val="00CB77F0"/>
    <w:rsid w:val="00CC1887"/>
    <w:rsid w:val="00CC2627"/>
    <w:rsid w:val="00CC70F5"/>
    <w:rsid w:val="00CD0972"/>
    <w:rsid w:val="00CD0F70"/>
    <w:rsid w:val="00CD2774"/>
    <w:rsid w:val="00CD44D7"/>
    <w:rsid w:val="00CD6DF5"/>
    <w:rsid w:val="00CD719F"/>
    <w:rsid w:val="00CD76AF"/>
    <w:rsid w:val="00CD7B35"/>
    <w:rsid w:val="00CE022B"/>
    <w:rsid w:val="00CE3D82"/>
    <w:rsid w:val="00CE48DE"/>
    <w:rsid w:val="00CE6706"/>
    <w:rsid w:val="00CF0CFE"/>
    <w:rsid w:val="00CF347D"/>
    <w:rsid w:val="00CF37EC"/>
    <w:rsid w:val="00CF407C"/>
    <w:rsid w:val="00CF63A5"/>
    <w:rsid w:val="00CF6BD1"/>
    <w:rsid w:val="00D01B49"/>
    <w:rsid w:val="00D04BA5"/>
    <w:rsid w:val="00D05280"/>
    <w:rsid w:val="00D0590B"/>
    <w:rsid w:val="00D06B86"/>
    <w:rsid w:val="00D07885"/>
    <w:rsid w:val="00D13C3B"/>
    <w:rsid w:val="00D16A54"/>
    <w:rsid w:val="00D177DA"/>
    <w:rsid w:val="00D178D4"/>
    <w:rsid w:val="00D2227F"/>
    <w:rsid w:val="00D223EC"/>
    <w:rsid w:val="00D313B1"/>
    <w:rsid w:val="00D31915"/>
    <w:rsid w:val="00D41B2A"/>
    <w:rsid w:val="00D42FB1"/>
    <w:rsid w:val="00D4429C"/>
    <w:rsid w:val="00D457C2"/>
    <w:rsid w:val="00D45E0C"/>
    <w:rsid w:val="00D55E3E"/>
    <w:rsid w:val="00D57649"/>
    <w:rsid w:val="00D57CB1"/>
    <w:rsid w:val="00D6220B"/>
    <w:rsid w:val="00D64938"/>
    <w:rsid w:val="00D67682"/>
    <w:rsid w:val="00D71C8B"/>
    <w:rsid w:val="00D779F7"/>
    <w:rsid w:val="00D80D80"/>
    <w:rsid w:val="00D83A52"/>
    <w:rsid w:val="00D843E6"/>
    <w:rsid w:val="00D8616C"/>
    <w:rsid w:val="00D93BE2"/>
    <w:rsid w:val="00D9579C"/>
    <w:rsid w:val="00D9588E"/>
    <w:rsid w:val="00D968AE"/>
    <w:rsid w:val="00DA1DBB"/>
    <w:rsid w:val="00DA2147"/>
    <w:rsid w:val="00DA3662"/>
    <w:rsid w:val="00DB4431"/>
    <w:rsid w:val="00DB4B12"/>
    <w:rsid w:val="00DC00A5"/>
    <w:rsid w:val="00DC1FF3"/>
    <w:rsid w:val="00DC3082"/>
    <w:rsid w:val="00DC6EEA"/>
    <w:rsid w:val="00DC7751"/>
    <w:rsid w:val="00DD1A42"/>
    <w:rsid w:val="00DD4F9B"/>
    <w:rsid w:val="00DD7904"/>
    <w:rsid w:val="00DE0631"/>
    <w:rsid w:val="00DE369F"/>
    <w:rsid w:val="00DF2D5E"/>
    <w:rsid w:val="00DF5B09"/>
    <w:rsid w:val="00DF6DD3"/>
    <w:rsid w:val="00E0074C"/>
    <w:rsid w:val="00E015FE"/>
    <w:rsid w:val="00E042EB"/>
    <w:rsid w:val="00E06B09"/>
    <w:rsid w:val="00E1250C"/>
    <w:rsid w:val="00E267E2"/>
    <w:rsid w:val="00E26E51"/>
    <w:rsid w:val="00E30DDE"/>
    <w:rsid w:val="00E331D6"/>
    <w:rsid w:val="00E349C4"/>
    <w:rsid w:val="00E34ADC"/>
    <w:rsid w:val="00E4673E"/>
    <w:rsid w:val="00E551C9"/>
    <w:rsid w:val="00E56031"/>
    <w:rsid w:val="00E577CC"/>
    <w:rsid w:val="00E607CF"/>
    <w:rsid w:val="00E64D93"/>
    <w:rsid w:val="00E6614D"/>
    <w:rsid w:val="00E6703D"/>
    <w:rsid w:val="00E75A36"/>
    <w:rsid w:val="00E93FB1"/>
    <w:rsid w:val="00EA1AC7"/>
    <w:rsid w:val="00EA1C17"/>
    <w:rsid w:val="00EA3FA2"/>
    <w:rsid w:val="00EA4135"/>
    <w:rsid w:val="00EA480D"/>
    <w:rsid w:val="00EA7B20"/>
    <w:rsid w:val="00EA7E4A"/>
    <w:rsid w:val="00EB348E"/>
    <w:rsid w:val="00EB5AC6"/>
    <w:rsid w:val="00EB6F14"/>
    <w:rsid w:val="00EC06C9"/>
    <w:rsid w:val="00EC0813"/>
    <w:rsid w:val="00EC6849"/>
    <w:rsid w:val="00ED08ED"/>
    <w:rsid w:val="00ED2568"/>
    <w:rsid w:val="00ED4B65"/>
    <w:rsid w:val="00ED59F4"/>
    <w:rsid w:val="00EE3954"/>
    <w:rsid w:val="00EE61C3"/>
    <w:rsid w:val="00EE7440"/>
    <w:rsid w:val="00EF2074"/>
    <w:rsid w:val="00EF3C1D"/>
    <w:rsid w:val="00EF52CE"/>
    <w:rsid w:val="00EF60E1"/>
    <w:rsid w:val="00F02D20"/>
    <w:rsid w:val="00F03249"/>
    <w:rsid w:val="00F032AF"/>
    <w:rsid w:val="00F100C0"/>
    <w:rsid w:val="00F14E8F"/>
    <w:rsid w:val="00F16823"/>
    <w:rsid w:val="00F17068"/>
    <w:rsid w:val="00F20C71"/>
    <w:rsid w:val="00F263F1"/>
    <w:rsid w:val="00F30CB8"/>
    <w:rsid w:val="00F35BD5"/>
    <w:rsid w:val="00F361DF"/>
    <w:rsid w:val="00F3775D"/>
    <w:rsid w:val="00F4084D"/>
    <w:rsid w:val="00F40DDE"/>
    <w:rsid w:val="00F41CC8"/>
    <w:rsid w:val="00F425C1"/>
    <w:rsid w:val="00F454C5"/>
    <w:rsid w:val="00F509B6"/>
    <w:rsid w:val="00F52734"/>
    <w:rsid w:val="00F52B5A"/>
    <w:rsid w:val="00F558AA"/>
    <w:rsid w:val="00F562F7"/>
    <w:rsid w:val="00F57153"/>
    <w:rsid w:val="00F634AC"/>
    <w:rsid w:val="00F634B1"/>
    <w:rsid w:val="00F6386B"/>
    <w:rsid w:val="00F642D6"/>
    <w:rsid w:val="00F6594F"/>
    <w:rsid w:val="00F66A5A"/>
    <w:rsid w:val="00F67F90"/>
    <w:rsid w:val="00F703FC"/>
    <w:rsid w:val="00F7217E"/>
    <w:rsid w:val="00F743A5"/>
    <w:rsid w:val="00F74898"/>
    <w:rsid w:val="00F74DEA"/>
    <w:rsid w:val="00F816AB"/>
    <w:rsid w:val="00F82106"/>
    <w:rsid w:val="00F83144"/>
    <w:rsid w:val="00F83FFA"/>
    <w:rsid w:val="00F9446F"/>
    <w:rsid w:val="00FA040C"/>
    <w:rsid w:val="00FA5E75"/>
    <w:rsid w:val="00FB1601"/>
    <w:rsid w:val="00FB176D"/>
    <w:rsid w:val="00FB183D"/>
    <w:rsid w:val="00FB3D0A"/>
    <w:rsid w:val="00FB5455"/>
    <w:rsid w:val="00FB6136"/>
    <w:rsid w:val="00FB631D"/>
    <w:rsid w:val="00FB7C55"/>
    <w:rsid w:val="00FC2EFE"/>
    <w:rsid w:val="00FD1B07"/>
    <w:rsid w:val="00FD39C4"/>
    <w:rsid w:val="00FD4153"/>
    <w:rsid w:val="00FD5199"/>
    <w:rsid w:val="00FE380F"/>
    <w:rsid w:val="00FE47F8"/>
    <w:rsid w:val="00FE4DDD"/>
    <w:rsid w:val="00FE5877"/>
    <w:rsid w:val="00FE5AAF"/>
    <w:rsid w:val="00FE5DEB"/>
    <w:rsid w:val="00FE7779"/>
    <w:rsid w:val="00FF0C75"/>
    <w:rsid w:val="00FF2604"/>
    <w:rsid w:val="00FF6D2F"/>
    <w:rsid w:val="00FF7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D5A05"/>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A6"/>
    <w:pPr>
      <w:spacing w:after="200" w:line="276" w:lineRule="auto"/>
    </w:pPr>
    <w:rPr>
      <w:rFonts w:cs="Calibri"/>
      <w:lang w:eastAsia="en-US"/>
    </w:rPr>
  </w:style>
  <w:style w:type="paragraph" w:styleId="Heading1">
    <w:name w:val="heading 1"/>
    <w:basedOn w:val="Normal"/>
    <w:next w:val="Normal"/>
    <w:link w:val="Heading1Char"/>
    <w:qFormat/>
    <w:locked/>
    <w:rsid w:val="003A2F1C"/>
    <w:pPr>
      <w:keepNext/>
      <w:tabs>
        <w:tab w:val="num" w:pos="432"/>
        <w:tab w:val="left" w:pos="6237"/>
      </w:tabs>
      <w:spacing w:before="40" w:after="40" w:line="240" w:lineRule="auto"/>
      <w:ind w:left="432" w:right="142" w:hanging="432"/>
      <w:jc w:val="both"/>
      <w:outlineLvl w:val="0"/>
    </w:pPr>
    <w:rPr>
      <w:rFonts w:ascii="Times New Roman" w:hAnsi="Times New Roman" w:cs="Times New Roman"/>
      <w:b/>
      <w:i/>
      <w:sz w:val="24"/>
      <w:szCs w:val="24"/>
    </w:rPr>
  </w:style>
  <w:style w:type="paragraph" w:styleId="Heading2">
    <w:name w:val="heading 2"/>
    <w:basedOn w:val="Normal"/>
    <w:next w:val="Normal"/>
    <w:link w:val="Heading2Char"/>
    <w:unhideWhenUsed/>
    <w:qFormat/>
    <w:locked/>
    <w:rsid w:val="00DC1F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3A2F1C"/>
    <w:pPr>
      <w:keepNext/>
      <w:tabs>
        <w:tab w:val="num" w:pos="720"/>
      </w:tabs>
      <w:spacing w:before="40" w:after="40" w:line="240" w:lineRule="auto"/>
      <w:ind w:left="720" w:hanging="720"/>
      <w:jc w:val="both"/>
      <w:outlineLvl w:val="2"/>
    </w:pPr>
    <w:rPr>
      <w:rFonts w:ascii="Times New Roman" w:hAnsi="Times New Roman" w:cs="Times New Roman"/>
      <w:sz w:val="26"/>
      <w:szCs w:val="24"/>
    </w:rPr>
  </w:style>
  <w:style w:type="paragraph" w:styleId="Heading4">
    <w:name w:val="heading 4"/>
    <w:basedOn w:val="Normal"/>
    <w:next w:val="Normal"/>
    <w:link w:val="Heading4Cha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paragraph" w:styleId="Heading5">
    <w:name w:val="heading 5"/>
    <w:basedOn w:val="Normal"/>
    <w:next w:val="Normal"/>
    <w:link w:val="Heading5Char"/>
    <w:qFormat/>
    <w:locked/>
    <w:rsid w:val="003A2F1C"/>
    <w:pPr>
      <w:tabs>
        <w:tab w:val="num" w:pos="1008"/>
      </w:tabs>
      <w:spacing w:before="20" w:after="20" w:line="240" w:lineRule="auto"/>
      <w:ind w:left="1008" w:hanging="1008"/>
      <w:outlineLvl w:val="4"/>
    </w:pPr>
    <w:rPr>
      <w:rFonts w:ascii="Times New Roman" w:hAnsi="Times New Roman" w:cs="Times New Roman"/>
      <w:sz w:val="26"/>
      <w:szCs w:val="24"/>
    </w:rPr>
  </w:style>
  <w:style w:type="paragraph" w:styleId="Heading6">
    <w:name w:val="heading 6"/>
    <w:aliases w:val="Heading2"/>
    <w:next w:val="Heading2"/>
    <w:link w:val="Heading6Char"/>
    <w:qFormat/>
    <w:locked/>
    <w:rsid w:val="003A2F1C"/>
    <w:pPr>
      <w:keepNext/>
      <w:ind w:right="142"/>
      <w:outlineLvl w:val="5"/>
    </w:pPr>
    <w:rPr>
      <w:rFonts w:ascii="Arial" w:eastAsia="Times New Roman" w:hAnsi="Arial"/>
      <w:b/>
      <w:i/>
      <w:sz w:val="24"/>
      <w:szCs w:val="20"/>
      <w:u w:val="single"/>
      <w:lang w:eastAsia="en-US"/>
    </w:rPr>
  </w:style>
  <w:style w:type="paragraph" w:styleId="Heading8">
    <w:name w:val="heading 8"/>
    <w:basedOn w:val="Normal"/>
    <w:next w:val="Normal"/>
    <w:link w:val="Heading8Char"/>
    <w:qFormat/>
    <w:locked/>
    <w:rsid w:val="003A2F1C"/>
    <w:pPr>
      <w:keepNext/>
      <w:tabs>
        <w:tab w:val="num" w:pos="1440"/>
      </w:tabs>
      <w:spacing w:after="0" w:line="240" w:lineRule="auto"/>
      <w:ind w:left="1440" w:right="142" w:hanging="1440"/>
      <w:jc w:val="center"/>
      <w:outlineLvl w:val="7"/>
    </w:pPr>
    <w:rPr>
      <w:rFonts w:ascii="Times New Roman" w:hAnsi="Times New Roman" w:cs="Times New Roman"/>
      <w:b/>
      <w:sz w:val="26"/>
      <w:szCs w:val="24"/>
    </w:rPr>
  </w:style>
  <w:style w:type="paragraph" w:styleId="Heading9">
    <w:name w:val="heading 9"/>
    <w:basedOn w:val="Normal"/>
    <w:next w:val="Normal"/>
    <w:link w:val="Heading9Char"/>
    <w:qFormat/>
    <w:locked/>
    <w:rsid w:val="003A2F1C"/>
    <w:pPr>
      <w:keepNext/>
      <w:tabs>
        <w:tab w:val="num" w:pos="1584"/>
        <w:tab w:val="left" w:pos="5954"/>
      </w:tabs>
      <w:spacing w:after="0" w:line="240" w:lineRule="auto"/>
      <w:ind w:left="1584" w:hanging="1584"/>
      <w:jc w:val="both"/>
      <w:outlineLvl w:val="8"/>
    </w:pPr>
    <w:rPr>
      <w:rFonts w:ascii="Times New Roman" w:hAnsi="Times New Roman" w:cs="Times New Roman"/>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locked/>
    <w:rsid w:val="00227B68"/>
    <w:rPr>
      <w:rFonts w:ascii="Tahoma" w:hAnsi="Tahoma" w:cs="Times New Roman"/>
      <w:sz w:val="16"/>
    </w:rPr>
  </w:style>
  <w:style w:type="paragraph" w:styleId="BodyText">
    <w:name w:val="Body Text"/>
    <w:basedOn w:val="Normal"/>
    <w:link w:val="BodyTextChar"/>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locked/>
    <w:rsid w:val="00B615E4"/>
    <w:rPr>
      <w:rFonts w:cs="Calibri"/>
      <w:lang w:eastAsia="en-US"/>
    </w:rPr>
  </w:style>
  <w:style w:type="character" w:styleId="Hyperlink">
    <w:name w:val="Hyperlink"/>
    <w:basedOn w:val="DefaultParagraphFont"/>
    <w:rsid w:val="00407862"/>
    <w:rPr>
      <w:rFonts w:cs="Times New Roman"/>
      <w:color w:val="0000FF"/>
      <w:u w:val="single"/>
    </w:rPr>
  </w:style>
  <w:style w:type="paragraph" w:styleId="Header">
    <w:name w:val="header"/>
    <w:basedOn w:val="Normal"/>
    <w:link w:val="HeaderChar"/>
    <w:rsid w:val="00F35BD5"/>
    <w:pPr>
      <w:tabs>
        <w:tab w:val="center" w:pos="4536"/>
        <w:tab w:val="right" w:pos="9072"/>
      </w:tabs>
    </w:pPr>
  </w:style>
  <w:style w:type="character" w:customStyle="1" w:styleId="HeaderChar">
    <w:name w:val="Header Char"/>
    <w:basedOn w:val="DefaultParagraphFont"/>
    <w:link w:val="Header"/>
    <w:locked/>
    <w:rsid w:val="006C2344"/>
    <w:rPr>
      <w:rFonts w:cs="Calibri"/>
      <w:lang w:eastAsia="en-US"/>
    </w:rPr>
  </w:style>
  <w:style w:type="paragraph" w:styleId="HTMLPreformatted">
    <w:name w:val="HTML Preformatted"/>
    <w:basedOn w:val="Normal"/>
    <w:link w:val="HTMLPreformattedChar"/>
    <w:uiPriority w:val="99"/>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HTMLPreformattedChar">
    <w:name w:val="HTML Preformatted Char"/>
    <w:basedOn w:val="DefaultParagraphFont"/>
    <w:link w:val="HTMLPreformatted"/>
    <w:uiPriority w:val="99"/>
    <w:semiHidden/>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leGrid">
    <w:name w:val="Table Grid"/>
    <w:basedOn w:val="TableNormal"/>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B20525"/>
    <w:pPr>
      <w:ind w:left="720"/>
      <w:contextualSpacing/>
    </w:pPr>
  </w:style>
  <w:style w:type="character" w:customStyle="1" w:styleId="l5tlu1">
    <w:name w:val="l5tlu1"/>
    <w:basedOn w:val="DefaultParagraphFont"/>
    <w:rsid w:val="00B37BFA"/>
    <w:rPr>
      <w:b/>
      <w:bCs/>
      <w:color w:val="000000"/>
      <w:sz w:val="32"/>
      <w:szCs w:val="32"/>
    </w:rPr>
  </w:style>
  <w:style w:type="character" w:customStyle="1" w:styleId="articol">
    <w:name w:val="articol"/>
    <w:rsid w:val="004F475D"/>
  </w:style>
  <w:style w:type="character" w:customStyle="1" w:styleId="l5def1">
    <w:name w:val="l5def1"/>
    <w:basedOn w:val="DefaultParagraphFont"/>
    <w:rsid w:val="00DC00A5"/>
    <w:rPr>
      <w:rFonts w:ascii="Arial" w:hAnsi="Arial" w:cs="Arial" w:hint="default"/>
      <w:color w:val="000000"/>
      <w:sz w:val="26"/>
      <w:szCs w:val="26"/>
    </w:rPr>
  </w:style>
  <w:style w:type="character" w:customStyle="1" w:styleId="l5def2">
    <w:name w:val="l5def2"/>
    <w:basedOn w:val="DefaultParagraphFont"/>
    <w:rsid w:val="00DC00A5"/>
    <w:rPr>
      <w:rFonts w:ascii="Arial" w:hAnsi="Arial" w:cs="Arial" w:hint="default"/>
      <w:color w:val="000000"/>
      <w:sz w:val="26"/>
      <w:szCs w:val="26"/>
    </w:rPr>
  </w:style>
  <w:style w:type="character" w:customStyle="1" w:styleId="l5def3">
    <w:name w:val="l5def3"/>
    <w:basedOn w:val="DefaultParagraphFont"/>
    <w:rsid w:val="00DC00A5"/>
    <w:rPr>
      <w:rFonts w:ascii="Arial" w:hAnsi="Arial" w:cs="Arial" w:hint="default"/>
      <w:color w:val="000000"/>
      <w:sz w:val="26"/>
      <w:szCs w:val="26"/>
    </w:rPr>
  </w:style>
  <w:style w:type="character" w:customStyle="1" w:styleId="l5def4">
    <w:name w:val="l5def4"/>
    <w:basedOn w:val="DefaultParagraphFont"/>
    <w:rsid w:val="00DC00A5"/>
    <w:rPr>
      <w:rFonts w:ascii="Arial" w:hAnsi="Arial" w:cs="Arial" w:hint="default"/>
      <w:color w:val="000000"/>
      <w:sz w:val="26"/>
      <w:szCs w:val="26"/>
    </w:rPr>
  </w:style>
  <w:style w:type="character" w:customStyle="1" w:styleId="l5def5">
    <w:name w:val="l5def5"/>
    <w:basedOn w:val="DefaultParagraphFont"/>
    <w:rsid w:val="00DC00A5"/>
    <w:rPr>
      <w:rFonts w:ascii="Arial" w:hAnsi="Arial" w:cs="Arial" w:hint="default"/>
      <w:color w:val="000000"/>
      <w:sz w:val="26"/>
      <w:szCs w:val="26"/>
    </w:rPr>
  </w:style>
  <w:style w:type="character" w:customStyle="1" w:styleId="l5def6">
    <w:name w:val="l5def6"/>
    <w:basedOn w:val="DefaultParagraphFont"/>
    <w:rsid w:val="00DC00A5"/>
    <w:rPr>
      <w:rFonts w:ascii="Arial" w:hAnsi="Arial" w:cs="Arial" w:hint="default"/>
      <w:color w:val="000000"/>
      <w:sz w:val="26"/>
      <w:szCs w:val="26"/>
    </w:rPr>
  </w:style>
  <w:style w:type="character" w:customStyle="1" w:styleId="l5com1">
    <w:name w:val="l5com1"/>
    <w:basedOn w:val="DefaultParagraphFont"/>
    <w:rsid w:val="00DC00A5"/>
    <w:rPr>
      <w:rFonts w:ascii="Tahoma" w:hAnsi="Tahoma" w:cs="Tahoma" w:hint="default"/>
      <w:b w:val="0"/>
      <w:bCs w:val="0"/>
      <w:i/>
      <w:iCs/>
      <w:color w:val="339966"/>
      <w:sz w:val="22"/>
      <w:szCs w:val="22"/>
    </w:rPr>
  </w:style>
  <w:style w:type="character" w:customStyle="1" w:styleId="l5def7">
    <w:name w:val="l5def7"/>
    <w:basedOn w:val="DefaultParagraphFont"/>
    <w:rsid w:val="00DC00A5"/>
    <w:rPr>
      <w:rFonts w:ascii="Arial" w:hAnsi="Arial" w:cs="Arial" w:hint="default"/>
      <w:color w:val="000000"/>
      <w:sz w:val="26"/>
      <w:szCs w:val="26"/>
    </w:rPr>
  </w:style>
  <w:style w:type="paragraph" w:styleId="NoSpacing">
    <w:name w:val="No Spacing"/>
    <w:uiPriority w:val="1"/>
    <w:qFormat/>
    <w:rsid w:val="00C122C9"/>
    <w:rPr>
      <w:rFonts w:eastAsia="Times New Roman"/>
    </w:rPr>
  </w:style>
  <w:style w:type="character" w:customStyle="1" w:styleId="Heading4Char">
    <w:name w:val="Heading 4 Char"/>
    <w:basedOn w:val="DefaultParagraphFont"/>
    <w:link w:val="Heading4"/>
    <w:rsid w:val="00D9579C"/>
    <w:rPr>
      <w:rFonts w:ascii="Times New Roman" w:eastAsia="Arial Unicode MS" w:hAnsi="Times New Roman"/>
      <w:b/>
      <w:sz w:val="28"/>
      <w:szCs w:val="24"/>
    </w:rPr>
  </w:style>
  <w:style w:type="character" w:customStyle="1" w:styleId="Heading2Char">
    <w:name w:val="Heading 2 Char"/>
    <w:basedOn w:val="DefaultParagraphFont"/>
    <w:link w:val="Heading2"/>
    <w:rsid w:val="00DC1FF3"/>
    <w:rPr>
      <w:rFonts w:asciiTheme="majorHAnsi" w:eastAsiaTheme="majorEastAsia" w:hAnsiTheme="majorHAnsi" w:cstheme="majorBidi"/>
      <w:color w:val="365F91" w:themeColor="accent1" w:themeShade="BF"/>
      <w:sz w:val="26"/>
      <w:szCs w:val="26"/>
      <w:lang w:eastAsia="en-US"/>
    </w:rPr>
  </w:style>
  <w:style w:type="paragraph" w:customStyle="1" w:styleId="rvps1">
    <w:name w:val="rvps1"/>
    <w:basedOn w:val="Normal"/>
    <w:rsid w:val="00D457C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3">
    <w:name w:val="rvts3"/>
    <w:basedOn w:val="DefaultParagraphFont"/>
    <w:rsid w:val="00D457C2"/>
  </w:style>
  <w:style w:type="character" w:customStyle="1" w:styleId="rvts2">
    <w:name w:val="rvts2"/>
    <w:basedOn w:val="DefaultParagraphFont"/>
    <w:rsid w:val="00D457C2"/>
  </w:style>
  <w:style w:type="character" w:customStyle="1" w:styleId="Heading1Char">
    <w:name w:val="Heading 1 Char"/>
    <w:basedOn w:val="DefaultParagraphFont"/>
    <w:link w:val="Heading1"/>
    <w:rsid w:val="003A2F1C"/>
    <w:rPr>
      <w:rFonts w:ascii="Times New Roman" w:hAnsi="Times New Roman"/>
      <w:b/>
      <w:i/>
      <w:sz w:val="24"/>
      <w:szCs w:val="24"/>
      <w:lang w:eastAsia="en-US"/>
    </w:rPr>
  </w:style>
  <w:style w:type="character" w:customStyle="1" w:styleId="Heading3Char">
    <w:name w:val="Heading 3 Char"/>
    <w:basedOn w:val="DefaultParagraphFont"/>
    <w:link w:val="Heading3"/>
    <w:rsid w:val="003A2F1C"/>
    <w:rPr>
      <w:rFonts w:ascii="Times New Roman" w:hAnsi="Times New Roman"/>
      <w:sz w:val="26"/>
      <w:szCs w:val="24"/>
      <w:lang w:eastAsia="en-US"/>
    </w:rPr>
  </w:style>
  <w:style w:type="character" w:customStyle="1" w:styleId="Heading5Char">
    <w:name w:val="Heading 5 Char"/>
    <w:basedOn w:val="DefaultParagraphFont"/>
    <w:link w:val="Heading5"/>
    <w:rsid w:val="003A2F1C"/>
    <w:rPr>
      <w:rFonts w:ascii="Times New Roman" w:hAnsi="Times New Roman"/>
      <w:sz w:val="26"/>
      <w:szCs w:val="24"/>
      <w:lang w:eastAsia="en-US"/>
    </w:rPr>
  </w:style>
  <w:style w:type="character" w:customStyle="1" w:styleId="Heading6Char">
    <w:name w:val="Heading 6 Char"/>
    <w:aliases w:val="Heading2 Char"/>
    <w:basedOn w:val="DefaultParagraphFont"/>
    <w:link w:val="Heading6"/>
    <w:rsid w:val="003A2F1C"/>
    <w:rPr>
      <w:rFonts w:ascii="Arial" w:eastAsia="Times New Roman" w:hAnsi="Arial"/>
      <w:b/>
      <w:i/>
      <w:sz w:val="24"/>
      <w:szCs w:val="20"/>
      <w:u w:val="single"/>
      <w:lang w:eastAsia="en-US"/>
    </w:rPr>
  </w:style>
  <w:style w:type="character" w:customStyle="1" w:styleId="Heading8Char">
    <w:name w:val="Heading 8 Char"/>
    <w:basedOn w:val="DefaultParagraphFont"/>
    <w:link w:val="Heading8"/>
    <w:rsid w:val="003A2F1C"/>
    <w:rPr>
      <w:rFonts w:ascii="Times New Roman" w:hAnsi="Times New Roman"/>
      <w:b/>
      <w:sz w:val="26"/>
      <w:szCs w:val="24"/>
      <w:lang w:eastAsia="en-US"/>
    </w:rPr>
  </w:style>
  <w:style w:type="character" w:customStyle="1" w:styleId="Heading9Char">
    <w:name w:val="Heading 9 Char"/>
    <w:basedOn w:val="DefaultParagraphFont"/>
    <w:link w:val="Heading9"/>
    <w:rsid w:val="003A2F1C"/>
    <w:rPr>
      <w:rFonts w:ascii="Times New Roman" w:hAnsi="Times New Roman"/>
      <w:b/>
      <w:sz w:val="18"/>
      <w:szCs w:val="24"/>
      <w:lang w:eastAsia="en-US"/>
    </w:rPr>
  </w:style>
  <w:style w:type="character" w:styleId="PageNumber">
    <w:name w:val="page number"/>
    <w:basedOn w:val="DefaultParagraphFont"/>
    <w:rsid w:val="003A2F1C"/>
  </w:style>
  <w:style w:type="paragraph" w:customStyle="1" w:styleId="Anexa">
    <w:name w:val="Anexa"/>
    <w:basedOn w:val="Normal"/>
    <w:next w:val="Normal"/>
    <w:autoRedefine/>
    <w:rsid w:val="003A2F1C"/>
    <w:pPr>
      <w:tabs>
        <w:tab w:val="num" w:pos="1296"/>
      </w:tabs>
      <w:spacing w:after="0" w:line="240" w:lineRule="auto"/>
      <w:ind w:left="1296" w:hanging="1296"/>
    </w:pPr>
    <w:rPr>
      <w:rFonts w:ascii="Times New Roman" w:hAnsi="Times New Roman" w:cs="Times New Roman"/>
      <w:b/>
      <w:sz w:val="26"/>
      <w:szCs w:val="24"/>
    </w:rPr>
  </w:style>
  <w:style w:type="paragraph" w:styleId="Title">
    <w:name w:val="Title"/>
    <w:basedOn w:val="Normal"/>
    <w:link w:val="TitleChar"/>
    <w:qFormat/>
    <w:locked/>
    <w:rsid w:val="003A2F1C"/>
    <w:pPr>
      <w:spacing w:after="0" w:line="240" w:lineRule="auto"/>
      <w:jc w:val="center"/>
    </w:pPr>
    <w:rPr>
      <w:rFonts w:ascii="Times New Roman" w:hAnsi="Times New Roman" w:cs="Times New Roman"/>
      <w:b/>
      <w:i/>
      <w:sz w:val="24"/>
      <w:szCs w:val="24"/>
    </w:rPr>
  </w:style>
  <w:style w:type="character" w:customStyle="1" w:styleId="TitleChar">
    <w:name w:val="Title Char"/>
    <w:basedOn w:val="DefaultParagraphFont"/>
    <w:link w:val="Title"/>
    <w:rsid w:val="003A2F1C"/>
    <w:rPr>
      <w:rFonts w:ascii="Times New Roman" w:hAnsi="Times New Roman"/>
      <w:b/>
      <w:i/>
      <w:sz w:val="24"/>
      <w:szCs w:val="24"/>
      <w:lang w:eastAsia="en-US"/>
    </w:rPr>
  </w:style>
  <w:style w:type="paragraph" w:styleId="Subtitle">
    <w:name w:val="Subtitle"/>
    <w:basedOn w:val="Normal"/>
    <w:link w:val="SubtitleChar"/>
    <w:qFormat/>
    <w:locked/>
    <w:rsid w:val="003A2F1C"/>
    <w:pPr>
      <w:spacing w:after="0" w:line="240" w:lineRule="auto"/>
      <w:jc w:val="center"/>
    </w:pPr>
    <w:rPr>
      <w:rFonts w:ascii="Times New Roman" w:hAnsi="Times New Roman" w:cs="Times New Roman"/>
      <w:b/>
      <w:i/>
      <w:sz w:val="28"/>
      <w:szCs w:val="24"/>
    </w:rPr>
  </w:style>
  <w:style w:type="character" w:customStyle="1" w:styleId="SubtitleChar">
    <w:name w:val="Subtitle Char"/>
    <w:basedOn w:val="DefaultParagraphFont"/>
    <w:link w:val="Subtitle"/>
    <w:rsid w:val="003A2F1C"/>
    <w:rPr>
      <w:rFonts w:ascii="Times New Roman" w:hAnsi="Times New Roman"/>
      <w:b/>
      <w:i/>
      <w:sz w:val="28"/>
      <w:szCs w:val="24"/>
      <w:lang w:eastAsia="en-US"/>
    </w:rPr>
  </w:style>
  <w:style w:type="paragraph" w:customStyle="1" w:styleId="NormalCambria">
    <w:name w:val="Normal + Cambria"/>
    <w:aliases w:val="Justified"/>
    <w:basedOn w:val="Normal"/>
    <w:rsid w:val="003A2F1C"/>
    <w:pPr>
      <w:numPr>
        <w:numId w:val="8"/>
      </w:numPr>
      <w:tabs>
        <w:tab w:val="num" w:pos="240"/>
      </w:tabs>
      <w:spacing w:after="0" w:line="240" w:lineRule="auto"/>
      <w:ind w:left="0" w:firstLine="0"/>
      <w:jc w:val="both"/>
    </w:pPr>
    <w:rPr>
      <w:rFonts w:ascii="Cambria" w:eastAsia="Times New Roman" w:hAnsi="Cambria" w:cs="Times New Roman"/>
      <w:sz w:val="24"/>
      <w:szCs w:val="24"/>
      <w:lang w:val="en-US"/>
    </w:rPr>
  </w:style>
  <w:style w:type="paragraph" w:styleId="BodyTextIndent">
    <w:name w:val="Body Text Indent"/>
    <w:basedOn w:val="Normal"/>
    <w:link w:val="BodyTextIndentChar"/>
    <w:rsid w:val="003A2F1C"/>
    <w:pPr>
      <w:spacing w:after="120" w:line="240" w:lineRule="auto"/>
      <w:ind w:left="36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rsid w:val="003A2F1C"/>
    <w:rPr>
      <w:rFonts w:ascii="Times New Roman" w:hAnsi="Times New Roman"/>
      <w:sz w:val="24"/>
      <w:szCs w:val="24"/>
      <w:lang w:val="en-US" w:eastAsia="en-US"/>
    </w:rPr>
  </w:style>
  <w:style w:type="paragraph" w:styleId="NormalWeb">
    <w:name w:val="Normal (Web)"/>
    <w:basedOn w:val="Normal"/>
    <w:link w:val="NormalWebChar"/>
    <w:uiPriority w:val="99"/>
    <w:rsid w:val="003A2F1C"/>
    <w:pPr>
      <w:spacing w:before="100" w:beforeAutospacing="1" w:after="100" w:afterAutospacing="1" w:line="240" w:lineRule="auto"/>
      <w:jc w:val="both"/>
    </w:pPr>
    <w:rPr>
      <w:rFonts w:ascii="Times New Roman" w:hAnsi="Times New Roman" w:cs="Times New Roman"/>
      <w:sz w:val="24"/>
      <w:szCs w:val="24"/>
      <w:lang w:val="en-US"/>
    </w:rPr>
  </w:style>
  <w:style w:type="character" w:customStyle="1" w:styleId="apple-converted-space">
    <w:name w:val="apple-converted-space"/>
    <w:basedOn w:val="DefaultParagraphFont"/>
    <w:rsid w:val="003A2F1C"/>
  </w:style>
  <w:style w:type="character" w:styleId="Strong">
    <w:name w:val="Strong"/>
    <w:qFormat/>
    <w:locked/>
    <w:rsid w:val="003A2F1C"/>
    <w:rPr>
      <w:b/>
      <w:bCs/>
    </w:rPr>
  </w:style>
  <w:style w:type="paragraph" w:customStyle="1" w:styleId="Style19">
    <w:name w:val="Style19"/>
    <w:basedOn w:val="Normal"/>
    <w:rsid w:val="003A2F1C"/>
    <w:pPr>
      <w:widowControl w:val="0"/>
      <w:autoSpaceDE w:val="0"/>
      <w:autoSpaceDN w:val="0"/>
      <w:adjustRightInd w:val="0"/>
      <w:spacing w:after="0" w:line="254" w:lineRule="exact"/>
      <w:ind w:firstLine="274"/>
    </w:pPr>
    <w:rPr>
      <w:rFonts w:cs="Times New Roman"/>
      <w:sz w:val="24"/>
      <w:szCs w:val="24"/>
      <w:lang w:val="en-US"/>
    </w:rPr>
  </w:style>
  <w:style w:type="paragraph" w:customStyle="1" w:styleId="Style32">
    <w:name w:val="Style32"/>
    <w:basedOn w:val="Normal"/>
    <w:rsid w:val="003A2F1C"/>
    <w:pPr>
      <w:widowControl w:val="0"/>
      <w:autoSpaceDE w:val="0"/>
      <w:autoSpaceDN w:val="0"/>
      <w:adjustRightInd w:val="0"/>
      <w:spacing w:after="0" w:line="355" w:lineRule="exact"/>
      <w:jc w:val="both"/>
    </w:pPr>
    <w:rPr>
      <w:rFonts w:ascii="Arial" w:hAnsi="Arial" w:cs="Arial"/>
      <w:sz w:val="24"/>
      <w:szCs w:val="24"/>
      <w:lang w:val="en-US"/>
    </w:rPr>
  </w:style>
  <w:style w:type="character" w:customStyle="1" w:styleId="FontStyle160">
    <w:name w:val="Font Style160"/>
    <w:rsid w:val="003A2F1C"/>
    <w:rPr>
      <w:rFonts w:ascii="Arial" w:hAnsi="Arial" w:cs="Arial" w:hint="default"/>
      <w:sz w:val="22"/>
      <w:szCs w:val="22"/>
    </w:rPr>
  </w:style>
  <w:style w:type="character" w:customStyle="1" w:styleId="FontStyle172">
    <w:name w:val="Font Style172"/>
    <w:rsid w:val="003A2F1C"/>
    <w:rPr>
      <w:rFonts w:ascii="Arial" w:hAnsi="Arial" w:cs="Arial" w:hint="default"/>
      <w:b/>
      <w:bCs/>
      <w:sz w:val="22"/>
      <w:szCs w:val="22"/>
    </w:rPr>
  </w:style>
  <w:style w:type="character" w:customStyle="1" w:styleId="FontStyle148">
    <w:name w:val="Font Style148"/>
    <w:rsid w:val="003A2F1C"/>
    <w:rPr>
      <w:rFonts w:ascii="Arial" w:hAnsi="Arial" w:cs="Arial" w:hint="default"/>
      <w:b/>
      <w:bCs/>
      <w:i/>
      <w:iCs/>
      <w:sz w:val="22"/>
      <w:szCs w:val="22"/>
    </w:rPr>
  </w:style>
  <w:style w:type="paragraph" w:customStyle="1" w:styleId="style19cxspmiddle">
    <w:name w:val="style19cxspmiddle"/>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9cxsplast">
    <w:name w:val="style19cxsplast"/>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32cxspmiddle">
    <w:name w:val="style32cxspmiddle"/>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32cxsplast">
    <w:name w:val="style32cxsplast"/>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tttl">
    <w:name w:val="p_art_ttl"/>
    <w:rsid w:val="003A2F1C"/>
    <w:rPr>
      <w:rFonts w:ascii="Times New Roman" w:hAnsi="Times New Roman" w:cs="Times New Roman" w:hint="default"/>
      <w:b/>
      <w:bCs/>
      <w:sz w:val="18"/>
      <w:szCs w:val="18"/>
    </w:rPr>
  </w:style>
  <w:style w:type="character" w:customStyle="1" w:styleId="part">
    <w:name w:val="p_art"/>
    <w:rsid w:val="003A2F1C"/>
    <w:rPr>
      <w:rFonts w:ascii="Times New Roman" w:hAnsi="Times New Roman" w:cs="Times New Roman" w:hint="default"/>
    </w:rPr>
  </w:style>
  <w:style w:type="paragraph" w:styleId="FootnoteText">
    <w:name w:val="footnote text"/>
    <w:basedOn w:val="Normal"/>
    <w:link w:val="FootnoteTextChar"/>
    <w:unhideWhenUsed/>
    <w:rsid w:val="003A2F1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A2F1C"/>
    <w:rPr>
      <w:rFonts w:ascii="Times New Roman" w:eastAsia="Times New Roman" w:hAnsi="Times New Roman"/>
      <w:sz w:val="20"/>
      <w:szCs w:val="20"/>
      <w:lang w:val="en-US" w:eastAsia="en-US"/>
    </w:rPr>
  </w:style>
  <w:style w:type="paragraph" w:customStyle="1" w:styleId="Body">
    <w:name w:val="Body"/>
    <w:basedOn w:val="Normal"/>
    <w:rsid w:val="003A2F1C"/>
    <w:pPr>
      <w:spacing w:after="140" w:line="288" w:lineRule="auto"/>
      <w:jc w:val="both"/>
    </w:pPr>
    <w:rPr>
      <w:rFonts w:ascii="Arial" w:eastAsia="Times New Roman" w:hAnsi="Arial" w:cs="Times New Roman"/>
      <w:kern w:val="20"/>
      <w:sz w:val="20"/>
      <w:szCs w:val="24"/>
      <w:lang w:val="en-GB"/>
    </w:rPr>
  </w:style>
  <w:style w:type="character" w:styleId="FootnoteReference">
    <w:name w:val="footnote reference"/>
    <w:unhideWhenUsed/>
    <w:rsid w:val="003A2F1C"/>
    <w:rPr>
      <w:vertAlign w:val="superscript"/>
    </w:rPr>
  </w:style>
  <w:style w:type="numbering" w:customStyle="1" w:styleId="NoList1">
    <w:name w:val="No List1"/>
    <w:next w:val="NoList"/>
    <w:semiHidden/>
    <w:unhideWhenUsed/>
    <w:rsid w:val="003A2F1C"/>
  </w:style>
  <w:style w:type="character" w:customStyle="1" w:styleId="NormalWebChar">
    <w:name w:val="Normal (Web) Char"/>
    <w:link w:val="NormalWeb"/>
    <w:rsid w:val="003A2F1C"/>
    <w:rPr>
      <w:rFonts w:ascii="Times New Roman" w:hAnsi="Times New Roman"/>
      <w:sz w:val="24"/>
      <w:szCs w:val="24"/>
      <w:lang w:val="en-US" w:eastAsia="en-US"/>
    </w:rPr>
  </w:style>
  <w:style w:type="character" w:customStyle="1" w:styleId="ListParagraphChar">
    <w:name w:val="List Paragraph Char"/>
    <w:link w:val="ListParagraph"/>
    <w:rsid w:val="003A2F1C"/>
    <w:rPr>
      <w:rFonts w:cs="Calibri"/>
      <w:lang w:eastAsia="en-US"/>
    </w:rPr>
  </w:style>
  <w:style w:type="character" w:customStyle="1" w:styleId="plgi">
    <w:name w:val="p_lgi"/>
    <w:rsid w:val="003A2F1C"/>
  </w:style>
  <w:style w:type="paragraph" w:styleId="PlainText">
    <w:name w:val="Plain Text"/>
    <w:basedOn w:val="Normal"/>
    <w:link w:val="PlainTextChar"/>
    <w:uiPriority w:val="99"/>
    <w:unhideWhenUsed/>
    <w:rsid w:val="003A2F1C"/>
    <w:pPr>
      <w:spacing w:after="0" w:line="240" w:lineRule="auto"/>
    </w:pPr>
    <w:rPr>
      <w:rFonts w:cs="Times New Roman"/>
      <w:szCs w:val="21"/>
      <w:lang w:val="en-US"/>
    </w:rPr>
  </w:style>
  <w:style w:type="character" w:customStyle="1" w:styleId="PlainTextChar">
    <w:name w:val="Plain Text Char"/>
    <w:basedOn w:val="DefaultParagraphFont"/>
    <w:link w:val="PlainText"/>
    <w:uiPriority w:val="99"/>
    <w:rsid w:val="003A2F1C"/>
    <w:rPr>
      <w:szCs w:val="21"/>
      <w:lang w:val="en-US" w:eastAsia="en-US"/>
    </w:rPr>
  </w:style>
  <w:style w:type="character" w:styleId="FollowedHyperlink">
    <w:name w:val="FollowedHyperlink"/>
    <w:uiPriority w:val="99"/>
    <w:unhideWhenUsed/>
    <w:rsid w:val="003A2F1C"/>
    <w:rPr>
      <w:color w:val="800080"/>
      <w:u w:val="single"/>
    </w:rPr>
  </w:style>
  <w:style w:type="paragraph" w:customStyle="1" w:styleId="alignmentl">
    <w:name w:val="alignment_l"/>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semiHidden/>
    <w:unhideWhenUsed/>
    <w:rsid w:val="003A2F1C"/>
    <w:rPr>
      <w:sz w:val="16"/>
      <w:szCs w:val="16"/>
    </w:rPr>
  </w:style>
  <w:style w:type="paragraph" w:styleId="CommentText">
    <w:name w:val="annotation text"/>
    <w:basedOn w:val="Normal"/>
    <w:link w:val="CommentTextChar"/>
    <w:semiHidden/>
    <w:unhideWhenUsed/>
    <w:rsid w:val="003A2F1C"/>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semiHidden/>
    <w:rsid w:val="003A2F1C"/>
    <w:rPr>
      <w:rFonts w:ascii="Times New Roman" w:hAnsi="Times New Roman"/>
      <w:sz w:val="20"/>
      <w:szCs w:val="20"/>
      <w:lang w:val="en-US" w:eastAsia="en-US"/>
    </w:rPr>
  </w:style>
  <w:style w:type="paragraph" w:styleId="CommentSubject">
    <w:name w:val="annotation subject"/>
    <w:basedOn w:val="CommentText"/>
    <w:next w:val="CommentText"/>
    <w:link w:val="CommentSubjectChar"/>
    <w:semiHidden/>
    <w:unhideWhenUsed/>
    <w:rsid w:val="003A2F1C"/>
    <w:rPr>
      <w:b/>
      <w:bCs/>
    </w:rPr>
  </w:style>
  <w:style w:type="character" w:customStyle="1" w:styleId="CommentSubjectChar">
    <w:name w:val="Comment Subject Char"/>
    <w:basedOn w:val="CommentTextChar"/>
    <w:link w:val="CommentSubject"/>
    <w:semiHidden/>
    <w:rsid w:val="003A2F1C"/>
    <w:rPr>
      <w:rFonts w:ascii="Times New Roman" w:hAnsi="Times New Roman"/>
      <w:b/>
      <w:bCs/>
      <w:sz w:val="20"/>
      <w:szCs w:val="20"/>
      <w:lang w:val="en-US" w:eastAsia="en-US"/>
    </w:rPr>
  </w:style>
  <w:style w:type="paragraph" w:customStyle="1" w:styleId="Default">
    <w:name w:val="Default"/>
    <w:rsid w:val="003A2F1C"/>
    <w:pPr>
      <w:autoSpaceDE w:val="0"/>
      <w:autoSpaceDN w:val="0"/>
      <w:adjustRightInd w:val="0"/>
    </w:pPr>
    <w:rPr>
      <w:rFonts w:ascii="Trebuchet MS" w:eastAsia="Times New Roman" w:hAnsi="Trebuchet MS" w:cs="Trebuchet MS"/>
      <w:color w:val="000000"/>
      <w:sz w:val="24"/>
      <w:szCs w:val="24"/>
      <w:lang w:val="en-US" w:eastAsia="en-US"/>
    </w:rPr>
  </w:style>
  <w:style w:type="numbering" w:customStyle="1" w:styleId="NoList2">
    <w:name w:val="No List2"/>
    <w:next w:val="NoList"/>
    <w:uiPriority w:val="99"/>
    <w:semiHidden/>
    <w:unhideWhenUsed/>
    <w:rsid w:val="00F100C0"/>
  </w:style>
  <w:style w:type="table" w:customStyle="1" w:styleId="TableGrid1">
    <w:name w:val="Table Grid1"/>
    <w:basedOn w:val="TableNormal"/>
    <w:next w:val="TableGrid"/>
    <w:rsid w:val="00F100C0"/>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100C0"/>
    <w:rPr>
      <w:color w:val="808080"/>
      <w:shd w:val="clear" w:color="auto" w:fill="E6E6E6"/>
    </w:rPr>
  </w:style>
  <w:style w:type="character" w:customStyle="1" w:styleId="rvts8">
    <w:name w:val="rvts8"/>
    <w:basedOn w:val="DefaultParagraphFont"/>
    <w:rsid w:val="00F100C0"/>
  </w:style>
  <w:style w:type="character" w:customStyle="1" w:styleId="rvts4">
    <w:name w:val="rvts4"/>
    <w:basedOn w:val="DefaultParagraphFont"/>
    <w:rsid w:val="00F100C0"/>
  </w:style>
  <w:style w:type="character" w:customStyle="1" w:styleId="rvts11">
    <w:name w:val="rvts11"/>
    <w:basedOn w:val="DefaultParagraphFont"/>
    <w:rsid w:val="00F100C0"/>
  </w:style>
  <w:style w:type="character" w:customStyle="1" w:styleId="rvts10">
    <w:name w:val="rvts10"/>
    <w:basedOn w:val="DefaultParagraphFont"/>
    <w:rsid w:val="00F100C0"/>
  </w:style>
  <w:style w:type="character" w:customStyle="1" w:styleId="psearchhighlight">
    <w:name w:val="psearchhighlight"/>
    <w:basedOn w:val="DefaultParagraphFont"/>
    <w:rsid w:val="00F100C0"/>
  </w:style>
  <w:style w:type="character" w:customStyle="1" w:styleId="rvts6">
    <w:name w:val="rvts6"/>
    <w:basedOn w:val="DefaultParagraphFont"/>
    <w:rsid w:val="00F100C0"/>
  </w:style>
  <w:style w:type="character" w:customStyle="1" w:styleId="rvts7">
    <w:name w:val="rvts7"/>
    <w:basedOn w:val="DefaultParagraphFont"/>
    <w:rsid w:val="00F100C0"/>
  </w:style>
  <w:style w:type="numbering" w:customStyle="1" w:styleId="NoList11">
    <w:name w:val="No List11"/>
    <w:next w:val="NoList"/>
    <w:semiHidden/>
    <w:unhideWhenUsed/>
    <w:rsid w:val="00F10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184290373">
      <w:bodyDiv w:val="1"/>
      <w:marLeft w:val="0"/>
      <w:marRight w:val="0"/>
      <w:marTop w:val="0"/>
      <w:marBottom w:val="0"/>
      <w:divBdr>
        <w:top w:val="none" w:sz="0" w:space="0" w:color="auto"/>
        <w:left w:val="none" w:sz="0" w:space="0" w:color="auto"/>
        <w:bottom w:val="none" w:sz="0" w:space="0" w:color="auto"/>
        <w:right w:val="none" w:sz="0" w:space="0" w:color="auto"/>
      </w:divBdr>
    </w:div>
    <w:div w:id="233273211">
      <w:bodyDiv w:val="1"/>
      <w:marLeft w:val="0"/>
      <w:marRight w:val="0"/>
      <w:marTop w:val="0"/>
      <w:marBottom w:val="0"/>
      <w:divBdr>
        <w:top w:val="none" w:sz="0" w:space="0" w:color="auto"/>
        <w:left w:val="none" w:sz="0" w:space="0" w:color="auto"/>
        <w:bottom w:val="none" w:sz="0" w:space="0" w:color="auto"/>
        <w:right w:val="none" w:sz="0" w:space="0" w:color="auto"/>
      </w:divBdr>
    </w:div>
    <w:div w:id="282343968">
      <w:bodyDiv w:val="1"/>
      <w:marLeft w:val="0"/>
      <w:marRight w:val="0"/>
      <w:marTop w:val="0"/>
      <w:marBottom w:val="0"/>
      <w:divBdr>
        <w:top w:val="none" w:sz="0" w:space="0" w:color="auto"/>
        <w:left w:val="none" w:sz="0" w:space="0" w:color="auto"/>
        <w:bottom w:val="none" w:sz="0" w:space="0" w:color="auto"/>
        <w:right w:val="none" w:sz="0" w:space="0" w:color="auto"/>
      </w:divBdr>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2845752">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553657356">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16718225">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913322306">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140197659">
      <w:bodyDiv w:val="1"/>
      <w:marLeft w:val="0"/>
      <w:marRight w:val="0"/>
      <w:marTop w:val="0"/>
      <w:marBottom w:val="0"/>
      <w:divBdr>
        <w:top w:val="none" w:sz="0" w:space="0" w:color="auto"/>
        <w:left w:val="none" w:sz="0" w:space="0" w:color="auto"/>
        <w:bottom w:val="none" w:sz="0" w:space="0" w:color="auto"/>
        <w:right w:val="none" w:sz="0" w:space="0" w:color="auto"/>
      </w:divBdr>
    </w:div>
    <w:div w:id="1209561950">
      <w:bodyDiv w:val="1"/>
      <w:marLeft w:val="0"/>
      <w:marRight w:val="0"/>
      <w:marTop w:val="0"/>
      <w:marBottom w:val="0"/>
      <w:divBdr>
        <w:top w:val="none" w:sz="0" w:space="0" w:color="auto"/>
        <w:left w:val="none" w:sz="0" w:space="0" w:color="auto"/>
        <w:bottom w:val="none" w:sz="0" w:space="0" w:color="auto"/>
        <w:right w:val="none" w:sz="0" w:space="0" w:color="auto"/>
      </w:divBdr>
    </w:div>
    <w:div w:id="1231042410">
      <w:bodyDiv w:val="1"/>
      <w:marLeft w:val="0"/>
      <w:marRight w:val="0"/>
      <w:marTop w:val="0"/>
      <w:marBottom w:val="0"/>
      <w:divBdr>
        <w:top w:val="none" w:sz="0" w:space="0" w:color="auto"/>
        <w:left w:val="none" w:sz="0" w:space="0" w:color="auto"/>
        <w:bottom w:val="none" w:sz="0" w:space="0" w:color="auto"/>
        <w:right w:val="none" w:sz="0" w:space="0" w:color="auto"/>
      </w:divBdr>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514109869">
      <w:bodyDiv w:val="1"/>
      <w:marLeft w:val="0"/>
      <w:marRight w:val="0"/>
      <w:marTop w:val="0"/>
      <w:marBottom w:val="0"/>
      <w:divBdr>
        <w:top w:val="none" w:sz="0" w:space="0" w:color="auto"/>
        <w:left w:val="none" w:sz="0" w:space="0" w:color="auto"/>
        <w:bottom w:val="none" w:sz="0" w:space="0" w:color="auto"/>
        <w:right w:val="none" w:sz="0" w:space="0" w:color="auto"/>
      </w:divBdr>
    </w:div>
    <w:div w:id="1562714776">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32053464">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760711674">
      <w:bodyDiv w:val="1"/>
      <w:marLeft w:val="0"/>
      <w:marRight w:val="0"/>
      <w:marTop w:val="0"/>
      <w:marBottom w:val="0"/>
      <w:divBdr>
        <w:top w:val="none" w:sz="0" w:space="0" w:color="auto"/>
        <w:left w:val="none" w:sz="0" w:space="0" w:color="auto"/>
        <w:bottom w:val="none" w:sz="0" w:space="0" w:color="auto"/>
        <w:right w:val="none" w:sz="0" w:space="0" w:color="auto"/>
      </w:divBdr>
    </w:div>
    <w:div w:id="1794514156">
      <w:bodyDiv w:val="1"/>
      <w:marLeft w:val="0"/>
      <w:marRight w:val="0"/>
      <w:marTop w:val="0"/>
      <w:marBottom w:val="0"/>
      <w:divBdr>
        <w:top w:val="none" w:sz="0" w:space="0" w:color="auto"/>
        <w:left w:val="none" w:sz="0" w:space="0" w:color="auto"/>
        <w:bottom w:val="none" w:sz="0" w:space="0" w:color="auto"/>
        <w:right w:val="none" w:sz="0" w:space="0" w:color="auto"/>
      </w:divBdr>
    </w:div>
    <w:div w:id="1921213012">
      <w:bodyDiv w:val="1"/>
      <w:marLeft w:val="0"/>
      <w:marRight w:val="0"/>
      <w:marTop w:val="0"/>
      <w:marBottom w:val="0"/>
      <w:divBdr>
        <w:top w:val="none" w:sz="0" w:space="0" w:color="auto"/>
        <w:left w:val="none" w:sz="0" w:space="0" w:color="auto"/>
        <w:bottom w:val="none" w:sz="0" w:space="0" w:color="auto"/>
        <w:right w:val="none" w:sz="0" w:space="0" w:color="auto"/>
      </w:divBdr>
      <w:divsChild>
        <w:div w:id="1841892846">
          <w:marLeft w:val="0"/>
          <w:marRight w:val="0"/>
          <w:marTop w:val="0"/>
          <w:marBottom w:val="0"/>
          <w:divBdr>
            <w:top w:val="none" w:sz="0" w:space="0" w:color="auto"/>
            <w:left w:val="none" w:sz="0" w:space="0" w:color="auto"/>
            <w:bottom w:val="none" w:sz="0" w:space="0" w:color="auto"/>
            <w:right w:val="none" w:sz="0" w:space="0" w:color="auto"/>
          </w:divBdr>
        </w:div>
        <w:div w:id="818962361">
          <w:marLeft w:val="0"/>
          <w:marRight w:val="0"/>
          <w:marTop w:val="0"/>
          <w:marBottom w:val="300"/>
          <w:divBdr>
            <w:top w:val="none" w:sz="0" w:space="0" w:color="auto"/>
            <w:left w:val="none" w:sz="0" w:space="0" w:color="auto"/>
            <w:bottom w:val="none" w:sz="0" w:space="0" w:color="auto"/>
            <w:right w:val="none" w:sz="0" w:space="0" w:color="auto"/>
          </w:divBdr>
          <w:divsChild>
            <w:div w:id="2059626603">
              <w:marLeft w:val="0"/>
              <w:marRight w:val="300"/>
              <w:marTop w:val="0"/>
              <w:marBottom w:val="150"/>
              <w:divBdr>
                <w:top w:val="none" w:sz="0" w:space="0" w:color="auto"/>
                <w:left w:val="none" w:sz="0" w:space="0" w:color="auto"/>
                <w:bottom w:val="none" w:sz="0" w:space="0" w:color="auto"/>
                <w:right w:val="none" w:sz="0" w:space="0" w:color="auto"/>
              </w:divBdr>
            </w:div>
            <w:div w:id="2019916830">
              <w:marLeft w:val="0"/>
              <w:marRight w:val="0"/>
              <w:marTop w:val="0"/>
              <w:marBottom w:val="0"/>
              <w:divBdr>
                <w:top w:val="none" w:sz="0" w:space="0" w:color="auto"/>
                <w:left w:val="none" w:sz="0" w:space="0" w:color="auto"/>
                <w:bottom w:val="none" w:sz="0" w:space="0" w:color="auto"/>
                <w:right w:val="none" w:sz="0" w:space="0" w:color="auto"/>
              </w:divBdr>
            </w:div>
          </w:divsChild>
        </w:div>
        <w:div w:id="1568538673">
          <w:marLeft w:val="0"/>
          <w:marRight w:val="300"/>
          <w:marTop w:val="0"/>
          <w:marBottom w:val="300"/>
          <w:divBdr>
            <w:top w:val="none" w:sz="0" w:space="0" w:color="auto"/>
            <w:left w:val="none" w:sz="0" w:space="0" w:color="auto"/>
            <w:bottom w:val="none" w:sz="0" w:space="0" w:color="auto"/>
            <w:right w:val="none" w:sz="0" w:space="0" w:color="auto"/>
          </w:divBdr>
          <w:divsChild>
            <w:div w:id="1316300047">
              <w:marLeft w:val="0"/>
              <w:marRight w:val="0"/>
              <w:marTop w:val="0"/>
              <w:marBottom w:val="0"/>
              <w:divBdr>
                <w:top w:val="none" w:sz="0" w:space="0" w:color="auto"/>
                <w:left w:val="none" w:sz="0" w:space="0" w:color="auto"/>
                <w:bottom w:val="none" w:sz="0" w:space="0" w:color="auto"/>
                <w:right w:val="none" w:sz="0" w:space="0" w:color="auto"/>
              </w:divBdr>
            </w:div>
            <w:div w:id="9114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0357">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24352674">
      <w:bodyDiv w:val="1"/>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76051149">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11371</Words>
  <Characters>64816</Characters>
  <Application>Microsoft Office Word</Application>
  <DocSecurity>0</DocSecurity>
  <Lines>540</Lines>
  <Paragraphs>152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APPS</Company>
  <LinksUpToDate>false</LinksUpToDate>
  <CharactersWithSpaces>76035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user</cp:lastModifiedBy>
  <cp:revision>28</cp:revision>
  <cp:lastPrinted>2023-09-21T07:57:00Z</cp:lastPrinted>
  <dcterms:created xsi:type="dcterms:W3CDTF">2023-09-13T11:56:00Z</dcterms:created>
  <dcterms:modified xsi:type="dcterms:W3CDTF">2023-09-21T08:25:00Z</dcterms:modified>
</cp:coreProperties>
</file>