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55" w:rsidRDefault="00AD7E55"/>
    <w:p w:rsidR="00AD7E55" w:rsidRDefault="00AD7E55"/>
    <w:tbl>
      <w:tblPr>
        <w:tblpPr w:leftFromText="180" w:rightFromText="180" w:horzAnchor="margin" w:tblpX="90" w:tblpY="-840"/>
        <w:tblW w:w="101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063811" w:rsidRPr="00F257CA" w:rsidTr="004F4886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E55" w:rsidRDefault="00AD7E55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AD7E55" w:rsidRDefault="00AD7E55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533F" w:rsidRPr="00F257CA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AD7E55" w:rsidRDefault="00AD7E55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AD7E55" w:rsidRDefault="00AD7E55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Pr="00F257CA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Rezultatele finale</w:t>
            </w:r>
          </w:p>
          <w:p w:rsidR="00917BFC" w:rsidRPr="00F257CA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AD7E55" w:rsidRPr="00AD7E55" w:rsidRDefault="00F41855" w:rsidP="00AD7E5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AD7E55" w:rsidRPr="00AD7E55">
              <w:rPr>
                <w:rFonts w:ascii="Trebuchet MS" w:eastAsia="Times New Roman" w:hAnsi="Trebuchet MS" w:cs="Arial"/>
                <w:b/>
                <w:lang w:eastAsia="ro-RO"/>
              </w:rPr>
              <w:t xml:space="preserve"> la concursul pentru funcției publice de execuție vacante de consilier clasa I, grad profesional superior, pe durată nedeterminată, Direcția personal și structuri sanitare, Biroul drepturi salariale din cadrul Ministerului Sănătății, </w:t>
            </w:r>
          </w:p>
          <w:p w:rsidR="00AD7E55" w:rsidRPr="00AD7E55" w:rsidRDefault="00AD7E55" w:rsidP="00AD7E5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AD7E55">
              <w:rPr>
                <w:rFonts w:ascii="Trebuchet MS" w:eastAsia="Times New Roman" w:hAnsi="Trebuchet MS" w:cs="Arial"/>
                <w:b/>
                <w:lang w:eastAsia="ro-RO"/>
              </w:rPr>
              <w:t>organizat în data de 04.06.2024, ora 11:00</w:t>
            </w:r>
          </w:p>
          <w:p w:rsidR="00AD7E55" w:rsidRDefault="00AD7E55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F1CE1" w:rsidRPr="00F257CA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Comisia de concurs comunică următoarele</w:t>
            </w:r>
          </w:p>
          <w:p w:rsidR="00531FEC" w:rsidRDefault="00B33C4C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="00FF1CE1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 finale:</w:t>
            </w:r>
          </w:p>
          <w:p w:rsidR="00AD7E55" w:rsidRDefault="00AD7E55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AD7E55" w:rsidRPr="00F257CA" w:rsidRDefault="00AD7E55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835"/>
              <w:gridCol w:w="1276"/>
              <w:gridCol w:w="1134"/>
              <w:gridCol w:w="1134"/>
              <w:gridCol w:w="1134"/>
              <w:gridCol w:w="1146"/>
            </w:tblGrid>
            <w:tr w:rsidR="00531FEC" w:rsidRPr="00F257CA" w:rsidTr="0061248D">
              <w:trPr>
                <w:trHeight w:val="1728"/>
              </w:trPr>
              <w:tc>
                <w:tcPr>
                  <w:tcW w:w="704" w:type="dxa"/>
                </w:tcPr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835" w:type="dxa"/>
                </w:tcPr>
                <w:p w:rsidR="00F41855" w:rsidRPr="00F257CA" w:rsidRDefault="00F41855" w:rsidP="00AD7E55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D7E5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AD7E55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6C02" w:rsidRPr="00F257CA" w:rsidTr="0061248D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704" w:type="dxa"/>
                  <w:vAlign w:val="center"/>
                </w:tcPr>
                <w:p w:rsidR="00836C02" w:rsidRPr="00F257CA" w:rsidRDefault="00836C02" w:rsidP="00AD7E55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659" w:type="dxa"/>
                  <w:gridSpan w:val="6"/>
                </w:tcPr>
                <w:p w:rsidR="00836C02" w:rsidRPr="00F257CA" w:rsidRDefault="00B33C4C" w:rsidP="00AD7E55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theme="minorHAnsi"/>
                      <w:b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Consilier grad profesional </w:t>
                  </w:r>
                  <w:r w:rsidR="000C5EDA">
                    <w:rPr>
                      <w:rFonts w:ascii="Trebuchet MS" w:hAnsi="Trebuchet MS" w:cstheme="minorHAnsi"/>
                      <w:b/>
                    </w:rPr>
                    <w:t>superior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- </w:t>
                  </w:r>
                  <w:r w:rsidR="00AD7E55">
                    <w:t xml:space="preserve"> </w:t>
                  </w:r>
                  <w:r w:rsidR="00AD7E55" w:rsidRPr="00AD7E55">
                    <w:rPr>
                      <w:rFonts w:ascii="Trebuchet MS" w:hAnsi="Trebuchet MS" w:cstheme="minorHAnsi"/>
                      <w:b/>
                    </w:rPr>
                    <w:t>Biroul drepturi salariale</w:t>
                  </w:r>
                </w:p>
              </w:tc>
            </w:tr>
            <w:tr w:rsidR="00AD7E55" w:rsidRPr="00F257CA" w:rsidTr="0061248D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704" w:type="dxa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REG1/9409/22.04.2024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RESPINS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160" w:line="259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61248D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AD7E55" w:rsidRPr="00F257CA" w:rsidTr="0061248D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704" w:type="dxa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REG2/13402/24.04.2024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b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61248D"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160" w:line="259" w:lineRule="auto"/>
                    <w:contextualSpacing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61248D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AD7E55" w:rsidRPr="00F257CA" w:rsidTr="0061248D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704" w:type="dxa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3.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REG1/10053/26.04.2024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b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160" w:line="259" w:lineRule="auto"/>
                    <w:contextualSpacing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61248D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AD7E55" w:rsidRPr="00F257CA" w:rsidTr="0061248D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704" w:type="dxa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4.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REG2/13604/26.04.2024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71,66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87,33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0" w:line="259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158,99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61248D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AD7E55" w:rsidRPr="00F257CA" w:rsidTr="0061248D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704" w:type="dxa"/>
                </w:tcPr>
                <w:p w:rsidR="00AD7E55" w:rsidRPr="0061248D" w:rsidRDefault="002002D9" w:rsidP="0061248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5</w:t>
                  </w:r>
                  <w:r w:rsidR="00AD7E55"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REG2/14244/07.05.2024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b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0" w:line="259" w:lineRule="auto"/>
                    <w:rPr>
                      <w:rFonts w:ascii="Trebuchet MS" w:eastAsia="Times New Roman" w:hAnsi="Trebuchet MS" w:cs="Calibri"/>
                      <w:b/>
                      <w:sz w:val="24"/>
                      <w:szCs w:val="24"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Calibri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61248D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AD7E55" w:rsidRPr="00F257CA" w:rsidTr="0061248D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704" w:type="dxa"/>
                </w:tcPr>
                <w:p w:rsidR="00AD7E55" w:rsidRPr="0061248D" w:rsidRDefault="002002D9" w:rsidP="0061248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6</w:t>
                  </w:r>
                  <w:r w:rsidR="00AD7E55"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REG2/14336/07.05.2024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b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0" w:line="259" w:lineRule="auto"/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61248D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AD7E55" w:rsidRPr="00F257CA" w:rsidTr="0061248D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704" w:type="dxa"/>
                </w:tcPr>
                <w:p w:rsidR="00AD7E55" w:rsidRPr="0061248D" w:rsidRDefault="002002D9" w:rsidP="0061248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7</w:t>
                  </w:r>
                  <w:r w:rsidR="00AD7E55"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REG2/14348/08.05.2024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RESPINS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rPr>
                      <w:b/>
                    </w:rPr>
                  </w:pPr>
                  <w:r w:rsidRPr="0061248D">
                    <w:rPr>
                      <w:b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spacing w:after="0" w:line="259" w:lineRule="auto"/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AD7E55" w:rsidRPr="0061248D" w:rsidRDefault="00AD7E55" w:rsidP="0061248D">
                  <w:pPr>
                    <w:framePr w:hSpace="180" w:wrap="around" w:hAnchor="margin" w:x="90" w:y="-840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61248D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2002D9" w:rsidRPr="00F257CA" w:rsidTr="002002D9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704" w:type="dxa"/>
                </w:tcPr>
                <w:p w:rsidR="002002D9" w:rsidRDefault="002002D9" w:rsidP="002002D9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8.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2002D9" w:rsidRPr="002002D9" w:rsidRDefault="002002D9" w:rsidP="002002D9">
                  <w:pPr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 xml:space="preserve"> </w:t>
                  </w:r>
                  <w:r w:rsidRPr="002002D9">
                    <w:rPr>
                      <w:rFonts w:ascii="Trebuchet MS" w:hAnsi="Trebuchet MS"/>
                      <w:b/>
                    </w:rPr>
                    <w:t>REG2/14350/08.05.2024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002D9" w:rsidRPr="002002D9" w:rsidRDefault="002002D9" w:rsidP="002002D9">
                  <w:pPr>
                    <w:rPr>
                      <w:rFonts w:ascii="Trebuchet MS" w:hAnsi="Trebuchet MS"/>
                      <w:b/>
                    </w:rPr>
                  </w:pPr>
                  <w:r w:rsidRPr="002002D9">
                    <w:rPr>
                      <w:rFonts w:ascii="Trebuchet MS" w:hAnsi="Trebuchet MS"/>
                      <w:b/>
                    </w:rPr>
                    <w:t>RESPINS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002D9" w:rsidRPr="0061248D" w:rsidRDefault="002002D9" w:rsidP="002002D9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002D9" w:rsidRPr="0061248D" w:rsidRDefault="002002D9" w:rsidP="002002D9">
                  <w:pPr>
                    <w:framePr w:hSpace="180" w:wrap="around" w:hAnchor="margin" w:x="90" w:y="-840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002D9" w:rsidRPr="0061248D" w:rsidRDefault="002002D9" w:rsidP="002002D9">
                  <w:pPr>
                    <w:framePr w:hSpace="180" w:wrap="around" w:hAnchor="margin" w:x="90" w:y="-840"/>
                    <w:spacing w:after="0" w:line="259" w:lineRule="auto"/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0"/>
                      <w:szCs w:val="20"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2002D9" w:rsidRPr="0061248D" w:rsidRDefault="002002D9" w:rsidP="002002D9">
                  <w:pPr>
                    <w:framePr w:hSpace="180" w:wrap="around" w:hAnchor="margin" w:x="90" w:y="-840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2002D9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Pr="00F257CA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</w:t>
            </w:r>
            <w:r w:rsidR="00137172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final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a fost afişat pe pagina de internet a Ministerului Sănătății.</w:t>
            </w:r>
            <w:bookmarkStart w:id="0" w:name="_GoBack"/>
            <w:bookmarkEnd w:id="0"/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400C85" w:rsidRPr="00F257CA" w:rsidRDefault="00400C85" w:rsidP="00F257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5" w:rsidRDefault="00E565D5" w:rsidP="000F2C41">
      <w:pPr>
        <w:spacing w:after="0" w:line="240" w:lineRule="auto"/>
      </w:pPr>
      <w:r>
        <w:separator/>
      </w:r>
    </w:p>
  </w:endnote>
  <w:end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5" w:rsidRDefault="00E565D5" w:rsidP="000F2C41">
      <w:pPr>
        <w:spacing w:after="0" w:line="240" w:lineRule="auto"/>
      </w:pPr>
      <w:r>
        <w:separator/>
      </w:r>
    </w:p>
  </w:footnote>
  <w:foot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2D9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248D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D7E55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B7FC-8F6D-419A-97BC-65F96C2D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Carmen Bulgariu</cp:lastModifiedBy>
  <cp:revision>4</cp:revision>
  <cp:lastPrinted>2022-09-05T08:00:00Z</cp:lastPrinted>
  <dcterms:created xsi:type="dcterms:W3CDTF">2024-06-10T08:51:00Z</dcterms:created>
  <dcterms:modified xsi:type="dcterms:W3CDTF">2024-06-10T08:55:00Z</dcterms:modified>
</cp:coreProperties>
</file>