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078DA" w14:textId="77777777" w:rsidR="00CB542E" w:rsidRPr="00485B20" w:rsidRDefault="00CB542E" w:rsidP="00CB542E">
      <w:pPr>
        <w:pStyle w:val="Default"/>
        <w:spacing w:line="276" w:lineRule="auto"/>
        <w:rPr>
          <w:rFonts w:ascii="Arial" w:eastAsia="Times New Roman" w:hAnsi="Arial" w:cs="Arial"/>
          <w:b/>
        </w:rPr>
      </w:pPr>
      <w:r w:rsidRPr="00485B20">
        <w:rPr>
          <w:rFonts w:ascii="Arial" w:eastAsia="Times New Roman" w:hAnsi="Arial" w:cs="Arial"/>
          <w:b/>
        </w:rPr>
        <w:t>MINISTERUL SĂNĂTĂŢII</w:t>
      </w:r>
    </w:p>
    <w:p w14:paraId="11191D0A" w14:textId="77777777" w:rsidR="00CB542E" w:rsidRPr="00485B20" w:rsidRDefault="00CB542E" w:rsidP="00CB542E">
      <w:pPr>
        <w:pStyle w:val="Default"/>
        <w:spacing w:line="276" w:lineRule="auto"/>
        <w:rPr>
          <w:rFonts w:ascii="Arial" w:eastAsia="Times New Roman" w:hAnsi="Arial" w:cs="Arial"/>
          <w:b/>
        </w:rPr>
      </w:pPr>
      <w:r w:rsidRPr="00485B20">
        <w:rPr>
          <w:rFonts w:ascii="Arial" w:eastAsia="Times New Roman" w:hAnsi="Arial" w:cs="Arial"/>
          <w:b/>
        </w:rPr>
        <w:t>DIRECȚIA FARMACEUTICĂ ȘI DISPOZITIVE MEDICALE</w:t>
      </w:r>
    </w:p>
    <w:p w14:paraId="0B7BB3F2" w14:textId="77777777" w:rsidR="00CB542E" w:rsidRDefault="00CB542E" w:rsidP="00CB542E">
      <w:pPr>
        <w:pStyle w:val="Default"/>
        <w:spacing w:line="276" w:lineRule="auto"/>
        <w:rPr>
          <w:rFonts w:ascii="Arial" w:eastAsia="Times New Roman" w:hAnsi="Arial" w:cs="Arial"/>
          <w:b/>
        </w:rPr>
      </w:pPr>
      <w:r>
        <w:rPr>
          <w:rFonts w:ascii="Arial" w:eastAsia="Times New Roman" w:hAnsi="Arial" w:cs="Arial"/>
          <w:b/>
        </w:rPr>
        <w:t>DIRECȚIA GENERALĂ ASISTENȚĂ MEDICALĂ</w:t>
      </w:r>
    </w:p>
    <w:p w14:paraId="23B2FDF1" w14:textId="77777777" w:rsidR="00CB542E" w:rsidRPr="00485B20" w:rsidRDefault="00CB542E" w:rsidP="00CB542E">
      <w:pPr>
        <w:pStyle w:val="Default"/>
        <w:spacing w:line="276" w:lineRule="auto"/>
        <w:rPr>
          <w:rFonts w:ascii="Arial" w:eastAsia="Times New Roman" w:hAnsi="Arial" w:cs="Arial"/>
          <w:b/>
        </w:rPr>
      </w:pPr>
      <w:r>
        <w:rPr>
          <w:rFonts w:ascii="Arial" w:eastAsia="Times New Roman" w:hAnsi="Arial" w:cs="Arial"/>
          <w:b/>
        </w:rPr>
        <w:t>Nr.</w:t>
      </w:r>
    </w:p>
    <w:p w14:paraId="29CC6468" w14:textId="77777777" w:rsidR="004B64EC" w:rsidRPr="00D31D60" w:rsidRDefault="004B64EC" w:rsidP="00804B0D">
      <w:pPr>
        <w:pStyle w:val="Default"/>
        <w:spacing w:line="276" w:lineRule="auto"/>
        <w:rPr>
          <w:rFonts w:ascii="Arial" w:eastAsia="Times New Roman" w:hAnsi="Arial" w:cs="Arial"/>
          <w:b/>
        </w:rPr>
      </w:pPr>
    </w:p>
    <w:p w14:paraId="2134A44D" w14:textId="77777777" w:rsidR="004B64EC" w:rsidRPr="00D31D60" w:rsidRDefault="004B64EC" w:rsidP="00804B0D">
      <w:pPr>
        <w:pStyle w:val="Default"/>
        <w:spacing w:line="276" w:lineRule="auto"/>
        <w:rPr>
          <w:rFonts w:ascii="Arial" w:eastAsia="Times New Roman" w:hAnsi="Arial" w:cs="Arial"/>
          <w:b/>
        </w:rPr>
      </w:pPr>
      <w:r w:rsidRPr="00D31D60">
        <w:rPr>
          <w:rFonts w:ascii="Arial" w:eastAsia="Times New Roman" w:hAnsi="Arial" w:cs="Arial"/>
          <w:b/>
        </w:rPr>
        <w:t xml:space="preserve">                                                                                                            APROB, </w:t>
      </w:r>
    </w:p>
    <w:p w14:paraId="7B8FF27D" w14:textId="0A34D81F" w:rsidR="004B64EC" w:rsidRPr="00D31D60" w:rsidRDefault="004B64EC" w:rsidP="00804B0D">
      <w:pPr>
        <w:pStyle w:val="Default"/>
        <w:spacing w:line="276" w:lineRule="auto"/>
        <w:rPr>
          <w:rFonts w:ascii="Arial" w:eastAsia="Times New Roman" w:hAnsi="Arial" w:cs="Arial"/>
          <w:b/>
        </w:rPr>
      </w:pPr>
      <w:r w:rsidRPr="00D31D60">
        <w:rPr>
          <w:rFonts w:ascii="Arial" w:eastAsia="Times New Roman" w:hAnsi="Arial" w:cs="Arial"/>
          <w:b/>
        </w:rPr>
        <w:t xml:space="preserve">                                                                                      </w:t>
      </w:r>
      <w:r w:rsidR="000B51CC" w:rsidRPr="00D31D60">
        <w:rPr>
          <w:rFonts w:ascii="Arial" w:eastAsia="Times New Roman" w:hAnsi="Arial" w:cs="Arial"/>
          <w:b/>
        </w:rPr>
        <w:t xml:space="preserve">           </w:t>
      </w:r>
      <w:r w:rsidRPr="00D31D60">
        <w:rPr>
          <w:rFonts w:ascii="Arial" w:eastAsia="Times New Roman" w:hAnsi="Arial" w:cs="Arial"/>
          <w:b/>
        </w:rPr>
        <w:t xml:space="preserve">  Ministrul Sănătății</w:t>
      </w:r>
    </w:p>
    <w:p w14:paraId="5C56A16A" w14:textId="24BD3C70" w:rsidR="004B64EC" w:rsidRPr="00D31D60" w:rsidRDefault="004B64EC" w:rsidP="00804B0D">
      <w:pPr>
        <w:pStyle w:val="Default"/>
        <w:spacing w:line="276" w:lineRule="auto"/>
        <w:rPr>
          <w:rFonts w:ascii="Arial" w:eastAsia="Times New Roman" w:hAnsi="Arial" w:cs="Arial"/>
          <w:b/>
        </w:rPr>
      </w:pPr>
      <w:r w:rsidRPr="00D31D60">
        <w:rPr>
          <w:rFonts w:ascii="Arial" w:eastAsia="Times New Roman" w:hAnsi="Arial" w:cs="Arial"/>
          <w:b/>
        </w:rPr>
        <w:t xml:space="preserve">                                                                  </w:t>
      </w:r>
      <w:r w:rsidR="00804B0D" w:rsidRPr="00D31D60">
        <w:rPr>
          <w:rFonts w:ascii="Arial" w:eastAsia="Times New Roman" w:hAnsi="Arial" w:cs="Arial"/>
          <w:b/>
        </w:rPr>
        <w:t xml:space="preserve">                  </w:t>
      </w:r>
      <w:r w:rsidR="000B51CC" w:rsidRPr="00D31D60">
        <w:rPr>
          <w:rFonts w:ascii="Arial" w:eastAsia="Times New Roman" w:hAnsi="Arial" w:cs="Arial"/>
          <w:b/>
        </w:rPr>
        <w:t xml:space="preserve"> </w:t>
      </w:r>
      <w:r w:rsidR="00804B0D" w:rsidRPr="00D31D60">
        <w:rPr>
          <w:rFonts w:ascii="Arial" w:eastAsia="Times New Roman" w:hAnsi="Arial" w:cs="Arial"/>
          <w:b/>
        </w:rPr>
        <w:t xml:space="preserve">Prof univ. dr. </w:t>
      </w:r>
      <w:r w:rsidRPr="00D31D60">
        <w:rPr>
          <w:rFonts w:ascii="Arial" w:eastAsia="Times New Roman" w:hAnsi="Arial" w:cs="Arial"/>
          <w:b/>
        </w:rPr>
        <w:t>A</w:t>
      </w:r>
      <w:r w:rsidR="000B51CC" w:rsidRPr="00D31D60">
        <w:rPr>
          <w:rFonts w:ascii="Arial" w:eastAsia="Times New Roman" w:hAnsi="Arial" w:cs="Arial"/>
          <w:b/>
        </w:rPr>
        <w:t>lexandru Rafila</w:t>
      </w:r>
    </w:p>
    <w:p w14:paraId="027B5107" w14:textId="69AE7081" w:rsidR="004B64EC" w:rsidRPr="00D31D60" w:rsidRDefault="004B64EC" w:rsidP="00804B0D">
      <w:pPr>
        <w:pStyle w:val="Default"/>
        <w:spacing w:line="276" w:lineRule="auto"/>
        <w:ind w:right="-279"/>
        <w:rPr>
          <w:rFonts w:ascii="Arial" w:eastAsia="Times New Roman" w:hAnsi="Arial" w:cs="Arial"/>
          <w:b/>
        </w:rPr>
      </w:pPr>
      <w:r w:rsidRPr="00D31D60">
        <w:rPr>
          <w:rFonts w:ascii="Arial" w:eastAsia="Times New Roman" w:hAnsi="Arial" w:cs="Arial"/>
          <w:b/>
        </w:rPr>
        <w:t xml:space="preserve">                                                                                               </w:t>
      </w:r>
    </w:p>
    <w:p w14:paraId="60F634A0" w14:textId="77777777" w:rsidR="00260050" w:rsidRPr="00D31D60" w:rsidRDefault="00260050" w:rsidP="00804B0D">
      <w:pPr>
        <w:tabs>
          <w:tab w:val="left" w:pos="3193"/>
        </w:tabs>
        <w:spacing w:line="276" w:lineRule="auto"/>
        <w:jc w:val="center"/>
        <w:rPr>
          <w:rFonts w:ascii="Arial" w:hAnsi="Arial" w:cs="Arial"/>
          <w:b/>
          <w:sz w:val="24"/>
          <w:szCs w:val="24"/>
          <w:lang w:val="ro-RO"/>
        </w:rPr>
      </w:pPr>
    </w:p>
    <w:p w14:paraId="1C9D4043" w14:textId="77777777" w:rsidR="004B64EC" w:rsidRPr="00D31D60" w:rsidRDefault="004B64EC" w:rsidP="00804B0D">
      <w:pPr>
        <w:tabs>
          <w:tab w:val="left" w:pos="3193"/>
        </w:tabs>
        <w:spacing w:line="276" w:lineRule="auto"/>
        <w:jc w:val="center"/>
        <w:rPr>
          <w:rFonts w:ascii="Arial" w:hAnsi="Arial" w:cs="Arial"/>
          <w:b/>
          <w:sz w:val="22"/>
          <w:szCs w:val="22"/>
          <w:lang w:val="ro-RO"/>
        </w:rPr>
      </w:pPr>
      <w:r w:rsidRPr="00D31D60">
        <w:rPr>
          <w:rFonts w:ascii="Arial" w:hAnsi="Arial" w:cs="Arial"/>
          <w:b/>
          <w:sz w:val="24"/>
          <w:szCs w:val="24"/>
          <w:lang w:val="ro-RO"/>
        </w:rPr>
        <w:t xml:space="preserve">  </w:t>
      </w:r>
      <w:r w:rsidRPr="00D31D60">
        <w:rPr>
          <w:rFonts w:ascii="Arial" w:hAnsi="Arial" w:cs="Arial"/>
          <w:b/>
          <w:sz w:val="22"/>
          <w:szCs w:val="22"/>
          <w:lang w:val="ro-RO"/>
        </w:rPr>
        <w:t>REFERAT DE APROBARE</w:t>
      </w:r>
    </w:p>
    <w:p w14:paraId="57B6FB44" w14:textId="77777777" w:rsidR="004B64EC" w:rsidRPr="00D31D60" w:rsidRDefault="004B64EC" w:rsidP="00804B0D">
      <w:pPr>
        <w:tabs>
          <w:tab w:val="left" w:pos="3193"/>
        </w:tabs>
        <w:spacing w:line="276" w:lineRule="auto"/>
        <w:jc w:val="center"/>
        <w:rPr>
          <w:rFonts w:ascii="Arial" w:hAnsi="Arial" w:cs="Arial"/>
          <w:b/>
          <w:sz w:val="22"/>
          <w:szCs w:val="22"/>
          <w:lang w:val="ro-RO"/>
        </w:rPr>
      </w:pPr>
    </w:p>
    <w:p w14:paraId="4F715E4A" w14:textId="074914D5" w:rsidR="00D05237" w:rsidRPr="00D31D60" w:rsidRDefault="00D05237" w:rsidP="00804B0D">
      <w:pPr>
        <w:tabs>
          <w:tab w:val="left" w:pos="1134"/>
          <w:tab w:val="left" w:pos="3193"/>
          <w:tab w:val="left" w:pos="9356"/>
        </w:tabs>
        <w:spacing w:line="276" w:lineRule="auto"/>
        <w:ind w:firstLine="567"/>
        <w:jc w:val="both"/>
        <w:rPr>
          <w:rFonts w:ascii="Arial" w:hAnsi="Arial" w:cs="Arial"/>
          <w:sz w:val="22"/>
          <w:szCs w:val="22"/>
          <w:lang w:val="ro-RO"/>
        </w:rPr>
      </w:pPr>
      <w:r w:rsidRPr="00D31D60">
        <w:rPr>
          <w:rFonts w:ascii="Arial" w:hAnsi="Arial" w:cs="Arial"/>
          <w:sz w:val="22"/>
          <w:szCs w:val="22"/>
          <w:lang w:val="ro-RO"/>
        </w:rPr>
        <w:t xml:space="preserve">Regulamentul (UE) 2017/745 al Parlamentului European şi al Consiliului din 5 aprilie 2017 privind dispozitivele medicale, de modificare a Directivei 2001/83/CE, a Regulamentului (CE) nr. 178/2002 şi a Regulamentului (CE) nr. 1.223/2009 şi de abrogare a Directivelor 90/385/CEE şi 93/42/CEE ale Consiliului </w:t>
      </w:r>
      <w:r w:rsidR="004F61F9" w:rsidRPr="00D31D60">
        <w:rPr>
          <w:rFonts w:ascii="Arial" w:hAnsi="Arial" w:cs="Arial"/>
          <w:sz w:val="22"/>
          <w:szCs w:val="22"/>
          <w:lang w:val="ro-RO"/>
        </w:rPr>
        <w:t xml:space="preserve">și </w:t>
      </w:r>
      <w:r w:rsidR="004F61F9" w:rsidRPr="00D31D60">
        <w:rPr>
          <w:rFonts w:ascii="Arial" w:hAnsi="Arial" w:cs="Arial"/>
          <w:bCs/>
          <w:sz w:val="22"/>
          <w:szCs w:val="22"/>
          <w:lang w:val="ro-RO"/>
        </w:rPr>
        <w:t xml:space="preserve">Regulamentul (UE) 2017/746 al Parlamentului European și al Consiliului din 5 aprilie 2017 privind dispozitivele medicale pentru diagnostic in vitro și de abrogare a Directivei 98/79/CE și a Deciziei 2010/227/UE a Comisiei </w:t>
      </w:r>
      <w:r w:rsidRPr="00D31D60">
        <w:rPr>
          <w:rFonts w:ascii="Arial" w:hAnsi="Arial" w:cs="Arial"/>
          <w:sz w:val="22"/>
          <w:szCs w:val="22"/>
          <w:lang w:val="ro-RO"/>
        </w:rPr>
        <w:t>armonizează normele pentru introducerea pe piață și punerea în funcțiune a dispozitivelor medicale și a accesoriilor pentru acestea</w:t>
      </w:r>
      <w:r w:rsidR="004F61F9" w:rsidRPr="00D31D60">
        <w:rPr>
          <w:rFonts w:ascii="Arial" w:hAnsi="Arial" w:cs="Arial"/>
          <w:sz w:val="22"/>
          <w:szCs w:val="22"/>
          <w:lang w:val="ro-RO"/>
        </w:rPr>
        <w:t xml:space="preserve">, respectiv a dispozitivelor medicale pentru diagnostic in vitro, </w:t>
      </w:r>
      <w:r w:rsidRPr="00D31D60">
        <w:rPr>
          <w:rFonts w:ascii="Arial" w:hAnsi="Arial" w:cs="Arial"/>
          <w:sz w:val="22"/>
          <w:szCs w:val="22"/>
          <w:lang w:val="ro-RO"/>
        </w:rPr>
        <w:t xml:space="preserve"> pe piața Uniunii, permițându-le astfel să beneficieze de principiul liberei circulații a mărfurilor</w:t>
      </w:r>
      <w:r w:rsidR="00260050" w:rsidRPr="00D31D60">
        <w:rPr>
          <w:rFonts w:ascii="Arial" w:hAnsi="Arial" w:cs="Arial"/>
          <w:sz w:val="22"/>
          <w:szCs w:val="22"/>
          <w:lang w:val="ro-RO"/>
        </w:rPr>
        <w:t>;</w:t>
      </w:r>
    </w:p>
    <w:p w14:paraId="20CC6E9E" w14:textId="77777777" w:rsidR="004F61F9" w:rsidRPr="00D31D60" w:rsidRDefault="004F61F9" w:rsidP="004F61F9">
      <w:pPr>
        <w:autoSpaceDE w:val="0"/>
        <w:autoSpaceDN w:val="0"/>
        <w:adjustRightInd w:val="0"/>
        <w:rPr>
          <w:rFonts w:ascii="Arial" w:eastAsiaTheme="minorHAnsi" w:hAnsi="Arial" w:cs="Arial"/>
          <w:color w:val="000000"/>
          <w:sz w:val="22"/>
          <w:szCs w:val="22"/>
          <w:lang w:val="ro-RO" w:eastAsia="en-US"/>
        </w:rPr>
      </w:pPr>
    </w:p>
    <w:p w14:paraId="4B3B0B42" w14:textId="4E9C5456" w:rsidR="00D05237" w:rsidRPr="00D31D60" w:rsidRDefault="00D05237" w:rsidP="00804B0D">
      <w:pPr>
        <w:tabs>
          <w:tab w:val="left" w:pos="1134"/>
          <w:tab w:val="left" w:pos="3193"/>
          <w:tab w:val="left" w:pos="9356"/>
        </w:tabs>
        <w:spacing w:line="276" w:lineRule="auto"/>
        <w:ind w:firstLine="567"/>
        <w:jc w:val="both"/>
        <w:rPr>
          <w:rFonts w:ascii="Arial" w:hAnsi="Arial" w:cs="Arial"/>
          <w:sz w:val="22"/>
          <w:szCs w:val="22"/>
          <w:lang w:val="ro-RO"/>
        </w:rPr>
      </w:pPr>
      <w:r w:rsidRPr="00D31D60">
        <w:rPr>
          <w:rFonts w:ascii="Arial" w:hAnsi="Arial" w:cs="Arial"/>
          <w:sz w:val="22"/>
          <w:szCs w:val="22"/>
          <w:lang w:val="ro-RO"/>
        </w:rPr>
        <w:t>Scopul Regulamentului (UE) 2017/745 al Parlamentului European şi al Consiliului</w:t>
      </w:r>
      <w:r w:rsidR="004F61F9" w:rsidRPr="00D31D60">
        <w:rPr>
          <w:rFonts w:ascii="Arial" w:hAnsi="Arial" w:cs="Arial"/>
          <w:sz w:val="22"/>
          <w:szCs w:val="22"/>
          <w:lang w:val="ro-RO"/>
        </w:rPr>
        <w:t xml:space="preserve">, ca și cel al </w:t>
      </w:r>
      <w:r w:rsidR="009D215B" w:rsidRPr="00D31D60">
        <w:rPr>
          <w:rFonts w:ascii="Arial" w:hAnsi="Arial" w:cs="Arial"/>
          <w:bCs/>
          <w:sz w:val="22"/>
          <w:szCs w:val="22"/>
          <w:lang w:val="ro-RO"/>
        </w:rPr>
        <w:t>Regulamentului (UE) 2017/746 al Parlamentului European și al Consiliului</w:t>
      </w:r>
      <w:r w:rsidRPr="00D31D60">
        <w:rPr>
          <w:rFonts w:ascii="Arial" w:hAnsi="Arial" w:cs="Arial"/>
          <w:sz w:val="22"/>
          <w:szCs w:val="22"/>
          <w:lang w:val="ro-RO"/>
        </w:rPr>
        <w:t xml:space="preserve"> este de a asigura buna funcționare a pieței interne în ceea ce privește dispozitivele medicale</w:t>
      </w:r>
      <w:r w:rsidR="009D215B" w:rsidRPr="00D31D60">
        <w:rPr>
          <w:rFonts w:ascii="Arial" w:hAnsi="Arial" w:cs="Arial"/>
          <w:sz w:val="22"/>
          <w:szCs w:val="22"/>
          <w:lang w:val="ro-RO"/>
        </w:rPr>
        <w:t xml:space="preserve"> și al dispozitivelor medicale pentru diagnostic in vitro</w:t>
      </w:r>
      <w:r w:rsidRPr="00D31D60">
        <w:rPr>
          <w:rFonts w:ascii="Arial" w:hAnsi="Arial" w:cs="Arial"/>
          <w:sz w:val="22"/>
          <w:szCs w:val="22"/>
          <w:lang w:val="ro-RO"/>
        </w:rPr>
        <w:t>, luând ca bază un nivel înalt de protecție a sănătății pentru pacienți și utilizatori și ținând cont de întreprinderile mici și mijlocii care sunt active în acest sector și stabilește standarde înalte de calitate și de siguranță pentru dispozitivele medicale, pentru a răspunde unor preocupări comune în materie de siguranță în ceea ce privește astfel de produse</w:t>
      </w:r>
      <w:r w:rsidR="00260050" w:rsidRPr="00D31D60">
        <w:rPr>
          <w:rFonts w:ascii="Arial" w:hAnsi="Arial" w:cs="Arial"/>
          <w:sz w:val="22"/>
          <w:szCs w:val="22"/>
          <w:lang w:val="ro-RO"/>
        </w:rPr>
        <w:t>;</w:t>
      </w:r>
    </w:p>
    <w:p w14:paraId="7EEB0CB0" w14:textId="013D2162" w:rsidR="002B3A0B" w:rsidRPr="00D31D60" w:rsidRDefault="002B3A0B" w:rsidP="00804B0D">
      <w:pPr>
        <w:tabs>
          <w:tab w:val="left" w:pos="1134"/>
          <w:tab w:val="left" w:pos="3193"/>
          <w:tab w:val="left" w:pos="9356"/>
        </w:tabs>
        <w:spacing w:line="276" w:lineRule="auto"/>
        <w:ind w:firstLine="567"/>
        <w:jc w:val="both"/>
        <w:rPr>
          <w:rFonts w:ascii="Arial" w:hAnsi="Arial" w:cs="Arial"/>
          <w:sz w:val="22"/>
          <w:szCs w:val="22"/>
          <w:lang w:val="ro-RO"/>
        </w:rPr>
      </w:pPr>
      <w:r w:rsidRPr="00D31D60">
        <w:rPr>
          <w:rFonts w:ascii="Arial" w:hAnsi="Arial" w:cs="Arial"/>
          <w:sz w:val="22"/>
          <w:szCs w:val="22"/>
          <w:lang w:val="ro-RO"/>
        </w:rPr>
        <w:t>Instituțiile sanitare trebuie să aibă posibilitatea, fără a face obiectul tuturor cerințelor prevăzute de Regulamentul (UE) 2017/745 al Parlamentului European şi al Consiliului,</w:t>
      </w:r>
      <w:r w:rsidR="00775A8F" w:rsidRPr="00D31D60">
        <w:rPr>
          <w:rFonts w:ascii="Arial" w:hAnsi="Arial" w:cs="Arial"/>
          <w:sz w:val="22"/>
          <w:szCs w:val="22"/>
          <w:lang w:val="ro-RO"/>
        </w:rPr>
        <w:t xml:space="preserve">  respectiv ale </w:t>
      </w:r>
      <w:r w:rsidR="00775A8F" w:rsidRPr="00D31D60">
        <w:rPr>
          <w:rFonts w:ascii="Arial" w:hAnsi="Arial" w:cs="Arial"/>
          <w:bCs/>
          <w:sz w:val="22"/>
          <w:szCs w:val="22"/>
          <w:lang w:val="ro-RO"/>
        </w:rPr>
        <w:t>Regulamentului (UE) 2017/746 al Parlamentului European și al Consiliului,</w:t>
      </w:r>
      <w:r w:rsidRPr="00D31D60">
        <w:rPr>
          <w:rFonts w:ascii="Arial" w:hAnsi="Arial" w:cs="Arial"/>
          <w:sz w:val="22"/>
          <w:szCs w:val="22"/>
          <w:lang w:val="ro-RO"/>
        </w:rPr>
        <w:t xml:space="preserve"> să producă, să modifice și să utilizeze la nivel intern dispozitive și să abordeze astfel, la scară neindustrială, nevoile specifice ale grupurilor de pacienți țintă care nu pot fi satisfăcute la un nivel de performanță adecvat cu ajutorul unui dispozitiv echivalent, disponibil pe piață. În acest context s-a prevăzut că anumite norme din Regulament în ceea ce privește dispozitivele medicale fabricate și utilizate doar în cadrul unor instituții sanitare, inclusiv spitale, precum și structuri din cadrul acestora, cum ar fi laboratoarele, care sprijină sistemul de sănătate și/sau răspund nevoilor pacienților, dar care nu aplică tratamente sau acordă îngrijiri pacienților în mod direct, nu trebuie să li se aplice, întrucât obiectivele Regulamentului ar fi totuși îndeplinite într-un mod proporțional. Conceptul de „instituție sanitară” nu cuprinde unitățile care susțin că funcționează în principal în interesul sănătății sau al unui stil de viață sănătos, cum ar fi sălile de gimnastică, centrele balneare, centrele de wellness și de fitness. </w:t>
      </w:r>
    </w:p>
    <w:p w14:paraId="1C7A12B1" w14:textId="250ACFBF" w:rsidR="004B64EC" w:rsidRPr="00D31D60" w:rsidRDefault="004B64EC" w:rsidP="009D215B">
      <w:pPr>
        <w:tabs>
          <w:tab w:val="left" w:pos="1134"/>
          <w:tab w:val="left" w:pos="3193"/>
          <w:tab w:val="left" w:pos="9356"/>
        </w:tabs>
        <w:spacing w:line="276" w:lineRule="auto"/>
        <w:ind w:firstLine="567"/>
        <w:jc w:val="both"/>
        <w:rPr>
          <w:rFonts w:ascii="Arial" w:hAnsi="Arial" w:cs="Arial"/>
          <w:sz w:val="22"/>
          <w:szCs w:val="22"/>
          <w:lang w:val="ro-RO"/>
        </w:rPr>
      </w:pPr>
      <w:r w:rsidRPr="00D31D60">
        <w:rPr>
          <w:rFonts w:ascii="Arial" w:hAnsi="Arial" w:cs="Arial"/>
          <w:sz w:val="22"/>
          <w:szCs w:val="22"/>
          <w:lang w:val="ro-RO"/>
        </w:rPr>
        <w:t xml:space="preserve">În vederea aplicării prevederilor art. </w:t>
      </w:r>
      <w:r w:rsidR="00E04351" w:rsidRPr="00D31D60">
        <w:rPr>
          <w:rFonts w:ascii="Arial" w:hAnsi="Arial" w:cs="Arial"/>
          <w:sz w:val="22"/>
          <w:szCs w:val="22"/>
          <w:lang w:val="ro-RO"/>
        </w:rPr>
        <w:t>12</w:t>
      </w:r>
      <w:r w:rsidRPr="00D31D60">
        <w:rPr>
          <w:rFonts w:ascii="Arial" w:hAnsi="Arial" w:cs="Arial"/>
          <w:sz w:val="22"/>
          <w:szCs w:val="22"/>
          <w:lang w:val="ro-RO"/>
        </w:rPr>
        <w:t xml:space="preserve"> din Ordonanța de urgență a Guvernului nr. 46/2021 privind stabilirea cadrului instituţional şi a măsurilor pentru punerea în aplicare a Regulamentului (UE) 2017/745 al Parlamentului European şi al Consiliului din 5 aprilie 2017 privind dispozitivele medicale, de modificare a Directivei 2001/83/CE, a Regulamentului (CE) nr. 178/2002 şi a Regulamentului (CE) nr. 1.223/2009 şi de abrogare a Directivelor 90/385/CEE şi 93/42/CEE ale Consiliului, privind </w:t>
      </w:r>
      <w:r w:rsidR="00EC28E1" w:rsidRPr="00D31D60">
        <w:rPr>
          <w:rFonts w:ascii="Arial" w:hAnsi="Arial" w:cs="Arial"/>
          <w:sz w:val="22"/>
          <w:szCs w:val="22"/>
          <w:lang w:val="ro-RO"/>
        </w:rPr>
        <w:t xml:space="preserve">dispozitivele medicale </w:t>
      </w:r>
      <w:r w:rsidR="00804B0D" w:rsidRPr="00D31D60">
        <w:rPr>
          <w:rFonts w:ascii="Arial" w:hAnsi="Arial" w:cs="Arial"/>
          <w:sz w:val="22"/>
          <w:szCs w:val="22"/>
          <w:lang w:val="ro-RO"/>
        </w:rPr>
        <w:t>fabrica</w:t>
      </w:r>
      <w:r w:rsidR="00EC28E1" w:rsidRPr="00D31D60">
        <w:rPr>
          <w:rFonts w:ascii="Arial" w:hAnsi="Arial" w:cs="Arial"/>
          <w:sz w:val="22"/>
          <w:szCs w:val="22"/>
          <w:lang w:val="ro-RO"/>
        </w:rPr>
        <w:t>te</w:t>
      </w:r>
      <w:r w:rsidR="00804B0D" w:rsidRPr="00D31D60">
        <w:rPr>
          <w:rFonts w:ascii="Arial" w:hAnsi="Arial" w:cs="Arial"/>
          <w:sz w:val="22"/>
          <w:szCs w:val="22"/>
          <w:lang w:val="ro-RO"/>
        </w:rPr>
        <w:t xml:space="preserve"> </w:t>
      </w:r>
      <w:r w:rsidR="00E04351" w:rsidRPr="00D31D60">
        <w:rPr>
          <w:rFonts w:ascii="Arial" w:hAnsi="Arial" w:cs="Arial"/>
          <w:sz w:val="22"/>
          <w:szCs w:val="22"/>
          <w:lang w:val="ro-RO"/>
        </w:rPr>
        <w:t>și utiliza</w:t>
      </w:r>
      <w:r w:rsidR="00EC28E1" w:rsidRPr="00D31D60">
        <w:rPr>
          <w:rFonts w:ascii="Arial" w:hAnsi="Arial" w:cs="Arial"/>
          <w:sz w:val="22"/>
          <w:szCs w:val="22"/>
          <w:lang w:val="ro-RO"/>
        </w:rPr>
        <w:t>te doar în</w:t>
      </w:r>
      <w:r w:rsidR="00E04351" w:rsidRPr="00D31D60">
        <w:rPr>
          <w:rFonts w:ascii="Arial" w:hAnsi="Arial" w:cs="Arial"/>
          <w:sz w:val="22"/>
          <w:szCs w:val="22"/>
          <w:lang w:val="ro-RO"/>
        </w:rPr>
        <w:t xml:space="preserve"> </w:t>
      </w:r>
      <w:r w:rsidR="00804B0D" w:rsidRPr="00D31D60">
        <w:rPr>
          <w:rFonts w:ascii="Arial" w:hAnsi="Arial" w:cs="Arial"/>
          <w:sz w:val="22"/>
          <w:szCs w:val="22"/>
          <w:lang w:val="ro-RO"/>
        </w:rPr>
        <w:t>instituțiile</w:t>
      </w:r>
      <w:r w:rsidR="00E04351" w:rsidRPr="00D31D60">
        <w:rPr>
          <w:rFonts w:ascii="Arial" w:hAnsi="Arial" w:cs="Arial"/>
          <w:sz w:val="22"/>
          <w:szCs w:val="22"/>
          <w:lang w:val="ro-RO"/>
        </w:rPr>
        <w:t xml:space="preserve"> sanitare </w:t>
      </w:r>
      <w:r w:rsidR="009D215B" w:rsidRPr="00D31D60">
        <w:rPr>
          <w:rFonts w:ascii="Arial" w:hAnsi="Arial" w:cs="Arial"/>
          <w:sz w:val="22"/>
          <w:szCs w:val="22"/>
          <w:lang w:val="ro-RO"/>
        </w:rPr>
        <w:t xml:space="preserve">și a </w:t>
      </w:r>
      <w:r w:rsidR="009D215B" w:rsidRPr="00D31D60">
        <w:rPr>
          <w:rFonts w:ascii="Arial" w:hAnsi="Arial" w:cs="Arial"/>
          <w:sz w:val="22"/>
          <w:szCs w:val="22"/>
          <w:lang w:val="ro-RO"/>
        </w:rPr>
        <w:lastRenderedPageBreak/>
        <w:t xml:space="preserve">prevederilor art.10 din Ordonanță de urgență privind stabilirea cadrului instituțional, precum și a măsurilor necesare pentrupunerea în aplicare a prevederilor Regulamentului (UE) 2017/746 al Parlamentului European și al Consiliului din 5 aprilie 2017 privind dispozitivele medicale pentru diagnostic in vitro și de abrogare a Directivei 98/79/CE și a Deciziei 2010/227/UE a Comisiei </w:t>
      </w:r>
      <w:r w:rsidRPr="00D31D60">
        <w:rPr>
          <w:rFonts w:ascii="Arial" w:hAnsi="Arial" w:cs="Arial"/>
          <w:sz w:val="22"/>
          <w:szCs w:val="22"/>
          <w:lang w:val="ro-RO"/>
        </w:rPr>
        <w:t xml:space="preserve">este necesară adoptarea unor măsuri de ordin legislativ </w:t>
      </w:r>
      <w:r w:rsidR="00DF43B0" w:rsidRPr="00D31D60">
        <w:rPr>
          <w:rFonts w:ascii="Arial" w:hAnsi="Arial" w:cs="Arial"/>
          <w:sz w:val="22"/>
          <w:szCs w:val="22"/>
          <w:lang w:val="ro-RO"/>
        </w:rPr>
        <w:t xml:space="preserve">care să </w:t>
      </w:r>
      <w:r w:rsidR="005C5DAD" w:rsidRPr="00D31D60">
        <w:rPr>
          <w:rFonts w:ascii="Arial" w:hAnsi="Arial" w:cs="Arial"/>
          <w:sz w:val="22"/>
          <w:szCs w:val="22"/>
          <w:lang w:val="ro-RO"/>
        </w:rPr>
        <w:t>reglementeze</w:t>
      </w:r>
      <w:r w:rsidR="00E04351" w:rsidRPr="00D31D60">
        <w:rPr>
          <w:rFonts w:ascii="Arial" w:hAnsi="Arial" w:cs="Arial"/>
          <w:sz w:val="22"/>
          <w:szCs w:val="22"/>
          <w:lang w:val="ro-RO"/>
        </w:rPr>
        <w:t xml:space="preserve"> aceste aspecte</w:t>
      </w:r>
      <w:r w:rsidRPr="00D31D60">
        <w:rPr>
          <w:rFonts w:ascii="Arial" w:hAnsi="Arial" w:cs="Arial"/>
          <w:sz w:val="22"/>
          <w:szCs w:val="22"/>
          <w:lang w:val="ro-RO"/>
        </w:rPr>
        <w:t>.</w:t>
      </w:r>
    </w:p>
    <w:p w14:paraId="3757FE8C" w14:textId="77777777" w:rsidR="009D215B" w:rsidRPr="00D31D60" w:rsidRDefault="009D215B" w:rsidP="009D215B">
      <w:pPr>
        <w:autoSpaceDE w:val="0"/>
        <w:autoSpaceDN w:val="0"/>
        <w:adjustRightInd w:val="0"/>
        <w:jc w:val="both"/>
        <w:rPr>
          <w:rFonts w:ascii="Arial" w:hAnsi="Arial" w:cs="Arial"/>
          <w:sz w:val="22"/>
          <w:szCs w:val="22"/>
          <w:lang w:val="ro-RO"/>
        </w:rPr>
      </w:pPr>
    </w:p>
    <w:p w14:paraId="361C02C8" w14:textId="45144378" w:rsidR="004B64EC" w:rsidRPr="00D31D60" w:rsidRDefault="00D16012" w:rsidP="00804B0D">
      <w:pPr>
        <w:spacing w:line="276" w:lineRule="auto"/>
        <w:ind w:right="-23" w:firstLine="567"/>
        <w:jc w:val="both"/>
        <w:rPr>
          <w:rFonts w:ascii="Arial" w:hAnsi="Arial" w:cs="Arial"/>
          <w:sz w:val="22"/>
          <w:szCs w:val="22"/>
          <w:lang w:val="ro-RO"/>
        </w:rPr>
      </w:pPr>
      <w:r w:rsidRPr="00D31D60">
        <w:rPr>
          <w:rFonts w:ascii="Arial" w:hAnsi="Arial" w:cs="Arial"/>
          <w:sz w:val="22"/>
          <w:szCs w:val="22"/>
          <w:lang w:val="ro-RO"/>
        </w:rPr>
        <w:t>Față de acestea</w:t>
      </w:r>
      <w:r w:rsidR="004B64EC" w:rsidRPr="00D31D60">
        <w:rPr>
          <w:rFonts w:ascii="Arial" w:hAnsi="Arial" w:cs="Arial"/>
          <w:sz w:val="22"/>
          <w:szCs w:val="22"/>
          <w:lang w:val="ro-RO"/>
        </w:rPr>
        <w:t>, prin prezentul proiect de ordin sunt reglementate aspecte legate de:</w:t>
      </w:r>
    </w:p>
    <w:p w14:paraId="3A879664" w14:textId="5D54A188" w:rsidR="00260050" w:rsidRPr="00D31D60" w:rsidRDefault="00260050" w:rsidP="00804B0D">
      <w:pPr>
        <w:spacing w:line="276" w:lineRule="auto"/>
        <w:ind w:right="-23" w:firstLine="567"/>
        <w:jc w:val="both"/>
        <w:rPr>
          <w:rFonts w:ascii="Arial" w:hAnsi="Arial" w:cs="Arial"/>
          <w:sz w:val="22"/>
          <w:szCs w:val="22"/>
          <w:lang w:val="ro-RO"/>
        </w:rPr>
      </w:pPr>
      <w:r w:rsidRPr="00D31D60">
        <w:rPr>
          <w:rFonts w:ascii="Arial" w:hAnsi="Arial" w:cs="Arial"/>
          <w:sz w:val="22"/>
          <w:szCs w:val="22"/>
          <w:lang w:val="ro-RO"/>
        </w:rPr>
        <w:t>- utilizarea termenilor cu semnificaţia stabilită prin Regulamentul (UE) 2017/745 al Parlamentului European şi al Consiliului</w:t>
      </w:r>
      <w:r w:rsidR="009D215B" w:rsidRPr="00D31D60">
        <w:rPr>
          <w:rFonts w:ascii="Arial" w:hAnsi="Arial" w:cs="Arial"/>
          <w:sz w:val="22"/>
          <w:szCs w:val="22"/>
          <w:lang w:val="ro-RO"/>
        </w:rPr>
        <w:t xml:space="preserve"> și prin </w:t>
      </w:r>
      <w:r w:rsidR="009D215B" w:rsidRPr="00D31D60">
        <w:rPr>
          <w:rFonts w:ascii="Arial" w:hAnsi="Arial" w:cs="Arial"/>
          <w:bCs/>
          <w:sz w:val="22"/>
          <w:szCs w:val="22"/>
          <w:lang w:val="ro-RO"/>
        </w:rPr>
        <w:t>Regulamentul (UE) 2017/746 al Parlamentului European și al Consiliului</w:t>
      </w:r>
      <w:r w:rsidRPr="00D31D60">
        <w:rPr>
          <w:rFonts w:ascii="Arial" w:hAnsi="Arial" w:cs="Arial"/>
          <w:sz w:val="22"/>
          <w:szCs w:val="22"/>
          <w:lang w:val="ro-RO"/>
        </w:rPr>
        <w:t>;</w:t>
      </w:r>
    </w:p>
    <w:p w14:paraId="18B00D9E" w14:textId="68762B6C" w:rsidR="00E04351" w:rsidRPr="00D31D60" w:rsidRDefault="00804B0D" w:rsidP="00804B0D">
      <w:pPr>
        <w:spacing w:line="276" w:lineRule="auto"/>
        <w:ind w:right="-23" w:firstLine="567"/>
        <w:jc w:val="both"/>
        <w:rPr>
          <w:rFonts w:ascii="Arial" w:hAnsi="Arial" w:cs="Arial"/>
          <w:sz w:val="22"/>
          <w:szCs w:val="22"/>
          <w:lang w:val="ro-RO"/>
        </w:rPr>
      </w:pPr>
      <w:r w:rsidRPr="00D31D60">
        <w:rPr>
          <w:rFonts w:ascii="Arial" w:hAnsi="Arial" w:cs="Arial"/>
          <w:sz w:val="22"/>
          <w:szCs w:val="22"/>
          <w:lang w:val="ro-RO"/>
        </w:rPr>
        <w:t>- condiț</w:t>
      </w:r>
      <w:r w:rsidR="00E04351" w:rsidRPr="00D31D60">
        <w:rPr>
          <w:rFonts w:ascii="Arial" w:hAnsi="Arial" w:cs="Arial"/>
          <w:sz w:val="22"/>
          <w:szCs w:val="22"/>
          <w:lang w:val="ro-RO"/>
        </w:rPr>
        <w:t xml:space="preserve">iile de </w:t>
      </w:r>
      <w:r w:rsidRPr="00D31D60">
        <w:rPr>
          <w:rFonts w:ascii="Arial" w:hAnsi="Arial" w:cs="Arial"/>
          <w:sz w:val="22"/>
          <w:szCs w:val="22"/>
          <w:lang w:val="ro-RO"/>
        </w:rPr>
        <w:t>fabricare</w:t>
      </w:r>
      <w:r w:rsidR="00EC28E1" w:rsidRPr="00D31D60">
        <w:rPr>
          <w:rFonts w:ascii="Arial" w:hAnsi="Arial" w:cs="Arial"/>
          <w:sz w:val="22"/>
          <w:szCs w:val="22"/>
          <w:lang w:val="ro-RO"/>
        </w:rPr>
        <w:t xml:space="preserve"> a dispozitivelor medicale</w:t>
      </w:r>
      <w:r w:rsidR="009D215B" w:rsidRPr="00D31D60">
        <w:rPr>
          <w:rFonts w:ascii="Arial" w:hAnsi="Arial" w:cs="Arial"/>
          <w:sz w:val="22"/>
          <w:szCs w:val="22"/>
          <w:lang w:val="ro-RO"/>
        </w:rPr>
        <w:t>, respectiv dispozitivelor medicale pentru diagnostic in vitro,</w:t>
      </w:r>
      <w:r w:rsidR="00EC28E1" w:rsidRPr="00D31D60">
        <w:rPr>
          <w:rFonts w:ascii="Arial" w:hAnsi="Arial" w:cs="Arial"/>
          <w:sz w:val="22"/>
          <w:szCs w:val="22"/>
          <w:lang w:val="ro-RO"/>
        </w:rPr>
        <w:t xml:space="preserve"> de către instituțiile sanitare</w:t>
      </w:r>
      <w:r w:rsidR="00E04351" w:rsidRPr="00D31D60">
        <w:rPr>
          <w:rFonts w:ascii="Arial" w:hAnsi="Arial" w:cs="Arial"/>
          <w:sz w:val="22"/>
          <w:szCs w:val="22"/>
          <w:lang w:val="ro-RO"/>
        </w:rPr>
        <w:t xml:space="preserve"> și utilizare </w:t>
      </w:r>
      <w:r w:rsidR="00EC28E1" w:rsidRPr="00D31D60">
        <w:rPr>
          <w:rFonts w:ascii="Arial" w:hAnsi="Arial" w:cs="Arial"/>
          <w:sz w:val="22"/>
          <w:szCs w:val="22"/>
          <w:lang w:val="ro-RO"/>
        </w:rPr>
        <w:t>doar în cadrul acestora</w:t>
      </w:r>
      <w:r w:rsidR="00E04351" w:rsidRPr="00D31D60">
        <w:rPr>
          <w:rFonts w:ascii="Arial" w:hAnsi="Arial" w:cs="Arial"/>
          <w:sz w:val="22"/>
          <w:szCs w:val="22"/>
          <w:lang w:val="ro-RO"/>
        </w:rPr>
        <w:t>;</w:t>
      </w:r>
    </w:p>
    <w:p w14:paraId="3507172E" w14:textId="36526182" w:rsidR="00E04351" w:rsidRPr="00D31D60" w:rsidRDefault="00E04351" w:rsidP="00804B0D">
      <w:pPr>
        <w:spacing w:line="276" w:lineRule="auto"/>
        <w:ind w:right="-23" w:firstLine="567"/>
        <w:jc w:val="both"/>
        <w:rPr>
          <w:rFonts w:ascii="Arial" w:hAnsi="Arial" w:cs="Arial"/>
          <w:sz w:val="22"/>
          <w:szCs w:val="22"/>
          <w:lang w:val="ro-RO"/>
        </w:rPr>
      </w:pPr>
      <w:r w:rsidRPr="00D31D60">
        <w:rPr>
          <w:rFonts w:ascii="Arial" w:hAnsi="Arial" w:cs="Arial"/>
          <w:sz w:val="22"/>
          <w:szCs w:val="22"/>
          <w:lang w:val="ro-RO"/>
        </w:rPr>
        <w:t xml:space="preserve">- modalitatea de notificare a </w:t>
      </w:r>
      <w:r w:rsidR="00804B0D" w:rsidRPr="00D31D60">
        <w:rPr>
          <w:rFonts w:ascii="Arial" w:hAnsi="Arial" w:cs="Arial"/>
          <w:sz w:val="22"/>
          <w:szCs w:val="22"/>
          <w:lang w:val="ro-RO"/>
        </w:rPr>
        <w:t>fabricării</w:t>
      </w:r>
      <w:r w:rsidRPr="00D31D60">
        <w:rPr>
          <w:rFonts w:ascii="Arial" w:hAnsi="Arial" w:cs="Arial"/>
          <w:sz w:val="22"/>
          <w:szCs w:val="22"/>
          <w:lang w:val="ro-RO"/>
        </w:rPr>
        <w:t xml:space="preserve"> și utilizării dispozitivelor medicale</w:t>
      </w:r>
      <w:r w:rsidR="009D215B" w:rsidRPr="00D31D60">
        <w:rPr>
          <w:rFonts w:ascii="Arial" w:hAnsi="Arial" w:cs="Arial"/>
          <w:sz w:val="22"/>
          <w:szCs w:val="22"/>
          <w:lang w:val="ro-RO"/>
        </w:rPr>
        <w:t xml:space="preserve"> și sau dispozitivelor medicale pentru diagnostic in vitro </w:t>
      </w:r>
      <w:r w:rsidRPr="00D31D60">
        <w:rPr>
          <w:rFonts w:ascii="Arial" w:hAnsi="Arial" w:cs="Arial"/>
          <w:sz w:val="22"/>
          <w:szCs w:val="22"/>
          <w:lang w:val="ro-RO"/>
        </w:rPr>
        <w:t>către ANMDMR;</w:t>
      </w:r>
    </w:p>
    <w:p w14:paraId="24223326" w14:textId="45ED31B0" w:rsidR="00E04351" w:rsidRPr="00D31D60" w:rsidRDefault="00E04351" w:rsidP="00804B0D">
      <w:pPr>
        <w:spacing w:line="276" w:lineRule="auto"/>
        <w:ind w:right="-23" w:firstLine="567"/>
        <w:jc w:val="both"/>
        <w:rPr>
          <w:rFonts w:ascii="Arial" w:hAnsi="Arial" w:cs="Arial"/>
          <w:sz w:val="22"/>
          <w:szCs w:val="22"/>
          <w:lang w:val="ro-RO"/>
        </w:rPr>
      </w:pPr>
      <w:r w:rsidRPr="00D31D60">
        <w:rPr>
          <w:rFonts w:ascii="Arial" w:hAnsi="Arial" w:cs="Arial"/>
          <w:sz w:val="22"/>
          <w:szCs w:val="22"/>
          <w:lang w:val="ro-RO"/>
        </w:rPr>
        <w:t xml:space="preserve">- </w:t>
      </w:r>
      <w:r w:rsidR="001405FA" w:rsidRPr="00D31D60">
        <w:rPr>
          <w:rFonts w:ascii="Arial" w:hAnsi="Arial" w:cs="Arial"/>
          <w:sz w:val="22"/>
          <w:szCs w:val="22"/>
          <w:lang w:val="ro-RO"/>
        </w:rPr>
        <w:t xml:space="preserve">stabilirea conținutului </w:t>
      </w:r>
      <w:r w:rsidRPr="00D31D60">
        <w:rPr>
          <w:rFonts w:ascii="Arial" w:hAnsi="Arial" w:cs="Arial"/>
          <w:sz w:val="22"/>
          <w:szCs w:val="22"/>
          <w:lang w:val="ro-RO"/>
        </w:rPr>
        <w:t>formularul</w:t>
      </w:r>
      <w:r w:rsidR="001405FA" w:rsidRPr="00D31D60">
        <w:rPr>
          <w:rFonts w:ascii="Arial" w:hAnsi="Arial" w:cs="Arial"/>
          <w:sz w:val="22"/>
          <w:szCs w:val="22"/>
          <w:lang w:val="ro-RO"/>
        </w:rPr>
        <w:t>ui</w:t>
      </w:r>
      <w:r w:rsidRPr="00D31D60">
        <w:rPr>
          <w:rFonts w:ascii="Arial" w:hAnsi="Arial" w:cs="Arial"/>
          <w:sz w:val="22"/>
          <w:szCs w:val="22"/>
          <w:lang w:val="ro-RO"/>
        </w:rPr>
        <w:t xml:space="preserve"> de notificare utilizat;</w:t>
      </w:r>
    </w:p>
    <w:p w14:paraId="03EE252A" w14:textId="4A88A21C" w:rsidR="00E04351" w:rsidRPr="00D31D60" w:rsidRDefault="00E04351" w:rsidP="00804B0D">
      <w:pPr>
        <w:spacing w:line="276" w:lineRule="auto"/>
        <w:ind w:right="-23" w:firstLine="567"/>
        <w:jc w:val="both"/>
        <w:rPr>
          <w:rFonts w:ascii="Arial" w:hAnsi="Arial" w:cs="Arial"/>
          <w:sz w:val="22"/>
          <w:szCs w:val="22"/>
          <w:lang w:val="ro-RO"/>
        </w:rPr>
      </w:pPr>
      <w:r w:rsidRPr="00D31D60">
        <w:rPr>
          <w:rFonts w:ascii="Arial" w:hAnsi="Arial" w:cs="Arial"/>
          <w:sz w:val="22"/>
          <w:szCs w:val="22"/>
          <w:lang w:val="ro-RO"/>
        </w:rPr>
        <w:t xml:space="preserve">- obligații pe care trebuie să le îndeplinească </w:t>
      </w:r>
      <w:r w:rsidR="00804B0D" w:rsidRPr="00D31D60">
        <w:rPr>
          <w:rFonts w:ascii="Arial" w:hAnsi="Arial" w:cs="Arial"/>
          <w:sz w:val="22"/>
          <w:szCs w:val="22"/>
          <w:lang w:val="ro-RO"/>
        </w:rPr>
        <w:t>instituțiile</w:t>
      </w:r>
      <w:r w:rsidRPr="00D31D60">
        <w:rPr>
          <w:rFonts w:ascii="Arial" w:hAnsi="Arial" w:cs="Arial"/>
          <w:sz w:val="22"/>
          <w:szCs w:val="22"/>
          <w:lang w:val="ro-RO"/>
        </w:rPr>
        <w:t xml:space="preserve"> sanitare care </w:t>
      </w:r>
      <w:r w:rsidR="00804B0D" w:rsidRPr="00D31D60">
        <w:rPr>
          <w:rFonts w:ascii="Arial" w:hAnsi="Arial" w:cs="Arial"/>
          <w:sz w:val="22"/>
          <w:szCs w:val="22"/>
          <w:lang w:val="ro-RO"/>
        </w:rPr>
        <w:t>fabrică</w:t>
      </w:r>
      <w:r w:rsidRPr="00D31D60">
        <w:rPr>
          <w:rFonts w:ascii="Arial" w:hAnsi="Arial" w:cs="Arial"/>
          <w:sz w:val="22"/>
          <w:szCs w:val="22"/>
          <w:lang w:val="ro-RO"/>
        </w:rPr>
        <w:t xml:space="preserve"> și utilizează </w:t>
      </w:r>
      <w:r w:rsidR="00EC28E1" w:rsidRPr="00D31D60">
        <w:rPr>
          <w:rFonts w:ascii="Arial" w:hAnsi="Arial" w:cs="Arial"/>
          <w:sz w:val="22"/>
          <w:szCs w:val="22"/>
          <w:lang w:val="ro-RO"/>
        </w:rPr>
        <w:t xml:space="preserve"> doar intern aceste </w:t>
      </w:r>
      <w:r w:rsidRPr="00D31D60">
        <w:rPr>
          <w:rFonts w:ascii="Arial" w:hAnsi="Arial" w:cs="Arial"/>
          <w:sz w:val="22"/>
          <w:szCs w:val="22"/>
          <w:lang w:val="ro-RO"/>
        </w:rPr>
        <w:t>dispozitive medicale;</w:t>
      </w:r>
    </w:p>
    <w:p w14:paraId="27500526" w14:textId="2F440F65" w:rsidR="001405FA" w:rsidRPr="00D31D60" w:rsidRDefault="001405FA" w:rsidP="00804B0D">
      <w:pPr>
        <w:spacing w:line="276" w:lineRule="auto"/>
        <w:ind w:right="-23" w:firstLine="567"/>
        <w:jc w:val="both"/>
        <w:rPr>
          <w:rFonts w:ascii="Arial" w:hAnsi="Arial" w:cs="Arial"/>
          <w:sz w:val="22"/>
          <w:szCs w:val="22"/>
          <w:lang w:val="ro-RO"/>
        </w:rPr>
      </w:pPr>
      <w:r w:rsidRPr="00D31D60">
        <w:rPr>
          <w:rFonts w:ascii="Arial" w:hAnsi="Arial" w:cs="Arial"/>
          <w:sz w:val="22"/>
          <w:szCs w:val="22"/>
          <w:lang w:val="ro-RO"/>
        </w:rPr>
        <w:t xml:space="preserve">- stabilirea modelului declarației </w:t>
      </w:r>
      <w:r w:rsidR="00804B0D" w:rsidRPr="00D31D60">
        <w:rPr>
          <w:rFonts w:ascii="Arial" w:hAnsi="Arial" w:cs="Arial"/>
          <w:sz w:val="22"/>
          <w:szCs w:val="22"/>
          <w:lang w:val="ro-RO"/>
        </w:rPr>
        <w:t xml:space="preserve">privind siguranţa și performanţa dispozitivelor medicale </w:t>
      </w:r>
      <w:r w:rsidRPr="00D31D60">
        <w:rPr>
          <w:rFonts w:ascii="Arial" w:hAnsi="Arial" w:cs="Arial"/>
          <w:sz w:val="22"/>
          <w:szCs w:val="22"/>
          <w:lang w:val="ro-RO"/>
        </w:rPr>
        <w:t xml:space="preserve">pe care trebuie să o emită </w:t>
      </w:r>
      <w:r w:rsidR="00804B0D" w:rsidRPr="00D31D60">
        <w:rPr>
          <w:rFonts w:ascii="Arial" w:hAnsi="Arial" w:cs="Arial"/>
          <w:sz w:val="22"/>
          <w:szCs w:val="22"/>
          <w:lang w:val="ro-RO"/>
        </w:rPr>
        <w:t>instituțiile</w:t>
      </w:r>
      <w:r w:rsidRPr="00D31D60">
        <w:rPr>
          <w:rFonts w:ascii="Arial" w:hAnsi="Arial" w:cs="Arial"/>
          <w:sz w:val="22"/>
          <w:szCs w:val="22"/>
          <w:lang w:val="ro-RO"/>
        </w:rPr>
        <w:t xml:space="preserve"> sanitare care</w:t>
      </w:r>
      <w:r w:rsidR="00804B0D" w:rsidRPr="00D31D60">
        <w:rPr>
          <w:rFonts w:ascii="Arial" w:hAnsi="Arial" w:cs="Arial"/>
          <w:sz w:val="22"/>
          <w:szCs w:val="22"/>
          <w:lang w:val="ro-RO"/>
        </w:rPr>
        <w:t xml:space="preserve"> fabrică</w:t>
      </w:r>
      <w:r w:rsidRPr="00D31D60">
        <w:rPr>
          <w:rFonts w:ascii="Arial" w:hAnsi="Arial" w:cs="Arial"/>
          <w:sz w:val="22"/>
          <w:szCs w:val="22"/>
          <w:lang w:val="ro-RO"/>
        </w:rPr>
        <w:t xml:space="preserve"> și utilizează </w:t>
      </w:r>
      <w:r w:rsidR="00EC28E1" w:rsidRPr="00D31D60">
        <w:rPr>
          <w:rFonts w:ascii="Arial" w:hAnsi="Arial" w:cs="Arial"/>
          <w:sz w:val="22"/>
          <w:szCs w:val="22"/>
          <w:lang w:val="ro-RO"/>
        </w:rPr>
        <w:t>în cadru intern</w:t>
      </w:r>
      <w:r w:rsidR="009D215B" w:rsidRPr="00D31D60">
        <w:rPr>
          <w:rFonts w:ascii="Arial" w:hAnsi="Arial" w:cs="Arial"/>
          <w:sz w:val="22"/>
          <w:szCs w:val="22"/>
          <w:lang w:val="ro-RO"/>
        </w:rPr>
        <w:t xml:space="preserve"> </w:t>
      </w:r>
      <w:r w:rsidRPr="00D31D60">
        <w:rPr>
          <w:rFonts w:ascii="Arial" w:hAnsi="Arial" w:cs="Arial"/>
          <w:sz w:val="22"/>
          <w:szCs w:val="22"/>
          <w:lang w:val="ro-RO"/>
        </w:rPr>
        <w:t>dispozitive</w:t>
      </w:r>
      <w:r w:rsidR="00EC28E1" w:rsidRPr="00D31D60">
        <w:rPr>
          <w:rFonts w:ascii="Arial" w:hAnsi="Arial" w:cs="Arial"/>
          <w:sz w:val="22"/>
          <w:szCs w:val="22"/>
          <w:lang w:val="ro-RO"/>
        </w:rPr>
        <w:t>le</w:t>
      </w:r>
      <w:r w:rsidRPr="00D31D60">
        <w:rPr>
          <w:rFonts w:ascii="Arial" w:hAnsi="Arial" w:cs="Arial"/>
          <w:sz w:val="22"/>
          <w:szCs w:val="22"/>
          <w:lang w:val="ro-RO"/>
        </w:rPr>
        <w:t xml:space="preserve"> medicale</w:t>
      </w:r>
      <w:r w:rsidR="00EC28E1" w:rsidRPr="00D31D60">
        <w:rPr>
          <w:rFonts w:ascii="Arial" w:hAnsi="Arial" w:cs="Arial"/>
          <w:sz w:val="22"/>
          <w:szCs w:val="22"/>
          <w:lang w:val="ro-RO"/>
        </w:rPr>
        <w:t xml:space="preserve"> fabricate</w:t>
      </w:r>
      <w:r w:rsidRPr="00D31D60">
        <w:rPr>
          <w:rFonts w:ascii="Arial" w:hAnsi="Arial" w:cs="Arial"/>
          <w:sz w:val="22"/>
          <w:szCs w:val="22"/>
          <w:lang w:val="ro-RO"/>
        </w:rPr>
        <w:t>;</w:t>
      </w:r>
    </w:p>
    <w:p w14:paraId="1D152639" w14:textId="33511735" w:rsidR="00FC6022" w:rsidRPr="00D31D60" w:rsidRDefault="00260050" w:rsidP="00804B0D">
      <w:pPr>
        <w:spacing w:line="276" w:lineRule="auto"/>
        <w:ind w:right="-23" w:firstLine="567"/>
        <w:jc w:val="both"/>
        <w:rPr>
          <w:rFonts w:ascii="Arial" w:hAnsi="Arial" w:cs="Arial"/>
          <w:sz w:val="22"/>
          <w:szCs w:val="22"/>
          <w:lang w:val="ro-RO"/>
        </w:rPr>
      </w:pPr>
      <w:r w:rsidRPr="00D31D60">
        <w:rPr>
          <w:rFonts w:ascii="Arial" w:hAnsi="Arial" w:cs="Arial"/>
          <w:sz w:val="22"/>
          <w:szCs w:val="22"/>
          <w:lang w:val="ro-RO"/>
        </w:rPr>
        <w:t xml:space="preserve">- </w:t>
      </w:r>
      <w:r w:rsidR="00432874" w:rsidRPr="00D31D60">
        <w:rPr>
          <w:rFonts w:ascii="Arial" w:hAnsi="Arial" w:cs="Arial"/>
          <w:sz w:val="22"/>
          <w:szCs w:val="22"/>
          <w:lang w:val="ro-RO"/>
        </w:rPr>
        <w:t>monitorizarea incidentelor în utilizarea și/sau funcționarea</w:t>
      </w:r>
      <w:r w:rsidR="001405FA" w:rsidRPr="00D31D60">
        <w:rPr>
          <w:rFonts w:ascii="Arial" w:hAnsi="Arial" w:cs="Arial"/>
          <w:sz w:val="22"/>
          <w:szCs w:val="22"/>
          <w:lang w:val="ro-RO"/>
        </w:rPr>
        <w:t xml:space="preserve"> dispozitivelor medicale</w:t>
      </w:r>
      <w:r w:rsidR="00EC28E1" w:rsidRPr="00D31D60">
        <w:rPr>
          <w:rFonts w:ascii="Arial" w:hAnsi="Arial" w:cs="Arial"/>
          <w:sz w:val="22"/>
          <w:szCs w:val="22"/>
          <w:lang w:val="ro-RO"/>
        </w:rPr>
        <w:t xml:space="preserve"> fabricate și utilizate doar în cadrul instituțiilor sanitare</w:t>
      </w:r>
      <w:r w:rsidR="001405FA" w:rsidRPr="00D31D60">
        <w:rPr>
          <w:rFonts w:ascii="Arial" w:hAnsi="Arial" w:cs="Arial"/>
          <w:sz w:val="22"/>
          <w:szCs w:val="22"/>
          <w:lang w:val="ro-RO"/>
        </w:rPr>
        <w:t>;</w:t>
      </w:r>
    </w:p>
    <w:p w14:paraId="2E9513B3" w14:textId="1F839855" w:rsidR="001405FA" w:rsidRPr="00D31D60" w:rsidRDefault="001405FA" w:rsidP="00804B0D">
      <w:pPr>
        <w:spacing w:line="276" w:lineRule="auto"/>
        <w:ind w:right="-23" w:firstLine="567"/>
        <w:jc w:val="both"/>
        <w:rPr>
          <w:rFonts w:ascii="Arial" w:hAnsi="Arial" w:cs="Arial"/>
          <w:sz w:val="22"/>
          <w:szCs w:val="22"/>
          <w:lang w:val="ro-RO"/>
        </w:rPr>
      </w:pPr>
      <w:r w:rsidRPr="00D31D60">
        <w:rPr>
          <w:rFonts w:ascii="Arial" w:hAnsi="Arial" w:cs="Arial"/>
          <w:sz w:val="22"/>
          <w:szCs w:val="22"/>
          <w:lang w:val="ro-RO"/>
        </w:rPr>
        <w:t xml:space="preserve">- stabilirea și aplicarea măsurilor în cazul apariției incidentelor sau riscurilor în utilizarea și/sau funcționarea dispozitivelor medicale </w:t>
      </w:r>
      <w:r w:rsidR="00EC28E1" w:rsidRPr="00D31D60">
        <w:rPr>
          <w:rFonts w:ascii="Arial" w:hAnsi="Arial" w:cs="Arial"/>
          <w:sz w:val="22"/>
          <w:szCs w:val="22"/>
          <w:lang w:val="ro-RO"/>
        </w:rPr>
        <w:t>fabricate și utilizate doar în cadrul instituțiilor sanitare</w:t>
      </w:r>
      <w:r w:rsidRPr="00D31D60">
        <w:rPr>
          <w:rFonts w:ascii="Arial" w:hAnsi="Arial" w:cs="Arial"/>
          <w:sz w:val="22"/>
          <w:szCs w:val="22"/>
          <w:lang w:val="ro-RO"/>
        </w:rPr>
        <w:t>.</w:t>
      </w:r>
    </w:p>
    <w:p w14:paraId="1677C08F" w14:textId="0B22F2F6" w:rsidR="000E57BF" w:rsidRPr="00D31D60" w:rsidRDefault="000E57BF" w:rsidP="00804B0D">
      <w:pPr>
        <w:spacing w:line="276" w:lineRule="auto"/>
        <w:ind w:right="-23" w:firstLine="567"/>
        <w:jc w:val="both"/>
        <w:rPr>
          <w:rFonts w:ascii="Arial" w:hAnsi="Arial" w:cs="Arial"/>
          <w:sz w:val="22"/>
          <w:szCs w:val="22"/>
          <w:lang w:val="ro-RO"/>
        </w:rPr>
      </w:pPr>
    </w:p>
    <w:p w14:paraId="71DB4A6C" w14:textId="730A0DFC" w:rsidR="004B64EC" w:rsidRPr="00D31D60" w:rsidRDefault="000E57BF" w:rsidP="000E57BF">
      <w:pPr>
        <w:spacing w:line="276" w:lineRule="auto"/>
        <w:ind w:right="-23" w:firstLine="567"/>
        <w:jc w:val="both"/>
        <w:rPr>
          <w:rFonts w:ascii="Arial" w:hAnsi="Arial" w:cs="Arial"/>
          <w:sz w:val="22"/>
          <w:szCs w:val="22"/>
          <w:lang w:val="ro-RO"/>
        </w:rPr>
      </w:pPr>
      <w:r w:rsidRPr="00D31D60">
        <w:rPr>
          <w:rFonts w:ascii="Arial" w:hAnsi="Arial" w:cs="Arial"/>
          <w:bCs/>
          <w:sz w:val="22"/>
          <w:szCs w:val="22"/>
          <w:lang w:val="ro-RO"/>
        </w:rPr>
        <w:t xml:space="preserve">Ca urmare a celor expuse mai sus și a prevederilor art. 7 alin. (4) din Hotărârea Guvernului nr. 144/2010 privind organizarea și funcționarea Ministerului Sănătății, cu modificările și completările ulterioare, a fost întocmit prezentul proiect de ordin </w:t>
      </w:r>
      <w:r w:rsidR="00D31D60" w:rsidRPr="00D31D60">
        <w:rPr>
          <w:rFonts w:ascii="Arial" w:hAnsi="Arial" w:cs="Arial"/>
          <w:sz w:val="22"/>
          <w:szCs w:val="22"/>
          <w:lang w:val="ro-RO"/>
        </w:rPr>
        <w:t xml:space="preserve">pentru aprobarea procedurii privind dispozitivele medicale și dispozitivele medicale pentru diagnostic in vitro fabricate și utilizate doar în cadrul instituțiilor sanitare, </w:t>
      </w:r>
      <w:r w:rsidR="00CC522D" w:rsidRPr="00D31D60">
        <w:rPr>
          <w:rFonts w:ascii="Arial" w:hAnsi="Arial" w:cs="Arial"/>
          <w:sz w:val="22"/>
          <w:szCs w:val="22"/>
          <w:lang w:val="ro-RO"/>
        </w:rPr>
        <w:t>pe care</w:t>
      </w:r>
      <w:r w:rsidR="004B64EC" w:rsidRPr="00D31D60">
        <w:rPr>
          <w:rFonts w:ascii="Arial" w:hAnsi="Arial" w:cs="Arial"/>
          <w:sz w:val="22"/>
          <w:szCs w:val="22"/>
          <w:lang w:val="ro-RO"/>
        </w:rPr>
        <w:t>, dacă sunteţi de acord, vă rugăm să-l aprobaţi în vederea publicării pe site-ul Ministerului Sănătății, la rubrica Transparență decizională.</w:t>
      </w:r>
    </w:p>
    <w:p w14:paraId="62CEA4EB" w14:textId="77777777" w:rsidR="00CB542E" w:rsidRPr="00CB542E" w:rsidRDefault="00CB542E" w:rsidP="00CB542E">
      <w:pPr>
        <w:spacing w:line="276" w:lineRule="auto"/>
        <w:rPr>
          <w:rFonts w:ascii="Arial" w:hAnsi="Arial" w:cs="Arial"/>
          <w:sz w:val="22"/>
          <w:szCs w:val="22"/>
          <w:lang w:val="ro-RO"/>
        </w:rPr>
      </w:pPr>
    </w:p>
    <w:p w14:paraId="2C99AD87" w14:textId="77777777" w:rsidR="00CB542E" w:rsidRPr="00CB542E" w:rsidRDefault="00CB542E" w:rsidP="00CB542E">
      <w:pPr>
        <w:spacing w:line="276" w:lineRule="auto"/>
        <w:jc w:val="center"/>
        <w:rPr>
          <w:rFonts w:ascii="Arial" w:hAnsi="Arial" w:cs="Arial"/>
          <w:b/>
          <w:bCs/>
          <w:sz w:val="22"/>
          <w:szCs w:val="22"/>
          <w:lang w:val="ro-RO"/>
        </w:rPr>
      </w:pPr>
      <w:r w:rsidRPr="00CB542E">
        <w:rPr>
          <w:rFonts w:ascii="Arial" w:hAnsi="Arial" w:cs="Arial"/>
          <w:b/>
          <w:bCs/>
          <w:sz w:val="22"/>
          <w:szCs w:val="22"/>
          <w:lang w:val="ro-RO"/>
        </w:rPr>
        <w:t xml:space="preserve">       DIRECTOR,</w:t>
      </w:r>
    </w:p>
    <w:p w14:paraId="1EA2EBF0" w14:textId="77777777" w:rsidR="00CB542E" w:rsidRPr="00CB542E" w:rsidRDefault="00CB542E" w:rsidP="00CB542E">
      <w:pPr>
        <w:spacing w:line="276" w:lineRule="auto"/>
        <w:jc w:val="center"/>
        <w:rPr>
          <w:rFonts w:ascii="Arial" w:hAnsi="Arial" w:cs="Arial"/>
          <w:b/>
          <w:bCs/>
          <w:sz w:val="22"/>
          <w:szCs w:val="22"/>
          <w:lang w:val="ro-RO"/>
        </w:rPr>
      </w:pPr>
      <w:r w:rsidRPr="00CB542E">
        <w:rPr>
          <w:rFonts w:ascii="Arial" w:hAnsi="Arial" w:cs="Arial"/>
          <w:b/>
          <w:bCs/>
          <w:sz w:val="22"/>
          <w:szCs w:val="22"/>
          <w:lang w:val="ro-RO"/>
        </w:rPr>
        <w:t xml:space="preserve">      DIRECŢIA FARMACEUTICĂ ȘI DISPOZITIVE MEDICALE</w:t>
      </w:r>
    </w:p>
    <w:p w14:paraId="6B420C22" w14:textId="77777777" w:rsidR="00CB542E" w:rsidRPr="00CB542E" w:rsidRDefault="00CB542E" w:rsidP="00CB542E">
      <w:pPr>
        <w:spacing w:line="276" w:lineRule="auto"/>
        <w:ind w:firstLine="720"/>
        <w:jc w:val="center"/>
        <w:rPr>
          <w:rFonts w:ascii="Arial" w:hAnsi="Arial" w:cs="Arial"/>
          <w:sz w:val="22"/>
          <w:szCs w:val="22"/>
          <w:lang w:val="ro-RO"/>
        </w:rPr>
      </w:pPr>
    </w:p>
    <w:p w14:paraId="5FD86C29" w14:textId="11E60A3A" w:rsidR="00CB542E" w:rsidRPr="00CB542E" w:rsidRDefault="00CB542E" w:rsidP="00CB542E">
      <w:pPr>
        <w:pStyle w:val="NoSpacing"/>
        <w:spacing w:line="276" w:lineRule="auto"/>
        <w:ind w:firstLine="720"/>
        <w:rPr>
          <w:rFonts w:ascii="Arial" w:eastAsia="Arial Unicode MS" w:hAnsi="Arial" w:cs="Arial"/>
          <w:b/>
          <w:lang w:val="ro-RO"/>
        </w:rPr>
      </w:pPr>
      <w:r w:rsidRPr="00CB542E">
        <w:rPr>
          <w:rFonts w:ascii="Arial" w:eastAsia="Arial Unicode MS" w:hAnsi="Arial" w:cs="Arial"/>
          <w:b/>
          <w:lang w:val="ro-RO"/>
        </w:rPr>
        <w:t xml:space="preserve">                                           </w:t>
      </w:r>
      <w:r>
        <w:rPr>
          <w:rFonts w:ascii="Arial" w:eastAsia="Arial Unicode MS" w:hAnsi="Arial" w:cs="Arial"/>
          <w:b/>
          <w:lang w:val="ro-RO"/>
        </w:rPr>
        <w:t xml:space="preserve">        </w:t>
      </w:r>
      <w:r w:rsidRPr="00CB542E">
        <w:rPr>
          <w:rFonts w:ascii="Arial" w:eastAsia="Arial Unicode MS" w:hAnsi="Arial" w:cs="Arial"/>
          <w:b/>
          <w:lang w:val="ro-RO"/>
        </w:rPr>
        <w:t xml:space="preserve">    Monica NEGOVAN</w:t>
      </w:r>
    </w:p>
    <w:p w14:paraId="0CBA4BD2" w14:textId="77777777" w:rsidR="00CB542E" w:rsidRPr="00CB542E" w:rsidRDefault="00CB542E" w:rsidP="00CB542E">
      <w:pPr>
        <w:pStyle w:val="NoSpacing"/>
        <w:spacing w:line="276" w:lineRule="auto"/>
        <w:ind w:firstLine="720"/>
        <w:rPr>
          <w:rFonts w:ascii="Arial" w:eastAsia="Arial Unicode MS" w:hAnsi="Arial" w:cs="Arial"/>
          <w:b/>
          <w:lang w:val="ro-RO"/>
        </w:rPr>
      </w:pPr>
    </w:p>
    <w:p w14:paraId="61FB727B" w14:textId="77777777" w:rsidR="00CB542E" w:rsidRPr="00CB542E" w:rsidRDefault="00CB542E" w:rsidP="00CB542E">
      <w:pPr>
        <w:pStyle w:val="NoSpacing"/>
        <w:spacing w:line="276" w:lineRule="auto"/>
        <w:ind w:firstLine="720"/>
        <w:rPr>
          <w:rFonts w:ascii="Arial" w:eastAsia="Arial Unicode MS" w:hAnsi="Arial" w:cs="Arial"/>
          <w:b/>
          <w:lang w:val="ro-RO"/>
        </w:rPr>
      </w:pPr>
    </w:p>
    <w:p w14:paraId="0663C58F" w14:textId="34C79292" w:rsidR="00CB542E" w:rsidRPr="00CB542E" w:rsidRDefault="00CB542E" w:rsidP="00CB542E">
      <w:pPr>
        <w:pStyle w:val="NoSpacing"/>
        <w:spacing w:line="276" w:lineRule="auto"/>
        <w:ind w:firstLine="720"/>
        <w:rPr>
          <w:rFonts w:ascii="Arial" w:eastAsia="Arial Unicode MS" w:hAnsi="Arial" w:cs="Arial"/>
          <w:b/>
          <w:lang w:val="ro-RO"/>
        </w:rPr>
      </w:pPr>
      <w:r w:rsidRPr="00CB542E">
        <w:rPr>
          <w:rFonts w:ascii="Arial" w:eastAsia="Arial Unicode MS" w:hAnsi="Arial" w:cs="Arial"/>
          <w:b/>
          <w:lang w:val="ro-RO"/>
        </w:rPr>
        <w:t xml:space="preserve">                                          </w:t>
      </w:r>
      <w:r>
        <w:rPr>
          <w:rFonts w:ascii="Arial" w:eastAsia="Arial Unicode MS" w:hAnsi="Arial" w:cs="Arial"/>
          <w:b/>
          <w:lang w:val="ro-RO"/>
        </w:rPr>
        <w:t xml:space="preserve">     </w:t>
      </w:r>
      <w:r w:rsidRPr="00CB542E">
        <w:rPr>
          <w:rFonts w:ascii="Arial" w:eastAsia="Arial Unicode MS" w:hAnsi="Arial" w:cs="Arial"/>
          <w:b/>
          <w:lang w:val="ro-RO"/>
        </w:rPr>
        <w:t xml:space="preserve">     DIRECTOR GENERAL</w:t>
      </w:r>
    </w:p>
    <w:p w14:paraId="3C9EAF81" w14:textId="77777777" w:rsidR="00CB542E" w:rsidRPr="00CB542E" w:rsidRDefault="00CB542E" w:rsidP="00CB542E">
      <w:pPr>
        <w:pStyle w:val="NoSpacing"/>
        <w:spacing w:line="276" w:lineRule="auto"/>
        <w:ind w:firstLine="720"/>
        <w:rPr>
          <w:rFonts w:ascii="Arial" w:eastAsia="Arial Unicode MS" w:hAnsi="Arial" w:cs="Arial"/>
          <w:b/>
          <w:lang w:val="ro-RO"/>
        </w:rPr>
      </w:pPr>
      <w:r w:rsidRPr="00CB542E">
        <w:rPr>
          <w:rFonts w:ascii="Arial" w:eastAsia="Arial Unicode MS" w:hAnsi="Arial" w:cs="Arial"/>
          <w:b/>
          <w:lang w:val="ro-RO"/>
        </w:rPr>
        <w:t xml:space="preserve">                          DIRECȚIA GENERALĂ ASISTENȚĂ MEDICALĂ</w:t>
      </w:r>
    </w:p>
    <w:p w14:paraId="2EBFB651" w14:textId="77777777" w:rsidR="00CB542E" w:rsidRPr="00CB542E" w:rsidRDefault="00CB542E" w:rsidP="00CB542E">
      <w:pPr>
        <w:pStyle w:val="NoSpacing"/>
        <w:spacing w:line="276" w:lineRule="auto"/>
        <w:ind w:firstLine="720"/>
        <w:jc w:val="center"/>
        <w:rPr>
          <w:rFonts w:ascii="Arial" w:eastAsia="Arial Unicode MS" w:hAnsi="Arial" w:cs="Arial"/>
          <w:b/>
          <w:lang w:val="ro-RO"/>
        </w:rPr>
      </w:pPr>
    </w:p>
    <w:p w14:paraId="0BC1FBB9" w14:textId="77777777" w:rsidR="00CB542E" w:rsidRPr="00CB542E" w:rsidRDefault="00CB542E" w:rsidP="00CB542E">
      <w:pPr>
        <w:pStyle w:val="NoSpacing"/>
        <w:spacing w:line="276" w:lineRule="auto"/>
        <w:ind w:firstLine="720"/>
        <w:jc w:val="center"/>
        <w:rPr>
          <w:rFonts w:ascii="Arial" w:eastAsia="Arial Unicode MS" w:hAnsi="Arial" w:cs="Arial"/>
          <w:b/>
          <w:lang w:val="ro-RO"/>
        </w:rPr>
      </w:pPr>
      <w:r w:rsidRPr="00CB542E">
        <w:rPr>
          <w:rFonts w:ascii="Arial" w:eastAsia="Arial Unicode MS" w:hAnsi="Arial" w:cs="Arial"/>
          <w:b/>
          <w:lang w:val="ro-RO"/>
        </w:rPr>
        <w:t>Costin ILIUȚĂ</w:t>
      </w:r>
    </w:p>
    <w:p w14:paraId="2BE2A7D3" w14:textId="77777777" w:rsidR="00CB542E" w:rsidRPr="00CB542E" w:rsidRDefault="00CB542E" w:rsidP="00CB542E">
      <w:pPr>
        <w:pStyle w:val="NoSpacing"/>
        <w:spacing w:line="276" w:lineRule="auto"/>
        <w:ind w:firstLine="720"/>
        <w:jc w:val="center"/>
        <w:rPr>
          <w:rFonts w:ascii="Arial" w:eastAsia="Arial Unicode MS" w:hAnsi="Arial" w:cs="Arial"/>
          <w:b/>
          <w:lang w:val="ro-RO"/>
        </w:rPr>
      </w:pPr>
    </w:p>
    <w:p w14:paraId="314D054C" w14:textId="77777777" w:rsidR="00CB542E" w:rsidRPr="00CB542E" w:rsidRDefault="00CB542E" w:rsidP="00CB542E">
      <w:pPr>
        <w:pStyle w:val="NoSpacing"/>
        <w:spacing w:line="276" w:lineRule="auto"/>
        <w:ind w:firstLine="720"/>
        <w:jc w:val="center"/>
        <w:rPr>
          <w:rFonts w:ascii="Arial" w:eastAsia="Arial Unicode MS" w:hAnsi="Arial" w:cs="Arial"/>
          <w:b/>
          <w:lang w:val="ro-RO"/>
        </w:rPr>
      </w:pPr>
    </w:p>
    <w:p w14:paraId="72D0FE90" w14:textId="5C4D2E9C" w:rsidR="00CB542E" w:rsidRPr="00CB542E" w:rsidRDefault="00CB542E" w:rsidP="00CB542E">
      <w:pPr>
        <w:pStyle w:val="NoSpacing"/>
        <w:spacing w:line="276" w:lineRule="auto"/>
        <w:ind w:firstLine="720"/>
        <w:jc w:val="center"/>
        <w:rPr>
          <w:rFonts w:ascii="Arial" w:eastAsia="Arial Unicode MS" w:hAnsi="Arial" w:cs="Arial"/>
          <w:b/>
          <w:lang w:val="ro-RO"/>
        </w:rPr>
      </w:pPr>
      <w:r>
        <w:rPr>
          <w:rFonts w:ascii="Arial" w:eastAsia="Arial Unicode MS" w:hAnsi="Arial" w:cs="Arial"/>
          <w:b/>
          <w:lang w:val="ro-RO"/>
        </w:rPr>
        <w:t xml:space="preserve"> </w:t>
      </w:r>
      <w:r w:rsidRPr="00CB542E">
        <w:rPr>
          <w:rFonts w:ascii="Arial" w:eastAsia="Arial Unicode MS" w:hAnsi="Arial" w:cs="Arial"/>
          <w:b/>
          <w:lang w:val="ro-RO"/>
        </w:rPr>
        <w:t>PREȘEDINTE</w:t>
      </w:r>
    </w:p>
    <w:p w14:paraId="56C2BEDD" w14:textId="77777777" w:rsidR="00CB542E" w:rsidRPr="00CB542E" w:rsidRDefault="00CB542E" w:rsidP="00CB542E">
      <w:pPr>
        <w:pStyle w:val="NoSpacing"/>
        <w:spacing w:line="276" w:lineRule="auto"/>
        <w:ind w:firstLine="720"/>
        <w:jc w:val="center"/>
        <w:rPr>
          <w:rFonts w:ascii="Arial" w:eastAsia="Arial Unicode MS" w:hAnsi="Arial" w:cs="Arial"/>
          <w:b/>
          <w:lang w:val="ro-RO"/>
        </w:rPr>
      </w:pPr>
      <w:r w:rsidRPr="00CB542E">
        <w:rPr>
          <w:rFonts w:ascii="Arial" w:eastAsia="Arial Unicode MS" w:hAnsi="Arial" w:cs="Arial"/>
          <w:b/>
          <w:lang w:val="ro-RO"/>
        </w:rPr>
        <w:t>AGENȚIA MAȚIONALĂ A MEDICAMENTULUI</w:t>
      </w:r>
    </w:p>
    <w:p w14:paraId="08211B80" w14:textId="77777777" w:rsidR="00CB542E" w:rsidRPr="00CB542E" w:rsidRDefault="00CB542E" w:rsidP="00CB542E">
      <w:pPr>
        <w:pStyle w:val="NoSpacing"/>
        <w:spacing w:line="276" w:lineRule="auto"/>
        <w:ind w:firstLine="720"/>
        <w:jc w:val="center"/>
        <w:rPr>
          <w:rFonts w:ascii="Arial" w:eastAsia="Arial Unicode MS" w:hAnsi="Arial" w:cs="Arial"/>
          <w:b/>
          <w:lang w:val="ro-RO"/>
        </w:rPr>
      </w:pPr>
      <w:r w:rsidRPr="00CB542E">
        <w:rPr>
          <w:rFonts w:ascii="Arial" w:eastAsia="Arial Unicode MS" w:hAnsi="Arial" w:cs="Arial"/>
          <w:b/>
          <w:lang w:val="ro-RO"/>
        </w:rPr>
        <w:t>ȘI A DISPOZITIVELOR MEDICALE DIN ROMÂNIA</w:t>
      </w:r>
    </w:p>
    <w:p w14:paraId="7928B099" w14:textId="77777777" w:rsidR="00CB542E" w:rsidRPr="00CB542E" w:rsidRDefault="00CB542E" w:rsidP="00CB542E">
      <w:pPr>
        <w:pStyle w:val="NoSpacing"/>
        <w:spacing w:line="276" w:lineRule="auto"/>
        <w:ind w:firstLine="720"/>
        <w:jc w:val="center"/>
        <w:rPr>
          <w:rFonts w:ascii="Arial" w:eastAsia="Arial Unicode MS" w:hAnsi="Arial" w:cs="Arial"/>
          <w:b/>
          <w:lang w:val="ro-RO"/>
        </w:rPr>
      </w:pPr>
    </w:p>
    <w:p w14:paraId="2E52CE2D" w14:textId="728828C9" w:rsidR="000E2C41" w:rsidRPr="00D31D60" w:rsidRDefault="00CB542E" w:rsidP="00CB542E">
      <w:pPr>
        <w:pStyle w:val="NoSpacing"/>
        <w:spacing w:line="276" w:lineRule="auto"/>
        <w:ind w:firstLine="720"/>
        <w:rPr>
          <w:lang w:val="ro-RO"/>
        </w:rPr>
      </w:pPr>
      <w:r w:rsidRPr="00CB542E">
        <w:rPr>
          <w:rFonts w:ascii="Arial" w:eastAsia="Arial Unicode MS" w:hAnsi="Arial" w:cs="Arial"/>
          <w:b/>
          <w:lang w:val="ro-RO"/>
        </w:rPr>
        <w:t xml:space="preserve">                                                </w:t>
      </w:r>
      <w:r>
        <w:rPr>
          <w:rFonts w:ascii="Arial" w:eastAsia="Arial Unicode MS" w:hAnsi="Arial" w:cs="Arial"/>
          <w:b/>
          <w:lang w:val="ro-RO"/>
        </w:rPr>
        <w:t xml:space="preserve">   Răzvan Mihai PRISADA</w:t>
      </w:r>
    </w:p>
    <w:sectPr w:rsidR="000E2C41" w:rsidRPr="00D31D60" w:rsidSect="00804B0D">
      <w:pgSz w:w="12240" w:h="15840"/>
      <w:pgMar w:top="709"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A38"/>
    <w:rsid w:val="000B51CC"/>
    <w:rsid w:val="000C06E0"/>
    <w:rsid w:val="000E2C41"/>
    <w:rsid w:val="000E57BF"/>
    <w:rsid w:val="001102CE"/>
    <w:rsid w:val="001405FA"/>
    <w:rsid w:val="00260050"/>
    <w:rsid w:val="00271999"/>
    <w:rsid w:val="002818B6"/>
    <w:rsid w:val="002B3A0B"/>
    <w:rsid w:val="002E06F8"/>
    <w:rsid w:val="00377EC4"/>
    <w:rsid w:val="00432874"/>
    <w:rsid w:val="004B64EC"/>
    <w:rsid w:val="004F61F9"/>
    <w:rsid w:val="00510C06"/>
    <w:rsid w:val="005C5DAD"/>
    <w:rsid w:val="00666ABC"/>
    <w:rsid w:val="007321FE"/>
    <w:rsid w:val="00775A8F"/>
    <w:rsid w:val="007A3230"/>
    <w:rsid w:val="00804B0D"/>
    <w:rsid w:val="008E5DC6"/>
    <w:rsid w:val="008F0A38"/>
    <w:rsid w:val="009B7F35"/>
    <w:rsid w:val="009D215B"/>
    <w:rsid w:val="00A217C6"/>
    <w:rsid w:val="00AB5291"/>
    <w:rsid w:val="00BB7098"/>
    <w:rsid w:val="00C63036"/>
    <w:rsid w:val="00CB542E"/>
    <w:rsid w:val="00CC522D"/>
    <w:rsid w:val="00D05237"/>
    <w:rsid w:val="00D16012"/>
    <w:rsid w:val="00D31D60"/>
    <w:rsid w:val="00DD1991"/>
    <w:rsid w:val="00DF43B0"/>
    <w:rsid w:val="00E04351"/>
    <w:rsid w:val="00EC28E1"/>
    <w:rsid w:val="00ED5B2A"/>
    <w:rsid w:val="00F83AF9"/>
    <w:rsid w:val="00FC6022"/>
    <w:rsid w:val="00FF609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C27A2"/>
  <w15:docId w15:val="{3C79278F-E54F-4C45-BEA9-38539E246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4EC"/>
    <w:pPr>
      <w:spacing w:after="0" w:line="240" w:lineRule="auto"/>
    </w:pPr>
    <w:rPr>
      <w:rFonts w:ascii="Times New Roman" w:eastAsia="Times New Roman" w:hAnsi="Times New Roman" w:cs="Times New Roman"/>
      <w:sz w:val="20"/>
      <w:szCs w:val="20"/>
      <w:lang w:val="en-US"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64EC"/>
    <w:pPr>
      <w:spacing w:after="0" w:line="240" w:lineRule="auto"/>
    </w:pPr>
    <w:rPr>
      <w:rFonts w:ascii="Calibri" w:eastAsia="Calibri" w:hAnsi="Calibri" w:cs="Times New Roman"/>
      <w:lang w:val="en-US"/>
    </w:rPr>
  </w:style>
  <w:style w:type="paragraph" w:customStyle="1" w:styleId="Default">
    <w:name w:val="Default"/>
    <w:rsid w:val="004B64EC"/>
    <w:pPr>
      <w:autoSpaceDE w:val="0"/>
      <w:autoSpaceDN w:val="0"/>
      <w:adjustRightInd w:val="0"/>
      <w:spacing w:after="0" w:line="240" w:lineRule="auto"/>
    </w:pPr>
    <w:rPr>
      <w:rFonts w:ascii="Times New Roman" w:eastAsia="Calibri" w:hAnsi="Times New Roman" w:cs="Times New Roman"/>
      <w:color w:val="000000"/>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1014</Words>
  <Characters>5882</Characters>
  <Application>Microsoft Office Word</Application>
  <DocSecurity>0</DocSecurity>
  <Lines>49</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Dumitru</dc:creator>
  <cp:keywords/>
  <dc:description/>
  <cp:lastModifiedBy>Cristina Gavrila</cp:lastModifiedBy>
  <cp:revision>2</cp:revision>
  <cp:lastPrinted>2023-02-23T17:03:00Z</cp:lastPrinted>
  <dcterms:created xsi:type="dcterms:W3CDTF">2023-11-02T20:01:00Z</dcterms:created>
  <dcterms:modified xsi:type="dcterms:W3CDTF">2023-11-02T20:01:00Z</dcterms:modified>
</cp:coreProperties>
</file>