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077D2" w14:textId="0CCF045D" w:rsidR="00A90EFC" w:rsidRPr="00AC1F5E" w:rsidRDefault="00A90EFC" w:rsidP="00290CBF">
      <w:pPr>
        <w:spacing w:line="240" w:lineRule="auto"/>
        <w:contextualSpacing/>
        <w:jc w:val="both"/>
        <w:rPr>
          <w:rFonts w:ascii="Times New Roman" w:hAnsi="Times New Roman" w:cs="Times New Roman"/>
          <w:b/>
          <w:sz w:val="24"/>
          <w:szCs w:val="24"/>
          <w:lang w:val="ro-RO"/>
        </w:rPr>
      </w:pPr>
      <w:bookmarkStart w:id="0" w:name="_GoBack"/>
      <w:bookmarkEnd w:id="0"/>
      <w:r w:rsidRPr="00AC1F5E">
        <w:rPr>
          <w:rFonts w:ascii="Times New Roman" w:hAnsi="Times New Roman" w:cs="Times New Roman"/>
          <w:b/>
          <w:sz w:val="24"/>
          <w:szCs w:val="24"/>
          <w:lang w:val="ro-RO"/>
        </w:rPr>
        <w:t>MINISTERUL SĂNĂTĂȚII</w:t>
      </w:r>
    </w:p>
    <w:p w14:paraId="3621AB7A" w14:textId="6E75B94F" w:rsidR="00F41FE6" w:rsidRPr="00AC1F5E" w:rsidRDefault="00EF45E0" w:rsidP="00290CBF">
      <w:pPr>
        <w:spacing w:line="240" w:lineRule="auto"/>
        <w:contextualSpacing/>
        <w:jc w:val="both"/>
        <w:rPr>
          <w:rFonts w:ascii="Times New Roman" w:hAnsi="Times New Roman" w:cs="Times New Roman"/>
          <w:b/>
          <w:sz w:val="24"/>
          <w:szCs w:val="24"/>
          <w:lang w:val="ro-RO"/>
        </w:rPr>
      </w:pPr>
      <w:r w:rsidRPr="00AC1F5E">
        <w:rPr>
          <w:rFonts w:ascii="Times New Roman" w:hAnsi="Times New Roman" w:cs="Times New Roman"/>
          <w:b/>
          <w:sz w:val="24"/>
          <w:szCs w:val="24"/>
          <w:lang w:val="ro-RO"/>
        </w:rPr>
        <w:t xml:space="preserve">DIRECȚIA GENERALĂ </w:t>
      </w:r>
      <w:r w:rsidR="00DF23A4" w:rsidRPr="00AC1F5E">
        <w:rPr>
          <w:rFonts w:ascii="Times New Roman" w:hAnsi="Times New Roman" w:cs="Times New Roman"/>
          <w:b/>
          <w:sz w:val="24"/>
          <w:szCs w:val="24"/>
          <w:lang w:val="ro-RO"/>
        </w:rPr>
        <w:t>SĂNĂTATE PUBLICĂ</w:t>
      </w:r>
      <w:r w:rsidRPr="00AC1F5E">
        <w:rPr>
          <w:rFonts w:ascii="Times New Roman" w:hAnsi="Times New Roman" w:cs="Times New Roman"/>
          <w:b/>
          <w:sz w:val="24"/>
          <w:szCs w:val="24"/>
          <w:lang w:val="ro-RO"/>
        </w:rPr>
        <w:t xml:space="preserve"> ȘI</w:t>
      </w:r>
      <w:r w:rsidR="00F41FE6" w:rsidRPr="00AC1F5E">
        <w:rPr>
          <w:rFonts w:ascii="Times New Roman" w:hAnsi="Times New Roman" w:cs="Times New Roman"/>
          <w:b/>
          <w:sz w:val="24"/>
          <w:szCs w:val="24"/>
          <w:lang w:val="ro-RO"/>
        </w:rPr>
        <w:t xml:space="preserve"> PROGRAME DE SĂNĂTATE</w:t>
      </w:r>
    </w:p>
    <w:p w14:paraId="7051842D" w14:textId="77777777" w:rsidR="00CD315C" w:rsidRPr="00AC1F5E" w:rsidRDefault="00CD315C" w:rsidP="00082A67">
      <w:pPr>
        <w:spacing w:after="0" w:line="240" w:lineRule="auto"/>
        <w:contextualSpacing/>
        <w:rPr>
          <w:rFonts w:ascii="Times New Roman" w:hAnsi="Times New Roman" w:cs="Times New Roman"/>
          <w:b/>
          <w:sz w:val="24"/>
          <w:szCs w:val="24"/>
          <w:lang w:val="ro-RO"/>
        </w:rPr>
      </w:pPr>
    </w:p>
    <w:p w14:paraId="32AEF3EA" w14:textId="77777777" w:rsidR="0027727F" w:rsidRPr="00AC1F5E" w:rsidRDefault="0027727F" w:rsidP="007F2ADD">
      <w:pPr>
        <w:spacing w:after="0" w:line="240" w:lineRule="auto"/>
        <w:contextualSpacing/>
        <w:jc w:val="right"/>
        <w:rPr>
          <w:rFonts w:ascii="Times New Roman" w:hAnsi="Times New Roman" w:cs="Times New Roman"/>
          <w:b/>
          <w:sz w:val="24"/>
          <w:szCs w:val="24"/>
          <w:lang w:val="ro-RO"/>
        </w:rPr>
      </w:pPr>
    </w:p>
    <w:p w14:paraId="7CD01E96" w14:textId="77777777" w:rsidR="0027727F" w:rsidRPr="00AC1F5E" w:rsidRDefault="0027727F" w:rsidP="007F2ADD">
      <w:pPr>
        <w:spacing w:after="0" w:line="240" w:lineRule="auto"/>
        <w:contextualSpacing/>
        <w:jc w:val="right"/>
        <w:rPr>
          <w:rFonts w:ascii="Times New Roman" w:hAnsi="Times New Roman" w:cs="Times New Roman"/>
          <w:b/>
          <w:sz w:val="24"/>
          <w:szCs w:val="24"/>
          <w:lang w:val="ro-RO"/>
        </w:rPr>
      </w:pPr>
    </w:p>
    <w:p w14:paraId="0248A764" w14:textId="47B0ECA6" w:rsidR="00CD315C" w:rsidRPr="00AC1F5E" w:rsidRDefault="00C23EFC" w:rsidP="00AC1F5E">
      <w:pPr>
        <w:spacing w:after="0" w:line="240" w:lineRule="auto"/>
        <w:contextualSpacing/>
        <w:jc w:val="right"/>
        <w:rPr>
          <w:rFonts w:ascii="Times New Roman" w:hAnsi="Times New Roman" w:cs="Times New Roman"/>
          <w:b/>
          <w:sz w:val="24"/>
          <w:szCs w:val="24"/>
          <w:lang w:val="ro-RO"/>
        </w:rPr>
      </w:pPr>
      <w:r w:rsidRPr="00AC1F5E">
        <w:rPr>
          <w:rFonts w:ascii="Times New Roman" w:hAnsi="Times New Roman" w:cs="Times New Roman"/>
          <w:b/>
          <w:sz w:val="24"/>
          <w:szCs w:val="24"/>
          <w:lang w:val="ro-RO"/>
        </w:rPr>
        <w:t>APROBAT</w:t>
      </w:r>
      <w:r w:rsidR="00AC1F5E">
        <w:rPr>
          <w:rFonts w:ascii="Times New Roman" w:hAnsi="Times New Roman" w:cs="Times New Roman"/>
          <w:b/>
          <w:sz w:val="24"/>
          <w:szCs w:val="24"/>
          <w:lang w:val="ro-RO"/>
        </w:rPr>
        <w:t>,</w:t>
      </w:r>
    </w:p>
    <w:p w14:paraId="64D9ACC7" w14:textId="7227C870" w:rsidR="007F2ADD" w:rsidRPr="00AC1F5E" w:rsidRDefault="007F2ADD" w:rsidP="007F2ADD">
      <w:pPr>
        <w:spacing w:after="0" w:line="240" w:lineRule="auto"/>
        <w:contextualSpacing/>
        <w:jc w:val="right"/>
        <w:rPr>
          <w:rFonts w:ascii="Times New Roman" w:hAnsi="Times New Roman" w:cs="Times New Roman"/>
          <w:b/>
          <w:sz w:val="24"/>
          <w:szCs w:val="24"/>
          <w:lang w:val="ro-RO"/>
        </w:rPr>
      </w:pPr>
      <w:r w:rsidRPr="00AC1F5E">
        <w:rPr>
          <w:rFonts w:ascii="Times New Roman" w:hAnsi="Times New Roman" w:cs="Times New Roman"/>
          <w:b/>
          <w:sz w:val="24"/>
          <w:szCs w:val="24"/>
          <w:lang w:val="ro-RO"/>
        </w:rPr>
        <w:t>MINISTRUL SĂNĂTĂȚII</w:t>
      </w:r>
    </w:p>
    <w:p w14:paraId="0CCD980A" w14:textId="0556D9D4" w:rsidR="007F2ADD" w:rsidRPr="00AC1F5E" w:rsidRDefault="0005595E" w:rsidP="0063059E">
      <w:pPr>
        <w:spacing w:after="0" w:line="240" w:lineRule="auto"/>
        <w:contextualSpacing/>
        <w:jc w:val="right"/>
        <w:rPr>
          <w:rFonts w:ascii="Times New Roman" w:hAnsi="Times New Roman" w:cs="Times New Roman"/>
          <w:b/>
          <w:sz w:val="24"/>
          <w:szCs w:val="24"/>
          <w:lang w:val="ro-RO"/>
        </w:rPr>
      </w:pPr>
      <w:r w:rsidRPr="00AC1F5E">
        <w:rPr>
          <w:rFonts w:ascii="Times New Roman" w:hAnsi="Times New Roman" w:cs="Times New Roman"/>
          <w:b/>
          <w:sz w:val="24"/>
          <w:szCs w:val="24"/>
          <w:lang w:val="ro-RO"/>
        </w:rPr>
        <w:t>PROF</w:t>
      </w:r>
      <w:r w:rsidR="007F2ADD" w:rsidRPr="00AC1F5E">
        <w:rPr>
          <w:rFonts w:ascii="Times New Roman" w:hAnsi="Times New Roman" w:cs="Times New Roman"/>
          <w:b/>
          <w:sz w:val="24"/>
          <w:szCs w:val="24"/>
          <w:lang w:val="ro-RO"/>
        </w:rPr>
        <w:t xml:space="preserve">. UNIV. DR. </w:t>
      </w:r>
      <w:r w:rsidR="00AC1F5E">
        <w:rPr>
          <w:rFonts w:ascii="Times New Roman" w:hAnsi="Times New Roman" w:cs="Times New Roman"/>
          <w:b/>
          <w:sz w:val="24"/>
          <w:szCs w:val="24"/>
          <w:lang w:val="ro-RO"/>
        </w:rPr>
        <w:t xml:space="preserve"> ALEXANDRU RAFILA</w:t>
      </w:r>
    </w:p>
    <w:p w14:paraId="4B61F19D" w14:textId="77777777" w:rsidR="0063059E" w:rsidRPr="00AC1F5E" w:rsidRDefault="0063059E" w:rsidP="00290CBF">
      <w:pPr>
        <w:spacing w:line="240" w:lineRule="auto"/>
        <w:jc w:val="center"/>
        <w:rPr>
          <w:rFonts w:ascii="Times New Roman" w:hAnsi="Times New Roman" w:cs="Times New Roman"/>
          <w:b/>
          <w:sz w:val="24"/>
          <w:szCs w:val="24"/>
          <w:lang w:val="ro-RO"/>
        </w:rPr>
      </w:pPr>
    </w:p>
    <w:p w14:paraId="4630F67B" w14:textId="77777777" w:rsidR="0041508B" w:rsidRPr="00AC1F5E" w:rsidRDefault="0041508B" w:rsidP="00290CBF">
      <w:pPr>
        <w:spacing w:line="240" w:lineRule="auto"/>
        <w:jc w:val="center"/>
        <w:rPr>
          <w:rFonts w:ascii="Times New Roman" w:hAnsi="Times New Roman" w:cs="Times New Roman"/>
          <w:b/>
          <w:sz w:val="24"/>
          <w:szCs w:val="24"/>
          <w:lang w:val="ro-RO"/>
        </w:rPr>
      </w:pPr>
    </w:p>
    <w:p w14:paraId="5E2CCE34" w14:textId="5D831707" w:rsidR="00361700" w:rsidRPr="00AC1F5E" w:rsidRDefault="00A90EFC" w:rsidP="0005595E">
      <w:pPr>
        <w:spacing w:line="240" w:lineRule="auto"/>
        <w:ind w:left="2880" w:firstLine="720"/>
        <w:rPr>
          <w:rFonts w:ascii="Times New Roman" w:hAnsi="Times New Roman" w:cs="Times New Roman"/>
          <w:b/>
          <w:sz w:val="24"/>
          <w:szCs w:val="24"/>
          <w:lang w:val="ro-RO"/>
        </w:rPr>
      </w:pPr>
      <w:r w:rsidRPr="00AC1F5E">
        <w:rPr>
          <w:rFonts w:ascii="Times New Roman" w:hAnsi="Times New Roman" w:cs="Times New Roman"/>
          <w:b/>
          <w:sz w:val="24"/>
          <w:szCs w:val="24"/>
          <w:lang w:val="ro-RO"/>
        </w:rPr>
        <w:t>REFERAT DE APROBARE</w:t>
      </w:r>
    </w:p>
    <w:p w14:paraId="5B9B8C1E" w14:textId="7E682CCF" w:rsidR="00983CE8" w:rsidRPr="00AC1F5E" w:rsidRDefault="00983CE8" w:rsidP="00611C64">
      <w:pPr>
        <w:spacing w:after="0" w:line="240" w:lineRule="auto"/>
        <w:jc w:val="both"/>
        <w:rPr>
          <w:rFonts w:ascii="Times New Roman" w:hAnsi="Times New Roman" w:cs="Times New Roman"/>
          <w:b/>
          <w:sz w:val="24"/>
          <w:szCs w:val="24"/>
          <w:lang w:val="ro-RO"/>
        </w:rPr>
      </w:pPr>
    </w:p>
    <w:p w14:paraId="0A55CABB" w14:textId="77777777" w:rsidR="00EB5919" w:rsidRDefault="00AC1F5E" w:rsidP="00EB5919">
      <w:pPr>
        <w:pStyle w:val="ListParagraph"/>
        <w:spacing w:after="0"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Prin</w:t>
      </w:r>
      <w:r w:rsidR="0027727F" w:rsidRPr="00AC1F5E">
        <w:rPr>
          <w:rFonts w:ascii="Times New Roman" w:hAnsi="Times New Roman" w:cs="Times New Roman"/>
          <w:sz w:val="24"/>
          <w:szCs w:val="24"/>
          <w:lang w:val="ro-RO"/>
        </w:rPr>
        <w:t xml:space="preserve"> adres</w:t>
      </w:r>
      <w:r>
        <w:rPr>
          <w:rFonts w:ascii="Times New Roman" w:hAnsi="Times New Roman" w:cs="Times New Roman"/>
          <w:sz w:val="24"/>
          <w:szCs w:val="24"/>
          <w:lang w:val="ro-RO"/>
        </w:rPr>
        <w:t>a</w:t>
      </w:r>
      <w:r w:rsidR="0027727F" w:rsidRPr="00AC1F5E">
        <w:rPr>
          <w:rFonts w:ascii="Times New Roman" w:hAnsi="Times New Roman" w:cs="Times New Roman"/>
          <w:sz w:val="24"/>
          <w:szCs w:val="24"/>
          <w:lang w:val="ro-RO"/>
        </w:rPr>
        <w:t xml:space="preserve"> Institutul</w:t>
      </w:r>
      <w:r>
        <w:rPr>
          <w:rFonts w:ascii="Times New Roman" w:hAnsi="Times New Roman" w:cs="Times New Roman"/>
          <w:sz w:val="24"/>
          <w:szCs w:val="24"/>
          <w:lang w:val="ro-RO"/>
        </w:rPr>
        <w:t>ui</w:t>
      </w:r>
      <w:r w:rsidR="0027727F" w:rsidRPr="00AC1F5E">
        <w:rPr>
          <w:rFonts w:ascii="Times New Roman" w:hAnsi="Times New Roman" w:cs="Times New Roman"/>
          <w:sz w:val="24"/>
          <w:szCs w:val="24"/>
          <w:lang w:val="ro-RO"/>
        </w:rPr>
        <w:t xml:space="preserve"> Naţional de Transfuzie Sanguină ,,Prof. Dr. C. T. Nicolau’’ nr. 810/c/30.04.2024, înregistrată la Ministerul Sănătăţii cu nr. AR8054/07.05.2024 și AP 579/08.05.2024,</w:t>
      </w:r>
      <w:r w:rsidR="00B07DF8" w:rsidRPr="00AC1F5E">
        <w:rPr>
          <w:rFonts w:ascii="Times New Roman" w:hAnsi="Times New Roman" w:cs="Times New Roman"/>
          <w:sz w:val="24"/>
          <w:szCs w:val="24"/>
          <w:lang w:val="ro-RO"/>
        </w:rPr>
        <w:t xml:space="preserve"> se propune</w:t>
      </w:r>
      <w:r w:rsidR="00EB5919">
        <w:rPr>
          <w:rFonts w:ascii="Times New Roman" w:hAnsi="Times New Roman" w:cs="Times New Roman"/>
          <w:sz w:val="24"/>
          <w:szCs w:val="24"/>
          <w:lang w:val="ro-RO"/>
        </w:rPr>
        <w:t>:</w:t>
      </w:r>
    </w:p>
    <w:p w14:paraId="039F32BD" w14:textId="007608BF" w:rsidR="00EB5919" w:rsidRDefault="00EB5919" w:rsidP="00EB5919">
      <w:pPr>
        <w:pStyle w:val="ListParagraph"/>
        <w:spacing w:after="0"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B07DF8" w:rsidRPr="00AC1F5E">
        <w:rPr>
          <w:rFonts w:ascii="Times New Roman" w:hAnsi="Times New Roman" w:cs="Times New Roman"/>
          <w:sz w:val="24"/>
          <w:szCs w:val="24"/>
          <w:lang w:val="ro-RO"/>
        </w:rPr>
        <w:t xml:space="preserve"> majorarea prețurilor </w:t>
      </w:r>
      <w:r>
        <w:rPr>
          <w:rFonts w:ascii="Times New Roman" w:hAnsi="Times New Roman" w:cs="Times New Roman"/>
          <w:sz w:val="24"/>
          <w:szCs w:val="24"/>
          <w:lang w:val="ro-RO"/>
        </w:rPr>
        <w:t>produselor sanguine prevăzute în</w:t>
      </w:r>
      <w:r w:rsidR="00B07DF8" w:rsidRPr="00AC1F5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anexa </w:t>
      </w:r>
      <w:proofErr w:type="spellStart"/>
      <w:r w:rsidRPr="00EB5919">
        <w:rPr>
          <w:rFonts w:ascii="Times New Roman" w:eastAsia="Times New Roman" w:hAnsi="Times New Roman" w:cs="Times New Roman"/>
          <w:bCs/>
          <w:i/>
          <w:sz w:val="24"/>
          <w:szCs w:val="24"/>
          <w:bdr w:val="none" w:sz="0" w:space="0" w:color="auto" w:frame="1"/>
        </w:rPr>
        <w:t>Contravaloarea</w:t>
      </w:r>
      <w:proofErr w:type="spellEnd"/>
      <w:r w:rsidRPr="00EB5919">
        <w:rPr>
          <w:rFonts w:ascii="Times New Roman" w:eastAsia="Times New Roman" w:hAnsi="Times New Roman" w:cs="Times New Roman"/>
          <w:bCs/>
          <w:i/>
          <w:sz w:val="24"/>
          <w:szCs w:val="24"/>
          <w:bdr w:val="none" w:sz="0" w:space="0" w:color="auto" w:frame="1"/>
        </w:rPr>
        <w:t xml:space="preserve"> </w:t>
      </w:r>
      <w:proofErr w:type="spellStart"/>
      <w:r w:rsidRPr="00EB5919">
        <w:rPr>
          <w:rFonts w:ascii="Times New Roman" w:eastAsia="Times New Roman" w:hAnsi="Times New Roman" w:cs="Times New Roman"/>
          <w:bCs/>
          <w:i/>
          <w:sz w:val="24"/>
          <w:szCs w:val="24"/>
          <w:bdr w:val="none" w:sz="0" w:space="0" w:color="auto" w:frame="1"/>
        </w:rPr>
        <w:t>unei</w:t>
      </w:r>
      <w:proofErr w:type="spellEnd"/>
      <w:r w:rsidRPr="00EB5919">
        <w:rPr>
          <w:rFonts w:ascii="Times New Roman" w:eastAsia="Times New Roman" w:hAnsi="Times New Roman" w:cs="Times New Roman"/>
          <w:bCs/>
          <w:i/>
          <w:sz w:val="24"/>
          <w:szCs w:val="24"/>
          <w:bdr w:val="none" w:sz="0" w:space="0" w:color="auto" w:frame="1"/>
        </w:rPr>
        <w:t xml:space="preserve"> </w:t>
      </w:r>
      <w:proofErr w:type="spellStart"/>
      <w:r w:rsidRPr="00EB5919">
        <w:rPr>
          <w:rFonts w:ascii="Times New Roman" w:eastAsia="Times New Roman" w:hAnsi="Times New Roman" w:cs="Times New Roman"/>
          <w:bCs/>
          <w:i/>
          <w:sz w:val="24"/>
          <w:szCs w:val="24"/>
          <w:bdr w:val="none" w:sz="0" w:space="0" w:color="auto" w:frame="1"/>
        </w:rPr>
        <w:t>unităţi</w:t>
      </w:r>
      <w:proofErr w:type="spellEnd"/>
      <w:r w:rsidRPr="00EB5919">
        <w:rPr>
          <w:rFonts w:ascii="Times New Roman" w:eastAsia="Times New Roman" w:hAnsi="Times New Roman" w:cs="Times New Roman"/>
          <w:bCs/>
          <w:i/>
          <w:sz w:val="24"/>
          <w:szCs w:val="24"/>
          <w:bdr w:val="none" w:sz="0" w:space="0" w:color="auto" w:frame="1"/>
        </w:rPr>
        <w:t xml:space="preserve"> de </w:t>
      </w:r>
      <w:proofErr w:type="spellStart"/>
      <w:r w:rsidRPr="00EB5919">
        <w:rPr>
          <w:rFonts w:ascii="Times New Roman" w:eastAsia="Times New Roman" w:hAnsi="Times New Roman" w:cs="Times New Roman"/>
          <w:bCs/>
          <w:i/>
          <w:sz w:val="24"/>
          <w:szCs w:val="24"/>
          <w:bdr w:val="none" w:sz="0" w:space="0" w:color="auto" w:frame="1"/>
        </w:rPr>
        <w:t>sânge</w:t>
      </w:r>
      <w:proofErr w:type="spellEnd"/>
      <w:r w:rsidRPr="00EB5919">
        <w:rPr>
          <w:rFonts w:ascii="Times New Roman" w:eastAsia="Times New Roman" w:hAnsi="Times New Roman" w:cs="Times New Roman"/>
          <w:bCs/>
          <w:i/>
          <w:sz w:val="24"/>
          <w:szCs w:val="24"/>
          <w:bdr w:val="none" w:sz="0" w:space="0" w:color="auto" w:frame="1"/>
        </w:rPr>
        <w:t xml:space="preserve">, a </w:t>
      </w:r>
      <w:proofErr w:type="spellStart"/>
      <w:r w:rsidRPr="00EB5919">
        <w:rPr>
          <w:rFonts w:ascii="Times New Roman" w:eastAsia="Times New Roman" w:hAnsi="Times New Roman" w:cs="Times New Roman"/>
          <w:bCs/>
          <w:i/>
          <w:sz w:val="24"/>
          <w:szCs w:val="24"/>
          <w:bdr w:val="none" w:sz="0" w:space="0" w:color="auto" w:frame="1"/>
        </w:rPr>
        <w:t>componentelor</w:t>
      </w:r>
      <w:proofErr w:type="spellEnd"/>
      <w:r w:rsidRPr="00EB5919">
        <w:rPr>
          <w:rFonts w:ascii="Times New Roman" w:eastAsia="Times New Roman" w:hAnsi="Times New Roman" w:cs="Times New Roman"/>
          <w:bCs/>
          <w:i/>
          <w:sz w:val="24"/>
          <w:szCs w:val="24"/>
          <w:bdr w:val="none" w:sz="0" w:space="0" w:color="auto" w:frame="1"/>
        </w:rPr>
        <w:t xml:space="preserve"> sanguine </w:t>
      </w:r>
      <w:proofErr w:type="spellStart"/>
      <w:r w:rsidRPr="00EB5919">
        <w:rPr>
          <w:rFonts w:ascii="Times New Roman" w:eastAsia="Times New Roman" w:hAnsi="Times New Roman" w:cs="Times New Roman"/>
          <w:bCs/>
          <w:i/>
          <w:sz w:val="24"/>
          <w:szCs w:val="24"/>
          <w:bdr w:val="none" w:sz="0" w:space="0" w:color="auto" w:frame="1"/>
        </w:rPr>
        <w:t>umane</w:t>
      </w:r>
      <w:proofErr w:type="spellEnd"/>
      <w:r w:rsidRPr="00EB5919">
        <w:rPr>
          <w:rFonts w:ascii="Times New Roman" w:eastAsia="Times New Roman" w:hAnsi="Times New Roman" w:cs="Times New Roman"/>
          <w:bCs/>
          <w:i/>
          <w:sz w:val="24"/>
          <w:szCs w:val="24"/>
          <w:bdr w:val="none" w:sz="0" w:space="0" w:color="auto" w:frame="1"/>
        </w:rPr>
        <w:t xml:space="preserve"> pentru </w:t>
      </w:r>
      <w:proofErr w:type="spellStart"/>
      <w:r w:rsidRPr="00EB5919">
        <w:rPr>
          <w:rFonts w:ascii="Times New Roman" w:eastAsia="Times New Roman" w:hAnsi="Times New Roman" w:cs="Times New Roman"/>
          <w:bCs/>
          <w:i/>
          <w:sz w:val="24"/>
          <w:szCs w:val="24"/>
          <w:bdr w:val="none" w:sz="0" w:space="0" w:color="auto" w:frame="1"/>
        </w:rPr>
        <w:t>utilizare</w:t>
      </w:r>
      <w:proofErr w:type="spellEnd"/>
      <w:r w:rsidRPr="00EB5919">
        <w:rPr>
          <w:rFonts w:ascii="Times New Roman" w:eastAsia="Times New Roman" w:hAnsi="Times New Roman" w:cs="Times New Roman"/>
          <w:bCs/>
          <w:i/>
          <w:sz w:val="24"/>
          <w:szCs w:val="24"/>
          <w:bdr w:val="none" w:sz="0" w:space="0" w:color="auto" w:frame="1"/>
        </w:rPr>
        <w:t xml:space="preserve"> </w:t>
      </w:r>
      <w:proofErr w:type="spellStart"/>
      <w:r w:rsidRPr="00EB5919">
        <w:rPr>
          <w:rFonts w:ascii="Times New Roman" w:eastAsia="Times New Roman" w:hAnsi="Times New Roman" w:cs="Times New Roman"/>
          <w:bCs/>
          <w:i/>
          <w:sz w:val="24"/>
          <w:szCs w:val="24"/>
          <w:bdr w:val="none" w:sz="0" w:space="0" w:color="auto" w:frame="1"/>
        </w:rPr>
        <w:t>terapeutică</w:t>
      </w:r>
      <w:proofErr w:type="spellEnd"/>
      <w:r w:rsidRPr="00EB5919">
        <w:rPr>
          <w:rFonts w:ascii="Times New Roman" w:eastAsia="Times New Roman" w:hAnsi="Times New Roman" w:cs="Times New Roman"/>
          <w:bCs/>
          <w:i/>
          <w:sz w:val="24"/>
          <w:szCs w:val="24"/>
          <w:bdr w:val="none" w:sz="0" w:space="0" w:color="auto" w:frame="1"/>
        </w:rPr>
        <w:t xml:space="preserve">, </w:t>
      </w:r>
      <w:proofErr w:type="spellStart"/>
      <w:r w:rsidRPr="00EB5919">
        <w:rPr>
          <w:rFonts w:ascii="Times New Roman" w:eastAsia="Times New Roman" w:hAnsi="Times New Roman" w:cs="Times New Roman"/>
          <w:bCs/>
          <w:i/>
          <w:sz w:val="24"/>
          <w:szCs w:val="24"/>
          <w:bdr w:val="none" w:sz="0" w:space="0" w:color="auto" w:frame="1"/>
        </w:rPr>
        <w:t>precum</w:t>
      </w:r>
      <w:proofErr w:type="spellEnd"/>
      <w:r w:rsidRPr="00EB5919">
        <w:rPr>
          <w:rFonts w:ascii="Times New Roman" w:eastAsia="Times New Roman" w:hAnsi="Times New Roman" w:cs="Times New Roman"/>
          <w:bCs/>
          <w:i/>
          <w:sz w:val="24"/>
          <w:szCs w:val="24"/>
          <w:bdr w:val="none" w:sz="0" w:space="0" w:color="auto" w:frame="1"/>
        </w:rPr>
        <w:t xml:space="preserve"> </w:t>
      </w:r>
      <w:proofErr w:type="spellStart"/>
      <w:r w:rsidRPr="00EB5919">
        <w:rPr>
          <w:rFonts w:ascii="Times New Roman" w:eastAsia="Times New Roman" w:hAnsi="Times New Roman" w:cs="Times New Roman"/>
          <w:bCs/>
          <w:i/>
          <w:sz w:val="24"/>
          <w:szCs w:val="24"/>
          <w:bdr w:val="none" w:sz="0" w:space="0" w:color="auto" w:frame="1"/>
        </w:rPr>
        <w:t>şi</w:t>
      </w:r>
      <w:proofErr w:type="spellEnd"/>
      <w:r w:rsidRPr="00EB5919">
        <w:rPr>
          <w:rFonts w:ascii="Times New Roman" w:eastAsia="Times New Roman" w:hAnsi="Times New Roman" w:cs="Times New Roman"/>
          <w:bCs/>
          <w:i/>
          <w:sz w:val="24"/>
          <w:szCs w:val="24"/>
          <w:bdr w:val="none" w:sz="0" w:space="0" w:color="auto" w:frame="1"/>
        </w:rPr>
        <w:t xml:space="preserve"> a </w:t>
      </w:r>
      <w:proofErr w:type="spellStart"/>
      <w:r w:rsidRPr="00EB5919">
        <w:rPr>
          <w:rFonts w:ascii="Times New Roman" w:eastAsia="Times New Roman" w:hAnsi="Times New Roman" w:cs="Times New Roman"/>
          <w:bCs/>
          <w:i/>
          <w:sz w:val="24"/>
          <w:szCs w:val="24"/>
          <w:bdr w:val="none" w:sz="0" w:space="0" w:color="auto" w:frame="1"/>
        </w:rPr>
        <w:t>produselor</w:t>
      </w:r>
      <w:proofErr w:type="spellEnd"/>
      <w:r w:rsidRPr="00EB5919">
        <w:rPr>
          <w:rFonts w:ascii="Times New Roman" w:eastAsia="Times New Roman" w:hAnsi="Times New Roman" w:cs="Times New Roman"/>
          <w:bCs/>
          <w:i/>
          <w:sz w:val="24"/>
          <w:szCs w:val="24"/>
          <w:bdr w:val="none" w:sz="0" w:space="0" w:color="auto" w:frame="1"/>
        </w:rPr>
        <w:t xml:space="preserve"> sanguine </w:t>
      </w:r>
      <w:proofErr w:type="spellStart"/>
      <w:r w:rsidRPr="00EB5919">
        <w:rPr>
          <w:rFonts w:ascii="Times New Roman" w:eastAsia="Times New Roman" w:hAnsi="Times New Roman" w:cs="Times New Roman"/>
          <w:bCs/>
          <w:i/>
          <w:sz w:val="24"/>
          <w:szCs w:val="24"/>
          <w:bdr w:val="none" w:sz="0" w:space="0" w:color="auto" w:frame="1"/>
        </w:rPr>
        <w:t>obţinute</w:t>
      </w:r>
      <w:proofErr w:type="spellEnd"/>
      <w:r w:rsidRPr="00EB5919">
        <w:rPr>
          <w:rFonts w:ascii="Times New Roman" w:eastAsia="Times New Roman" w:hAnsi="Times New Roman" w:cs="Times New Roman"/>
          <w:bCs/>
          <w:i/>
          <w:sz w:val="24"/>
          <w:szCs w:val="24"/>
          <w:bdr w:val="none" w:sz="0" w:space="0" w:color="auto" w:frame="1"/>
        </w:rPr>
        <w:t xml:space="preserve"> din </w:t>
      </w:r>
      <w:proofErr w:type="spellStart"/>
      <w:r w:rsidRPr="00EB5919">
        <w:rPr>
          <w:rFonts w:ascii="Times New Roman" w:eastAsia="Times New Roman" w:hAnsi="Times New Roman" w:cs="Times New Roman"/>
          <w:bCs/>
          <w:i/>
          <w:sz w:val="24"/>
          <w:szCs w:val="24"/>
          <w:bdr w:val="none" w:sz="0" w:space="0" w:color="auto" w:frame="1"/>
        </w:rPr>
        <w:t>prelucrarea</w:t>
      </w:r>
      <w:proofErr w:type="spellEnd"/>
      <w:r w:rsidRPr="00EB5919">
        <w:rPr>
          <w:rFonts w:ascii="Times New Roman" w:eastAsia="Times New Roman" w:hAnsi="Times New Roman" w:cs="Times New Roman"/>
          <w:bCs/>
          <w:i/>
          <w:sz w:val="24"/>
          <w:szCs w:val="24"/>
          <w:bdr w:val="none" w:sz="0" w:space="0" w:color="auto" w:frame="1"/>
        </w:rPr>
        <w:t xml:space="preserve"> </w:t>
      </w:r>
      <w:proofErr w:type="spellStart"/>
      <w:r w:rsidRPr="00EB5919">
        <w:rPr>
          <w:rFonts w:ascii="Times New Roman" w:eastAsia="Times New Roman" w:hAnsi="Times New Roman" w:cs="Times New Roman"/>
          <w:bCs/>
          <w:i/>
          <w:sz w:val="24"/>
          <w:szCs w:val="24"/>
          <w:bdr w:val="none" w:sz="0" w:space="0" w:color="auto" w:frame="1"/>
        </w:rPr>
        <w:t>plasmei</w:t>
      </w:r>
      <w:proofErr w:type="spellEnd"/>
      <w:r>
        <w:rPr>
          <w:rFonts w:ascii="Times New Roman" w:hAnsi="Times New Roman" w:cs="Times New Roman"/>
          <w:i/>
          <w:sz w:val="24"/>
          <w:szCs w:val="24"/>
          <w:lang w:val="ro-RO"/>
        </w:rPr>
        <w:t xml:space="preserve"> </w:t>
      </w:r>
      <w:r w:rsidRPr="00EB5919">
        <w:rPr>
          <w:rFonts w:ascii="Times New Roman" w:hAnsi="Times New Roman" w:cs="Times New Roman"/>
          <w:sz w:val="24"/>
          <w:szCs w:val="24"/>
          <w:lang w:val="ro-RO"/>
        </w:rPr>
        <w:t>la</w:t>
      </w:r>
      <w:r>
        <w:rPr>
          <w:rFonts w:ascii="Times New Roman" w:hAnsi="Times New Roman" w:cs="Times New Roman"/>
          <w:i/>
          <w:sz w:val="24"/>
          <w:szCs w:val="24"/>
          <w:lang w:val="ro-RO"/>
        </w:rPr>
        <w:t xml:space="preserve"> </w:t>
      </w:r>
      <w:r w:rsidR="00B07DF8" w:rsidRPr="00AC1F5E">
        <w:rPr>
          <w:rFonts w:ascii="Times New Roman" w:hAnsi="Times New Roman" w:cs="Times New Roman"/>
          <w:sz w:val="24"/>
          <w:szCs w:val="24"/>
          <w:lang w:val="ro-RO"/>
        </w:rPr>
        <w:t xml:space="preserve">Ordinul </w:t>
      </w:r>
      <w:r w:rsidR="00AC1F5E">
        <w:rPr>
          <w:rFonts w:ascii="Times New Roman" w:hAnsi="Times New Roman" w:cs="Times New Roman"/>
          <w:sz w:val="24"/>
          <w:szCs w:val="24"/>
          <w:lang w:val="ro-RO"/>
        </w:rPr>
        <w:t xml:space="preserve">ministrului sănătății </w:t>
      </w:r>
      <w:r w:rsidR="00B07DF8" w:rsidRPr="00AC1F5E">
        <w:rPr>
          <w:rFonts w:ascii="Times New Roman" w:hAnsi="Times New Roman" w:cs="Times New Roman"/>
          <w:sz w:val="24"/>
          <w:szCs w:val="24"/>
          <w:lang w:val="ro-RO"/>
        </w:rPr>
        <w:t>nr. 1479/2014 privind stabilirea contravalorii unei unităţi de sânge, a componentelor sanguine umane pentru utilizare terapeutică, precum şi a produselor sanguine obţinute din prelucrarea plasmei</w:t>
      </w:r>
      <w:r>
        <w:rPr>
          <w:rFonts w:ascii="Times New Roman" w:hAnsi="Times New Roman" w:cs="Times New Roman"/>
          <w:sz w:val="24"/>
          <w:szCs w:val="24"/>
          <w:lang w:val="ro-RO"/>
        </w:rPr>
        <w:t xml:space="preserve">, </w:t>
      </w:r>
    </w:p>
    <w:p w14:paraId="3EA6E604" w14:textId="0050DA3D" w:rsidR="00AC1F5E" w:rsidRPr="00EB5919" w:rsidRDefault="00EB5919" w:rsidP="00EB5919">
      <w:pPr>
        <w:pStyle w:val="ListParagraph"/>
        <w:spacing w:after="0" w:line="240" w:lineRule="auto"/>
        <w:ind w:left="0" w:firstLine="720"/>
        <w:jc w:val="both"/>
        <w:rPr>
          <w:rFonts w:ascii="Times New Roman" w:hAnsi="Times New Roman" w:cs="Times New Roman"/>
          <w:i/>
          <w:sz w:val="24"/>
          <w:szCs w:val="24"/>
          <w:lang w:val="ro-RO"/>
        </w:rPr>
      </w:pPr>
      <w:r>
        <w:rPr>
          <w:rFonts w:ascii="Times New Roman" w:hAnsi="Times New Roman" w:cs="Times New Roman"/>
          <w:sz w:val="24"/>
          <w:szCs w:val="24"/>
          <w:lang w:val="ro-RO"/>
        </w:rPr>
        <w:t xml:space="preserve">- completarea anexei la ordinul sus menționat cu 5 poziții noi, corespunzătoare produselor sanguine prelucrate în </w:t>
      </w:r>
      <w:r w:rsidRPr="00762AA3">
        <w:rPr>
          <w:rFonts w:ascii="Times New Roman" w:hAnsi="Times New Roman" w:cs="Times New Roman"/>
          <w:sz w:val="24"/>
          <w:szCs w:val="24"/>
          <w:lang w:val="ro-RO"/>
        </w:rPr>
        <w:t>Centrul de Transfuzie Sanguină al Municipiului București</w:t>
      </w:r>
      <w:r>
        <w:rPr>
          <w:rFonts w:ascii="Times New Roman" w:hAnsi="Times New Roman" w:cs="Times New Roman"/>
          <w:sz w:val="24"/>
          <w:szCs w:val="24"/>
          <w:lang w:val="ro-RO"/>
        </w:rPr>
        <w:t xml:space="preserve"> și cu prețurile aferente acestora.   </w:t>
      </w:r>
      <w:r w:rsidR="00B07DF8" w:rsidRPr="00AC1F5E">
        <w:rPr>
          <w:rFonts w:ascii="Times New Roman" w:hAnsi="Times New Roman" w:cs="Times New Roman"/>
          <w:sz w:val="24"/>
          <w:szCs w:val="24"/>
          <w:lang w:val="ro-RO"/>
        </w:rPr>
        <w:t xml:space="preserve"> </w:t>
      </w:r>
    </w:p>
    <w:p w14:paraId="12286294" w14:textId="77777777" w:rsidR="00F22E64" w:rsidRPr="00EB5919" w:rsidRDefault="00F22E64" w:rsidP="00EB5919">
      <w:pPr>
        <w:spacing w:after="0" w:line="240" w:lineRule="auto"/>
        <w:jc w:val="both"/>
        <w:rPr>
          <w:rFonts w:ascii="Times New Roman" w:hAnsi="Times New Roman" w:cs="Times New Roman"/>
          <w:sz w:val="24"/>
          <w:szCs w:val="24"/>
          <w:lang w:val="ro-RO"/>
        </w:rPr>
      </w:pPr>
    </w:p>
    <w:p w14:paraId="6E840755" w14:textId="5ECD5BD0" w:rsidR="00AC1F5E" w:rsidRDefault="00AC1F5E" w:rsidP="00AC1F5E">
      <w:pPr>
        <w:pStyle w:val="ListParagraph"/>
        <w:spacing w:after="0"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Referitor la această solicitare precizăm următoarele: </w:t>
      </w:r>
    </w:p>
    <w:p w14:paraId="475A8C1E" w14:textId="3161F6C2" w:rsidR="003F5F92" w:rsidRPr="00762AA3" w:rsidRDefault="00762AA3" w:rsidP="00762AA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62AA3">
        <w:rPr>
          <w:rFonts w:ascii="Times New Roman" w:hAnsi="Times New Roman" w:cs="Times New Roman"/>
          <w:sz w:val="24"/>
          <w:szCs w:val="24"/>
          <w:lang w:val="ro-RO"/>
        </w:rPr>
        <w:t>p</w:t>
      </w:r>
      <w:r w:rsidR="003F5F92" w:rsidRPr="00762AA3">
        <w:rPr>
          <w:rFonts w:ascii="Times New Roman" w:hAnsi="Times New Roman" w:cs="Times New Roman"/>
          <w:sz w:val="24"/>
          <w:szCs w:val="24"/>
          <w:lang w:val="ro-RO"/>
        </w:rPr>
        <w:t>rețurile</w:t>
      </w:r>
      <w:r w:rsidRPr="00762AA3">
        <w:rPr>
          <w:rFonts w:ascii="Times New Roman" w:hAnsi="Times New Roman" w:cs="Times New Roman"/>
          <w:sz w:val="24"/>
          <w:szCs w:val="24"/>
          <w:lang w:val="ro-RO"/>
        </w:rPr>
        <w:t xml:space="preserve"> unei unităţi de sânge, a componentelor sanguine umane pentru utilizare terapeutică, precum şi a produselor sanguine obţinute din prelucrarea plasmei</w:t>
      </w:r>
      <w:r w:rsidR="003F5F92" w:rsidRPr="00762AA3">
        <w:rPr>
          <w:rFonts w:ascii="Times New Roman" w:hAnsi="Times New Roman" w:cs="Times New Roman"/>
          <w:sz w:val="24"/>
          <w:szCs w:val="24"/>
          <w:lang w:val="ro-RO"/>
        </w:rPr>
        <w:t xml:space="preserve"> reglementate </w:t>
      </w:r>
      <w:r w:rsidRPr="00762AA3">
        <w:rPr>
          <w:rFonts w:ascii="Times New Roman" w:hAnsi="Times New Roman" w:cs="Times New Roman"/>
          <w:sz w:val="24"/>
          <w:szCs w:val="24"/>
          <w:lang w:val="ro-RO"/>
        </w:rPr>
        <w:t>prin</w:t>
      </w:r>
      <w:r w:rsidR="003F5F92" w:rsidRPr="00762AA3">
        <w:rPr>
          <w:rFonts w:ascii="Times New Roman" w:hAnsi="Times New Roman" w:cs="Times New Roman"/>
          <w:sz w:val="24"/>
          <w:szCs w:val="24"/>
          <w:lang w:val="ro-RO"/>
        </w:rPr>
        <w:t xml:space="preserve"> </w:t>
      </w:r>
      <w:r w:rsidRPr="00762AA3">
        <w:rPr>
          <w:rFonts w:ascii="Times New Roman" w:hAnsi="Times New Roman" w:cs="Times New Roman"/>
          <w:sz w:val="24"/>
          <w:szCs w:val="24"/>
          <w:lang w:val="ro-RO"/>
        </w:rPr>
        <w:t>actul normativ</w:t>
      </w:r>
      <w:r w:rsidR="003F5F92" w:rsidRPr="00762AA3">
        <w:rPr>
          <w:rFonts w:ascii="Times New Roman" w:hAnsi="Times New Roman" w:cs="Times New Roman"/>
          <w:sz w:val="24"/>
          <w:szCs w:val="24"/>
          <w:lang w:val="ro-RO"/>
        </w:rPr>
        <w:t xml:space="preserve"> mai sus menționat au fost </w:t>
      </w:r>
      <w:r>
        <w:rPr>
          <w:rFonts w:ascii="Times New Roman" w:hAnsi="Times New Roman" w:cs="Times New Roman"/>
          <w:sz w:val="24"/>
          <w:szCs w:val="24"/>
          <w:lang w:val="ro-RO"/>
        </w:rPr>
        <w:t>stabilite</w:t>
      </w:r>
      <w:r w:rsidR="00AC1F5E" w:rsidRPr="00762AA3">
        <w:rPr>
          <w:rFonts w:ascii="Times New Roman" w:hAnsi="Times New Roman" w:cs="Times New Roman"/>
          <w:sz w:val="24"/>
          <w:szCs w:val="24"/>
          <w:lang w:val="ro-RO"/>
        </w:rPr>
        <w:t xml:space="preserve"> în a</w:t>
      </w:r>
      <w:r w:rsidR="003F5F92" w:rsidRPr="00762AA3">
        <w:rPr>
          <w:rFonts w:ascii="Times New Roman" w:hAnsi="Times New Roman" w:cs="Times New Roman"/>
          <w:sz w:val="24"/>
          <w:szCs w:val="24"/>
          <w:lang w:val="ro-RO"/>
        </w:rPr>
        <w:t xml:space="preserve">nul 2014, </w:t>
      </w:r>
      <w:r w:rsidR="00AC1F5E" w:rsidRPr="00762AA3">
        <w:rPr>
          <w:rFonts w:ascii="Times New Roman" w:hAnsi="Times New Roman" w:cs="Times New Roman"/>
          <w:sz w:val="24"/>
          <w:szCs w:val="24"/>
          <w:lang w:val="ro-RO"/>
        </w:rPr>
        <w:t>nefiind actualizate până în prezent. În situația în</w:t>
      </w:r>
      <w:r w:rsidR="003F5F92" w:rsidRPr="00762AA3">
        <w:rPr>
          <w:rFonts w:ascii="Times New Roman" w:hAnsi="Times New Roman" w:cs="Times New Roman"/>
          <w:sz w:val="24"/>
          <w:szCs w:val="24"/>
          <w:lang w:val="ro-RO"/>
        </w:rPr>
        <w:t xml:space="preserve"> care</w:t>
      </w:r>
      <w:r w:rsidR="00AC1F5E" w:rsidRPr="00762AA3">
        <w:rPr>
          <w:rFonts w:ascii="Times New Roman" w:hAnsi="Times New Roman" w:cs="Times New Roman"/>
          <w:sz w:val="24"/>
          <w:szCs w:val="24"/>
          <w:lang w:val="ro-RO"/>
        </w:rPr>
        <w:t xml:space="preserve">, </w:t>
      </w:r>
      <w:r>
        <w:rPr>
          <w:rFonts w:ascii="Times New Roman" w:hAnsi="Times New Roman" w:cs="Times New Roman"/>
          <w:sz w:val="24"/>
          <w:szCs w:val="24"/>
          <w:lang w:val="ro-RO"/>
        </w:rPr>
        <w:t>începând cu anul 2018</w:t>
      </w:r>
      <w:r w:rsidR="00AC1F5E" w:rsidRPr="00762AA3">
        <w:rPr>
          <w:rFonts w:ascii="Times New Roman" w:hAnsi="Times New Roman" w:cs="Times New Roman"/>
          <w:sz w:val="24"/>
          <w:szCs w:val="24"/>
          <w:lang w:val="ro-RO"/>
        </w:rPr>
        <w:t>,</w:t>
      </w:r>
      <w:r w:rsidR="003F5F92" w:rsidRPr="00762AA3">
        <w:rPr>
          <w:rFonts w:ascii="Times New Roman" w:hAnsi="Times New Roman" w:cs="Times New Roman"/>
          <w:sz w:val="24"/>
          <w:szCs w:val="24"/>
          <w:lang w:val="ro-RO"/>
        </w:rPr>
        <w:t xml:space="preserve"> </w:t>
      </w:r>
      <w:r w:rsidR="00AC1F5E" w:rsidRPr="00762AA3">
        <w:rPr>
          <w:rFonts w:ascii="Times New Roman" w:hAnsi="Times New Roman" w:cs="Times New Roman"/>
          <w:sz w:val="24"/>
          <w:szCs w:val="24"/>
          <w:lang w:val="ro-RO"/>
        </w:rPr>
        <w:t>indicele anual al prețurilor de consum a înregistrat un trend crescător,</w:t>
      </w:r>
      <w:r>
        <w:rPr>
          <w:rFonts w:ascii="Times New Roman" w:hAnsi="Times New Roman" w:cs="Times New Roman"/>
          <w:sz w:val="24"/>
          <w:szCs w:val="24"/>
          <w:lang w:val="ro-RO"/>
        </w:rPr>
        <w:t xml:space="preserve"> acest lucru are un impact semnificativ la nivelul prețurilor tuturor bunurilor și serviciilor utilizate în procesul de colectare, procesare, testare, </w:t>
      </w:r>
      <w:r w:rsidRPr="00762AA3">
        <w:rPr>
          <w:rFonts w:ascii="Times New Roman" w:hAnsi="Times New Roman" w:cs="Times New Roman"/>
          <w:sz w:val="24"/>
          <w:szCs w:val="24"/>
          <w:lang w:val="ro-RO"/>
        </w:rPr>
        <w:t>stocare şi distribuţi</w:t>
      </w:r>
      <w:r w:rsidR="00F22E64">
        <w:rPr>
          <w:rFonts w:ascii="Times New Roman" w:hAnsi="Times New Roman" w:cs="Times New Roman"/>
          <w:sz w:val="24"/>
          <w:szCs w:val="24"/>
          <w:lang w:val="ro-RO"/>
        </w:rPr>
        <w:t>e</w:t>
      </w:r>
      <w:r>
        <w:rPr>
          <w:rFonts w:ascii="Times New Roman" w:hAnsi="Times New Roman" w:cs="Times New Roman"/>
          <w:sz w:val="24"/>
          <w:szCs w:val="24"/>
          <w:lang w:val="ro-RO"/>
        </w:rPr>
        <w:t xml:space="preserve"> </w:t>
      </w:r>
      <w:r w:rsidRPr="00762AA3">
        <w:rPr>
          <w:rFonts w:ascii="Times New Roman" w:hAnsi="Times New Roman" w:cs="Times New Roman"/>
          <w:sz w:val="24"/>
          <w:szCs w:val="24"/>
          <w:lang w:val="ro-RO"/>
        </w:rPr>
        <w:t>a sângelui uman şi a componentelor sanguine</w:t>
      </w:r>
      <w:r w:rsidR="003F5F92" w:rsidRPr="00762AA3">
        <w:rPr>
          <w:rFonts w:ascii="Times New Roman" w:hAnsi="Times New Roman" w:cs="Times New Roman"/>
          <w:sz w:val="24"/>
          <w:szCs w:val="24"/>
          <w:lang w:val="ro-RO"/>
        </w:rPr>
        <w:t xml:space="preserve">; </w:t>
      </w:r>
    </w:p>
    <w:p w14:paraId="7D018972" w14:textId="77777777" w:rsidR="00EB5919" w:rsidRDefault="00EB5919" w:rsidP="007078AC">
      <w:pPr>
        <w:pStyle w:val="rvps1"/>
        <w:shd w:val="clear" w:color="auto" w:fill="FFFFFF"/>
        <w:spacing w:before="0" w:beforeAutospacing="0" w:after="0" w:afterAutospacing="0"/>
        <w:jc w:val="both"/>
        <w:rPr>
          <w:lang w:val="ro-RO"/>
        </w:rPr>
      </w:pPr>
    </w:p>
    <w:p w14:paraId="6F47D548" w14:textId="7F0AB212" w:rsidR="007078AC" w:rsidRPr="007078AC" w:rsidRDefault="00762AA3" w:rsidP="007078AC">
      <w:pPr>
        <w:pStyle w:val="rvps1"/>
        <w:shd w:val="clear" w:color="auto" w:fill="FFFFFF"/>
        <w:spacing w:before="0" w:beforeAutospacing="0" w:after="0" w:afterAutospacing="0"/>
        <w:jc w:val="both"/>
        <w:rPr>
          <w:lang w:val="ro-RO"/>
        </w:rPr>
      </w:pPr>
      <w:r>
        <w:rPr>
          <w:lang w:val="ro-RO"/>
        </w:rPr>
        <w:t xml:space="preserve">- </w:t>
      </w:r>
      <w:r w:rsidR="00B07DF8" w:rsidRPr="00762AA3">
        <w:rPr>
          <w:lang w:val="ro-RO"/>
        </w:rPr>
        <w:t xml:space="preserve">antecalculațiile prețurilor </w:t>
      </w:r>
      <w:r w:rsidR="00F22E64">
        <w:rPr>
          <w:lang w:val="ro-RO"/>
        </w:rPr>
        <w:t xml:space="preserve">produselor </w:t>
      </w:r>
      <w:r w:rsidR="00C54217" w:rsidRPr="00762AA3">
        <w:rPr>
          <w:lang w:val="ro-RO"/>
        </w:rPr>
        <w:t xml:space="preserve">propuse spre majorare </w:t>
      </w:r>
      <w:r w:rsidR="00B07DF8" w:rsidRPr="00762AA3">
        <w:rPr>
          <w:lang w:val="ro-RO"/>
        </w:rPr>
        <w:t>s-au realizat pe baza cheltuiel</w:t>
      </w:r>
      <w:r w:rsidR="00C54217" w:rsidRPr="00762AA3">
        <w:rPr>
          <w:lang w:val="ro-RO"/>
        </w:rPr>
        <w:t>i</w:t>
      </w:r>
      <w:r w:rsidR="00B07DF8" w:rsidRPr="00762AA3">
        <w:rPr>
          <w:lang w:val="ro-RO"/>
        </w:rPr>
        <w:t xml:space="preserve">lor înregistrate </w:t>
      </w:r>
      <w:r w:rsidR="00F22E64">
        <w:rPr>
          <w:lang w:val="ro-RO"/>
        </w:rPr>
        <w:t>la nivelul</w:t>
      </w:r>
      <w:r w:rsidR="00B07DF8" w:rsidRPr="00762AA3">
        <w:rPr>
          <w:lang w:val="ro-RO"/>
        </w:rPr>
        <w:t xml:space="preserve"> Centrul</w:t>
      </w:r>
      <w:r w:rsidR="00F22E64">
        <w:rPr>
          <w:lang w:val="ro-RO"/>
        </w:rPr>
        <w:t>ui</w:t>
      </w:r>
      <w:r w:rsidR="00B07DF8" w:rsidRPr="00762AA3">
        <w:rPr>
          <w:lang w:val="ro-RO"/>
        </w:rPr>
        <w:t xml:space="preserve"> de Transfuzie Sanguină al Municipiului București</w:t>
      </w:r>
      <w:r w:rsidR="00F22E64">
        <w:rPr>
          <w:lang w:val="ro-RO"/>
        </w:rPr>
        <w:t xml:space="preserve">; aceste cheltuieli </w:t>
      </w:r>
      <w:r w:rsidR="00C54217" w:rsidRPr="00762AA3">
        <w:rPr>
          <w:lang w:val="ro-RO"/>
        </w:rPr>
        <w:t xml:space="preserve">pot fi extrapolate pentru toate centrele de transfuzii sanguină </w:t>
      </w:r>
      <w:r w:rsidR="00F22E64">
        <w:rPr>
          <w:lang w:val="ro-RO"/>
        </w:rPr>
        <w:t xml:space="preserve">deoarece procesul de colectare, procesare, testare este standardizat, achiziționarea </w:t>
      </w:r>
      <w:r w:rsidR="00ED6A87" w:rsidRPr="00762AA3">
        <w:rPr>
          <w:lang w:val="ro-RO"/>
        </w:rPr>
        <w:t>pungi</w:t>
      </w:r>
      <w:r w:rsidR="00ED6A87">
        <w:rPr>
          <w:lang w:val="ro-RO"/>
        </w:rPr>
        <w:t>lor</w:t>
      </w:r>
      <w:r w:rsidR="00ED6A87" w:rsidRPr="00762AA3">
        <w:rPr>
          <w:lang w:val="ro-RO"/>
        </w:rPr>
        <w:t xml:space="preserve"> de recoltare</w:t>
      </w:r>
      <w:r w:rsidR="00E65A18">
        <w:rPr>
          <w:lang w:val="ro-RO"/>
        </w:rPr>
        <w:t xml:space="preserve"> și</w:t>
      </w:r>
      <w:r w:rsidR="00ED6A87" w:rsidRPr="00762AA3">
        <w:rPr>
          <w:lang w:val="ro-RO"/>
        </w:rPr>
        <w:t xml:space="preserve"> </w:t>
      </w:r>
      <w:r w:rsidR="00ED6A87">
        <w:rPr>
          <w:lang w:val="ro-RO"/>
        </w:rPr>
        <w:t>a</w:t>
      </w:r>
      <w:r w:rsidR="00ED6A87" w:rsidRPr="00762AA3">
        <w:rPr>
          <w:lang w:val="ro-RO"/>
        </w:rPr>
        <w:t xml:space="preserve"> reactivi</w:t>
      </w:r>
      <w:r w:rsidR="00ED6A87">
        <w:rPr>
          <w:lang w:val="ro-RO"/>
        </w:rPr>
        <w:t>lor</w:t>
      </w:r>
      <w:r w:rsidR="00ED6A87" w:rsidRPr="00762AA3">
        <w:rPr>
          <w:lang w:val="ro-RO"/>
        </w:rPr>
        <w:t xml:space="preserve"> de testare</w:t>
      </w:r>
      <w:r w:rsidR="00ED6A87">
        <w:rPr>
          <w:lang w:val="ro-RO"/>
        </w:rPr>
        <w:t xml:space="preserve"> </w:t>
      </w:r>
      <w:r w:rsidR="00F22E64">
        <w:rPr>
          <w:lang w:val="ro-RO"/>
        </w:rPr>
        <w:t xml:space="preserve">s-a realizat în mod </w:t>
      </w:r>
      <w:r w:rsidR="00F22E64" w:rsidRPr="006C3569">
        <w:rPr>
          <w:lang w:val="ro-RO"/>
        </w:rPr>
        <w:t xml:space="preserve">centralizat </w:t>
      </w:r>
      <w:r w:rsidR="00ED6A87" w:rsidRPr="006C3569">
        <w:rPr>
          <w:lang w:val="ro-RO"/>
        </w:rPr>
        <w:t xml:space="preserve">conform prevederilor Ordinului ministrului sănătății </w:t>
      </w:r>
      <w:r w:rsidR="005446FF" w:rsidRPr="006C3569">
        <w:rPr>
          <w:lang w:val="ro-RO"/>
        </w:rPr>
        <w:t xml:space="preserve">nr. </w:t>
      </w:r>
      <w:r w:rsidR="00ED6A87" w:rsidRPr="006C3569">
        <w:rPr>
          <w:lang w:val="ro-RO"/>
        </w:rPr>
        <w:t>1</w:t>
      </w:r>
      <w:r w:rsidR="00334A38" w:rsidRPr="006C3569">
        <w:rPr>
          <w:lang w:val="ro-RO"/>
        </w:rPr>
        <w:t>.</w:t>
      </w:r>
      <w:r w:rsidR="00ED6A87" w:rsidRPr="006C3569">
        <w:rPr>
          <w:lang w:val="ro-RO"/>
        </w:rPr>
        <w:t>104/2016</w:t>
      </w:r>
      <w:r w:rsidR="005446FF">
        <w:rPr>
          <w:lang w:val="ro-RO"/>
        </w:rPr>
        <w:t xml:space="preserve"> </w:t>
      </w:r>
      <w:r w:rsidR="00C5381C">
        <w:rPr>
          <w:lang w:val="ro-RO"/>
        </w:rPr>
        <w:t>privind împuternicirea Institutului Național de Hematologie Transfuzională ”Prof. Dr. C. T. Nicolau” pentru derularea procedurilor de achiziție publică având ca obiect produse și servicii necesare funcționării Centrelor de Transfuzie Sanguină Județene și al Municipiului București</w:t>
      </w:r>
      <w:r w:rsidR="00E65A18">
        <w:rPr>
          <w:lang w:val="ro-RO"/>
        </w:rPr>
        <w:t xml:space="preserve">, iar </w:t>
      </w:r>
      <w:r w:rsidR="007078AC">
        <w:rPr>
          <w:lang w:val="ro-RO"/>
        </w:rPr>
        <w:t xml:space="preserve">începând cu 1 ianuarie 2024, </w:t>
      </w:r>
      <w:r w:rsidR="00E65A18">
        <w:rPr>
          <w:lang w:val="ro-RO"/>
        </w:rPr>
        <w:t xml:space="preserve">valoarea cardurilor pentru donatorii de sânge a fost aliniată </w:t>
      </w:r>
      <w:r w:rsidR="00E65A18" w:rsidRPr="007078AC">
        <w:rPr>
          <w:lang w:val="ro-RO"/>
        </w:rPr>
        <w:t>valor</w:t>
      </w:r>
      <w:r w:rsidR="007078AC" w:rsidRPr="007078AC">
        <w:rPr>
          <w:lang w:val="ro-RO"/>
        </w:rPr>
        <w:t>ii</w:t>
      </w:r>
      <w:r w:rsidR="00E65A18" w:rsidRPr="007078AC">
        <w:rPr>
          <w:lang w:val="ro-RO"/>
        </w:rPr>
        <w:t xml:space="preserve"> nominal</w:t>
      </w:r>
      <w:r w:rsidR="007078AC" w:rsidRPr="007078AC">
        <w:rPr>
          <w:lang w:val="ro-RO"/>
        </w:rPr>
        <w:t>e</w:t>
      </w:r>
      <w:r w:rsidR="00E65A18" w:rsidRPr="007078AC">
        <w:rPr>
          <w:lang w:val="ro-RO"/>
        </w:rPr>
        <w:t xml:space="preserve"> </w:t>
      </w:r>
      <w:r w:rsidR="007078AC" w:rsidRPr="007078AC">
        <w:rPr>
          <w:lang w:val="ro-RO"/>
        </w:rPr>
        <w:t>de 40 de lei /</w:t>
      </w:r>
      <w:r w:rsidR="00E65A18" w:rsidRPr="007078AC">
        <w:rPr>
          <w:lang w:val="ro-RO"/>
        </w:rPr>
        <w:t xml:space="preserve"> tichet de masă</w:t>
      </w:r>
      <w:r w:rsidR="00E65A18">
        <w:rPr>
          <w:color w:val="000000"/>
          <w:shd w:val="clear" w:color="auto" w:fill="FFFFFF"/>
        </w:rPr>
        <w:t xml:space="preserve"> </w:t>
      </w:r>
      <w:r w:rsidR="007078AC">
        <w:rPr>
          <w:color w:val="000000"/>
          <w:shd w:val="clear" w:color="auto" w:fill="FFFFFF"/>
        </w:rPr>
        <w:t xml:space="preserve">conform </w:t>
      </w:r>
      <w:proofErr w:type="spellStart"/>
      <w:r w:rsidR="007078AC">
        <w:rPr>
          <w:color w:val="000000"/>
          <w:shd w:val="clear" w:color="auto" w:fill="FFFFFF"/>
        </w:rPr>
        <w:t>prevederilor</w:t>
      </w:r>
      <w:proofErr w:type="spellEnd"/>
      <w:r w:rsidR="007078AC">
        <w:rPr>
          <w:color w:val="000000"/>
          <w:shd w:val="clear" w:color="auto" w:fill="FFFFFF"/>
        </w:rPr>
        <w:t xml:space="preserve"> </w:t>
      </w:r>
      <w:r w:rsidR="007078AC">
        <w:rPr>
          <w:rStyle w:val="rvts5"/>
          <w:b/>
          <w:bCs/>
          <w:color w:val="000000"/>
          <w:bdr w:val="none" w:sz="0" w:space="0" w:color="auto" w:frame="1"/>
          <w:shd w:val="clear" w:color="auto" w:fill="FFFFFF"/>
        </w:rPr>
        <w:t> </w:t>
      </w:r>
      <w:r w:rsidR="007078AC" w:rsidRPr="007078AC">
        <w:rPr>
          <w:lang w:val="ro-RO"/>
        </w:rPr>
        <w:t>art. 14</w:t>
      </w:r>
      <w:r w:rsidR="007078AC" w:rsidRPr="007078AC">
        <w:rPr>
          <w:vertAlign w:val="superscript"/>
          <w:lang w:val="ro-RO"/>
        </w:rPr>
        <w:t>*)</w:t>
      </w:r>
      <w:r w:rsidR="007078AC" w:rsidRPr="007078AC">
        <w:rPr>
          <w:lang w:val="ro-RO"/>
        </w:rPr>
        <w:t xml:space="preserve"> alin. (2) din L</w:t>
      </w:r>
      <w:r w:rsidR="007078AC">
        <w:rPr>
          <w:lang w:val="ro-RO"/>
        </w:rPr>
        <w:t>egea</w:t>
      </w:r>
      <w:r w:rsidR="007078AC" w:rsidRPr="007078AC">
        <w:rPr>
          <w:lang w:val="ro-RO"/>
        </w:rPr>
        <w:t xml:space="preserve"> </w:t>
      </w:r>
      <w:r w:rsidR="007078AC">
        <w:rPr>
          <w:lang w:val="ro-RO"/>
        </w:rPr>
        <w:t>n</w:t>
      </w:r>
      <w:r w:rsidR="007078AC" w:rsidRPr="007078AC">
        <w:rPr>
          <w:lang w:val="ro-RO"/>
        </w:rPr>
        <w:t xml:space="preserve">r. 165/2018 privind acordarea biletelor de valoare, cu modificările și completările ulterioare. </w:t>
      </w:r>
    </w:p>
    <w:p w14:paraId="3A0C1800" w14:textId="77777777" w:rsidR="00EB5919" w:rsidRDefault="00EB5919" w:rsidP="00EB5919">
      <w:pPr>
        <w:pStyle w:val="ListParagraph"/>
        <w:spacing w:after="0" w:line="240" w:lineRule="auto"/>
        <w:ind w:left="0"/>
        <w:jc w:val="both"/>
        <w:rPr>
          <w:color w:val="000000"/>
          <w:shd w:val="clear" w:color="auto" w:fill="FFFFFF"/>
        </w:rPr>
      </w:pPr>
    </w:p>
    <w:p w14:paraId="067B0F71" w14:textId="7B5B4CD6" w:rsidR="00EB5919" w:rsidRPr="00B63A4D" w:rsidRDefault="00EB5919" w:rsidP="00EB5919">
      <w:pPr>
        <w:pStyle w:val="ListParagraph"/>
        <w:spacing w:after="0" w:line="240" w:lineRule="auto"/>
        <w:ind w:left="0"/>
        <w:jc w:val="both"/>
        <w:rPr>
          <w:rFonts w:ascii="Times New Roman" w:hAnsi="Times New Roman" w:cs="Times New Roman"/>
          <w:sz w:val="24"/>
          <w:szCs w:val="24"/>
          <w:lang w:val="ro-RO"/>
        </w:rPr>
      </w:pPr>
      <w:r>
        <w:rPr>
          <w:color w:val="000000"/>
          <w:shd w:val="clear" w:color="auto" w:fill="FFFFFF"/>
        </w:rPr>
        <w:t xml:space="preserve">- </w:t>
      </w:r>
      <w:proofErr w:type="gramStart"/>
      <w:r w:rsidR="007078AC">
        <w:rPr>
          <w:rFonts w:ascii="Times New Roman" w:eastAsia="Times New Roman" w:hAnsi="Times New Roman" w:cs="Times New Roman"/>
          <w:sz w:val="24"/>
          <w:szCs w:val="24"/>
          <w:lang w:val="ro-RO"/>
        </w:rPr>
        <w:t>prin</w:t>
      </w:r>
      <w:proofErr w:type="gramEnd"/>
      <w:r w:rsidR="007078AC">
        <w:rPr>
          <w:rFonts w:ascii="Times New Roman" w:eastAsia="Times New Roman" w:hAnsi="Times New Roman" w:cs="Times New Roman"/>
          <w:sz w:val="24"/>
          <w:szCs w:val="24"/>
          <w:lang w:val="ro-RO"/>
        </w:rPr>
        <w:t xml:space="preserve"> adresa </w:t>
      </w:r>
      <w:r w:rsidR="007078AC" w:rsidRPr="00762AA3">
        <w:rPr>
          <w:rFonts w:ascii="Times New Roman" w:hAnsi="Times New Roman" w:cs="Times New Roman"/>
          <w:sz w:val="24"/>
          <w:szCs w:val="24"/>
          <w:lang w:val="ro-RO"/>
        </w:rPr>
        <w:t>Centrul</w:t>
      </w:r>
      <w:r w:rsidR="007078AC">
        <w:rPr>
          <w:rFonts w:ascii="Times New Roman" w:hAnsi="Times New Roman" w:cs="Times New Roman"/>
          <w:sz w:val="24"/>
          <w:szCs w:val="24"/>
          <w:lang w:val="ro-RO"/>
        </w:rPr>
        <w:t>ui</w:t>
      </w:r>
      <w:r w:rsidR="007078AC" w:rsidRPr="00762AA3">
        <w:rPr>
          <w:rFonts w:ascii="Times New Roman" w:hAnsi="Times New Roman" w:cs="Times New Roman"/>
          <w:sz w:val="24"/>
          <w:szCs w:val="24"/>
          <w:lang w:val="ro-RO"/>
        </w:rPr>
        <w:t xml:space="preserve"> de Transfuzie Sanguină al Municipiului București</w:t>
      </w:r>
      <w:r w:rsidR="007078AC">
        <w:rPr>
          <w:rFonts w:ascii="Times New Roman" w:hAnsi="Times New Roman" w:cs="Times New Roman"/>
          <w:sz w:val="24"/>
          <w:szCs w:val="24"/>
          <w:lang w:val="ro-RO"/>
        </w:rPr>
        <w:t xml:space="preserve"> nr. 2809/26.04.2024 se solicită completarea anexei </w:t>
      </w:r>
      <w:r w:rsidR="007078AC" w:rsidRPr="00B63A4D">
        <w:rPr>
          <w:rFonts w:ascii="Times New Roman" w:hAnsi="Times New Roman" w:cs="Times New Roman"/>
          <w:i/>
          <w:sz w:val="24"/>
          <w:szCs w:val="24"/>
          <w:lang w:val="ro-RO"/>
        </w:rPr>
        <w:t>,,</w:t>
      </w:r>
      <w:proofErr w:type="spellStart"/>
      <w:r w:rsidR="007078AC" w:rsidRPr="00B63A4D">
        <w:rPr>
          <w:rFonts w:ascii="Times New Roman" w:eastAsia="Times New Roman" w:hAnsi="Times New Roman" w:cs="Times New Roman"/>
          <w:bCs/>
          <w:i/>
          <w:sz w:val="24"/>
          <w:szCs w:val="24"/>
          <w:bdr w:val="none" w:sz="0" w:space="0" w:color="auto" w:frame="1"/>
        </w:rPr>
        <w:t>Contravaloarea</w:t>
      </w:r>
      <w:proofErr w:type="spellEnd"/>
      <w:r w:rsidR="007078AC" w:rsidRPr="00B63A4D">
        <w:rPr>
          <w:rFonts w:ascii="Times New Roman" w:eastAsia="Times New Roman" w:hAnsi="Times New Roman" w:cs="Times New Roman"/>
          <w:bCs/>
          <w:i/>
          <w:sz w:val="24"/>
          <w:szCs w:val="24"/>
          <w:bdr w:val="none" w:sz="0" w:space="0" w:color="auto" w:frame="1"/>
        </w:rPr>
        <w:t xml:space="preserve"> </w:t>
      </w:r>
      <w:proofErr w:type="spellStart"/>
      <w:r w:rsidR="007078AC" w:rsidRPr="00B63A4D">
        <w:rPr>
          <w:rFonts w:ascii="Times New Roman" w:eastAsia="Times New Roman" w:hAnsi="Times New Roman" w:cs="Times New Roman"/>
          <w:bCs/>
          <w:i/>
          <w:sz w:val="24"/>
          <w:szCs w:val="24"/>
          <w:bdr w:val="none" w:sz="0" w:space="0" w:color="auto" w:frame="1"/>
        </w:rPr>
        <w:t>unei</w:t>
      </w:r>
      <w:proofErr w:type="spellEnd"/>
      <w:r w:rsidR="007078AC" w:rsidRPr="00B63A4D">
        <w:rPr>
          <w:rFonts w:ascii="Times New Roman" w:eastAsia="Times New Roman" w:hAnsi="Times New Roman" w:cs="Times New Roman"/>
          <w:bCs/>
          <w:i/>
          <w:sz w:val="24"/>
          <w:szCs w:val="24"/>
          <w:bdr w:val="none" w:sz="0" w:space="0" w:color="auto" w:frame="1"/>
        </w:rPr>
        <w:t xml:space="preserve"> </w:t>
      </w:r>
      <w:proofErr w:type="spellStart"/>
      <w:r w:rsidR="007078AC" w:rsidRPr="00B63A4D">
        <w:rPr>
          <w:rFonts w:ascii="Times New Roman" w:eastAsia="Times New Roman" w:hAnsi="Times New Roman" w:cs="Times New Roman"/>
          <w:bCs/>
          <w:i/>
          <w:sz w:val="24"/>
          <w:szCs w:val="24"/>
          <w:bdr w:val="none" w:sz="0" w:space="0" w:color="auto" w:frame="1"/>
        </w:rPr>
        <w:t>unităţi</w:t>
      </w:r>
      <w:proofErr w:type="spellEnd"/>
      <w:r w:rsidR="007078AC" w:rsidRPr="00B63A4D">
        <w:rPr>
          <w:rFonts w:ascii="Times New Roman" w:eastAsia="Times New Roman" w:hAnsi="Times New Roman" w:cs="Times New Roman"/>
          <w:bCs/>
          <w:i/>
          <w:sz w:val="24"/>
          <w:szCs w:val="24"/>
          <w:bdr w:val="none" w:sz="0" w:space="0" w:color="auto" w:frame="1"/>
        </w:rPr>
        <w:t xml:space="preserve"> de </w:t>
      </w:r>
      <w:proofErr w:type="spellStart"/>
      <w:r w:rsidR="007078AC" w:rsidRPr="00B63A4D">
        <w:rPr>
          <w:rFonts w:ascii="Times New Roman" w:eastAsia="Times New Roman" w:hAnsi="Times New Roman" w:cs="Times New Roman"/>
          <w:bCs/>
          <w:i/>
          <w:sz w:val="24"/>
          <w:szCs w:val="24"/>
          <w:bdr w:val="none" w:sz="0" w:space="0" w:color="auto" w:frame="1"/>
        </w:rPr>
        <w:t>sânge</w:t>
      </w:r>
      <w:proofErr w:type="spellEnd"/>
      <w:r w:rsidR="007078AC" w:rsidRPr="00B63A4D">
        <w:rPr>
          <w:rFonts w:ascii="Times New Roman" w:eastAsia="Times New Roman" w:hAnsi="Times New Roman" w:cs="Times New Roman"/>
          <w:bCs/>
          <w:i/>
          <w:sz w:val="24"/>
          <w:szCs w:val="24"/>
          <w:bdr w:val="none" w:sz="0" w:space="0" w:color="auto" w:frame="1"/>
        </w:rPr>
        <w:t xml:space="preserve">, a </w:t>
      </w:r>
      <w:proofErr w:type="spellStart"/>
      <w:r w:rsidR="007078AC" w:rsidRPr="00B63A4D">
        <w:rPr>
          <w:rFonts w:ascii="Times New Roman" w:eastAsia="Times New Roman" w:hAnsi="Times New Roman" w:cs="Times New Roman"/>
          <w:bCs/>
          <w:i/>
          <w:sz w:val="24"/>
          <w:szCs w:val="24"/>
          <w:bdr w:val="none" w:sz="0" w:space="0" w:color="auto" w:frame="1"/>
        </w:rPr>
        <w:t>componentelor</w:t>
      </w:r>
      <w:proofErr w:type="spellEnd"/>
      <w:r w:rsidR="007078AC" w:rsidRPr="00B63A4D">
        <w:rPr>
          <w:rFonts w:ascii="Times New Roman" w:eastAsia="Times New Roman" w:hAnsi="Times New Roman" w:cs="Times New Roman"/>
          <w:bCs/>
          <w:i/>
          <w:sz w:val="24"/>
          <w:szCs w:val="24"/>
          <w:bdr w:val="none" w:sz="0" w:space="0" w:color="auto" w:frame="1"/>
        </w:rPr>
        <w:t xml:space="preserve"> sanguine </w:t>
      </w:r>
      <w:proofErr w:type="spellStart"/>
      <w:r w:rsidR="007078AC" w:rsidRPr="00B63A4D">
        <w:rPr>
          <w:rFonts w:ascii="Times New Roman" w:eastAsia="Times New Roman" w:hAnsi="Times New Roman" w:cs="Times New Roman"/>
          <w:bCs/>
          <w:i/>
          <w:sz w:val="24"/>
          <w:szCs w:val="24"/>
          <w:bdr w:val="none" w:sz="0" w:space="0" w:color="auto" w:frame="1"/>
        </w:rPr>
        <w:t>umane</w:t>
      </w:r>
      <w:proofErr w:type="spellEnd"/>
      <w:r w:rsidR="007078AC" w:rsidRPr="00B63A4D">
        <w:rPr>
          <w:rFonts w:ascii="Times New Roman" w:eastAsia="Times New Roman" w:hAnsi="Times New Roman" w:cs="Times New Roman"/>
          <w:bCs/>
          <w:i/>
          <w:sz w:val="24"/>
          <w:szCs w:val="24"/>
          <w:bdr w:val="none" w:sz="0" w:space="0" w:color="auto" w:frame="1"/>
        </w:rPr>
        <w:t xml:space="preserve"> pentru </w:t>
      </w:r>
      <w:proofErr w:type="spellStart"/>
      <w:r w:rsidR="007078AC" w:rsidRPr="00B63A4D">
        <w:rPr>
          <w:rFonts w:ascii="Times New Roman" w:eastAsia="Times New Roman" w:hAnsi="Times New Roman" w:cs="Times New Roman"/>
          <w:bCs/>
          <w:i/>
          <w:sz w:val="24"/>
          <w:szCs w:val="24"/>
          <w:bdr w:val="none" w:sz="0" w:space="0" w:color="auto" w:frame="1"/>
        </w:rPr>
        <w:t>utilizare</w:t>
      </w:r>
      <w:proofErr w:type="spellEnd"/>
      <w:r w:rsidR="007078AC" w:rsidRPr="00B63A4D">
        <w:rPr>
          <w:rFonts w:ascii="Times New Roman" w:eastAsia="Times New Roman" w:hAnsi="Times New Roman" w:cs="Times New Roman"/>
          <w:bCs/>
          <w:i/>
          <w:sz w:val="24"/>
          <w:szCs w:val="24"/>
          <w:bdr w:val="none" w:sz="0" w:space="0" w:color="auto" w:frame="1"/>
        </w:rPr>
        <w:t xml:space="preserve"> </w:t>
      </w:r>
      <w:proofErr w:type="spellStart"/>
      <w:r w:rsidR="007078AC" w:rsidRPr="00B63A4D">
        <w:rPr>
          <w:rFonts w:ascii="Times New Roman" w:eastAsia="Times New Roman" w:hAnsi="Times New Roman" w:cs="Times New Roman"/>
          <w:bCs/>
          <w:i/>
          <w:sz w:val="24"/>
          <w:szCs w:val="24"/>
          <w:bdr w:val="none" w:sz="0" w:space="0" w:color="auto" w:frame="1"/>
        </w:rPr>
        <w:t>terapeutică</w:t>
      </w:r>
      <w:proofErr w:type="spellEnd"/>
      <w:r w:rsidR="007078AC" w:rsidRPr="00B63A4D">
        <w:rPr>
          <w:rFonts w:ascii="Times New Roman" w:eastAsia="Times New Roman" w:hAnsi="Times New Roman" w:cs="Times New Roman"/>
          <w:bCs/>
          <w:i/>
          <w:sz w:val="24"/>
          <w:szCs w:val="24"/>
          <w:bdr w:val="none" w:sz="0" w:space="0" w:color="auto" w:frame="1"/>
        </w:rPr>
        <w:t xml:space="preserve">, </w:t>
      </w:r>
      <w:proofErr w:type="spellStart"/>
      <w:r w:rsidR="007078AC" w:rsidRPr="00B63A4D">
        <w:rPr>
          <w:rFonts w:ascii="Times New Roman" w:eastAsia="Times New Roman" w:hAnsi="Times New Roman" w:cs="Times New Roman"/>
          <w:bCs/>
          <w:i/>
          <w:sz w:val="24"/>
          <w:szCs w:val="24"/>
          <w:bdr w:val="none" w:sz="0" w:space="0" w:color="auto" w:frame="1"/>
        </w:rPr>
        <w:t>precum</w:t>
      </w:r>
      <w:proofErr w:type="spellEnd"/>
      <w:r w:rsidR="007078AC" w:rsidRPr="00B63A4D">
        <w:rPr>
          <w:rFonts w:ascii="Times New Roman" w:eastAsia="Times New Roman" w:hAnsi="Times New Roman" w:cs="Times New Roman"/>
          <w:bCs/>
          <w:i/>
          <w:sz w:val="24"/>
          <w:szCs w:val="24"/>
          <w:bdr w:val="none" w:sz="0" w:space="0" w:color="auto" w:frame="1"/>
        </w:rPr>
        <w:t xml:space="preserve"> </w:t>
      </w:r>
      <w:proofErr w:type="spellStart"/>
      <w:r w:rsidR="007078AC" w:rsidRPr="00B63A4D">
        <w:rPr>
          <w:rFonts w:ascii="Times New Roman" w:eastAsia="Times New Roman" w:hAnsi="Times New Roman" w:cs="Times New Roman"/>
          <w:bCs/>
          <w:i/>
          <w:sz w:val="24"/>
          <w:szCs w:val="24"/>
          <w:bdr w:val="none" w:sz="0" w:space="0" w:color="auto" w:frame="1"/>
        </w:rPr>
        <w:t>şi</w:t>
      </w:r>
      <w:proofErr w:type="spellEnd"/>
      <w:r w:rsidR="007078AC" w:rsidRPr="00B63A4D">
        <w:rPr>
          <w:rFonts w:ascii="Times New Roman" w:eastAsia="Times New Roman" w:hAnsi="Times New Roman" w:cs="Times New Roman"/>
          <w:bCs/>
          <w:i/>
          <w:sz w:val="24"/>
          <w:szCs w:val="24"/>
          <w:bdr w:val="none" w:sz="0" w:space="0" w:color="auto" w:frame="1"/>
        </w:rPr>
        <w:t xml:space="preserve"> a </w:t>
      </w:r>
      <w:proofErr w:type="spellStart"/>
      <w:r w:rsidR="007078AC" w:rsidRPr="00B63A4D">
        <w:rPr>
          <w:rFonts w:ascii="Times New Roman" w:eastAsia="Times New Roman" w:hAnsi="Times New Roman" w:cs="Times New Roman"/>
          <w:bCs/>
          <w:i/>
          <w:sz w:val="24"/>
          <w:szCs w:val="24"/>
          <w:bdr w:val="none" w:sz="0" w:space="0" w:color="auto" w:frame="1"/>
        </w:rPr>
        <w:t>produselor</w:t>
      </w:r>
      <w:proofErr w:type="spellEnd"/>
      <w:r w:rsidR="007078AC" w:rsidRPr="00B63A4D">
        <w:rPr>
          <w:rFonts w:ascii="Times New Roman" w:eastAsia="Times New Roman" w:hAnsi="Times New Roman" w:cs="Times New Roman"/>
          <w:bCs/>
          <w:i/>
          <w:sz w:val="24"/>
          <w:szCs w:val="24"/>
          <w:bdr w:val="none" w:sz="0" w:space="0" w:color="auto" w:frame="1"/>
        </w:rPr>
        <w:t xml:space="preserve"> sanguine </w:t>
      </w:r>
      <w:proofErr w:type="spellStart"/>
      <w:r w:rsidR="007078AC" w:rsidRPr="00B63A4D">
        <w:rPr>
          <w:rFonts w:ascii="Times New Roman" w:eastAsia="Times New Roman" w:hAnsi="Times New Roman" w:cs="Times New Roman"/>
          <w:bCs/>
          <w:i/>
          <w:sz w:val="24"/>
          <w:szCs w:val="24"/>
          <w:bdr w:val="none" w:sz="0" w:space="0" w:color="auto" w:frame="1"/>
        </w:rPr>
        <w:t>obţinute</w:t>
      </w:r>
      <w:proofErr w:type="spellEnd"/>
      <w:r w:rsidR="007078AC" w:rsidRPr="00B63A4D">
        <w:rPr>
          <w:rFonts w:ascii="Times New Roman" w:eastAsia="Times New Roman" w:hAnsi="Times New Roman" w:cs="Times New Roman"/>
          <w:bCs/>
          <w:i/>
          <w:sz w:val="24"/>
          <w:szCs w:val="24"/>
          <w:bdr w:val="none" w:sz="0" w:space="0" w:color="auto" w:frame="1"/>
        </w:rPr>
        <w:t xml:space="preserve"> din </w:t>
      </w:r>
      <w:proofErr w:type="spellStart"/>
      <w:r w:rsidR="007078AC" w:rsidRPr="00B63A4D">
        <w:rPr>
          <w:rFonts w:ascii="Times New Roman" w:eastAsia="Times New Roman" w:hAnsi="Times New Roman" w:cs="Times New Roman"/>
          <w:bCs/>
          <w:i/>
          <w:sz w:val="24"/>
          <w:szCs w:val="24"/>
          <w:bdr w:val="none" w:sz="0" w:space="0" w:color="auto" w:frame="1"/>
        </w:rPr>
        <w:t>prelucrarea</w:t>
      </w:r>
      <w:proofErr w:type="spellEnd"/>
      <w:r w:rsidR="007078AC" w:rsidRPr="00B63A4D">
        <w:rPr>
          <w:rFonts w:ascii="Times New Roman" w:eastAsia="Times New Roman" w:hAnsi="Times New Roman" w:cs="Times New Roman"/>
          <w:bCs/>
          <w:i/>
          <w:sz w:val="24"/>
          <w:szCs w:val="24"/>
          <w:bdr w:val="none" w:sz="0" w:space="0" w:color="auto" w:frame="1"/>
        </w:rPr>
        <w:t xml:space="preserve"> </w:t>
      </w:r>
      <w:proofErr w:type="spellStart"/>
      <w:r w:rsidR="007078AC" w:rsidRPr="00B63A4D">
        <w:rPr>
          <w:rFonts w:ascii="Times New Roman" w:eastAsia="Times New Roman" w:hAnsi="Times New Roman" w:cs="Times New Roman"/>
          <w:bCs/>
          <w:i/>
          <w:sz w:val="24"/>
          <w:szCs w:val="24"/>
          <w:bdr w:val="none" w:sz="0" w:space="0" w:color="auto" w:frame="1"/>
        </w:rPr>
        <w:t>plasmei</w:t>
      </w:r>
      <w:proofErr w:type="spellEnd"/>
      <w:r w:rsidR="007078AC" w:rsidRPr="00B63A4D">
        <w:rPr>
          <w:rFonts w:ascii="Times New Roman" w:eastAsia="Times New Roman" w:hAnsi="Times New Roman" w:cs="Times New Roman"/>
          <w:bCs/>
          <w:i/>
          <w:sz w:val="24"/>
          <w:szCs w:val="24"/>
          <w:bdr w:val="none" w:sz="0" w:space="0" w:color="auto" w:frame="1"/>
        </w:rPr>
        <w:t>’’</w:t>
      </w:r>
      <w:r w:rsidR="007078AC" w:rsidRPr="00EB5919">
        <w:rPr>
          <w:rFonts w:ascii="Times New Roman" w:eastAsia="Times New Roman" w:hAnsi="Times New Roman" w:cs="Times New Roman"/>
          <w:bCs/>
          <w:sz w:val="24"/>
          <w:szCs w:val="24"/>
          <w:bdr w:val="none" w:sz="0" w:space="0" w:color="auto" w:frame="1"/>
        </w:rPr>
        <w:t xml:space="preserve"> la </w:t>
      </w:r>
      <w:proofErr w:type="spellStart"/>
      <w:r w:rsidR="007078AC" w:rsidRPr="00EB5919">
        <w:rPr>
          <w:rFonts w:ascii="Times New Roman" w:eastAsia="Times New Roman" w:hAnsi="Times New Roman" w:cs="Times New Roman"/>
          <w:bCs/>
          <w:sz w:val="24"/>
          <w:szCs w:val="24"/>
          <w:bdr w:val="none" w:sz="0" w:space="0" w:color="auto" w:frame="1"/>
        </w:rPr>
        <w:t>Ordinul</w:t>
      </w:r>
      <w:proofErr w:type="spellEnd"/>
      <w:r w:rsidR="007078AC" w:rsidRPr="00EB5919">
        <w:rPr>
          <w:rFonts w:ascii="Times New Roman" w:eastAsia="Times New Roman" w:hAnsi="Times New Roman" w:cs="Times New Roman"/>
          <w:bCs/>
          <w:sz w:val="24"/>
          <w:szCs w:val="24"/>
          <w:bdr w:val="none" w:sz="0" w:space="0" w:color="auto" w:frame="1"/>
        </w:rPr>
        <w:t xml:space="preserve"> </w:t>
      </w:r>
      <w:proofErr w:type="spellStart"/>
      <w:r w:rsidR="007078AC" w:rsidRPr="00EB5919">
        <w:rPr>
          <w:rFonts w:ascii="Times New Roman" w:eastAsia="Times New Roman" w:hAnsi="Times New Roman" w:cs="Times New Roman"/>
          <w:bCs/>
          <w:sz w:val="24"/>
          <w:szCs w:val="24"/>
          <w:bdr w:val="none" w:sz="0" w:space="0" w:color="auto" w:frame="1"/>
        </w:rPr>
        <w:t>ministrului</w:t>
      </w:r>
      <w:proofErr w:type="spellEnd"/>
      <w:r w:rsidR="007078AC" w:rsidRPr="00EB5919">
        <w:rPr>
          <w:rFonts w:ascii="Times New Roman" w:eastAsia="Times New Roman" w:hAnsi="Times New Roman" w:cs="Times New Roman"/>
          <w:bCs/>
          <w:sz w:val="24"/>
          <w:szCs w:val="24"/>
          <w:bdr w:val="none" w:sz="0" w:space="0" w:color="auto" w:frame="1"/>
        </w:rPr>
        <w:t xml:space="preserve"> s</w:t>
      </w:r>
      <w:r w:rsidR="007078AC" w:rsidRPr="00EB5919">
        <w:rPr>
          <w:rFonts w:ascii="Times New Roman" w:eastAsia="Times New Roman" w:hAnsi="Times New Roman" w:cs="Times New Roman"/>
          <w:bCs/>
          <w:sz w:val="24"/>
          <w:szCs w:val="24"/>
          <w:bdr w:val="none" w:sz="0" w:space="0" w:color="auto" w:frame="1"/>
          <w:lang w:val="ro-RO"/>
        </w:rPr>
        <w:t xml:space="preserve">ănătății nr. </w:t>
      </w:r>
      <w:r w:rsidR="007078AC" w:rsidRPr="00EB5919">
        <w:rPr>
          <w:rFonts w:ascii="Times New Roman" w:hAnsi="Times New Roman" w:cs="Times New Roman"/>
          <w:sz w:val="24"/>
          <w:szCs w:val="24"/>
          <w:lang w:val="ro-RO"/>
        </w:rPr>
        <w:t xml:space="preserve">1479/2014 </w:t>
      </w:r>
      <w:r w:rsidR="006C6159">
        <w:rPr>
          <w:rFonts w:ascii="Times New Roman" w:hAnsi="Times New Roman" w:cs="Times New Roman"/>
          <w:sz w:val="24"/>
          <w:szCs w:val="24"/>
          <w:lang w:val="ro-RO"/>
        </w:rPr>
        <w:t>în sensul</w:t>
      </w:r>
      <w:r>
        <w:rPr>
          <w:rFonts w:ascii="Times New Roman" w:hAnsi="Times New Roman" w:cs="Times New Roman"/>
          <w:sz w:val="24"/>
          <w:szCs w:val="24"/>
          <w:lang w:val="ro-RO"/>
        </w:rPr>
        <w:t xml:space="preserve"> adăug</w:t>
      </w:r>
      <w:r w:rsidR="006C6159">
        <w:rPr>
          <w:rFonts w:ascii="Times New Roman" w:hAnsi="Times New Roman" w:cs="Times New Roman"/>
          <w:sz w:val="24"/>
          <w:szCs w:val="24"/>
          <w:lang w:val="ro-RO"/>
        </w:rPr>
        <w:t xml:space="preserve">ării unui număr de </w:t>
      </w:r>
      <w:r>
        <w:rPr>
          <w:rFonts w:ascii="Times New Roman" w:hAnsi="Times New Roman" w:cs="Times New Roman"/>
          <w:sz w:val="24"/>
          <w:szCs w:val="24"/>
          <w:lang w:val="ro-RO"/>
        </w:rPr>
        <w:t xml:space="preserve">5 </w:t>
      </w:r>
      <w:r w:rsidR="006C6159">
        <w:rPr>
          <w:rFonts w:ascii="Times New Roman" w:hAnsi="Times New Roman" w:cs="Times New Roman"/>
          <w:sz w:val="24"/>
          <w:szCs w:val="24"/>
          <w:lang w:val="ro-RO"/>
        </w:rPr>
        <w:t>produse noi</w:t>
      </w:r>
      <w:r>
        <w:rPr>
          <w:rFonts w:ascii="Times New Roman" w:hAnsi="Times New Roman" w:cs="Times New Roman"/>
          <w:sz w:val="24"/>
          <w:szCs w:val="24"/>
          <w:lang w:val="ro-RO"/>
        </w:rPr>
        <w:t xml:space="preserve">, </w:t>
      </w:r>
      <w:r w:rsidR="00B63A4D">
        <w:rPr>
          <w:rFonts w:ascii="Times New Roman" w:hAnsi="Times New Roman" w:cs="Times New Roman"/>
          <w:sz w:val="24"/>
          <w:szCs w:val="24"/>
          <w:lang w:val="ro-RO"/>
        </w:rPr>
        <w:t xml:space="preserve">ce sunt </w:t>
      </w:r>
      <w:r>
        <w:rPr>
          <w:rFonts w:ascii="Times New Roman" w:hAnsi="Times New Roman" w:cs="Times New Roman"/>
          <w:sz w:val="24"/>
          <w:szCs w:val="24"/>
          <w:lang w:val="ro-RO"/>
        </w:rPr>
        <w:t xml:space="preserve">prelucrate în </w:t>
      </w:r>
      <w:r w:rsidRPr="00762AA3">
        <w:rPr>
          <w:rFonts w:ascii="Times New Roman" w:hAnsi="Times New Roman" w:cs="Times New Roman"/>
          <w:sz w:val="24"/>
          <w:szCs w:val="24"/>
          <w:lang w:val="ro-RO"/>
        </w:rPr>
        <w:t>Centrul de Transfuzie Sanguină al Municipiului București</w:t>
      </w:r>
      <w:r w:rsidR="00B63A4D">
        <w:rPr>
          <w:rFonts w:ascii="Times New Roman" w:hAnsi="Times New Roman" w:cs="Times New Roman"/>
          <w:sz w:val="24"/>
          <w:szCs w:val="24"/>
          <w:lang w:val="ro-RO"/>
        </w:rPr>
        <w:t>, precum și</w:t>
      </w:r>
      <w:r>
        <w:rPr>
          <w:rFonts w:ascii="Times New Roman" w:hAnsi="Times New Roman" w:cs="Times New Roman"/>
          <w:sz w:val="24"/>
          <w:szCs w:val="24"/>
          <w:lang w:val="ro-RO"/>
        </w:rPr>
        <w:t xml:space="preserve"> </w:t>
      </w:r>
      <w:r w:rsidR="00B63A4D">
        <w:rPr>
          <w:rFonts w:ascii="Times New Roman" w:hAnsi="Times New Roman" w:cs="Times New Roman"/>
          <w:sz w:val="24"/>
          <w:szCs w:val="24"/>
          <w:lang w:val="ro-RO"/>
        </w:rPr>
        <w:t xml:space="preserve">a </w:t>
      </w:r>
      <w:r>
        <w:rPr>
          <w:rFonts w:ascii="Times New Roman" w:hAnsi="Times New Roman" w:cs="Times New Roman"/>
          <w:sz w:val="24"/>
          <w:szCs w:val="24"/>
          <w:lang w:val="ro-RO"/>
        </w:rPr>
        <w:t>prețuril</w:t>
      </w:r>
      <w:r w:rsidR="00B63A4D">
        <w:rPr>
          <w:rFonts w:ascii="Times New Roman" w:hAnsi="Times New Roman" w:cs="Times New Roman"/>
          <w:sz w:val="24"/>
          <w:szCs w:val="24"/>
          <w:lang w:val="ro-RO"/>
        </w:rPr>
        <w:t>or</w:t>
      </w:r>
      <w:r>
        <w:rPr>
          <w:rFonts w:ascii="Times New Roman" w:hAnsi="Times New Roman" w:cs="Times New Roman"/>
          <w:sz w:val="24"/>
          <w:szCs w:val="24"/>
          <w:lang w:val="ro-RO"/>
        </w:rPr>
        <w:t xml:space="preserve"> aferente acestora, după cum urmează:   </w:t>
      </w:r>
      <w:r w:rsidRPr="00AC1F5E">
        <w:rPr>
          <w:rFonts w:ascii="Times New Roman" w:hAnsi="Times New Roman" w:cs="Times New Roman"/>
          <w:sz w:val="24"/>
          <w:szCs w:val="24"/>
          <w:lang w:val="ro-RO"/>
        </w:rPr>
        <w:t xml:space="preserve"> </w:t>
      </w:r>
    </w:p>
    <w:p w14:paraId="0ED521E5" w14:textId="70DD5F6A" w:rsidR="007078AC" w:rsidRPr="00EB5919" w:rsidRDefault="007078AC" w:rsidP="00EB5919">
      <w:pPr>
        <w:spacing w:after="0" w:line="240" w:lineRule="auto"/>
        <w:jc w:val="both"/>
        <w:rPr>
          <w:color w:val="000000"/>
          <w:shd w:val="clear" w:color="auto" w:fill="FFFFFF"/>
        </w:rPr>
      </w:pPr>
      <w:r w:rsidRPr="00EB5919">
        <w:rPr>
          <w:rFonts w:ascii="Times New Roman" w:eastAsia="Times New Roman" w:hAnsi="Times New Roman" w:cs="Times New Roman"/>
          <w:bCs/>
          <w:sz w:val="24"/>
          <w:szCs w:val="24"/>
          <w:bdr w:val="none" w:sz="0" w:space="0" w:color="auto" w:frame="1"/>
          <w:lang w:val="ro-RO"/>
        </w:rPr>
        <w:t xml:space="preserve"> </w:t>
      </w:r>
      <w:r w:rsidRPr="00EB5919">
        <w:rPr>
          <w:rFonts w:ascii="Times New Roman" w:hAnsi="Times New Roman" w:cs="Times New Roman"/>
          <w:sz w:val="24"/>
          <w:szCs w:val="24"/>
          <w:lang w:val="ro-RO"/>
        </w:rPr>
        <w:t xml:space="preserve"> </w:t>
      </w:r>
    </w:p>
    <w:p w14:paraId="2411DCC8" w14:textId="47E1648F" w:rsidR="00611C64" w:rsidRPr="00F22E64" w:rsidRDefault="00611C64" w:rsidP="00F22E64">
      <w:pPr>
        <w:spacing w:after="0" w:line="240" w:lineRule="auto"/>
        <w:jc w:val="both"/>
        <w:rPr>
          <w:rFonts w:ascii="Times New Roman" w:hAnsi="Times New Roman" w:cs="Times New Roman"/>
          <w:sz w:val="24"/>
          <w:szCs w:val="24"/>
          <w:lang w:val="ro-RO"/>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6480"/>
        <w:gridCol w:w="1330"/>
        <w:gridCol w:w="1701"/>
      </w:tblGrid>
      <w:tr w:rsidR="00C02E41" w:rsidRPr="00AC1F5E" w14:paraId="5F168AE0" w14:textId="77777777" w:rsidTr="006C6159">
        <w:trPr>
          <w:trHeight w:val="350"/>
        </w:trPr>
        <w:tc>
          <w:tcPr>
            <w:tcW w:w="554" w:type="dxa"/>
            <w:vMerge w:val="restart"/>
          </w:tcPr>
          <w:p w14:paraId="00500AC4" w14:textId="77777777" w:rsidR="00C02E41" w:rsidRPr="00AC1F5E" w:rsidRDefault="00C02E41" w:rsidP="003B1AD9">
            <w:pPr>
              <w:spacing w:before="120" w:after="120"/>
              <w:jc w:val="right"/>
              <w:rPr>
                <w:rFonts w:ascii="Times New Roman" w:hAnsi="Times New Roman" w:cs="Times New Roman"/>
                <w:sz w:val="24"/>
                <w:szCs w:val="24"/>
              </w:rPr>
            </w:pPr>
          </w:p>
          <w:p w14:paraId="19B9B3C8" w14:textId="77777777" w:rsidR="00C02E41" w:rsidRPr="00AC1F5E" w:rsidRDefault="00C02E41" w:rsidP="003B1AD9">
            <w:pPr>
              <w:spacing w:before="120" w:after="120"/>
              <w:jc w:val="right"/>
              <w:rPr>
                <w:rFonts w:ascii="Times New Roman" w:hAnsi="Times New Roman" w:cs="Times New Roman"/>
                <w:sz w:val="24"/>
                <w:szCs w:val="24"/>
              </w:rPr>
            </w:pPr>
            <w:r w:rsidRPr="00AC1F5E">
              <w:rPr>
                <w:rFonts w:ascii="Times New Roman" w:hAnsi="Times New Roman" w:cs="Times New Roman"/>
                <w:sz w:val="24"/>
                <w:szCs w:val="24"/>
              </w:rPr>
              <w:t xml:space="preserve">Nr. </w:t>
            </w:r>
            <w:proofErr w:type="spellStart"/>
            <w:r w:rsidRPr="00AC1F5E">
              <w:rPr>
                <w:rFonts w:ascii="Times New Roman" w:hAnsi="Times New Roman" w:cs="Times New Roman"/>
                <w:sz w:val="24"/>
                <w:szCs w:val="24"/>
              </w:rPr>
              <w:t>crt</w:t>
            </w:r>
            <w:proofErr w:type="spellEnd"/>
            <w:r w:rsidRPr="00AC1F5E">
              <w:rPr>
                <w:rFonts w:ascii="Times New Roman" w:hAnsi="Times New Roman" w:cs="Times New Roman"/>
                <w:sz w:val="24"/>
                <w:szCs w:val="24"/>
              </w:rPr>
              <w:t>.</w:t>
            </w:r>
          </w:p>
        </w:tc>
        <w:tc>
          <w:tcPr>
            <w:tcW w:w="6480" w:type="dxa"/>
            <w:vMerge w:val="restart"/>
          </w:tcPr>
          <w:p w14:paraId="0432CA71" w14:textId="77777777" w:rsidR="00C02E41" w:rsidRPr="00AC1F5E" w:rsidRDefault="00C02E41" w:rsidP="003B1AD9">
            <w:pPr>
              <w:spacing w:before="120" w:after="120"/>
              <w:jc w:val="center"/>
              <w:rPr>
                <w:rFonts w:ascii="Times New Roman" w:hAnsi="Times New Roman" w:cs="Times New Roman"/>
                <w:sz w:val="24"/>
                <w:szCs w:val="24"/>
              </w:rPr>
            </w:pPr>
          </w:p>
          <w:p w14:paraId="2B8CF72C" w14:textId="77777777" w:rsidR="00C02E41" w:rsidRPr="00AC1F5E" w:rsidRDefault="00C02E41" w:rsidP="003B1AD9">
            <w:pPr>
              <w:spacing w:before="120" w:after="120"/>
              <w:jc w:val="center"/>
              <w:rPr>
                <w:rFonts w:ascii="Times New Roman" w:hAnsi="Times New Roman" w:cs="Times New Roman"/>
                <w:sz w:val="24"/>
                <w:szCs w:val="24"/>
              </w:rPr>
            </w:pPr>
            <w:proofErr w:type="spellStart"/>
            <w:r w:rsidRPr="00AC1F5E">
              <w:rPr>
                <w:rFonts w:ascii="Times New Roman" w:hAnsi="Times New Roman" w:cs="Times New Roman"/>
                <w:sz w:val="24"/>
                <w:szCs w:val="24"/>
              </w:rPr>
              <w:t>Denumire</w:t>
            </w:r>
            <w:proofErr w:type="spellEnd"/>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produse</w:t>
            </w:r>
            <w:proofErr w:type="spellEnd"/>
          </w:p>
        </w:tc>
        <w:tc>
          <w:tcPr>
            <w:tcW w:w="3031" w:type="dxa"/>
            <w:gridSpan w:val="2"/>
          </w:tcPr>
          <w:p w14:paraId="59F31FC4" w14:textId="402282FB" w:rsidR="00C02E41" w:rsidRPr="00AC1F5E" w:rsidRDefault="00C02E41" w:rsidP="00E65A18">
            <w:pPr>
              <w:spacing w:before="120" w:after="120"/>
              <w:jc w:val="center"/>
              <w:rPr>
                <w:rFonts w:ascii="Times New Roman" w:hAnsi="Times New Roman" w:cs="Times New Roman"/>
                <w:sz w:val="24"/>
                <w:szCs w:val="24"/>
              </w:rPr>
            </w:pPr>
            <w:proofErr w:type="spellStart"/>
            <w:r w:rsidRPr="00AC1F5E">
              <w:rPr>
                <w:rFonts w:ascii="Times New Roman" w:hAnsi="Times New Roman" w:cs="Times New Roman"/>
                <w:sz w:val="24"/>
                <w:szCs w:val="24"/>
              </w:rPr>
              <w:t>Pre</w:t>
            </w:r>
            <w:r w:rsidR="00E65A18">
              <w:rPr>
                <w:rFonts w:ascii="Times New Roman" w:hAnsi="Times New Roman" w:cs="Times New Roman"/>
                <w:sz w:val="24"/>
                <w:szCs w:val="24"/>
              </w:rPr>
              <w:t>ț</w:t>
            </w:r>
            <w:proofErr w:type="spellEnd"/>
            <w:r w:rsidRPr="00AC1F5E">
              <w:rPr>
                <w:rFonts w:ascii="Times New Roman" w:hAnsi="Times New Roman" w:cs="Times New Roman"/>
                <w:sz w:val="24"/>
                <w:szCs w:val="24"/>
              </w:rPr>
              <w:t>/</w:t>
            </w:r>
            <w:proofErr w:type="spellStart"/>
            <w:r w:rsidRPr="00AC1F5E">
              <w:rPr>
                <w:rFonts w:ascii="Times New Roman" w:hAnsi="Times New Roman" w:cs="Times New Roman"/>
                <w:sz w:val="24"/>
                <w:szCs w:val="24"/>
              </w:rPr>
              <w:t>unitate</w:t>
            </w:r>
            <w:proofErr w:type="spellEnd"/>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produs</w:t>
            </w:r>
            <w:proofErr w:type="spellEnd"/>
          </w:p>
        </w:tc>
      </w:tr>
      <w:tr w:rsidR="00C02E41" w:rsidRPr="00AC1F5E" w14:paraId="701D088D" w14:textId="77777777" w:rsidTr="006C6159">
        <w:trPr>
          <w:trHeight w:val="419"/>
        </w:trPr>
        <w:tc>
          <w:tcPr>
            <w:tcW w:w="554" w:type="dxa"/>
            <w:vMerge/>
          </w:tcPr>
          <w:p w14:paraId="7EDAAA0F" w14:textId="77777777" w:rsidR="00C02E41" w:rsidRPr="00AC1F5E" w:rsidRDefault="00C02E41" w:rsidP="003B1AD9">
            <w:pPr>
              <w:spacing w:before="120" w:after="120"/>
              <w:jc w:val="right"/>
              <w:rPr>
                <w:rFonts w:ascii="Times New Roman" w:hAnsi="Times New Roman" w:cs="Times New Roman"/>
                <w:sz w:val="24"/>
                <w:szCs w:val="24"/>
              </w:rPr>
            </w:pPr>
          </w:p>
        </w:tc>
        <w:tc>
          <w:tcPr>
            <w:tcW w:w="6480" w:type="dxa"/>
            <w:vMerge/>
          </w:tcPr>
          <w:p w14:paraId="25BAF6DD" w14:textId="77777777" w:rsidR="00C02E41" w:rsidRPr="00AC1F5E" w:rsidRDefault="00C02E41" w:rsidP="003B1AD9">
            <w:pPr>
              <w:spacing w:before="120" w:after="120"/>
              <w:jc w:val="center"/>
              <w:rPr>
                <w:rFonts w:ascii="Times New Roman" w:hAnsi="Times New Roman" w:cs="Times New Roman"/>
                <w:sz w:val="24"/>
                <w:szCs w:val="24"/>
              </w:rPr>
            </w:pPr>
          </w:p>
        </w:tc>
        <w:tc>
          <w:tcPr>
            <w:tcW w:w="1330" w:type="dxa"/>
          </w:tcPr>
          <w:p w14:paraId="109D480A" w14:textId="4E001B1D" w:rsidR="00C02E41" w:rsidRPr="00AC1F5E" w:rsidRDefault="00C02E41" w:rsidP="00E65A18">
            <w:pPr>
              <w:spacing w:before="120" w:after="120"/>
              <w:jc w:val="center"/>
              <w:rPr>
                <w:rFonts w:ascii="Times New Roman" w:hAnsi="Times New Roman" w:cs="Times New Roman"/>
                <w:sz w:val="24"/>
                <w:szCs w:val="24"/>
              </w:rPr>
            </w:pPr>
            <w:proofErr w:type="spellStart"/>
            <w:r w:rsidRPr="00AC1F5E">
              <w:rPr>
                <w:rFonts w:ascii="Times New Roman" w:hAnsi="Times New Roman" w:cs="Times New Roman"/>
                <w:sz w:val="24"/>
                <w:szCs w:val="24"/>
              </w:rPr>
              <w:t>F</w:t>
            </w:r>
            <w:r w:rsidR="00E65A18">
              <w:rPr>
                <w:rFonts w:ascii="Times New Roman" w:hAnsi="Times New Roman" w:cs="Times New Roman"/>
                <w:sz w:val="24"/>
                <w:szCs w:val="24"/>
              </w:rPr>
              <w:t>ă</w:t>
            </w:r>
            <w:r w:rsidRPr="00AC1F5E">
              <w:rPr>
                <w:rFonts w:ascii="Times New Roman" w:hAnsi="Times New Roman" w:cs="Times New Roman"/>
                <w:sz w:val="24"/>
                <w:szCs w:val="24"/>
              </w:rPr>
              <w:t>r</w:t>
            </w:r>
            <w:r w:rsidR="00E65A18">
              <w:rPr>
                <w:rFonts w:ascii="Times New Roman" w:hAnsi="Times New Roman" w:cs="Times New Roman"/>
                <w:sz w:val="24"/>
                <w:szCs w:val="24"/>
              </w:rPr>
              <w:t>ă</w:t>
            </w:r>
            <w:proofErr w:type="spellEnd"/>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iradiere</w:t>
            </w:r>
            <w:proofErr w:type="spellEnd"/>
          </w:p>
        </w:tc>
        <w:tc>
          <w:tcPr>
            <w:tcW w:w="1701" w:type="dxa"/>
          </w:tcPr>
          <w:p w14:paraId="7CE1739B" w14:textId="77777777" w:rsidR="00C02E41" w:rsidRPr="00AC1F5E" w:rsidRDefault="00C02E41" w:rsidP="003B1AD9">
            <w:pPr>
              <w:spacing w:before="120" w:after="120"/>
              <w:jc w:val="center"/>
              <w:rPr>
                <w:rFonts w:ascii="Times New Roman" w:hAnsi="Times New Roman" w:cs="Times New Roman"/>
                <w:sz w:val="24"/>
                <w:szCs w:val="24"/>
              </w:rPr>
            </w:pPr>
            <w:r w:rsidRPr="00AC1F5E">
              <w:rPr>
                <w:rFonts w:ascii="Times New Roman" w:hAnsi="Times New Roman" w:cs="Times New Roman"/>
                <w:sz w:val="24"/>
                <w:szCs w:val="24"/>
              </w:rPr>
              <w:t xml:space="preserve">Cu </w:t>
            </w:r>
            <w:proofErr w:type="spellStart"/>
            <w:r w:rsidRPr="00AC1F5E">
              <w:rPr>
                <w:rFonts w:ascii="Times New Roman" w:hAnsi="Times New Roman" w:cs="Times New Roman"/>
                <w:sz w:val="24"/>
                <w:szCs w:val="24"/>
              </w:rPr>
              <w:t>iradiere</w:t>
            </w:r>
            <w:proofErr w:type="spellEnd"/>
          </w:p>
        </w:tc>
      </w:tr>
      <w:tr w:rsidR="00C02E41" w:rsidRPr="00AC1F5E" w14:paraId="5ED6480F" w14:textId="77777777" w:rsidTr="00ED6A87">
        <w:tc>
          <w:tcPr>
            <w:tcW w:w="554" w:type="dxa"/>
          </w:tcPr>
          <w:p w14:paraId="24DE042F" w14:textId="77777777" w:rsidR="00C02E41" w:rsidRPr="00AC1F5E" w:rsidRDefault="00C02E41" w:rsidP="00C02E41">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1.</w:t>
            </w:r>
          </w:p>
        </w:tc>
        <w:tc>
          <w:tcPr>
            <w:tcW w:w="6480" w:type="dxa"/>
          </w:tcPr>
          <w:p w14:paraId="74533565" w14:textId="74DAF913" w:rsidR="00C02E41" w:rsidRPr="00AC1F5E" w:rsidRDefault="00C02E41" w:rsidP="00C02E41">
            <w:pPr>
              <w:spacing w:beforeLines="20" w:before="48" w:afterLines="20" w:after="48"/>
              <w:rPr>
                <w:rFonts w:ascii="Times New Roman" w:hAnsi="Times New Roman" w:cs="Times New Roman"/>
                <w:sz w:val="24"/>
                <w:szCs w:val="24"/>
              </w:rPr>
            </w:pPr>
            <w:proofErr w:type="spellStart"/>
            <w:r w:rsidRPr="00AC1F5E">
              <w:rPr>
                <w:rFonts w:ascii="Times New Roman" w:hAnsi="Times New Roman" w:cs="Times New Roman"/>
                <w:sz w:val="24"/>
                <w:szCs w:val="24"/>
              </w:rPr>
              <w:t>Sânge</w:t>
            </w:r>
            <w:proofErr w:type="spellEnd"/>
            <w:r w:rsidRPr="00AC1F5E">
              <w:rPr>
                <w:rFonts w:ascii="Times New Roman" w:hAnsi="Times New Roman" w:cs="Times New Roman"/>
                <w:sz w:val="24"/>
                <w:szCs w:val="24"/>
              </w:rPr>
              <w:t xml:space="preserve"> total </w:t>
            </w:r>
            <w:proofErr w:type="spellStart"/>
            <w:r w:rsidRPr="00AC1F5E">
              <w:rPr>
                <w:rFonts w:ascii="Times New Roman" w:hAnsi="Times New Roman" w:cs="Times New Roman"/>
                <w:sz w:val="24"/>
                <w:szCs w:val="24"/>
              </w:rPr>
              <w:t>deleucocitat</w:t>
            </w:r>
            <w:proofErr w:type="spellEnd"/>
            <w:r w:rsidRPr="00AC1F5E">
              <w:rPr>
                <w:rFonts w:ascii="Times New Roman" w:hAnsi="Times New Roman" w:cs="Times New Roman"/>
                <w:sz w:val="24"/>
                <w:szCs w:val="24"/>
              </w:rPr>
              <w:t xml:space="preserve"> – </w:t>
            </w:r>
            <w:proofErr w:type="spellStart"/>
            <w:r w:rsidRPr="00AC1F5E">
              <w:rPr>
                <w:rFonts w:ascii="Times New Roman" w:hAnsi="Times New Roman" w:cs="Times New Roman"/>
                <w:sz w:val="24"/>
                <w:szCs w:val="24"/>
              </w:rPr>
              <w:t>unitate</w:t>
            </w:r>
            <w:proofErr w:type="spellEnd"/>
            <w:r w:rsidRPr="00AC1F5E">
              <w:rPr>
                <w:rFonts w:ascii="Times New Roman" w:hAnsi="Times New Roman" w:cs="Times New Roman"/>
                <w:sz w:val="24"/>
                <w:szCs w:val="24"/>
              </w:rPr>
              <w:t xml:space="preserve"> adult  (STUA</w:t>
            </w:r>
            <w:r w:rsidR="006C6159">
              <w:rPr>
                <w:rFonts w:ascii="Times New Roman" w:hAnsi="Times New Roman" w:cs="Times New Roman"/>
                <w:sz w:val="24"/>
                <w:szCs w:val="24"/>
              </w:rPr>
              <w:t xml:space="preserve"> </w:t>
            </w:r>
            <w:r w:rsidRPr="00AC1F5E">
              <w:rPr>
                <w:rFonts w:ascii="Times New Roman" w:hAnsi="Times New Roman" w:cs="Times New Roman"/>
                <w:sz w:val="24"/>
                <w:szCs w:val="24"/>
              </w:rPr>
              <w:t>-</w:t>
            </w:r>
            <w:r w:rsidR="006C6159">
              <w:rPr>
                <w:rFonts w:ascii="Times New Roman" w:hAnsi="Times New Roman" w:cs="Times New Roman"/>
                <w:sz w:val="24"/>
                <w:szCs w:val="24"/>
              </w:rPr>
              <w:t xml:space="preserve"> </w:t>
            </w:r>
            <w:r w:rsidRPr="00AC1F5E">
              <w:rPr>
                <w:rFonts w:ascii="Times New Roman" w:hAnsi="Times New Roman" w:cs="Times New Roman"/>
                <w:sz w:val="24"/>
                <w:szCs w:val="24"/>
              </w:rPr>
              <w:t>DL)</w:t>
            </w:r>
          </w:p>
        </w:tc>
        <w:tc>
          <w:tcPr>
            <w:tcW w:w="1330" w:type="dxa"/>
          </w:tcPr>
          <w:p w14:paraId="373457FB" w14:textId="1C7FB081" w:rsidR="00C02E41" w:rsidRPr="00AC1F5E" w:rsidRDefault="00C02E41" w:rsidP="006C615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979</w:t>
            </w:r>
            <w:r w:rsidR="00ED6A87">
              <w:rPr>
                <w:rFonts w:ascii="Times New Roman" w:hAnsi="Times New Roman" w:cs="Times New Roman"/>
                <w:sz w:val="24"/>
                <w:szCs w:val="24"/>
              </w:rPr>
              <w:t>,</w:t>
            </w:r>
            <w:r w:rsidRPr="00AC1F5E">
              <w:rPr>
                <w:rFonts w:ascii="Times New Roman" w:hAnsi="Times New Roman" w:cs="Times New Roman"/>
                <w:sz w:val="24"/>
                <w:szCs w:val="24"/>
              </w:rPr>
              <w:t>55</w:t>
            </w:r>
          </w:p>
        </w:tc>
        <w:tc>
          <w:tcPr>
            <w:tcW w:w="1701" w:type="dxa"/>
          </w:tcPr>
          <w:p w14:paraId="6E200E6C" w14:textId="6048717D" w:rsidR="00C02E41" w:rsidRPr="00AC1F5E" w:rsidRDefault="00C02E41" w:rsidP="006C615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1</w:t>
            </w:r>
            <w:r w:rsidR="00ED6A87">
              <w:rPr>
                <w:rFonts w:ascii="Times New Roman" w:hAnsi="Times New Roman" w:cs="Times New Roman"/>
                <w:sz w:val="24"/>
                <w:szCs w:val="24"/>
              </w:rPr>
              <w:t>.</w:t>
            </w:r>
            <w:r w:rsidRPr="00AC1F5E">
              <w:rPr>
                <w:rFonts w:ascii="Times New Roman" w:hAnsi="Times New Roman" w:cs="Times New Roman"/>
                <w:sz w:val="24"/>
                <w:szCs w:val="24"/>
              </w:rPr>
              <w:t>037</w:t>
            </w:r>
            <w:r w:rsidR="00ED6A87">
              <w:rPr>
                <w:rFonts w:ascii="Times New Roman" w:hAnsi="Times New Roman" w:cs="Times New Roman"/>
                <w:sz w:val="24"/>
                <w:szCs w:val="24"/>
              </w:rPr>
              <w:t>,</w:t>
            </w:r>
            <w:r w:rsidRPr="00AC1F5E">
              <w:rPr>
                <w:rFonts w:ascii="Times New Roman" w:hAnsi="Times New Roman" w:cs="Times New Roman"/>
                <w:sz w:val="24"/>
                <w:szCs w:val="24"/>
              </w:rPr>
              <w:t>56</w:t>
            </w:r>
          </w:p>
        </w:tc>
      </w:tr>
      <w:tr w:rsidR="003F0219" w:rsidRPr="00AC1F5E" w14:paraId="1A155228" w14:textId="77777777" w:rsidTr="00ED6A87">
        <w:tc>
          <w:tcPr>
            <w:tcW w:w="554" w:type="dxa"/>
          </w:tcPr>
          <w:p w14:paraId="5D9746FB" w14:textId="77777777" w:rsidR="003F0219" w:rsidRPr="00AC1F5E" w:rsidRDefault="003F0219" w:rsidP="003F021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2.</w:t>
            </w:r>
          </w:p>
        </w:tc>
        <w:tc>
          <w:tcPr>
            <w:tcW w:w="6480" w:type="dxa"/>
          </w:tcPr>
          <w:p w14:paraId="0F8AFBBB" w14:textId="78A34C62" w:rsidR="003F0219" w:rsidRPr="00AC1F5E" w:rsidRDefault="003F0219" w:rsidP="006C6159">
            <w:pPr>
              <w:spacing w:beforeLines="20" w:before="48" w:afterLines="20" w:after="48"/>
              <w:rPr>
                <w:rFonts w:ascii="Times New Roman" w:hAnsi="Times New Roman" w:cs="Times New Roman"/>
                <w:sz w:val="24"/>
                <w:szCs w:val="24"/>
              </w:rPr>
            </w:pPr>
            <w:proofErr w:type="spellStart"/>
            <w:r w:rsidRPr="00AC1F5E">
              <w:rPr>
                <w:rFonts w:ascii="Times New Roman" w:hAnsi="Times New Roman" w:cs="Times New Roman"/>
                <w:sz w:val="24"/>
                <w:szCs w:val="24"/>
              </w:rPr>
              <w:t>Concentrat</w:t>
            </w:r>
            <w:proofErr w:type="spellEnd"/>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eritrocitar</w:t>
            </w:r>
            <w:proofErr w:type="spellEnd"/>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deleucocitat</w:t>
            </w:r>
            <w:proofErr w:type="spellEnd"/>
            <w:r w:rsidRPr="00AC1F5E">
              <w:rPr>
                <w:rFonts w:ascii="Times New Roman" w:hAnsi="Times New Roman" w:cs="Times New Roman"/>
                <w:sz w:val="24"/>
                <w:szCs w:val="24"/>
              </w:rPr>
              <w:t xml:space="preserve"> - </w:t>
            </w:r>
            <w:proofErr w:type="spellStart"/>
            <w:r w:rsidRPr="00AC1F5E">
              <w:rPr>
                <w:rFonts w:ascii="Times New Roman" w:hAnsi="Times New Roman" w:cs="Times New Roman"/>
                <w:sz w:val="24"/>
                <w:szCs w:val="24"/>
              </w:rPr>
              <w:t>unitate</w:t>
            </w:r>
            <w:proofErr w:type="spellEnd"/>
            <w:r w:rsidRPr="00AC1F5E">
              <w:rPr>
                <w:rFonts w:ascii="Times New Roman" w:hAnsi="Times New Roman" w:cs="Times New Roman"/>
                <w:sz w:val="24"/>
                <w:szCs w:val="24"/>
              </w:rPr>
              <w:t xml:space="preserve"> adult (CE </w:t>
            </w:r>
            <w:r w:rsidR="006C6159">
              <w:rPr>
                <w:rFonts w:ascii="Times New Roman" w:hAnsi="Times New Roman" w:cs="Times New Roman"/>
                <w:sz w:val="24"/>
                <w:szCs w:val="24"/>
              </w:rPr>
              <w:t>-</w:t>
            </w:r>
            <w:r w:rsidRPr="00AC1F5E">
              <w:rPr>
                <w:rFonts w:ascii="Times New Roman" w:hAnsi="Times New Roman" w:cs="Times New Roman"/>
                <w:sz w:val="24"/>
                <w:szCs w:val="24"/>
              </w:rPr>
              <w:t xml:space="preserve"> DL)</w:t>
            </w:r>
          </w:p>
        </w:tc>
        <w:tc>
          <w:tcPr>
            <w:tcW w:w="1330" w:type="dxa"/>
          </w:tcPr>
          <w:p w14:paraId="61E7E1AA" w14:textId="0C879A0F" w:rsidR="003F0219" w:rsidRPr="00AC1F5E" w:rsidRDefault="003F0219" w:rsidP="006C615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545</w:t>
            </w:r>
            <w:r w:rsidR="00ED6A87">
              <w:rPr>
                <w:rFonts w:ascii="Times New Roman" w:hAnsi="Times New Roman" w:cs="Times New Roman"/>
                <w:sz w:val="24"/>
                <w:szCs w:val="24"/>
              </w:rPr>
              <w:t>,</w:t>
            </w:r>
            <w:r w:rsidRPr="00AC1F5E">
              <w:rPr>
                <w:rFonts w:ascii="Times New Roman" w:hAnsi="Times New Roman" w:cs="Times New Roman"/>
                <w:sz w:val="24"/>
                <w:szCs w:val="24"/>
              </w:rPr>
              <w:t>66</w:t>
            </w:r>
          </w:p>
        </w:tc>
        <w:tc>
          <w:tcPr>
            <w:tcW w:w="1701" w:type="dxa"/>
          </w:tcPr>
          <w:p w14:paraId="17C92175" w14:textId="00F366EE" w:rsidR="003F0219" w:rsidRPr="00AC1F5E" w:rsidRDefault="003F0219" w:rsidP="006C615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598</w:t>
            </w:r>
            <w:r w:rsidR="00ED6A87">
              <w:rPr>
                <w:rFonts w:ascii="Times New Roman" w:hAnsi="Times New Roman" w:cs="Times New Roman"/>
                <w:sz w:val="24"/>
                <w:szCs w:val="24"/>
              </w:rPr>
              <w:t>,</w:t>
            </w:r>
            <w:r w:rsidRPr="00AC1F5E">
              <w:rPr>
                <w:rFonts w:ascii="Times New Roman" w:hAnsi="Times New Roman" w:cs="Times New Roman"/>
                <w:sz w:val="24"/>
                <w:szCs w:val="24"/>
              </w:rPr>
              <w:t>45</w:t>
            </w:r>
          </w:p>
        </w:tc>
      </w:tr>
      <w:tr w:rsidR="003F0219" w:rsidRPr="00AC1F5E" w14:paraId="14ABDA05" w14:textId="77777777" w:rsidTr="00ED6A87">
        <w:tc>
          <w:tcPr>
            <w:tcW w:w="554" w:type="dxa"/>
          </w:tcPr>
          <w:p w14:paraId="3EFD9B67" w14:textId="77777777" w:rsidR="003F0219" w:rsidRPr="00AC1F5E" w:rsidRDefault="003F0219" w:rsidP="003F021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3.</w:t>
            </w:r>
          </w:p>
        </w:tc>
        <w:tc>
          <w:tcPr>
            <w:tcW w:w="6480" w:type="dxa"/>
          </w:tcPr>
          <w:p w14:paraId="223F9437" w14:textId="47E68791" w:rsidR="003F0219" w:rsidRPr="00AC1F5E" w:rsidRDefault="003F0219" w:rsidP="006C6159">
            <w:pPr>
              <w:spacing w:beforeLines="20" w:before="48" w:afterLines="20" w:after="48"/>
              <w:rPr>
                <w:rFonts w:ascii="Times New Roman" w:hAnsi="Times New Roman" w:cs="Times New Roman"/>
                <w:sz w:val="24"/>
                <w:szCs w:val="24"/>
              </w:rPr>
            </w:pPr>
            <w:proofErr w:type="spellStart"/>
            <w:r w:rsidRPr="00AC1F5E">
              <w:rPr>
                <w:rFonts w:ascii="Times New Roman" w:hAnsi="Times New Roman" w:cs="Times New Roman"/>
                <w:sz w:val="24"/>
                <w:szCs w:val="24"/>
              </w:rPr>
              <w:t>Concentrat</w:t>
            </w:r>
            <w:proofErr w:type="spellEnd"/>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eritrocitar</w:t>
            </w:r>
            <w:proofErr w:type="spellEnd"/>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resuspendat</w:t>
            </w:r>
            <w:proofErr w:type="spellEnd"/>
            <w:r w:rsidRPr="00AC1F5E">
              <w:rPr>
                <w:rFonts w:ascii="Times New Roman" w:hAnsi="Times New Roman" w:cs="Times New Roman"/>
                <w:sz w:val="24"/>
                <w:szCs w:val="24"/>
              </w:rPr>
              <w:t xml:space="preserve"> </w:t>
            </w:r>
            <w:r w:rsidR="006C6159">
              <w:rPr>
                <w:rFonts w:ascii="Times New Roman" w:hAnsi="Times New Roman" w:cs="Times New Roman"/>
                <w:sz w:val="24"/>
                <w:szCs w:val="24"/>
              </w:rPr>
              <w:t>-</w:t>
            </w:r>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unitate</w:t>
            </w:r>
            <w:proofErr w:type="spellEnd"/>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pediatrică</w:t>
            </w:r>
            <w:proofErr w:type="spellEnd"/>
            <w:r w:rsidRPr="00AC1F5E">
              <w:rPr>
                <w:rFonts w:ascii="Times New Roman" w:hAnsi="Times New Roman" w:cs="Times New Roman"/>
                <w:sz w:val="24"/>
                <w:szCs w:val="24"/>
              </w:rPr>
              <w:t xml:space="preserve"> (CERUP) </w:t>
            </w:r>
          </w:p>
        </w:tc>
        <w:tc>
          <w:tcPr>
            <w:tcW w:w="1330" w:type="dxa"/>
          </w:tcPr>
          <w:p w14:paraId="7C25B4A1" w14:textId="32D1C0B1" w:rsidR="003F0219" w:rsidRPr="00AC1F5E" w:rsidRDefault="003F0219" w:rsidP="006C615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258</w:t>
            </w:r>
            <w:r w:rsidR="00ED6A87">
              <w:rPr>
                <w:rFonts w:ascii="Times New Roman" w:hAnsi="Times New Roman" w:cs="Times New Roman"/>
                <w:sz w:val="24"/>
                <w:szCs w:val="24"/>
              </w:rPr>
              <w:t>,</w:t>
            </w:r>
            <w:r w:rsidRPr="00AC1F5E">
              <w:rPr>
                <w:rFonts w:ascii="Times New Roman" w:hAnsi="Times New Roman" w:cs="Times New Roman"/>
                <w:sz w:val="24"/>
                <w:szCs w:val="24"/>
              </w:rPr>
              <w:t>88</w:t>
            </w:r>
          </w:p>
        </w:tc>
        <w:tc>
          <w:tcPr>
            <w:tcW w:w="1701" w:type="dxa"/>
          </w:tcPr>
          <w:p w14:paraId="4D8F7C99" w14:textId="518FEC81" w:rsidR="003F0219" w:rsidRPr="00AC1F5E" w:rsidRDefault="003F0219" w:rsidP="006C615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311</w:t>
            </w:r>
            <w:r w:rsidR="00ED6A87">
              <w:rPr>
                <w:rFonts w:ascii="Times New Roman" w:hAnsi="Times New Roman" w:cs="Times New Roman"/>
                <w:sz w:val="24"/>
                <w:szCs w:val="24"/>
              </w:rPr>
              <w:t>,</w:t>
            </w:r>
            <w:r w:rsidRPr="00AC1F5E">
              <w:rPr>
                <w:rFonts w:ascii="Times New Roman" w:hAnsi="Times New Roman" w:cs="Times New Roman"/>
                <w:sz w:val="24"/>
                <w:szCs w:val="24"/>
              </w:rPr>
              <w:t>67</w:t>
            </w:r>
          </w:p>
        </w:tc>
      </w:tr>
      <w:tr w:rsidR="003F0219" w:rsidRPr="00AC1F5E" w14:paraId="3240FFD5" w14:textId="77777777" w:rsidTr="00ED6A87">
        <w:tc>
          <w:tcPr>
            <w:tcW w:w="554" w:type="dxa"/>
          </w:tcPr>
          <w:p w14:paraId="1FD79C87" w14:textId="77777777" w:rsidR="003F0219" w:rsidRPr="00AC1F5E" w:rsidRDefault="003F0219" w:rsidP="003F021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4.</w:t>
            </w:r>
          </w:p>
        </w:tc>
        <w:tc>
          <w:tcPr>
            <w:tcW w:w="6480" w:type="dxa"/>
          </w:tcPr>
          <w:p w14:paraId="2D9CAF0D" w14:textId="0A591D3E" w:rsidR="003F0219" w:rsidRPr="00AC1F5E" w:rsidRDefault="003F0219" w:rsidP="006C6159">
            <w:pPr>
              <w:spacing w:beforeLines="20" w:before="48" w:afterLines="20" w:after="48"/>
              <w:rPr>
                <w:rFonts w:ascii="Times New Roman" w:hAnsi="Times New Roman" w:cs="Times New Roman"/>
                <w:sz w:val="24"/>
                <w:szCs w:val="24"/>
              </w:rPr>
            </w:pPr>
            <w:proofErr w:type="spellStart"/>
            <w:r w:rsidRPr="00AC1F5E">
              <w:rPr>
                <w:rFonts w:ascii="Times New Roman" w:hAnsi="Times New Roman" w:cs="Times New Roman"/>
                <w:sz w:val="24"/>
                <w:szCs w:val="24"/>
              </w:rPr>
              <w:t>Concentrat</w:t>
            </w:r>
            <w:proofErr w:type="spellEnd"/>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eritrocitar</w:t>
            </w:r>
            <w:proofErr w:type="spellEnd"/>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sărăcit</w:t>
            </w:r>
            <w:proofErr w:type="spellEnd"/>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în</w:t>
            </w:r>
            <w:proofErr w:type="spellEnd"/>
            <w:r w:rsidRPr="00AC1F5E">
              <w:rPr>
                <w:rFonts w:ascii="Times New Roman" w:hAnsi="Times New Roman" w:cs="Times New Roman"/>
                <w:sz w:val="24"/>
                <w:szCs w:val="24"/>
              </w:rPr>
              <w:t xml:space="preserve"> </w:t>
            </w:r>
            <w:proofErr w:type="spellStart"/>
            <w:r w:rsidRPr="00AC1F5E">
              <w:rPr>
                <w:rFonts w:ascii="Times New Roman" w:hAnsi="Times New Roman" w:cs="Times New Roman"/>
                <w:sz w:val="24"/>
                <w:szCs w:val="24"/>
              </w:rPr>
              <w:t>leucocite</w:t>
            </w:r>
            <w:proofErr w:type="spellEnd"/>
            <w:r w:rsidRPr="00AC1F5E">
              <w:rPr>
                <w:rFonts w:ascii="Times New Roman" w:hAnsi="Times New Roman" w:cs="Times New Roman"/>
                <w:sz w:val="24"/>
                <w:szCs w:val="24"/>
              </w:rPr>
              <w:t xml:space="preserve"> </w:t>
            </w:r>
            <w:proofErr w:type="spellStart"/>
            <w:r w:rsidR="00671FF3" w:rsidRPr="00AC1F5E">
              <w:rPr>
                <w:rFonts w:ascii="Times New Roman" w:hAnsi="Times New Roman" w:cs="Times New Roman"/>
                <w:sz w:val="24"/>
                <w:szCs w:val="24"/>
              </w:rPr>
              <w:t>resuspendat</w:t>
            </w:r>
            <w:proofErr w:type="spellEnd"/>
            <w:r w:rsidR="00671FF3" w:rsidRPr="00AC1F5E">
              <w:rPr>
                <w:rFonts w:ascii="Times New Roman" w:hAnsi="Times New Roman" w:cs="Times New Roman"/>
                <w:sz w:val="24"/>
                <w:szCs w:val="24"/>
              </w:rPr>
              <w:t xml:space="preserve"> </w:t>
            </w:r>
            <w:r w:rsidR="006C6159">
              <w:rPr>
                <w:rFonts w:ascii="Times New Roman" w:hAnsi="Times New Roman" w:cs="Times New Roman"/>
                <w:sz w:val="24"/>
                <w:szCs w:val="24"/>
              </w:rPr>
              <w:t>-</w:t>
            </w:r>
            <w:r w:rsidR="00671FF3" w:rsidRPr="00AC1F5E">
              <w:rPr>
                <w:rFonts w:ascii="Times New Roman" w:hAnsi="Times New Roman" w:cs="Times New Roman"/>
                <w:sz w:val="24"/>
                <w:szCs w:val="24"/>
              </w:rPr>
              <w:t xml:space="preserve"> </w:t>
            </w:r>
            <w:proofErr w:type="spellStart"/>
            <w:r w:rsidR="00671FF3" w:rsidRPr="00AC1F5E">
              <w:rPr>
                <w:rFonts w:ascii="Times New Roman" w:hAnsi="Times New Roman" w:cs="Times New Roman"/>
                <w:sz w:val="24"/>
                <w:szCs w:val="24"/>
              </w:rPr>
              <w:t>unitate</w:t>
            </w:r>
            <w:proofErr w:type="spellEnd"/>
            <w:r w:rsidR="00671FF3" w:rsidRPr="00AC1F5E">
              <w:rPr>
                <w:rFonts w:ascii="Times New Roman" w:hAnsi="Times New Roman" w:cs="Times New Roman"/>
                <w:sz w:val="24"/>
                <w:szCs w:val="24"/>
              </w:rPr>
              <w:t xml:space="preserve"> </w:t>
            </w:r>
            <w:proofErr w:type="spellStart"/>
            <w:r w:rsidR="00671FF3" w:rsidRPr="00AC1F5E">
              <w:rPr>
                <w:rFonts w:ascii="Times New Roman" w:hAnsi="Times New Roman" w:cs="Times New Roman"/>
                <w:sz w:val="24"/>
                <w:szCs w:val="24"/>
              </w:rPr>
              <w:t>pediatrică</w:t>
            </w:r>
            <w:proofErr w:type="spellEnd"/>
            <w:r w:rsidRPr="00AC1F5E">
              <w:rPr>
                <w:rFonts w:ascii="Times New Roman" w:hAnsi="Times New Roman" w:cs="Times New Roman"/>
                <w:sz w:val="24"/>
                <w:szCs w:val="24"/>
              </w:rPr>
              <w:t xml:space="preserve"> (CERUP </w:t>
            </w:r>
            <w:r w:rsidR="006C6159">
              <w:rPr>
                <w:rFonts w:ascii="Times New Roman" w:hAnsi="Times New Roman" w:cs="Times New Roman"/>
                <w:sz w:val="24"/>
                <w:szCs w:val="24"/>
              </w:rPr>
              <w:t>-</w:t>
            </w:r>
            <w:r w:rsidRPr="00AC1F5E">
              <w:rPr>
                <w:rFonts w:ascii="Times New Roman" w:hAnsi="Times New Roman" w:cs="Times New Roman"/>
                <w:sz w:val="24"/>
                <w:szCs w:val="24"/>
              </w:rPr>
              <w:t xml:space="preserve"> SL)</w:t>
            </w:r>
            <w:r w:rsidRPr="00AC1F5E">
              <w:rPr>
                <w:rFonts w:ascii="Times New Roman" w:hAnsi="Times New Roman" w:cs="Times New Roman"/>
                <w:sz w:val="24"/>
                <w:szCs w:val="24"/>
              </w:rPr>
              <w:tab/>
            </w:r>
          </w:p>
        </w:tc>
        <w:tc>
          <w:tcPr>
            <w:tcW w:w="1330" w:type="dxa"/>
          </w:tcPr>
          <w:p w14:paraId="6EF44E8D" w14:textId="7CA35794" w:rsidR="003F0219" w:rsidRPr="00AC1F5E" w:rsidRDefault="003F0219" w:rsidP="006C615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408</w:t>
            </w:r>
            <w:r w:rsidR="006C6159">
              <w:rPr>
                <w:rFonts w:ascii="Times New Roman" w:hAnsi="Times New Roman" w:cs="Times New Roman"/>
                <w:sz w:val="24"/>
                <w:szCs w:val="24"/>
              </w:rPr>
              <w:t>,</w:t>
            </w:r>
            <w:r w:rsidR="00334A38">
              <w:rPr>
                <w:rFonts w:ascii="Times New Roman" w:hAnsi="Times New Roman" w:cs="Times New Roman"/>
                <w:sz w:val="24"/>
                <w:szCs w:val="24"/>
              </w:rPr>
              <w:t>16</w:t>
            </w:r>
            <w:r w:rsidRPr="00AC1F5E">
              <w:rPr>
                <w:rFonts w:ascii="Times New Roman" w:hAnsi="Times New Roman" w:cs="Times New Roman"/>
                <w:sz w:val="24"/>
                <w:szCs w:val="24"/>
              </w:rPr>
              <w:tab/>
            </w:r>
          </w:p>
        </w:tc>
        <w:tc>
          <w:tcPr>
            <w:tcW w:w="1701" w:type="dxa"/>
          </w:tcPr>
          <w:p w14:paraId="2D766658" w14:textId="0D44DB18" w:rsidR="003F0219" w:rsidRPr="00AC1F5E" w:rsidRDefault="00334A38" w:rsidP="006C6159">
            <w:pPr>
              <w:spacing w:beforeLines="20" w:before="48" w:afterLines="20" w:after="48"/>
              <w:jc w:val="right"/>
              <w:rPr>
                <w:rFonts w:ascii="Times New Roman" w:hAnsi="Times New Roman" w:cs="Times New Roman"/>
                <w:sz w:val="24"/>
                <w:szCs w:val="24"/>
              </w:rPr>
            </w:pPr>
            <w:r>
              <w:rPr>
                <w:rFonts w:ascii="Times New Roman" w:hAnsi="Times New Roman" w:cs="Times New Roman"/>
                <w:sz w:val="24"/>
                <w:szCs w:val="24"/>
              </w:rPr>
              <w:t>460</w:t>
            </w:r>
            <w:r w:rsidR="006C6159">
              <w:rPr>
                <w:rFonts w:ascii="Times New Roman" w:hAnsi="Times New Roman" w:cs="Times New Roman"/>
                <w:sz w:val="24"/>
                <w:szCs w:val="24"/>
              </w:rPr>
              <w:t>,</w:t>
            </w:r>
            <w:r>
              <w:rPr>
                <w:rFonts w:ascii="Times New Roman" w:hAnsi="Times New Roman" w:cs="Times New Roman"/>
                <w:sz w:val="24"/>
                <w:szCs w:val="24"/>
              </w:rPr>
              <w:t>95</w:t>
            </w:r>
          </w:p>
        </w:tc>
      </w:tr>
      <w:tr w:rsidR="003F0219" w:rsidRPr="00AC1F5E" w14:paraId="726BD9E0" w14:textId="77777777" w:rsidTr="00ED6A87">
        <w:tc>
          <w:tcPr>
            <w:tcW w:w="554" w:type="dxa"/>
          </w:tcPr>
          <w:p w14:paraId="02A35B42" w14:textId="77777777" w:rsidR="003F0219" w:rsidRPr="00AC1F5E" w:rsidRDefault="003F0219" w:rsidP="003F021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5.</w:t>
            </w:r>
          </w:p>
        </w:tc>
        <w:tc>
          <w:tcPr>
            <w:tcW w:w="6480" w:type="dxa"/>
          </w:tcPr>
          <w:p w14:paraId="4FF0B463" w14:textId="391095F1" w:rsidR="003F0219" w:rsidRPr="00AC1F5E" w:rsidRDefault="003F0219" w:rsidP="006C6159">
            <w:pPr>
              <w:spacing w:beforeLines="20" w:before="48" w:afterLines="20" w:after="48"/>
              <w:rPr>
                <w:rFonts w:ascii="Times New Roman" w:hAnsi="Times New Roman" w:cs="Times New Roman"/>
                <w:sz w:val="24"/>
                <w:szCs w:val="24"/>
              </w:rPr>
            </w:pPr>
            <w:proofErr w:type="spellStart"/>
            <w:r w:rsidRPr="00AC1F5E">
              <w:rPr>
                <w:rFonts w:ascii="Times New Roman" w:hAnsi="Times New Roman" w:cs="Times New Roman"/>
                <w:sz w:val="24"/>
                <w:szCs w:val="24"/>
              </w:rPr>
              <w:t>Amestec</w:t>
            </w:r>
            <w:proofErr w:type="spellEnd"/>
            <w:r w:rsidRPr="00AC1F5E">
              <w:rPr>
                <w:rFonts w:ascii="Times New Roman" w:hAnsi="Times New Roman" w:cs="Times New Roman"/>
                <w:sz w:val="24"/>
                <w:szCs w:val="24"/>
              </w:rPr>
              <w:t xml:space="preserve"> POOL de concentrate </w:t>
            </w:r>
            <w:proofErr w:type="spellStart"/>
            <w:r w:rsidRPr="00AC1F5E">
              <w:rPr>
                <w:rFonts w:ascii="Times New Roman" w:hAnsi="Times New Roman" w:cs="Times New Roman"/>
                <w:sz w:val="24"/>
                <w:szCs w:val="24"/>
              </w:rPr>
              <w:t>trombocitare</w:t>
            </w:r>
            <w:proofErr w:type="spellEnd"/>
            <w:r w:rsidRPr="00AC1F5E">
              <w:rPr>
                <w:rFonts w:ascii="Times New Roman" w:hAnsi="Times New Roman" w:cs="Times New Roman"/>
                <w:sz w:val="24"/>
                <w:szCs w:val="24"/>
              </w:rPr>
              <w:t xml:space="preserve"> standard </w:t>
            </w:r>
            <w:proofErr w:type="spellStart"/>
            <w:r w:rsidRPr="00AC1F5E">
              <w:rPr>
                <w:rFonts w:ascii="Times New Roman" w:hAnsi="Times New Roman" w:cs="Times New Roman"/>
                <w:sz w:val="24"/>
                <w:szCs w:val="24"/>
              </w:rPr>
              <w:t>deleucocitat</w:t>
            </w:r>
            <w:proofErr w:type="spellEnd"/>
            <w:r w:rsidRPr="00AC1F5E">
              <w:rPr>
                <w:rFonts w:ascii="Times New Roman" w:hAnsi="Times New Roman" w:cs="Times New Roman"/>
                <w:sz w:val="24"/>
                <w:szCs w:val="24"/>
              </w:rPr>
              <w:t xml:space="preserve">  (POOL</w:t>
            </w:r>
            <w:r w:rsidR="006C6159">
              <w:rPr>
                <w:rFonts w:ascii="Times New Roman" w:hAnsi="Times New Roman" w:cs="Times New Roman"/>
                <w:sz w:val="24"/>
                <w:szCs w:val="24"/>
              </w:rPr>
              <w:t xml:space="preserve"> - </w:t>
            </w:r>
            <w:r w:rsidRPr="00AC1F5E">
              <w:rPr>
                <w:rFonts w:ascii="Times New Roman" w:hAnsi="Times New Roman" w:cs="Times New Roman"/>
                <w:sz w:val="24"/>
                <w:szCs w:val="24"/>
              </w:rPr>
              <w:t>CTS</w:t>
            </w:r>
            <w:r w:rsidR="006C6159">
              <w:rPr>
                <w:rFonts w:ascii="Times New Roman" w:hAnsi="Times New Roman" w:cs="Times New Roman"/>
                <w:sz w:val="24"/>
                <w:szCs w:val="24"/>
              </w:rPr>
              <w:t xml:space="preserve"> </w:t>
            </w:r>
            <w:r w:rsidRPr="00AC1F5E">
              <w:rPr>
                <w:rFonts w:ascii="Times New Roman" w:hAnsi="Times New Roman" w:cs="Times New Roman"/>
                <w:sz w:val="24"/>
                <w:szCs w:val="24"/>
              </w:rPr>
              <w:t>-</w:t>
            </w:r>
            <w:r w:rsidR="006C6159">
              <w:rPr>
                <w:rFonts w:ascii="Times New Roman" w:hAnsi="Times New Roman" w:cs="Times New Roman"/>
                <w:sz w:val="24"/>
                <w:szCs w:val="24"/>
              </w:rPr>
              <w:t xml:space="preserve"> </w:t>
            </w:r>
            <w:r w:rsidRPr="00AC1F5E">
              <w:rPr>
                <w:rFonts w:ascii="Times New Roman" w:hAnsi="Times New Roman" w:cs="Times New Roman"/>
                <w:sz w:val="24"/>
                <w:szCs w:val="24"/>
              </w:rPr>
              <w:t>DL)</w:t>
            </w:r>
            <w:r w:rsidRPr="00AC1F5E">
              <w:rPr>
                <w:rFonts w:ascii="Times New Roman" w:hAnsi="Times New Roman" w:cs="Times New Roman"/>
                <w:sz w:val="24"/>
                <w:szCs w:val="24"/>
              </w:rPr>
              <w:tab/>
            </w:r>
            <w:r w:rsidRPr="00AC1F5E">
              <w:rPr>
                <w:rFonts w:ascii="Times New Roman" w:hAnsi="Times New Roman" w:cs="Times New Roman"/>
                <w:sz w:val="24"/>
                <w:szCs w:val="24"/>
              </w:rPr>
              <w:tab/>
            </w:r>
          </w:p>
        </w:tc>
        <w:tc>
          <w:tcPr>
            <w:tcW w:w="1330" w:type="dxa"/>
          </w:tcPr>
          <w:p w14:paraId="604529C2" w14:textId="1E96EE52" w:rsidR="003F0219" w:rsidRPr="00AC1F5E" w:rsidRDefault="003F0219" w:rsidP="006C615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1</w:t>
            </w:r>
            <w:r w:rsidR="006C6159">
              <w:rPr>
                <w:rFonts w:ascii="Times New Roman" w:hAnsi="Times New Roman" w:cs="Times New Roman"/>
                <w:sz w:val="24"/>
                <w:szCs w:val="24"/>
              </w:rPr>
              <w:t>.</w:t>
            </w:r>
            <w:r w:rsidRPr="00AC1F5E">
              <w:rPr>
                <w:rFonts w:ascii="Times New Roman" w:hAnsi="Times New Roman" w:cs="Times New Roman"/>
                <w:sz w:val="24"/>
                <w:szCs w:val="24"/>
              </w:rPr>
              <w:t>964</w:t>
            </w:r>
            <w:r w:rsidR="006C6159">
              <w:rPr>
                <w:rFonts w:ascii="Times New Roman" w:hAnsi="Times New Roman" w:cs="Times New Roman"/>
                <w:sz w:val="24"/>
                <w:szCs w:val="24"/>
              </w:rPr>
              <w:t>,</w:t>
            </w:r>
            <w:r w:rsidRPr="00AC1F5E">
              <w:rPr>
                <w:rFonts w:ascii="Times New Roman" w:hAnsi="Times New Roman" w:cs="Times New Roman"/>
                <w:sz w:val="24"/>
                <w:szCs w:val="24"/>
              </w:rPr>
              <w:t>45</w:t>
            </w:r>
          </w:p>
        </w:tc>
        <w:tc>
          <w:tcPr>
            <w:tcW w:w="1701" w:type="dxa"/>
          </w:tcPr>
          <w:p w14:paraId="585FE89E" w14:textId="21A6A304" w:rsidR="003F0219" w:rsidRPr="00AC1F5E" w:rsidRDefault="003F0219" w:rsidP="006C6159">
            <w:pPr>
              <w:spacing w:beforeLines="20" w:before="48" w:afterLines="20" w:after="48"/>
              <w:jc w:val="right"/>
              <w:rPr>
                <w:rFonts w:ascii="Times New Roman" w:hAnsi="Times New Roman" w:cs="Times New Roman"/>
                <w:sz w:val="24"/>
                <w:szCs w:val="24"/>
              </w:rPr>
            </w:pPr>
            <w:r w:rsidRPr="00AC1F5E">
              <w:rPr>
                <w:rFonts w:ascii="Times New Roman" w:hAnsi="Times New Roman" w:cs="Times New Roman"/>
                <w:sz w:val="24"/>
                <w:szCs w:val="24"/>
              </w:rPr>
              <w:t>2</w:t>
            </w:r>
            <w:r w:rsidR="006C6159">
              <w:rPr>
                <w:rFonts w:ascii="Times New Roman" w:hAnsi="Times New Roman" w:cs="Times New Roman"/>
                <w:sz w:val="24"/>
                <w:szCs w:val="24"/>
              </w:rPr>
              <w:t>.</w:t>
            </w:r>
            <w:r w:rsidRPr="00AC1F5E">
              <w:rPr>
                <w:rFonts w:ascii="Times New Roman" w:hAnsi="Times New Roman" w:cs="Times New Roman"/>
                <w:sz w:val="24"/>
                <w:szCs w:val="24"/>
              </w:rPr>
              <w:t>017</w:t>
            </w:r>
            <w:r w:rsidR="006C6159">
              <w:rPr>
                <w:rFonts w:ascii="Times New Roman" w:hAnsi="Times New Roman" w:cs="Times New Roman"/>
                <w:sz w:val="24"/>
                <w:szCs w:val="24"/>
              </w:rPr>
              <w:t>,</w:t>
            </w:r>
            <w:r w:rsidRPr="00AC1F5E">
              <w:rPr>
                <w:rFonts w:ascii="Times New Roman" w:hAnsi="Times New Roman" w:cs="Times New Roman"/>
                <w:sz w:val="24"/>
                <w:szCs w:val="24"/>
              </w:rPr>
              <w:t>24</w:t>
            </w:r>
          </w:p>
        </w:tc>
      </w:tr>
    </w:tbl>
    <w:p w14:paraId="48FEA083" w14:textId="77777777" w:rsidR="000D1BC5" w:rsidRDefault="000D1BC5" w:rsidP="000D1BC5">
      <w:pPr>
        <w:spacing w:after="0" w:line="240" w:lineRule="auto"/>
        <w:jc w:val="both"/>
        <w:rPr>
          <w:rFonts w:ascii="Times New Roman" w:hAnsi="Times New Roman" w:cs="Times New Roman"/>
          <w:sz w:val="24"/>
          <w:szCs w:val="24"/>
          <w:lang w:val="ro-RO"/>
        </w:rPr>
      </w:pPr>
    </w:p>
    <w:p w14:paraId="0EDCEDCD" w14:textId="5141163A" w:rsidR="00C54217" w:rsidRPr="000D1BC5" w:rsidRDefault="00B63A4D" w:rsidP="000D1BC5">
      <w:pPr>
        <w:spacing w:after="0" w:line="240" w:lineRule="auto"/>
        <w:ind w:firstLine="720"/>
        <w:jc w:val="both"/>
        <w:rPr>
          <w:rFonts w:ascii="Times New Roman" w:hAnsi="Times New Roman" w:cs="Times New Roman"/>
          <w:sz w:val="24"/>
          <w:szCs w:val="24"/>
          <w:lang w:val="ro-RO"/>
        </w:rPr>
      </w:pPr>
      <w:r w:rsidRPr="000D1BC5">
        <w:rPr>
          <w:rFonts w:ascii="Times New Roman" w:hAnsi="Times New Roman" w:cs="Times New Roman"/>
          <w:sz w:val="24"/>
          <w:szCs w:val="24"/>
          <w:lang w:val="ro-RO"/>
        </w:rPr>
        <w:t xml:space="preserve">Menționăm că </w:t>
      </w:r>
      <w:r w:rsidR="000D1BC5">
        <w:rPr>
          <w:rFonts w:ascii="Times New Roman" w:hAnsi="Times New Roman" w:cs="Times New Roman"/>
          <w:sz w:val="24"/>
          <w:szCs w:val="24"/>
          <w:lang w:val="ro-RO"/>
        </w:rPr>
        <w:t xml:space="preserve">toate </w:t>
      </w:r>
      <w:r w:rsidR="000D1BC5" w:rsidRPr="000D1BC5">
        <w:rPr>
          <w:rFonts w:ascii="Times New Roman" w:hAnsi="Times New Roman" w:cs="Times New Roman"/>
          <w:sz w:val="24"/>
          <w:szCs w:val="24"/>
          <w:lang w:val="ro-RO"/>
        </w:rPr>
        <w:t>produsel</w:t>
      </w:r>
      <w:r w:rsidR="000D1BC5">
        <w:rPr>
          <w:rFonts w:ascii="Times New Roman" w:hAnsi="Times New Roman" w:cs="Times New Roman"/>
          <w:sz w:val="24"/>
          <w:szCs w:val="24"/>
          <w:lang w:val="ro-RO"/>
        </w:rPr>
        <w:t>e</w:t>
      </w:r>
      <w:r w:rsidR="000D1BC5" w:rsidRPr="000D1BC5">
        <w:rPr>
          <w:rFonts w:ascii="Times New Roman" w:hAnsi="Times New Roman" w:cs="Times New Roman"/>
          <w:sz w:val="24"/>
          <w:szCs w:val="24"/>
          <w:lang w:val="ro-RO"/>
        </w:rPr>
        <w:t xml:space="preserve"> sus menționate sunt </w:t>
      </w:r>
      <w:r w:rsidRPr="000D1BC5">
        <w:rPr>
          <w:rFonts w:ascii="Times New Roman" w:hAnsi="Times New Roman" w:cs="Times New Roman"/>
          <w:sz w:val="24"/>
          <w:szCs w:val="24"/>
          <w:lang w:val="ro-RO"/>
        </w:rPr>
        <w:t>prevăzute în  Nomenclatorul naţional al sângelui uman şi componentelor sanguine umane pentru utilizare terapeutică aprobat prin Ordinul ministrului sănătății nr. 1237/2007, cu modificările și completările ulterioare</w:t>
      </w:r>
      <w:r w:rsidR="000D1BC5">
        <w:rPr>
          <w:rFonts w:ascii="Times New Roman" w:hAnsi="Times New Roman" w:cs="Times New Roman"/>
          <w:sz w:val="24"/>
          <w:szCs w:val="24"/>
          <w:lang w:val="ro-RO"/>
        </w:rPr>
        <w:t>.</w:t>
      </w:r>
      <w:r w:rsidR="00C02E41" w:rsidRPr="000D1BC5">
        <w:rPr>
          <w:rFonts w:ascii="Times New Roman" w:hAnsi="Times New Roman" w:cs="Times New Roman"/>
          <w:sz w:val="24"/>
          <w:szCs w:val="24"/>
          <w:lang w:val="ro-RO"/>
        </w:rPr>
        <w:t xml:space="preserve"> </w:t>
      </w:r>
      <w:r w:rsidR="00C54217" w:rsidRPr="000D1BC5">
        <w:rPr>
          <w:rFonts w:ascii="Times New Roman" w:hAnsi="Times New Roman" w:cs="Times New Roman"/>
          <w:sz w:val="24"/>
          <w:szCs w:val="24"/>
          <w:lang w:val="ro-RO"/>
        </w:rPr>
        <w:t xml:space="preserve">  </w:t>
      </w:r>
    </w:p>
    <w:p w14:paraId="1E3A8D2F" w14:textId="77777777" w:rsidR="00B63A4D" w:rsidRDefault="00B63A4D" w:rsidP="00F22E64">
      <w:pPr>
        <w:spacing w:after="0" w:line="240" w:lineRule="auto"/>
        <w:jc w:val="both"/>
        <w:rPr>
          <w:rFonts w:ascii="Times New Roman" w:hAnsi="Times New Roman" w:cs="Times New Roman"/>
          <w:sz w:val="24"/>
          <w:szCs w:val="24"/>
          <w:lang w:val="ro-RO"/>
        </w:rPr>
      </w:pPr>
    </w:p>
    <w:p w14:paraId="3244BD8C" w14:textId="4CB01299" w:rsidR="00F22E64" w:rsidRPr="00F22E64" w:rsidRDefault="000D1BC5" w:rsidP="000D1BC5">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Deosebit de aceste aspecte</w:t>
      </w:r>
      <w:r w:rsidR="00F22E64">
        <w:rPr>
          <w:rFonts w:ascii="Times New Roman" w:hAnsi="Times New Roman" w:cs="Times New Roman"/>
          <w:sz w:val="24"/>
          <w:szCs w:val="24"/>
          <w:lang w:val="ro-RO"/>
        </w:rPr>
        <w:t>, precizăm c</w:t>
      </w:r>
      <w:r w:rsidR="00F22E64" w:rsidRPr="00F22E64">
        <w:rPr>
          <w:rFonts w:ascii="Times New Roman" w:hAnsi="Times New Roman" w:cs="Times New Roman"/>
          <w:sz w:val="24"/>
          <w:szCs w:val="24"/>
          <w:lang w:val="ro-RO"/>
        </w:rPr>
        <w:t>ă centrele de transfuzie sanguină facturează și încasează contravaloarea componentelor sanguine</w:t>
      </w:r>
      <w:r>
        <w:rPr>
          <w:rFonts w:ascii="Times New Roman" w:hAnsi="Times New Roman" w:cs="Times New Roman"/>
          <w:sz w:val="24"/>
          <w:szCs w:val="24"/>
          <w:lang w:val="ro-RO"/>
        </w:rPr>
        <w:t xml:space="preserve"> </w:t>
      </w:r>
      <w:r w:rsidRPr="00F22E64">
        <w:rPr>
          <w:rFonts w:ascii="Times New Roman" w:hAnsi="Times New Roman" w:cs="Times New Roman"/>
          <w:sz w:val="24"/>
          <w:szCs w:val="24"/>
          <w:lang w:val="ro-RO"/>
        </w:rPr>
        <w:t>de la unitățile sanitare private</w:t>
      </w:r>
      <w:r>
        <w:rPr>
          <w:rFonts w:ascii="Times New Roman" w:hAnsi="Times New Roman" w:cs="Times New Roman"/>
          <w:sz w:val="24"/>
          <w:szCs w:val="24"/>
          <w:lang w:val="ro-RO"/>
        </w:rPr>
        <w:t xml:space="preserve">. </w:t>
      </w:r>
      <w:r w:rsidR="00F22E64" w:rsidRPr="00F22E64">
        <w:rPr>
          <w:rFonts w:ascii="Times New Roman" w:hAnsi="Times New Roman" w:cs="Times New Roman"/>
          <w:sz w:val="24"/>
          <w:szCs w:val="24"/>
          <w:lang w:val="ro-RO"/>
        </w:rPr>
        <w:t xml:space="preserve">Sumele încasate </w:t>
      </w:r>
      <w:r>
        <w:rPr>
          <w:rFonts w:ascii="Times New Roman" w:hAnsi="Times New Roman" w:cs="Times New Roman"/>
          <w:sz w:val="24"/>
          <w:szCs w:val="24"/>
          <w:lang w:val="ro-RO"/>
        </w:rPr>
        <w:t>sunt</w:t>
      </w:r>
      <w:r w:rsidR="00F22E64" w:rsidRPr="00F22E64">
        <w:rPr>
          <w:rFonts w:ascii="Times New Roman" w:hAnsi="Times New Roman" w:cs="Times New Roman"/>
          <w:sz w:val="24"/>
          <w:szCs w:val="24"/>
          <w:lang w:val="ro-RO"/>
        </w:rPr>
        <w:t xml:space="preserve"> virate la bugetul general consolidat al statului. </w:t>
      </w:r>
    </w:p>
    <w:p w14:paraId="621D8586" w14:textId="663754E8" w:rsidR="00653541" w:rsidRPr="00AC1F5E" w:rsidRDefault="00653541" w:rsidP="003F0219">
      <w:pPr>
        <w:autoSpaceDE w:val="0"/>
        <w:autoSpaceDN w:val="0"/>
        <w:adjustRightInd w:val="0"/>
        <w:spacing w:after="0" w:line="240" w:lineRule="auto"/>
        <w:jc w:val="both"/>
        <w:rPr>
          <w:rFonts w:ascii="Times New Roman" w:hAnsi="Times New Roman" w:cs="Times New Roman"/>
          <w:sz w:val="24"/>
          <w:szCs w:val="24"/>
          <w:lang w:val="ro-RO"/>
        </w:rPr>
      </w:pPr>
    </w:p>
    <w:p w14:paraId="79DAC7B7" w14:textId="749B722C" w:rsidR="0041508B" w:rsidRPr="00AC1F5E" w:rsidRDefault="0041508B" w:rsidP="003F0219">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ro-RO"/>
        </w:rPr>
      </w:pPr>
      <w:r w:rsidRPr="00AC1F5E">
        <w:rPr>
          <w:rFonts w:ascii="Times New Roman" w:hAnsi="Times New Roman" w:cs="Times New Roman"/>
          <w:sz w:val="24"/>
          <w:szCs w:val="24"/>
          <w:lang w:val="ro-RO"/>
        </w:rPr>
        <w:t xml:space="preserve">În sensul celor menţionate mai sus vă transmitem, alăturat, proiectul de Ordin al ministrului sănătății pentru </w:t>
      </w:r>
      <w:r w:rsidR="003F0219" w:rsidRPr="00AC1F5E">
        <w:rPr>
          <w:rFonts w:ascii="Times New Roman" w:hAnsi="Times New Roman" w:cs="Times New Roman"/>
          <w:sz w:val="24"/>
          <w:szCs w:val="24"/>
          <w:lang w:val="ro-RO"/>
        </w:rPr>
        <w:t xml:space="preserve">modificarea anexei </w:t>
      </w:r>
      <w:r w:rsidR="000D1BC5">
        <w:rPr>
          <w:rFonts w:ascii="Times New Roman" w:hAnsi="Times New Roman" w:cs="Times New Roman"/>
          <w:sz w:val="24"/>
          <w:szCs w:val="24"/>
          <w:lang w:val="ro-RO"/>
        </w:rPr>
        <w:t xml:space="preserve">la </w:t>
      </w:r>
      <w:r w:rsidR="003F0219" w:rsidRPr="00AC1F5E">
        <w:rPr>
          <w:rFonts w:ascii="Times New Roman" w:hAnsi="Times New Roman" w:cs="Times New Roman"/>
          <w:sz w:val="24"/>
          <w:szCs w:val="24"/>
          <w:lang w:val="ro-RO"/>
        </w:rPr>
        <w:t>Ordinul</w:t>
      </w:r>
      <w:r w:rsidR="000D1BC5">
        <w:rPr>
          <w:rFonts w:ascii="Times New Roman" w:hAnsi="Times New Roman" w:cs="Times New Roman"/>
          <w:sz w:val="24"/>
          <w:szCs w:val="24"/>
          <w:lang w:val="ro-RO"/>
        </w:rPr>
        <w:t xml:space="preserve"> ministrului sănătății</w:t>
      </w:r>
      <w:r w:rsidR="003F0219" w:rsidRPr="00AC1F5E">
        <w:rPr>
          <w:rFonts w:ascii="Times New Roman" w:hAnsi="Times New Roman" w:cs="Times New Roman"/>
          <w:sz w:val="24"/>
          <w:szCs w:val="24"/>
          <w:lang w:val="ro-RO"/>
        </w:rPr>
        <w:t xml:space="preserve"> nr. 1479/2014 privind stabilirea contravalorii unei unităţi de sânge, a componentelor sanguine umane pentru utilizare terapeutică, precum şi a produselor sanguine obţinute din prelucrarea plasmei</w:t>
      </w:r>
      <w:r w:rsidRPr="00AC1F5E">
        <w:rPr>
          <w:rFonts w:ascii="Times New Roman" w:hAnsi="Times New Roman" w:cs="Times New Roman"/>
          <w:sz w:val="24"/>
          <w:szCs w:val="24"/>
          <w:lang w:val="ro-RO"/>
        </w:rPr>
        <w:t xml:space="preserve"> pe care</w:t>
      </w:r>
      <w:r w:rsidR="000D1BC5">
        <w:rPr>
          <w:rFonts w:ascii="Times New Roman" w:hAnsi="Times New Roman" w:cs="Times New Roman"/>
          <w:sz w:val="24"/>
          <w:szCs w:val="24"/>
          <w:lang w:val="ro-RO"/>
        </w:rPr>
        <w:t>,</w:t>
      </w:r>
      <w:r w:rsidRPr="00AC1F5E">
        <w:rPr>
          <w:rFonts w:ascii="Times New Roman" w:hAnsi="Times New Roman" w:cs="Times New Roman"/>
          <w:sz w:val="24"/>
          <w:szCs w:val="24"/>
          <w:lang w:val="ro-RO"/>
        </w:rPr>
        <w:t xml:space="preserve"> dacă sunteţi de acord</w:t>
      </w:r>
      <w:r w:rsidR="000D1BC5">
        <w:rPr>
          <w:rFonts w:ascii="Times New Roman" w:hAnsi="Times New Roman" w:cs="Times New Roman"/>
          <w:sz w:val="24"/>
          <w:szCs w:val="24"/>
          <w:lang w:val="ro-RO"/>
        </w:rPr>
        <w:t>,</w:t>
      </w:r>
      <w:r w:rsidRPr="00AC1F5E">
        <w:rPr>
          <w:rFonts w:ascii="Times New Roman" w:hAnsi="Times New Roman" w:cs="Times New Roman"/>
          <w:sz w:val="24"/>
          <w:szCs w:val="24"/>
          <w:lang w:val="ro-RO"/>
        </w:rPr>
        <w:t xml:space="preserve"> vă rugăm să-l aprobaţi în vederea publicării </w:t>
      </w:r>
      <w:r w:rsidR="000D1BC5">
        <w:rPr>
          <w:rFonts w:ascii="Times New Roman" w:hAnsi="Times New Roman" w:cs="Times New Roman"/>
          <w:sz w:val="24"/>
          <w:szCs w:val="24"/>
          <w:lang w:val="ro-RO"/>
        </w:rPr>
        <w:t>pe site-ul Ministerului Sănătății pentru asigurarea t</w:t>
      </w:r>
      <w:r w:rsidRPr="00AC1F5E">
        <w:rPr>
          <w:rFonts w:ascii="Times New Roman" w:hAnsi="Times New Roman" w:cs="Times New Roman"/>
          <w:sz w:val="24"/>
          <w:szCs w:val="24"/>
          <w:lang w:val="ro-RO"/>
        </w:rPr>
        <w:t>ransparenț</w:t>
      </w:r>
      <w:r w:rsidR="000D1BC5">
        <w:rPr>
          <w:rFonts w:ascii="Times New Roman" w:hAnsi="Times New Roman" w:cs="Times New Roman"/>
          <w:sz w:val="24"/>
          <w:szCs w:val="24"/>
          <w:lang w:val="ro-RO"/>
        </w:rPr>
        <w:t>ei</w:t>
      </w:r>
      <w:r w:rsidRPr="00AC1F5E">
        <w:rPr>
          <w:rFonts w:ascii="Times New Roman" w:hAnsi="Times New Roman" w:cs="Times New Roman"/>
          <w:sz w:val="24"/>
          <w:szCs w:val="24"/>
          <w:lang w:val="ro-RO"/>
        </w:rPr>
        <w:t xml:space="preserve"> decizional</w:t>
      </w:r>
      <w:r w:rsidR="000D1BC5">
        <w:rPr>
          <w:rFonts w:ascii="Times New Roman" w:hAnsi="Times New Roman" w:cs="Times New Roman"/>
          <w:sz w:val="24"/>
          <w:szCs w:val="24"/>
          <w:lang w:val="ro-RO"/>
        </w:rPr>
        <w:t>e</w:t>
      </w:r>
      <w:r w:rsidRPr="00AC1F5E">
        <w:rPr>
          <w:rFonts w:ascii="Times New Roman" w:hAnsi="Times New Roman" w:cs="Times New Roman"/>
          <w:sz w:val="24"/>
          <w:szCs w:val="24"/>
          <w:lang w:val="ro-RO"/>
        </w:rPr>
        <w:t>.</w:t>
      </w:r>
    </w:p>
    <w:p w14:paraId="5482A396" w14:textId="4B992AD6" w:rsidR="006A6B1C" w:rsidRPr="00AC1F5E" w:rsidRDefault="006A6B1C" w:rsidP="0005595E">
      <w:pPr>
        <w:spacing w:after="0" w:line="240" w:lineRule="auto"/>
        <w:jc w:val="both"/>
        <w:rPr>
          <w:rFonts w:ascii="Times New Roman" w:hAnsi="Times New Roman" w:cs="Times New Roman"/>
          <w:sz w:val="24"/>
          <w:szCs w:val="24"/>
          <w:lang w:val="ro-RO"/>
        </w:rPr>
      </w:pPr>
    </w:p>
    <w:p w14:paraId="4595FE80" w14:textId="77777777" w:rsidR="00611C64" w:rsidRPr="00AC1F5E" w:rsidRDefault="00611C64" w:rsidP="0005595E">
      <w:pPr>
        <w:spacing w:after="0" w:line="240" w:lineRule="auto"/>
        <w:jc w:val="both"/>
        <w:rPr>
          <w:rFonts w:ascii="Times New Roman" w:hAnsi="Times New Roman" w:cs="Times New Roman"/>
          <w:sz w:val="24"/>
          <w:szCs w:val="24"/>
          <w:lang w:val="ro-RO"/>
        </w:rPr>
      </w:pPr>
    </w:p>
    <w:p w14:paraId="265154C9" w14:textId="77777777" w:rsidR="00611C64" w:rsidRPr="00AC1F5E" w:rsidRDefault="00611C64" w:rsidP="0005595E">
      <w:pPr>
        <w:spacing w:after="0" w:line="240" w:lineRule="auto"/>
        <w:jc w:val="both"/>
        <w:rPr>
          <w:rFonts w:ascii="Times New Roman" w:hAnsi="Times New Roman" w:cs="Times New Roman"/>
          <w:sz w:val="24"/>
          <w:szCs w:val="24"/>
          <w:lang w:val="ro-RO"/>
        </w:rPr>
      </w:pPr>
    </w:p>
    <w:p w14:paraId="192E6628" w14:textId="77777777" w:rsidR="00611C64" w:rsidRPr="00AC1F5E" w:rsidRDefault="00611C64" w:rsidP="0005595E">
      <w:pPr>
        <w:spacing w:after="0" w:line="240" w:lineRule="auto"/>
        <w:jc w:val="both"/>
        <w:rPr>
          <w:rFonts w:ascii="Times New Roman" w:hAnsi="Times New Roman" w:cs="Times New Roman"/>
          <w:sz w:val="24"/>
          <w:szCs w:val="24"/>
          <w:lang w:val="ro-RO"/>
        </w:rPr>
      </w:pPr>
    </w:p>
    <w:p w14:paraId="4A4FEC1D" w14:textId="77777777" w:rsidR="00EA3F62" w:rsidRPr="00AC1F5E" w:rsidRDefault="00EA3F62" w:rsidP="000554E6">
      <w:pPr>
        <w:spacing w:after="0" w:line="240" w:lineRule="auto"/>
        <w:jc w:val="center"/>
        <w:rPr>
          <w:rFonts w:ascii="Times New Roman" w:eastAsia="Times New Roman" w:hAnsi="Times New Roman" w:cs="Times New Roman"/>
          <w:b/>
          <w:sz w:val="24"/>
          <w:szCs w:val="24"/>
          <w:lang w:val="ro-RO"/>
        </w:rPr>
      </w:pPr>
    </w:p>
    <w:p w14:paraId="1E5318EF" w14:textId="0801DB8A" w:rsidR="006A6B1C" w:rsidRPr="00AC1F5E" w:rsidRDefault="006A6B1C" w:rsidP="000554E6">
      <w:pPr>
        <w:spacing w:after="0" w:line="240" w:lineRule="auto"/>
        <w:jc w:val="center"/>
        <w:rPr>
          <w:rFonts w:ascii="Times New Roman" w:eastAsia="Times New Roman" w:hAnsi="Times New Roman" w:cs="Times New Roman"/>
          <w:b/>
          <w:sz w:val="24"/>
          <w:szCs w:val="24"/>
          <w:lang w:val="ro-RO"/>
        </w:rPr>
      </w:pPr>
      <w:r w:rsidRPr="00AC1F5E">
        <w:rPr>
          <w:rFonts w:ascii="Times New Roman" w:eastAsia="Times New Roman" w:hAnsi="Times New Roman" w:cs="Times New Roman"/>
          <w:b/>
          <w:sz w:val="24"/>
          <w:szCs w:val="24"/>
          <w:lang w:val="ro-RO"/>
        </w:rPr>
        <w:t>DIRECTOR GENERAL</w:t>
      </w:r>
      <w:r w:rsidR="000554E6" w:rsidRPr="00AC1F5E">
        <w:rPr>
          <w:rFonts w:ascii="Times New Roman" w:eastAsia="Times New Roman" w:hAnsi="Times New Roman" w:cs="Times New Roman"/>
          <w:b/>
          <w:sz w:val="24"/>
          <w:szCs w:val="24"/>
          <w:lang w:val="ro-RO"/>
        </w:rPr>
        <w:t xml:space="preserve"> </w:t>
      </w:r>
    </w:p>
    <w:p w14:paraId="3EA866F8" w14:textId="77777777" w:rsidR="0005595E" w:rsidRPr="00AC1F5E" w:rsidRDefault="0005595E" w:rsidP="000554E6">
      <w:pPr>
        <w:spacing w:after="0" w:line="240" w:lineRule="auto"/>
        <w:jc w:val="center"/>
        <w:rPr>
          <w:rFonts w:ascii="Times New Roman" w:eastAsia="Times New Roman" w:hAnsi="Times New Roman" w:cs="Times New Roman"/>
          <w:b/>
          <w:sz w:val="24"/>
          <w:szCs w:val="24"/>
          <w:lang w:val="ro-RO"/>
        </w:rPr>
      </w:pPr>
    </w:p>
    <w:p w14:paraId="74F04D3B" w14:textId="30D494AD" w:rsidR="006A6B1C" w:rsidRPr="00AC1F5E" w:rsidRDefault="006A6B1C" w:rsidP="000554E6">
      <w:pPr>
        <w:spacing w:after="0" w:line="240" w:lineRule="auto"/>
        <w:jc w:val="center"/>
        <w:rPr>
          <w:rFonts w:ascii="Times New Roman" w:eastAsia="Times New Roman" w:hAnsi="Times New Roman" w:cs="Times New Roman"/>
          <w:b/>
          <w:sz w:val="24"/>
          <w:szCs w:val="24"/>
          <w:lang w:val="ro-RO"/>
        </w:rPr>
      </w:pPr>
      <w:r w:rsidRPr="00AC1F5E">
        <w:rPr>
          <w:rFonts w:ascii="Times New Roman" w:eastAsia="Times New Roman" w:hAnsi="Times New Roman" w:cs="Times New Roman"/>
          <w:b/>
          <w:sz w:val="24"/>
          <w:szCs w:val="24"/>
          <w:lang w:val="ro-RO"/>
        </w:rPr>
        <w:t xml:space="preserve">Dr. </w:t>
      </w:r>
      <w:r w:rsidR="0005595E" w:rsidRPr="00AC1F5E">
        <w:rPr>
          <w:rFonts w:ascii="Times New Roman" w:eastAsia="Times New Roman" w:hAnsi="Times New Roman" w:cs="Times New Roman"/>
          <w:b/>
          <w:sz w:val="24"/>
          <w:szCs w:val="24"/>
          <w:lang w:val="ro-RO"/>
        </w:rPr>
        <w:t xml:space="preserve">Amalia ȘERBAN </w:t>
      </w:r>
    </w:p>
    <w:p w14:paraId="41CFCA6B" w14:textId="77777777" w:rsidR="006A6B1C" w:rsidRPr="00AC1F5E" w:rsidRDefault="006A6B1C" w:rsidP="008D11AB">
      <w:pPr>
        <w:spacing w:after="0" w:line="240" w:lineRule="auto"/>
        <w:rPr>
          <w:rFonts w:ascii="Times New Roman" w:eastAsia="Times New Roman" w:hAnsi="Times New Roman" w:cs="Times New Roman"/>
          <w:b/>
          <w:sz w:val="24"/>
          <w:szCs w:val="24"/>
          <w:lang w:val="ro-RO"/>
        </w:rPr>
      </w:pPr>
    </w:p>
    <w:p w14:paraId="6B1ED1EB" w14:textId="77777777" w:rsidR="00EA3F62" w:rsidRPr="00AC1F5E" w:rsidRDefault="00EA3F62" w:rsidP="002B11A0">
      <w:pPr>
        <w:spacing w:after="0" w:line="240" w:lineRule="auto"/>
        <w:jc w:val="right"/>
        <w:rPr>
          <w:rFonts w:ascii="Times New Roman" w:eastAsia="Times New Roman" w:hAnsi="Times New Roman" w:cs="Times New Roman"/>
          <w:bCs/>
          <w:sz w:val="24"/>
          <w:szCs w:val="24"/>
          <w:lang w:val="ro-RO"/>
        </w:rPr>
      </w:pPr>
    </w:p>
    <w:p w14:paraId="4AE1F84E" w14:textId="77777777" w:rsidR="00EA3F62" w:rsidRDefault="00EA3F62" w:rsidP="002B11A0">
      <w:pPr>
        <w:spacing w:after="0" w:line="240" w:lineRule="auto"/>
        <w:jc w:val="right"/>
        <w:rPr>
          <w:rFonts w:ascii="Times New Roman" w:eastAsia="Times New Roman" w:hAnsi="Times New Roman" w:cs="Times New Roman"/>
          <w:b/>
          <w:bCs/>
          <w:color w:val="FFFFFF" w:themeColor="background1"/>
          <w:sz w:val="24"/>
          <w:szCs w:val="24"/>
          <w:lang w:val="ro-RO"/>
        </w:rPr>
      </w:pPr>
    </w:p>
    <w:p w14:paraId="69589557" w14:textId="77777777" w:rsidR="009B2016" w:rsidRDefault="009B2016" w:rsidP="002B11A0">
      <w:pPr>
        <w:spacing w:after="0" w:line="240" w:lineRule="auto"/>
        <w:jc w:val="right"/>
        <w:rPr>
          <w:rFonts w:ascii="Times New Roman" w:eastAsia="Times New Roman" w:hAnsi="Times New Roman" w:cs="Times New Roman"/>
          <w:b/>
          <w:bCs/>
          <w:color w:val="FFFFFF" w:themeColor="background1"/>
          <w:sz w:val="24"/>
          <w:szCs w:val="24"/>
          <w:lang w:val="ro-RO"/>
        </w:rPr>
      </w:pPr>
    </w:p>
    <w:p w14:paraId="06661AB4" w14:textId="77777777" w:rsidR="009B2016" w:rsidRDefault="009B2016" w:rsidP="002B11A0">
      <w:pPr>
        <w:spacing w:after="0" w:line="240" w:lineRule="auto"/>
        <w:jc w:val="right"/>
        <w:rPr>
          <w:rFonts w:ascii="Times New Roman" w:eastAsia="Times New Roman" w:hAnsi="Times New Roman" w:cs="Times New Roman"/>
          <w:b/>
          <w:bCs/>
          <w:color w:val="FFFFFF" w:themeColor="background1"/>
          <w:sz w:val="24"/>
          <w:szCs w:val="24"/>
          <w:lang w:val="ro-RO"/>
        </w:rPr>
      </w:pPr>
    </w:p>
    <w:p w14:paraId="7F236E0B" w14:textId="77777777" w:rsidR="009B2016" w:rsidRDefault="009B2016" w:rsidP="00812580">
      <w:pPr>
        <w:spacing w:after="0" w:line="240" w:lineRule="auto"/>
        <w:ind w:left="7920"/>
        <w:rPr>
          <w:rFonts w:ascii="Times New Roman" w:eastAsia="Times New Roman" w:hAnsi="Times New Roman" w:cs="Times New Roman"/>
          <w:b/>
          <w:bCs/>
          <w:color w:val="FFFFFF" w:themeColor="background1"/>
          <w:sz w:val="24"/>
          <w:szCs w:val="24"/>
          <w:lang w:val="ro-RO"/>
        </w:rPr>
      </w:pPr>
    </w:p>
    <w:p w14:paraId="0D41AA5D" w14:textId="77777777" w:rsidR="009B2016" w:rsidRDefault="009B2016" w:rsidP="00812580">
      <w:pPr>
        <w:spacing w:after="0" w:line="240" w:lineRule="auto"/>
        <w:ind w:left="7920"/>
        <w:rPr>
          <w:rFonts w:ascii="Times New Roman" w:eastAsia="Times New Roman" w:hAnsi="Times New Roman" w:cs="Times New Roman"/>
          <w:b/>
          <w:bCs/>
          <w:color w:val="FFFFFF" w:themeColor="background1"/>
          <w:sz w:val="24"/>
          <w:szCs w:val="24"/>
          <w:lang w:val="ro-RO"/>
        </w:rPr>
      </w:pPr>
    </w:p>
    <w:p w14:paraId="2B3169C2" w14:textId="77777777" w:rsidR="009B2016" w:rsidRDefault="009B2016" w:rsidP="00812580">
      <w:pPr>
        <w:spacing w:after="0" w:line="240" w:lineRule="auto"/>
        <w:ind w:left="7920"/>
        <w:rPr>
          <w:rFonts w:ascii="Times New Roman" w:eastAsia="Times New Roman" w:hAnsi="Times New Roman" w:cs="Times New Roman"/>
          <w:b/>
          <w:bCs/>
          <w:color w:val="FFFFFF" w:themeColor="background1"/>
          <w:sz w:val="24"/>
          <w:szCs w:val="24"/>
          <w:lang w:val="ro-RO"/>
        </w:rPr>
      </w:pPr>
    </w:p>
    <w:p w14:paraId="21B30541" w14:textId="77777777" w:rsidR="009B2016" w:rsidRDefault="009B2016" w:rsidP="00812580">
      <w:pPr>
        <w:spacing w:after="0" w:line="240" w:lineRule="auto"/>
        <w:ind w:left="7920"/>
        <w:rPr>
          <w:rFonts w:ascii="Times New Roman" w:eastAsia="Times New Roman" w:hAnsi="Times New Roman" w:cs="Times New Roman"/>
          <w:b/>
          <w:bCs/>
          <w:color w:val="FFFFFF" w:themeColor="background1"/>
          <w:sz w:val="24"/>
          <w:szCs w:val="24"/>
          <w:lang w:val="ro-RO"/>
        </w:rPr>
      </w:pPr>
    </w:p>
    <w:p w14:paraId="6BDD56EB" w14:textId="77777777" w:rsidR="009B2016" w:rsidRDefault="009B2016" w:rsidP="00812580">
      <w:pPr>
        <w:spacing w:after="0" w:line="240" w:lineRule="auto"/>
        <w:ind w:left="7920"/>
        <w:rPr>
          <w:rFonts w:ascii="Times New Roman" w:eastAsia="Times New Roman" w:hAnsi="Times New Roman" w:cs="Times New Roman"/>
          <w:b/>
          <w:bCs/>
          <w:color w:val="FFFFFF" w:themeColor="background1"/>
          <w:sz w:val="24"/>
          <w:szCs w:val="24"/>
          <w:lang w:val="ro-RO"/>
        </w:rPr>
      </w:pPr>
    </w:p>
    <w:p w14:paraId="44EC26F8" w14:textId="77777777" w:rsidR="00467D52" w:rsidRPr="009B2016" w:rsidRDefault="00467D52" w:rsidP="00812580">
      <w:pPr>
        <w:spacing w:after="0" w:line="240" w:lineRule="auto"/>
        <w:ind w:left="7920"/>
        <w:rPr>
          <w:rFonts w:ascii="Times New Roman" w:eastAsia="Times New Roman" w:hAnsi="Times New Roman" w:cs="Times New Roman"/>
          <w:bCs/>
          <w:sz w:val="16"/>
          <w:szCs w:val="16"/>
          <w:lang w:val="ro-RO"/>
        </w:rPr>
      </w:pPr>
      <w:r w:rsidRPr="009B2016">
        <w:rPr>
          <w:rFonts w:ascii="Times New Roman" w:eastAsia="Times New Roman" w:hAnsi="Times New Roman" w:cs="Times New Roman"/>
          <w:bCs/>
          <w:sz w:val="16"/>
          <w:szCs w:val="16"/>
          <w:lang w:val="ro-RO"/>
        </w:rPr>
        <w:t xml:space="preserve"> </w:t>
      </w:r>
      <w:r w:rsidR="00082A67" w:rsidRPr="009B2016">
        <w:rPr>
          <w:rFonts w:ascii="Times New Roman" w:eastAsia="Times New Roman" w:hAnsi="Times New Roman" w:cs="Times New Roman"/>
          <w:bCs/>
          <w:sz w:val="16"/>
          <w:szCs w:val="16"/>
          <w:lang w:val="ro-RO"/>
        </w:rPr>
        <w:t xml:space="preserve"> </w:t>
      </w:r>
      <w:r w:rsidR="00B535D2" w:rsidRPr="009B2016">
        <w:rPr>
          <w:rFonts w:ascii="Times New Roman" w:eastAsia="Times New Roman" w:hAnsi="Times New Roman" w:cs="Times New Roman"/>
          <w:bCs/>
          <w:sz w:val="16"/>
          <w:szCs w:val="16"/>
          <w:lang w:val="ro-RO"/>
        </w:rPr>
        <w:t>Întocmit</w:t>
      </w:r>
      <w:r w:rsidR="00082A67" w:rsidRPr="009B2016">
        <w:rPr>
          <w:rFonts w:ascii="Times New Roman" w:eastAsia="Times New Roman" w:hAnsi="Times New Roman" w:cs="Times New Roman"/>
          <w:bCs/>
          <w:sz w:val="16"/>
          <w:szCs w:val="16"/>
          <w:lang w:val="ro-RO"/>
        </w:rPr>
        <w:t xml:space="preserve">: </w:t>
      </w:r>
    </w:p>
    <w:p w14:paraId="3D6F7BD8" w14:textId="329FDA2D" w:rsidR="00812580" w:rsidRPr="009B2016" w:rsidRDefault="00CD315C" w:rsidP="00812580">
      <w:pPr>
        <w:spacing w:after="0" w:line="240" w:lineRule="auto"/>
        <w:ind w:left="7920"/>
        <w:rPr>
          <w:rFonts w:ascii="Times New Roman" w:eastAsia="Times New Roman" w:hAnsi="Times New Roman" w:cs="Times New Roman"/>
          <w:bCs/>
          <w:sz w:val="16"/>
          <w:szCs w:val="16"/>
          <w:lang w:val="ro-RO"/>
        </w:rPr>
      </w:pPr>
      <w:r w:rsidRPr="009B2016">
        <w:rPr>
          <w:rFonts w:ascii="Times New Roman" w:eastAsia="Times New Roman" w:hAnsi="Times New Roman" w:cs="Times New Roman"/>
          <w:bCs/>
          <w:sz w:val="16"/>
          <w:szCs w:val="16"/>
          <w:lang w:val="ro-RO"/>
        </w:rPr>
        <w:t>Dr.</w:t>
      </w:r>
      <w:r w:rsidR="00812580" w:rsidRPr="009B2016">
        <w:rPr>
          <w:rFonts w:ascii="Times New Roman" w:eastAsia="Times New Roman" w:hAnsi="Times New Roman" w:cs="Times New Roman"/>
          <w:bCs/>
          <w:sz w:val="16"/>
          <w:szCs w:val="16"/>
          <w:lang w:val="ro-RO"/>
        </w:rPr>
        <w:t xml:space="preserve"> C.P</w:t>
      </w:r>
    </w:p>
    <w:p w14:paraId="32EA16E6" w14:textId="5CB9CD6C" w:rsidR="0046452D" w:rsidRPr="009B2016" w:rsidRDefault="00812580" w:rsidP="009B2016">
      <w:pPr>
        <w:spacing w:after="0" w:line="240" w:lineRule="auto"/>
        <w:ind w:left="7920"/>
        <w:rPr>
          <w:rFonts w:ascii="Times New Roman" w:eastAsia="Times New Roman" w:hAnsi="Times New Roman" w:cs="Times New Roman"/>
          <w:bCs/>
          <w:sz w:val="16"/>
          <w:szCs w:val="16"/>
          <w:lang w:val="ro-RO"/>
        </w:rPr>
      </w:pPr>
      <w:r w:rsidRPr="009B2016">
        <w:rPr>
          <w:rFonts w:ascii="Times New Roman" w:eastAsia="Times New Roman" w:hAnsi="Times New Roman" w:cs="Times New Roman"/>
          <w:bCs/>
          <w:sz w:val="16"/>
          <w:szCs w:val="16"/>
          <w:lang w:val="ro-RO"/>
        </w:rPr>
        <w:t xml:space="preserve">Dr. ch R.M. </w:t>
      </w:r>
    </w:p>
    <w:sectPr w:rsidR="0046452D" w:rsidRPr="009B2016" w:rsidSect="00C5381C">
      <w:pgSz w:w="12240" w:h="15840"/>
      <w:pgMar w:top="426"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4BE"/>
    <w:multiLevelType w:val="hybridMultilevel"/>
    <w:tmpl w:val="CB48F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C4D14"/>
    <w:multiLevelType w:val="hybridMultilevel"/>
    <w:tmpl w:val="BE229144"/>
    <w:lvl w:ilvl="0" w:tplc="FD1E08E0">
      <w:start w:val="2017"/>
      <w:numFmt w:val="bullet"/>
      <w:lvlText w:val="-"/>
      <w:lvlJc w:val="left"/>
      <w:pPr>
        <w:ind w:left="1080" w:hanging="360"/>
      </w:pPr>
      <w:rPr>
        <w:rFonts w:ascii="Trebuchet MS" w:eastAsiaTheme="minorHAnsi"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760C4F"/>
    <w:multiLevelType w:val="hybridMultilevel"/>
    <w:tmpl w:val="8D602386"/>
    <w:lvl w:ilvl="0" w:tplc="5248EC0A">
      <w:start w:val="15"/>
      <w:numFmt w:val="bullet"/>
      <w:lvlText w:val="-"/>
      <w:lvlJc w:val="left"/>
      <w:pPr>
        <w:ind w:left="720" w:hanging="360"/>
      </w:pPr>
      <w:rPr>
        <w:rFonts w:ascii="Times New Roman" w:eastAsiaTheme="minorHAnsi" w:hAnsi="Times New Roman"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4542786"/>
    <w:multiLevelType w:val="hybridMultilevel"/>
    <w:tmpl w:val="7D548F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60F2F41"/>
    <w:multiLevelType w:val="hybridMultilevel"/>
    <w:tmpl w:val="1EC014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08780CBB"/>
    <w:multiLevelType w:val="hybridMultilevel"/>
    <w:tmpl w:val="9E2EED26"/>
    <w:lvl w:ilvl="0" w:tplc="67E29F5E">
      <w:start w:val="1"/>
      <w:numFmt w:val="decimal"/>
      <w:lvlText w:val="%1"/>
      <w:lvlJc w:val="left"/>
      <w:pPr>
        <w:ind w:left="1068" w:hanging="360"/>
      </w:pPr>
      <w:rPr>
        <w:rFonts w:ascii="Times New Roman" w:eastAsiaTheme="minorHAnsi"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0A0F0358"/>
    <w:multiLevelType w:val="hybridMultilevel"/>
    <w:tmpl w:val="0B561D5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03C7C5F"/>
    <w:multiLevelType w:val="hybridMultilevel"/>
    <w:tmpl w:val="40C6469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12981591"/>
    <w:multiLevelType w:val="hybridMultilevel"/>
    <w:tmpl w:val="170EE9D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1B0F43DC"/>
    <w:multiLevelType w:val="hybridMultilevel"/>
    <w:tmpl w:val="96443828"/>
    <w:lvl w:ilvl="0" w:tplc="DD86F8FC">
      <w:start w:val="1"/>
      <w:numFmt w:val="lowerLetter"/>
      <w:lvlText w:val="%1)"/>
      <w:lvlJc w:val="left"/>
      <w:pPr>
        <w:ind w:left="1004" w:hanging="360"/>
      </w:pPr>
      <w:rPr>
        <w:rFonts w:eastAsiaTheme="minorEastAsia"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1EEE5798"/>
    <w:multiLevelType w:val="hybridMultilevel"/>
    <w:tmpl w:val="3ACC266E"/>
    <w:lvl w:ilvl="0" w:tplc="B80E8AC6">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16CBC"/>
    <w:multiLevelType w:val="hybridMultilevel"/>
    <w:tmpl w:val="865CEE1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8E05905"/>
    <w:multiLevelType w:val="hybridMultilevel"/>
    <w:tmpl w:val="2E0021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9D62D8A"/>
    <w:multiLevelType w:val="hybridMultilevel"/>
    <w:tmpl w:val="820438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A52BB3"/>
    <w:multiLevelType w:val="hybridMultilevel"/>
    <w:tmpl w:val="58924C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AEC4EB8"/>
    <w:multiLevelType w:val="hybridMultilevel"/>
    <w:tmpl w:val="6660D57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nsid w:val="2B0C28E9"/>
    <w:multiLevelType w:val="hybridMultilevel"/>
    <w:tmpl w:val="8BD4BDE0"/>
    <w:lvl w:ilvl="0" w:tplc="5B4CC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CC3731"/>
    <w:multiLevelType w:val="hybridMultilevel"/>
    <w:tmpl w:val="9C98E27E"/>
    <w:lvl w:ilvl="0" w:tplc="C7467C4A">
      <w:start w:val="1"/>
      <w:numFmt w:val="bullet"/>
      <w:lvlText w:val="-"/>
      <w:lvlJc w:val="left"/>
      <w:pPr>
        <w:ind w:left="840" w:hanging="360"/>
      </w:pPr>
      <w:rPr>
        <w:rFonts w:ascii="Times New Roman" w:eastAsiaTheme="minorEastAsia"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nsid w:val="2D100AE9"/>
    <w:multiLevelType w:val="hybridMultilevel"/>
    <w:tmpl w:val="82268B4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2E890101"/>
    <w:multiLevelType w:val="hybridMultilevel"/>
    <w:tmpl w:val="16CAA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AB16B9"/>
    <w:multiLevelType w:val="hybridMultilevel"/>
    <w:tmpl w:val="E934316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42D5FE2"/>
    <w:multiLevelType w:val="hybridMultilevel"/>
    <w:tmpl w:val="8806D750"/>
    <w:lvl w:ilvl="0" w:tplc="F3105CD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6440FD3"/>
    <w:multiLevelType w:val="hybridMultilevel"/>
    <w:tmpl w:val="01682C74"/>
    <w:lvl w:ilvl="0" w:tplc="482E66CC">
      <w:start w:val="1"/>
      <w:numFmt w:val="decimal"/>
      <w:lvlText w:val="%1."/>
      <w:lvlJc w:val="left"/>
      <w:pPr>
        <w:ind w:left="644" w:hanging="360"/>
      </w:pPr>
      <w:rPr>
        <w:rFonts w:eastAsia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8AB25CD"/>
    <w:multiLevelType w:val="hybridMultilevel"/>
    <w:tmpl w:val="DB3AEB04"/>
    <w:lvl w:ilvl="0" w:tplc="60CE479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432A6119"/>
    <w:multiLevelType w:val="hybridMultilevel"/>
    <w:tmpl w:val="72048E52"/>
    <w:lvl w:ilvl="0" w:tplc="2B1EAC3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nsid w:val="48A11271"/>
    <w:multiLevelType w:val="hybridMultilevel"/>
    <w:tmpl w:val="8CAABDC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7">
    <w:nsid w:val="48C90857"/>
    <w:multiLevelType w:val="hybridMultilevel"/>
    <w:tmpl w:val="2C2A8F82"/>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4A457225"/>
    <w:multiLevelType w:val="hybridMultilevel"/>
    <w:tmpl w:val="AB822838"/>
    <w:lvl w:ilvl="0" w:tplc="0409000F">
      <w:start w:val="1"/>
      <w:numFmt w:val="decimal"/>
      <w:lvlText w:val="%1."/>
      <w:lvlJc w:val="left"/>
      <w:pPr>
        <w:ind w:left="1500" w:hanging="360"/>
      </w:pPr>
      <w:rPr>
        <w:rFont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9">
    <w:nsid w:val="4E23612F"/>
    <w:multiLevelType w:val="hybridMultilevel"/>
    <w:tmpl w:val="B3008ACC"/>
    <w:lvl w:ilvl="0" w:tplc="029C5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005421"/>
    <w:multiLevelType w:val="hybridMultilevel"/>
    <w:tmpl w:val="B2ECA6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1492DD1"/>
    <w:multiLevelType w:val="hybridMultilevel"/>
    <w:tmpl w:val="BC767284"/>
    <w:lvl w:ilvl="0" w:tplc="CDDC12F0">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1D513C7"/>
    <w:multiLevelType w:val="hybridMultilevel"/>
    <w:tmpl w:val="EDAC5F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89B6D7D"/>
    <w:multiLevelType w:val="hybridMultilevel"/>
    <w:tmpl w:val="B57836D2"/>
    <w:lvl w:ilvl="0" w:tplc="783051E2">
      <w:start w:val="1"/>
      <w:numFmt w:val="decimal"/>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59346AD2"/>
    <w:multiLevelType w:val="hybridMultilevel"/>
    <w:tmpl w:val="40CA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817F96"/>
    <w:multiLevelType w:val="hybridMultilevel"/>
    <w:tmpl w:val="BFFCA5BE"/>
    <w:lvl w:ilvl="0" w:tplc="0418000F">
      <w:start w:val="1"/>
      <w:numFmt w:val="decimal"/>
      <w:lvlText w:val="%1."/>
      <w:lvlJc w:val="left"/>
      <w:pPr>
        <w:ind w:left="36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nsid w:val="5ACB5D0C"/>
    <w:multiLevelType w:val="hybridMultilevel"/>
    <w:tmpl w:val="C962709A"/>
    <w:lvl w:ilvl="0" w:tplc="BA1673C4">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AEB321B"/>
    <w:multiLevelType w:val="hybridMultilevel"/>
    <w:tmpl w:val="CA84BF5E"/>
    <w:lvl w:ilvl="0" w:tplc="04180001">
      <w:start w:val="1"/>
      <w:numFmt w:val="bullet"/>
      <w:lvlText w:val=""/>
      <w:lvlJc w:val="left"/>
      <w:pPr>
        <w:ind w:left="1155" w:hanging="360"/>
      </w:pPr>
      <w:rPr>
        <w:rFonts w:ascii="Symbol" w:hAnsi="Symbol" w:hint="default"/>
      </w:rPr>
    </w:lvl>
    <w:lvl w:ilvl="1" w:tplc="04180003">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38">
    <w:nsid w:val="5B9C356F"/>
    <w:multiLevelType w:val="hybridMultilevel"/>
    <w:tmpl w:val="6BE21FF2"/>
    <w:lvl w:ilvl="0" w:tplc="4CB2C2CA">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1A75DA"/>
    <w:multiLevelType w:val="hybridMultilevel"/>
    <w:tmpl w:val="2C30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D95718"/>
    <w:multiLevelType w:val="hybridMultilevel"/>
    <w:tmpl w:val="D71CF0A0"/>
    <w:lvl w:ilvl="0" w:tplc="0564452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8F13D9"/>
    <w:multiLevelType w:val="hybridMultilevel"/>
    <w:tmpl w:val="B8C4E05A"/>
    <w:lvl w:ilvl="0" w:tplc="D5BC133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nsid w:val="692F736A"/>
    <w:multiLevelType w:val="hybridMultilevel"/>
    <w:tmpl w:val="F03E2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6F403E9C"/>
    <w:multiLevelType w:val="hybridMultilevel"/>
    <w:tmpl w:val="3738DF66"/>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107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4">
    <w:nsid w:val="703E3A97"/>
    <w:multiLevelType w:val="hybridMultilevel"/>
    <w:tmpl w:val="6FD22374"/>
    <w:lvl w:ilvl="0" w:tplc="61AA1C3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nsid w:val="75AF1175"/>
    <w:multiLevelType w:val="hybridMultilevel"/>
    <w:tmpl w:val="1E4C8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573A96"/>
    <w:multiLevelType w:val="hybridMultilevel"/>
    <w:tmpl w:val="093800E2"/>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B664CF6"/>
    <w:multiLevelType w:val="hybridMultilevel"/>
    <w:tmpl w:val="778A4BC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5"/>
  </w:num>
  <w:num w:numId="2">
    <w:abstractNumId w:val="20"/>
  </w:num>
  <w:num w:numId="3">
    <w:abstractNumId w:val="23"/>
  </w:num>
  <w:num w:numId="4">
    <w:abstractNumId w:val="13"/>
  </w:num>
  <w:num w:numId="5">
    <w:abstractNumId w:val="37"/>
  </w:num>
  <w:num w:numId="6">
    <w:abstractNumId w:val="35"/>
  </w:num>
  <w:num w:numId="7">
    <w:abstractNumId w:val="47"/>
  </w:num>
  <w:num w:numId="8">
    <w:abstractNumId w:val="43"/>
  </w:num>
  <w:num w:numId="9">
    <w:abstractNumId w:val="27"/>
  </w:num>
  <w:num w:numId="10">
    <w:abstractNumId w:val="3"/>
  </w:num>
  <w:num w:numId="11">
    <w:abstractNumId w:val="8"/>
  </w:num>
  <w:num w:numId="12">
    <w:abstractNumId w:val="21"/>
  </w:num>
  <w:num w:numId="13">
    <w:abstractNumId w:val="42"/>
  </w:num>
  <w:num w:numId="14">
    <w:abstractNumId w:val="30"/>
  </w:num>
  <w:num w:numId="15">
    <w:abstractNumId w:val="12"/>
  </w:num>
  <w:num w:numId="16">
    <w:abstractNumId w:val="6"/>
  </w:num>
  <w:num w:numId="17">
    <w:abstractNumId w:val="33"/>
    <w:lvlOverride w:ilvl="0">
      <w:startOverride w:val="1"/>
    </w:lvlOverride>
    <w:lvlOverride w:ilvl="1"/>
    <w:lvlOverride w:ilvl="2"/>
    <w:lvlOverride w:ilvl="3"/>
    <w:lvlOverride w:ilvl="4"/>
    <w:lvlOverride w:ilvl="5"/>
    <w:lvlOverride w:ilvl="6"/>
    <w:lvlOverride w:ilvl="7"/>
    <w:lvlOverride w:ilvl="8"/>
  </w:num>
  <w:num w:numId="18">
    <w:abstractNumId w:val="39"/>
  </w:num>
  <w:num w:numId="19">
    <w:abstractNumId w:val="19"/>
  </w:num>
  <w:num w:numId="20">
    <w:abstractNumId w:val="16"/>
  </w:num>
  <w:num w:numId="21">
    <w:abstractNumId w:val="32"/>
  </w:num>
  <w:num w:numId="22">
    <w:abstractNumId w:val="26"/>
  </w:num>
  <w:num w:numId="23">
    <w:abstractNumId w:val="46"/>
  </w:num>
  <w:num w:numId="24">
    <w:abstractNumId w:val="2"/>
  </w:num>
  <w:num w:numId="25">
    <w:abstractNumId w:val="2"/>
  </w:num>
  <w:num w:numId="26">
    <w:abstractNumId w:val="28"/>
  </w:num>
  <w:num w:numId="27">
    <w:abstractNumId w:val="0"/>
  </w:num>
  <w:num w:numId="28">
    <w:abstractNumId w:val="14"/>
  </w:num>
  <w:num w:numId="29">
    <w:abstractNumId w:val="44"/>
  </w:num>
  <w:num w:numId="30">
    <w:abstractNumId w:val="4"/>
  </w:num>
  <w:num w:numId="31">
    <w:abstractNumId w:val="7"/>
  </w:num>
  <w:num w:numId="32">
    <w:abstractNumId w:val="9"/>
  </w:num>
  <w:num w:numId="33">
    <w:abstractNumId w:val="41"/>
  </w:num>
  <w:num w:numId="34">
    <w:abstractNumId w:val="31"/>
  </w:num>
  <w:num w:numId="35">
    <w:abstractNumId w:val="15"/>
  </w:num>
  <w:num w:numId="36">
    <w:abstractNumId w:val="41"/>
  </w:num>
  <w:num w:numId="37">
    <w:abstractNumId w:val="18"/>
  </w:num>
  <w:num w:numId="38">
    <w:abstractNumId w:val="11"/>
  </w:num>
  <w:num w:numId="39">
    <w:abstractNumId w:val="45"/>
  </w:num>
  <w:num w:numId="40">
    <w:abstractNumId w:val="22"/>
  </w:num>
  <w:num w:numId="41">
    <w:abstractNumId w:val="5"/>
  </w:num>
  <w:num w:numId="42">
    <w:abstractNumId w:val="34"/>
  </w:num>
  <w:num w:numId="43">
    <w:abstractNumId w:val="17"/>
  </w:num>
  <w:num w:numId="44">
    <w:abstractNumId w:val="36"/>
  </w:num>
  <w:num w:numId="45">
    <w:abstractNumId w:val="38"/>
  </w:num>
  <w:num w:numId="46">
    <w:abstractNumId w:val="24"/>
  </w:num>
  <w:num w:numId="47">
    <w:abstractNumId w:val="10"/>
  </w:num>
  <w:num w:numId="48">
    <w:abstractNumId w:val="40"/>
  </w:num>
  <w:num w:numId="49">
    <w:abstractNumId w:val="2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FC"/>
    <w:rsid w:val="000019DB"/>
    <w:rsid w:val="00001C48"/>
    <w:rsid w:val="00002BDE"/>
    <w:rsid w:val="00003A85"/>
    <w:rsid w:val="000157B7"/>
    <w:rsid w:val="00015BB5"/>
    <w:rsid w:val="00020E56"/>
    <w:rsid w:val="00022A08"/>
    <w:rsid w:val="00023CA8"/>
    <w:rsid w:val="00025FB5"/>
    <w:rsid w:val="00035131"/>
    <w:rsid w:val="000358E1"/>
    <w:rsid w:val="000439CE"/>
    <w:rsid w:val="00044F8A"/>
    <w:rsid w:val="0004644C"/>
    <w:rsid w:val="00051806"/>
    <w:rsid w:val="0005284F"/>
    <w:rsid w:val="000554E6"/>
    <w:rsid w:val="00055956"/>
    <w:rsid w:val="0005595E"/>
    <w:rsid w:val="00061C55"/>
    <w:rsid w:val="000651B5"/>
    <w:rsid w:val="00065F42"/>
    <w:rsid w:val="00070130"/>
    <w:rsid w:val="00071B6E"/>
    <w:rsid w:val="0007630F"/>
    <w:rsid w:val="00082A67"/>
    <w:rsid w:val="0009641A"/>
    <w:rsid w:val="000A2053"/>
    <w:rsid w:val="000A247D"/>
    <w:rsid w:val="000A3BB6"/>
    <w:rsid w:val="000A467C"/>
    <w:rsid w:val="000C6A4A"/>
    <w:rsid w:val="000C76A7"/>
    <w:rsid w:val="000D0EE5"/>
    <w:rsid w:val="000D1BC5"/>
    <w:rsid w:val="000D298B"/>
    <w:rsid w:val="000D520D"/>
    <w:rsid w:val="000D7108"/>
    <w:rsid w:val="000E0C62"/>
    <w:rsid w:val="000E50D1"/>
    <w:rsid w:val="000F40D9"/>
    <w:rsid w:val="000F7047"/>
    <w:rsid w:val="001003E5"/>
    <w:rsid w:val="0010049B"/>
    <w:rsid w:val="00101ED6"/>
    <w:rsid w:val="00106D90"/>
    <w:rsid w:val="00107B90"/>
    <w:rsid w:val="00111B05"/>
    <w:rsid w:val="00111FC7"/>
    <w:rsid w:val="00113614"/>
    <w:rsid w:val="00117334"/>
    <w:rsid w:val="00117A8F"/>
    <w:rsid w:val="00117D64"/>
    <w:rsid w:val="00123A04"/>
    <w:rsid w:val="00130D43"/>
    <w:rsid w:val="0013160B"/>
    <w:rsid w:val="00133720"/>
    <w:rsid w:val="00136985"/>
    <w:rsid w:val="001369A5"/>
    <w:rsid w:val="00141ADC"/>
    <w:rsid w:val="001472CF"/>
    <w:rsid w:val="00157BA0"/>
    <w:rsid w:val="0017226B"/>
    <w:rsid w:val="00176F65"/>
    <w:rsid w:val="00181263"/>
    <w:rsid w:val="001969D8"/>
    <w:rsid w:val="001A189E"/>
    <w:rsid w:val="001A5499"/>
    <w:rsid w:val="001B17B1"/>
    <w:rsid w:val="001B4333"/>
    <w:rsid w:val="001B5EFA"/>
    <w:rsid w:val="001B64CC"/>
    <w:rsid w:val="001D255F"/>
    <w:rsid w:val="001D2DAD"/>
    <w:rsid w:val="001D4728"/>
    <w:rsid w:val="001E5369"/>
    <w:rsid w:val="001E72AB"/>
    <w:rsid w:val="001F3372"/>
    <w:rsid w:val="001F3843"/>
    <w:rsid w:val="002041A1"/>
    <w:rsid w:val="00205419"/>
    <w:rsid w:val="00206203"/>
    <w:rsid w:val="002100D4"/>
    <w:rsid w:val="002139CA"/>
    <w:rsid w:val="00213B08"/>
    <w:rsid w:val="00214A38"/>
    <w:rsid w:val="00214E0E"/>
    <w:rsid w:val="002239DE"/>
    <w:rsid w:val="0023452B"/>
    <w:rsid w:val="00235227"/>
    <w:rsid w:val="00235B0B"/>
    <w:rsid w:val="00247627"/>
    <w:rsid w:val="002516A4"/>
    <w:rsid w:val="0026297B"/>
    <w:rsid w:val="00262CA3"/>
    <w:rsid w:val="00263CD4"/>
    <w:rsid w:val="002735DD"/>
    <w:rsid w:val="00276E19"/>
    <w:rsid w:val="0027727F"/>
    <w:rsid w:val="00280F68"/>
    <w:rsid w:val="002854C6"/>
    <w:rsid w:val="00290CBF"/>
    <w:rsid w:val="00297275"/>
    <w:rsid w:val="002A1CB8"/>
    <w:rsid w:val="002A3A02"/>
    <w:rsid w:val="002A64FD"/>
    <w:rsid w:val="002B11A0"/>
    <w:rsid w:val="002B3444"/>
    <w:rsid w:val="002C015B"/>
    <w:rsid w:val="002C1383"/>
    <w:rsid w:val="002C3F33"/>
    <w:rsid w:val="002C503E"/>
    <w:rsid w:val="002C56C1"/>
    <w:rsid w:val="002D4019"/>
    <w:rsid w:val="002F4AF8"/>
    <w:rsid w:val="002F67CD"/>
    <w:rsid w:val="00301200"/>
    <w:rsid w:val="00302D91"/>
    <w:rsid w:val="0031280D"/>
    <w:rsid w:val="00312C48"/>
    <w:rsid w:val="00315E17"/>
    <w:rsid w:val="00324505"/>
    <w:rsid w:val="00326D87"/>
    <w:rsid w:val="00330188"/>
    <w:rsid w:val="00334A38"/>
    <w:rsid w:val="003424D8"/>
    <w:rsid w:val="00343966"/>
    <w:rsid w:val="0034503B"/>
    <w:rsid w:val="00345AC5"/>
    <w:rsid w:val="003472E2"/>
    <w:rsid w:val="00347DF5"/>
    <w:rsid w:val="00354219"/>
    <w:rsid w:val="00356814"/>
    <w:rsid w:val="00357603"/>
    <w:rsid w:val="00361700"/>
    <w:rsid w:val="00366C73"/>
    <w:rsid w:val="00366D61"/>
    <w:rsid w:val="003839F4"/>
    <w:rsid w:val="0038402E"/>
    <w:rsid w:val="00386D35"/>
    <w:rsid w:val="0039051C"/>
    <w:rsid w:val="0039467F"/>
    <w:rsid w:val="003954A0"/>
    <w:rsid w:val="0039598E"/>
    <w:rsid w:val="003A24B1"/>
    <w:rsid w:val="003A2E3E"/>
    <w:rsid w:val="003A5A17"/>
    <w:rsid w:val="003B3C02"/>
    <w:rsid w:val="003B6138"/>
    <w:rsid w:val="003C0E3A"/>
    <w:rsid w:val="003C30C8"/>
    <w:rsid w:val="003D4CE2"/>
    <w:rsid w:val="003D6D9F"/>
    <w:rsid w:val="003E2957"/>
    <w:rsid w:val="003E56E1"/>
    <w:rsid w:val="003F0219"/>
    <w:rsid w:val="003F31C8"/>
    <w:rsid w:val="003F5F92"/>
    <w:rsid w:val="003F605E"/>
    <w:rsid w:val="003F69AF"/>
    <w:rsid w:val="00414E8A"/>
    <w:rsid w:val="0041508B"/>
    <w:rsid w:val="00421C6D"/>
    <w:rsid w:val="00424FCA"/>
    <w:rsid w:val="00435622"/>
    <w:rsid w:val="00436869"/>
    <w:rsid w:val="004414AC"/>
    <w:rsid w:val="004422E4"/>
    <w:rsid w:val="00444855"/>
    <w:rsid w:val="00445484"/>
    <w:rsid w:val="00454D0A"/>
    <w:rsid w:val="00455C96"/>
    <w:rsid w:val="00457056"/>
    <w:rsid w:val="0046156F"/>
    <w:rsid w:val="004637A9"/>
    <w:rsid w:val="0046452D"/>
    <w:rsid w:val="00466A55"/>
    <w:rsid w:val="00466E46"/>
    <w:rsid w:val="004676F1"/>
    <w:rsid w:val="00467831"/>
    <w:rsid w:val="00467D1D"/>
    <w:rsid w:val="00467D52"/>
    <w:rsid w:val="004734C3"/>
    <w:rsid w:val="00474550"/>
    <w:rsid w:val="00480A33"/>
    <w:rsid w:val="00487B03"/>
    <w:rsid w:val="00495191"/>
    <w:rsid w:val="00495D3B"/>
    <w:rsid w:val="0049749F"/>
    <w:rsid w:val="004A2958"/>
    <w:rsid w:val="004A689C"/>
    <w:rsid w:val="004A6988"/>
    <w:rsid w:val="004B153B"/>
    <w:rsid w:val="004B4372"/>
    <w:rsid w:val="004B5296"/>
    <w:rsid w:val="004B62C3"/>
    <w:rsid w:val="004B6B23"/>
    <w:rsid w:val="004C58E0"/>
    <w:rsid w:val="004C595C"/>
    <w:rsid w:val="004C7E82"/>
    <w:rsid w:val="004D23D7"/>
    <w:rsid w:val="004D34E4"/>
    <w:rsid w:val="004D3925"/>
    <w:rsid w:val="004D404E"/>
    <w:rsid w:val="004D6744"/>
    <w:rsid w:val="004E2001"/>
    <w:rsid w:val="004E2DB7"/>
    <w:rsid w:val="004E5166"/>
    <w:rsid w:val="004F3E10"/>
    <w:rsid w:val="004F6BF1"/>
    <w:rsid w:val="00500AD0"/>
    <w:rsid w:val="0050364F"/>
    <w:rsid w:val="0051174F"/>
    <w:rsid w:val="00517DB9"/>
    <w:rsid w:val="00520614"/>
    <w:rsid w:val="005210B4"/>
    <w:rsid w:val="00521156"/>
    <w:rsid w:val="00527723"/>
    <w:rsid w:val="00531ECD"/>
    <w:rsid w:val="00535E21"/>
    <w:rsid w:val="005446FF"/>
    <w:rsid w:val="00545034"/>
    <w:rsid w:val="00545EC6"/>
    <w:rsid w:val="00546602"/>
    <w:rsid w:val="00553CD8"/>
    <w:rsid w:val="00555BB5"/>
    <w:rsid w:val="00560B8D"/>
    <w:rsid w:val="005629F4"/>
    <w:rsid w:val="005662E4"/>
    <w:rsid w:val="00567EB3"/>
    <w:rsid w:val="00577BC4"/>
    <w:rsid w:val="00583939"/>
    <w:rsid w:val="00583DBB"/>
    <w:rsid w:val="005864DA"/>
    <w:rsid w:val="0058697D"/>
    <w:rsid w:val="00587995"/>
    <w:rsid w:val="00587CD0"/>
    <w:rsid w:val="0059319E"/>
    <w:rsid w:val="0059547E"/>
    <w:rsid w:val="005A5C41"/>
    <w:rsid w:val="005A6D10"/>
    <w:rsid w:val="005A77D8"/>
    <w:rsid w:val="005B095A"/>
    <w:rsid w:val="005B2441"/>
    <w:rsid w:val="005B28E4"/>
    <w:rsid w:val="005C0922"/>
    <w:rsid w:val="005D0860"/>
    <w:rsid w:val="005D2570"/>
    <w:rsid w:val="005E4F54"/>
    <w:rsid w:val="005F2E1A"/>
    <w:rsid w:val="005F62A4"/>
    <w:rsid w:val="005F678A"/>
    <w:rsid w:val="005F7FEE"/>
    <w:rsid w:val="00604B17"/>
    <w:rsid w:val="00605BA5"/>
    <w:rsid w:val="006060B7"/>
    <w:rsid w:val="0061182C"/>
    <w:rsid w:val="00611C64"/>
    <w:rsid w:val="00616A65"/>
    <w:rsid w:val="006171CC"/>
    <w:rsid w:val="00620E81"/>
    <w:rsid w:val="00621246"/>
    <w:rsid w:val="00626375"/>
    <w:rsid w:val="0063059E"/>
    <w:rsid w:val="00632F8A"/>
    <w:rsid w:val="006449CA"/>
    <w:rsid w:val="006472F2"/>
    <w:rsid w:val="00647D7F"/>
    <w:rsid w:val="00652D88"/>
    <w:rsid w:val="00653512"/>
    <w:rsid w:val="00653541"/>
    <w:rsid w:val="0065408A"/>
    <w:rsid w:val="00661336"/>
    <w:rsid w:val="006655B7"/>
    <w:rsid w:val="00665693"/>
    <w:rsid w:val="00671A2A"/>
    <w:rsid w:val="00671FF3"/>
    <w:rsid w:val="00672FBF"/>
    <w:rsid w:val="006870A0"/>
    <w:rsid w:val="0069212D"/>
    <w:rsid w:val="006924FD"/>
    <w:rsid w:val="00692B2A"/>
    <w:rsid w:val="00692D11"/>
    <w:rsid w:val="006A5CEA"/>
    <w:rsid w:val="006A5D82"/>
    <w:rsid w:val="006A6B1C"/>
    <w:rsid w:val="006A6D8E"/>
    <w:rsid w:val="006B402F"/>
    <w:rsid w:val="006B47A1"/>
    <w:rsid w:val="006B66D5"/>
    <w:rsid w:val="006C3569"/>
    <w:rsid w:val="006C6159"/>
    <w:rsid w:val="006C6C08"/>
    <w:rsid w:val="006D19FD"/>
    <w:rsid w:val="006E223B"/>
    <w:rsid w:val="006E428B"/>
    <w:rsid w:val="006E65AC"/>
    <w:rsid w:val="006F5308"/>
    <w:rsid w:val="006F6B01"/>
    <w:rsid w:val="006F6EDA"/>
    <w:rsid w:val="006F7E59"/>
    <w:rsid w:val="0070151E"/>
    <w:rsid w:val="00702FF5"/>
    <w:rsid w:val="00705A60"/>
    <w:rsid w:val="007078AC"/>
    <w:rsid w:val="00717261"/>
    <w:rsid w:val="00720AA8"/>
    <w:rsid w:val="00720D64"/>
    <w:rsid w:val="00724C46"/>
    <w:rsid w:val="00727207"/>
    <w:rsid w:val="007332A5"/>
    <w:rsid w:val="00734F45"/>
    <w:rsid w:val="00751AB8"/>
    <w:rsid w:val="00752752"/>
    <w:rsid w:val="00753B65"/>
    <w:rsid w:val="007616D8"/>
    <w:rsid w:val="00762AA3"/>
    <w:rsid w:val="0076595A"/>
    <w:rsid w:val="00771664"/>
    <w:rsid w:val="00781B65"/>
    <w:rsid w:val="0078275E"/>
    <w:rsid w:val="0079121A"/>
    <w:rsid w:val="007915AD"/>
    <w:rsid w:val="0079770C"/>
    <w:rsid w:val="007B21A1"/>
    <w:rsid w:val="007B2E08"/>
    <w:rsid w:val="007B33AE"/>
    <w:rsid w:val="007B3401"/>
    <w:rsid w:val="007B3DCC"/>
    <w:rsid w:val="007B5F84"/>
    <w:rsid w:val="007B71E2"/>
    <w:rsid w:val="007B75BA"/>
    <w:rsid w:val="007C0F2A"/>
    <w:rsid w:val="007C1E39"/>
    <w:rsid w:val="007C44B7"/>
    <w:rsid w:val="007C4FC1"/>
    <w:rsid w:val="007D1CAB"/>
    <w:rsid w:val="007E7727"/>
    <w:rsid w:val="007F2ADD"/>
    <w:rsid w:val="007F3AF2"/>
    <w:rsid w:val="007F5DDB"/>
    <w:rsid w:val="007F5EA4"/>
    <w:rsid w:val="007F5EC2"/>
    <w:rsid w:val="007F7E38"/>
    <w:rsid w:val="008045E7"/>
    <w:rsid w:val="00804662"/>
    <w:rsid w:val="00805902"/>
    <w:rsid w:val="00805BB2"/>
    <w:rsid w:val="00812580"/>
    <w:rsid w:val="008144D1"/>
    <w:rsid w:val="008161CE"/>
    <w:rsid w:val="00817C38"/>
    <w:rsid w:val="00830BEA"/>
    <w:rsid w:val="008331BA"/>
    <w:rsid w:val="00841DE3"/>
    <w:rsid w:val="008435A4"/>
    <w:rsid w:val="00847004"/>
    <w:rsid w:val="008504DF"/>
    <w:rsid w:val="0085495B"/>
    <w:rsid w:val="00854DA7"/>
    <w:rsid w:val="0086727D"/>
    <w:rsid w:val="00870BD6"/>
    <w:rsid w:val="00871C74"/>
    <w:rsid w:val="0087636C"/>
    <w:rsid w:val="008813F1"/>
    <w:rsid w:val="00883547"/>
    <w:rsid w:val="0088572E"/>
    <w:rsid w:val="008A25EA"/>
    <w:rsid w:val="008A5B86"/>
    <w:rsid w:val="008A6577"/>
    <w:rsid w:val="008B0417"/>
    <w:rsid w:val="008B24E8"/>
    <w:rsid w:val="008C11E0"/>
    <w:rsid w:val="008C14BB"/>
    <w:rsid w:val="008C25D7"/>
    <w:rsid w:val="008C2C36"/>
    <w:rsid w:val="008C2E44"/>
    <w:rsid w:val="008C512C"/>
    <w:rsid w:val="008C6249"/>
    <w:rsid w:val="008D11AB"/>
    <w:rsid w:val="008D2BD3"/>
    <w:rsid w:val="008E133F"/>
    <w:rsid w:val="008E5A22"/>
    <w:rsid w:val="008E74BE"/>
    <w:rsid w:val="008E7AD0"/>
    <w:rsid w:val="008F008D"/>
    <w:rsid w:val="008F102E"/>
    <w:rsid w:val="008F1A21"/>
    <w:rsid w:val="008F5753"/>
    <w:rsid w:val="00901AE2"/>
    <w:rsid w:val="00907D6C"/>
    <w:rsid w:val="00910751"/>
    <w:rsid w:val="0091087D"/>
    <w:rsid w:val="0091356B"/>
    <w:rsid w:val="00915D4F"/>
    <w:rsid w:val="0092004C"/>
    <w:rsid w:val="00924F65"/>
    <w:rsid w:val="00926EF4"/>
    <w:rsid w:val="00936720"/>
    <w:rsid w:val="00946E92"/>
    <w:rsid w:val="0095055E"/>
    <w:rsid w:val="0095268C"/>
    <w:rsid w:val="0095355F"/>
    <w:rsid w:val="009549ED"/>
    <w:rsid w:val="009800FF"/>
    <w:rsid w:val="00983CE8"/>
    <w:rsid w:val="009846A9"/>
    <w:rsid w:val="00993814"/>
    <w:rsid w:val="0099383E"/>
    <w:rsid w:val="0099640A"/>
    <w:rsid w:val="0099674B"/>
    <w:rsid w:val="009A4BA3"/>
    <w:rsid w:val="009A4E7D"/>
    <w:rsid w:val="009B2016"/>
    <w:rsid w:val="009B42D9"/>
    <w:rsid w:val="009B6CA4"/>
    <w:rsid w:val="009C25C6"/>
    <w:rsid w:val="009C3CCA"/>
    <w:rsid w:val="009C4D79"/>
    <w:rsid w:val="009D229E"/>
    <w:rsid w:val="009D469B"/>
    <w:rsid w:val="009D4C0C"/>
    <w:rsid w:val="009E32ED"/>
    <w:rsid w:val="009E5BB6"/>
    <w:rsid w:val="009F5EE2"/>
    <w:rsid w:val="009F63AF"/>
    <w:rsid w:val="009F659B"/>
    <w:rsid w:val="00A03D38"/>
    <w:rsid w:val="00A0467E"/>
    <w:rsid w:val="00A10552"/>
    <w:rsid w:val="00A1065E"/>
    <w:rsid w:val="00A120D1"/>
    <w:rsid w:val="00A16DC3"/>
    <w:rsid w:val="00A2465B"/>
    <w:rsid w:val="00A30A7F"/>
    <w:rsid w:val="00A31186"/>
    <w:rsid w:val="00A334A5"/>
    <w:rsid w:val="00A350D5"/>
    <w:rsid w:val="00A355A0"/>
    <w:rsid w:val="00A356BA"/>
    <w:rsid w:val="00A359FB"/>
    <w:rsid w:val="00A403A3"/>
    <w:rsid w:val="00A409BF"/>
    <w:rsid w:val="00A41F48"/>
    <w:rsid w:val="00A42756"/>
    <w:rsid w:val="00A4776E"/>
    <w:rsid w:val="00A47F4F"/>
    <w:rsid w:val="00A5191A"/>
    <w:rsid w:val="00A524EB"/>
    <w:rsid w:val="00A61DCE"/>
    <w:rsid w:val="00A624DE"/>
    <w:rsid w:val="00A629B9"/>
    <w:rsid w:val="00A62CC4"/>
    <w:rsid w:val="00A63EDE"/>
    <w:rsid w:val="00A67595"/>
    <w:rsid w:val="00A74B78"/>
    <w:rsid w:val="00A7580A"/>
    <w:rsid w:val="00A76124"/>
    <w:rsid w:val="00A7648E"/>
    <w:rsid w:val="00A76BF1"/>
    <w:rsid w:val="00A85166"/>
    <w:rsid w:val="00A85EBB"/>
    <w:rsid w:val="00A862AC"/>
    <w:rsid w:val="00A863D1"/>
    <w:rsid w:val="00A901EC"/>
    <w:rsid w:val="00A90EFC"/>
    <w:rsid w:val="00A92CE6"/>
    <w:rsid w:val="00A938A1"/>
    <w:rsid w:val="00AA1A4B"/>
    <w:rsid w:val="00AA1CDD"/>
    <w:rsid w:val="00AA7897"/>
    <w:rsid w:val="00AA7C4D"/>
    <w:rsid w:val="00AB0444"/>
    <w:rsid w:val="00AB2408"/>
    <w:rsid w:val="00AB4B02"/>
    <w:rsid w:val="00AC090A"/>
    <w:rsid w:val="00AC1F5E"/>
    <w:rsid w:val="00AC41F0"/>
    <w:rsid w:val="00AC5138"/>
    <w:rsid w:val="00AC7EFA"/>
    <w:rsid w:val="00AD65EE"/>
    <w:rsid w:val="00AD7913"/>
    <w:rsid w:val="00AE02F5"/>
    <w:rsid w:val="00AE3508"/>
    <w:rsid w:val="00AF2DD5"/>
    <w:rsid w:val="00B0126B"/>
    <w:rsid w:val="00B02700"/>
    <w:rsid w:val="00B02920"/>
    <w:rsid w:val="00B0656A"/>
    <w:rsid w:val="00B065A0"/>
    <w:rsid w:val="00B07DF8"/>
    <w:rsid w:val="00B14B2E"/>
    <w:rsid w:val="00B1710C"/>
    <w:rsid w:val="00B17E6A"/>
    <w:rsid w:val="00B2122B"/>
    <w:rsid w:val="00B2252B"/>
    <w:rsid w:val="00B22C5E"/>
    <w:rsid w:val="00B22F06"/>
    <w:rsid w:val="00B24D98"/>
    <w:rsid w:val="00B2727A"/>
    <w:rsid w:val="00B30F9E"/>
    <w:rsid w:val="00B3658D"/>
    <w:rsid w:val="00B417A6"/>
    <w:rsid w:val="00B42030"/>
    <w:rsid w:val="00B426C2"/>
    <w:rsid w:val="00B42779"/>
    <w:rsid w:val="00B51FE6"/>
    <w:rsid w:val="00B535D2"/>
    <w:rsid w:val="00B6200D"/>
    <w:rsid w:val="00B63A4D"/>
    <w:rsid w:val="00B678AE"/>
    <w:rsid w:val="00B70B9A"/>
    <w:rsid w:val="00B71EE7"/>
    <w:rsid w:val="00B722AB"/>
    <w:rsid w:val="00B72DA9"/>
    <w:rsid w:val="00B73B7E"/>
    <w:rsid w:val="00B74B7B"/>
    <w:rsid w:val="00B7662F"/>
    <w:rsid w:val="00B83E30"/>
    <w:rsid w:val="00B92E8B"/>
    <w:rsid w:val="00B97670"/>
    <w:rsid w:val="00BA721C"/>
    <w:rsid w:val="00BA7668"/>
    <w:rsid w:val="00BB02B6"/>
    <w:rsid w:val="00BB2116"/>
    <w:rsid w:val="00BB26DE"/>
    <w:rsid w:val="00BB4B3B"/>
    <w:rsid w:val="00BB52FB"/>
    <w:rsid w:val="00BB53A6"/>
    <w:rsid w:val="00BB574C"/>
    <w:rsid w:val="00BB6A0B"/>
    <w:rsid w:val="00BC00C1"/>
    <w:rsid w:val="00BC2CEA"/>
    <w:rsid w:val="00BC6ED4"/>
    <w:rsid w:val="00BD58A9"/>
    <w:rsid w:val="00BE0094"/>
    <w:rsid w:val="00BE0BA4"/>
    <w:rsid w:val="00BE0C79"/>
    <w:rsid w:val="00BE25BE"/>
    <w:rsid w:val="00BE3E44"/>
    <w:rsid w:val="00BE752F"/>
    <w:rsid w:val="00BF14BB"/>
    <w:rsid w:val="00BF7372"/>
    <w:rsid w:val="00C001FF"/>
    <w:rsid w:val="00C00E94"/>
    <w:rsid w:val="00C02E41"/>
    <w:rsid w:val="00C04194"/>
    <w:rsid w:val="00C0509F"/>
    <w:rsid w:val="00C06600"/>
    <w:rsid w:val="00C1458E"/>
    <w:rsid w:val="00C14834"/>
    <w:rsid w:val="00C21191"/>
    <w:rsid w:val="00C22AD3"/>
    <w:rsid w:val="00C23EFC"/>
    <w:rsid w:val="00C24034"/>
    <w:rsid w:val="00C25E83"/>
    <w:rsid w:val="00C30CBB"/>
    <w:rsid w:val="00C33EB7"/>
    <w:rsid w:val="00C41717"/>
    <w:rsid w:val="00C5381C"/>
    <w:rsid w:val="00C54217"/>
    <w:rsid w:val="00C54D38"/>
    <w:rsid w:val="00C5681B"/>
    <w:rsid w:val="00C61DA9"/>
    <w:rsid w:val="00C66AA1"/>
    <w:rsid w:val="00C70618"/>
    <w:rsid w:val="00C737A5"/>
    <w:rsid w:val="00C7399E"/>
    <w:rsid w:val="00C766D1"/>
    <w:rsid w:val="00C7698C"/>
    <w:rsid w:val="00C82AE2"/>
    <w:rsid w:val="00C83DD3"/>
    <w:rsid w:val="00CA690C"/>
    <w:rsid w:val="00CA72EE"/>
    <w:rsid w:val="00CA7FA3"/>
    <w:rsid w:val="00CB5FC1"/>
    <w:rsid w:val="00CC1595"/>
    <w:rsid w:val="00CC28EA"/>
    <w:rsid w:val="00CC3309"/>
    <w:rsid w:val="00CD109E"/>
    <w:rsid w:val="00CD315C"/>
    <w:rsid w:val="00CD362A"/>
    <w:rsid w:val="00CE3BE0"/>
    <w:rsid w:val="00CE61F4"/>
    <w:rsid w:val="00D02360"/>
    <w:rsid w:val="00D0714A"/>
    <w:rsid w:val="00D1354B"/>
    <w:rsid w:val="00D175C4"/>
    <w:rsid w:val="00D1771C"/>
    <w:rsid w:val="00D178CB"/>
    <w:rsid w:val="00D21B42"/>
    <w:rsid w:val="00D30D17"/>
    <w:rsid w:val="00D423AA"/>
    <w:rsid w:val="00D4638E"/>
    <w:rsid w:val="00D51A77"/>
    <w:rsid w:val="00D52D23"/>
    <w:rsid w:val="00D53833"/>
    <w:rsid w:val="00D5438F"/>
    <w:rsid w:val="00D557AD"/>
    <w:rsid w:val="00D57D98"/>
    <w:rsid w:val="00D60452"/>
    <w:rsid w:val="00D63589"/>
    <w:rsid w:val="00D64C2F"/>
    <w:rsid w:val="00D66102"/>
    <w:rsid w:val="00D664C0"/>
    <w:rsid w:val="00D66C52"/>
    <w:rsid w:val="00D67094"/>
    <w:rsid w:val="00D7694D"/>
    <w:rsid w:val="00D80426"/>
    <w:rsid w:val="00D863AE"/>
    <w:rsid w:val="00D87A26"/>
    <w:rsid w:val="00D91F4A"/>
    <w:rsid w:val="00D9632A"/>
    <w:rsid w:val="00DA2882"/>
    <w:rsid w:val="00DA7FB0"/>
    <w:rsid w:val="00DB036B"/>
    <w:rsid w:val="00DB156B"/>
    <w:rsid w:val="00DB2E3F"/>
    <w:rsid w:val="00DB39B2"/>
    <w:rsid w:val="00DB691A"/>
    <w:rsid w:val="00DC1398"/>
    <w:rsid w:val="00DC32EB"/>
    <w:rsid w:val="00DC3F03"/>
    <w:rsid w:val="00DC55FA"/>
    <w:rsid w:val="00DC7347"/>
    <w:rsid w:val="00DD138E"/>
    <w:rsid w:val="00DE3CEA"/>
    <w:rsid w:val="00DE6081"/>
    <w:rsid w:val="00DE6437"/>
    <w:rsid w:val="00DF1021"/>
    <w:rsid w:val="00DF110C"/>
    <w:rsid w:val="00DF23A4"/>
    <w:rsid w:val="00DF2DD9"/>
    <w:rsid w:val="00DF3EBC"/>
    <w:rsid w:val="00DF56B8"/>
    <w:rsid w:val="00E015BC"/>
    <w:rsid w:val="00E027E7"/>
    <w:rsid w:val="00E0280C"/>
    <w:rsid w:val="00E06C01"/>
    <w:rsid w:val="00E21CFA"/>
    <w:rsid w:val="00E253CD"/>
    <w:rsid w:val="00E25FCB"/>
    <w:rsid w:val="00E27BD6"/>
    <w:rsid w:val="00E3118C"/>
    <w:rsid w:val="00E32D71"/>
    <w:rsid w:val="00E32EED"/>
    <w:rsid w:val="00E3323E"/>
    <w:rsid w:val="00E55A81"/>
    <w:rsid w:val="00E55C1A"/>
    <w:rsid w:val="00E572BF"/>
    <w:rsid w:val="00E57363"/>
    <w:rsid w:val="00E62662"/>
    <w:rsid w:val="00E65A18"/>
    <w:rsid w:val="00E723C3"/>
    <w:rsid w:val="00E76B2D"/>
    <w:rsid w:val="00E802A3"/>
    <w:rsid w:val="00E85C8D"/>
    <w:rsid w:val="00E862CE"/>
    <w:rsid w:val="00E9670D"/>
    <w:rsid w:val="00EA0114"/>
    <w:rsid w:val="00EA3F62"/>
    <w:rsid w:val="00EA64F1"/>
    <w:rsid w:val="00EA6B46"/>
    <w:rsid w:val="00EB389A"/>
    <w:rsid w:val="00EB479C"/>
    <w:rsid w:val="00EB5368"/>
    <w:rsid w:val="00EB5919"/>
    <w:rsid w:val="00EB7CFB"/>
    <w:rsid w:val="00EC5022"/>
    <w:rsid w:val="00EC5F24"/>
    <w:rsid w:val="00EC5FA2"/>
    <w:rsid w:val="00ED0D5B"/>
    <w:rsid w:val="00ED108E"/>
    <w:rsid w:val="00ED13EC"/>
    <w:rsid w:val="00ED690A"/>
    <w:rsid w:val="00ED6A87"/>
    <w:rsid w:val="00ED7BB6"/>
    <w:rsid w:val="00EE255B"/>
    <w:rsid w:val="00EE41A1"/>
    <w:rsid w:val="00EF45E0"/>
    <w:rsid w:val="00F011A0"/>
    <w:rsid w:val="00F10DE3"/>
    <w:rsid w:val="00F10EC9"/>
    <w:rsid w:val="00F126F0"/>
    <w:rsid w:val="00F12E61"/>
    <w:rsid w:val="00F13F61"/>
    <w:rsid w:val="00F1441A"/>
    <w:rsid w:val="00F1653E"/>
    <w:rsid w:val="00F22E14"/>
    <w:rsid w:val="00F22E64"/>
    <w:rsid w:val="00F241D4"/>
    <w:rsid w:val="00F300AB"/>
    <w:rsid w:val="00F329E0"/>
    <w:rsid w:val="00F408AE"/>
    <w:rsid w:val="00F40B6C"/>
    <w:rsid w:val="00F41579"/>
    <w:rsid w:val="00F416F7"/>
    <w:rsid w:val="00F41FE6"/>
    <w:rsid w:val="00F44E4D"/>
    <w:rsid w:val="00F44EB3"/>
    <w:rsid w:val="00F50215"/>
    <w:rsid w:val="00F50DD5"/>
    <w:rsid w:val="00F5223F"/>
    <w:rsid w:val="00F5403B"/>
    <w:rsid w:val="00F572B4"/>
    <w:rsid w:val="00F57877"/>
    <w:rsid w:val="00F60D71"/>
    <w:rsid w:val="00F62034"/>
    <w:rsid w:val="00F646FD"/>
    <w:rsid w:val="00F67E51"/>
    <w:rsid w:val="00F7145B"/>
    <w:rsid w:val="00F758A5"/>
    <w:rsid w:val="00F7711A"/>
    <w:rsid w:val="00F7790F"/>
    <w:rsid w:val="00F81212"/>
    <w:rsid w:val="00F8241C"/>
    <w:rsid w:val="00F836EB"/>
    <w:rsid w:val="00F84608"/>
    <w:rsid w:val="00F8793D"/>
    <w:rsid w:val="00F9248B"/>
    <w:rsid w:val="00FA0F32"/>
    <w:rsid w:val="00FA253F"/>
    <w:rsid w:val="00FA512A"/>
    <w:rsid w:val="00FA66AC"/>
    <w:rsid w:val="00FB0220"/>
    <w:rsid w:val="00FB0EEB"/>
    <w:rsid w:val="00FB1364"/>
    <w:rsid w:val="00FC688F"/>
    <w:rsid w:val="00FC7FAE"/>
    <w:rsid w:val="00FD6ABB"/>
    <w:rsid w:val="00FE1E9F"/>
    <w:rsid w:val="00FE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84E4"/>
  <w15:docId w15:val="{C9DD3A24-1ACE-474D-973A-6614EE91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6ED4"/>
    <w:pPr>
      <w:keepNext/>
      <w:keepLines/>
      <w:numPr>
        <w:numId w:val="32"/>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ro-RO"/>
    </w:rPr>
  </w:style>
  <w:style w:type="paragraph" w:styleId="Heading2">
    <w:name w:val="heading 2"/>
    <w:basedOn w:val="Normal"/>
    <w:next w:val="Normal"/>
    <w:link w:val="Heading2Char"/>
    <w:uiPriority w:val="9"/>
    <w:unhideWhenUsed/>
    <w:qFormat/>
    <w:rsid w:val="00BC6ED4"/>
    <w:pPr>
      <w:keepNext/>
      <w:keepLines/>
      <w:numPr>
        <w:ilvl w:val="1"/>
        <w:numId w:val="32"/>
      </w:numPr>
      <w:spacing w:before="360" w:after="0" w:line="259" w:lineRule="auto"/>
      <w:outlineLvl w:val="1"/>
    </w:pPr>
    <w:rPr>
      <w:rFonts w:asciiTheme="majorHAnsi" w:eastAsiaTheme="majorEastAsia" w:hAnsiTheme="majorHAnsi" w:cstheme="majorBidi"/>
      <w:b/>
      <w:bCs/>
      <w:smallCaps/>
      <w:color w:val="000000" w:themeColor="text1"/>
      <w:sz w:val="28"/>
      <w:szCs w:val="28"/>
      <w:lang w:val="ro-RO"/>
    </w:rPr>
  </w:style>
  <w:style w:type="paragraph" w:styleId="Heading3">
    <w:name w:val="heading 3"/>
    <w:basedOn w:val="Normal"/>
    <w:next w:val="Normal"/>
    <w:link w:val="Heading3Char"/>
    <w:uiPriority w:val="9"/>
    <w:semiHidden/>
    <w:unhideWhenUsed/>
    <w:qFormat/>
    <w:rsid w:val="00BC6ED4"/>
    <w:pPr>
      <w:keepNext/>
      <w:keepLines/>
      <w:numPr>
        <w:ilvl w:val="2"/>
        <w:numId w:val="32"/>
      </w:numPr>
      <w:spacing w:before="200" w:after="0" w:line="259" w:lineRule="auto"/>
      <w:outlineLvl w:val="2"/>
    </w:pPr>
    <w:rPr>
      <w:rFonts w:asciiTheme="majorHAnsi" w:eastAsiaTheme="majorEastAsia" w:hAnsiTheme="majorHAnsi" w:cstheme="majorBidi"/>
      <w:b/>
      <w:bCs/>
      <w:color w:val="000000" w:themeColor="text1"/>
      <w:lang w:val="ro-RO"/>
    </w:rPr>
  </w:style>
  <w:style w:type="paragraph" w:styleId="Heading4">
    <w:name w:val="heading 4"/>
    <w:basedOn w:val="Normal"/>
    <w:next w:val="Normal"/>
    <w:link w:val="Heading4Char"/>
    <w:uiPriority w:val="9"/>
    <w:semiHidden/>
    <w:unhideWhenUsed/>
    <w:qFormat/>
    <w:rsid w:val="00BC6ED4"/>
    <w:pPr>
      <w:keepNext/>
      <w:keepLines/>
      <w:numPr>
        <w:ilvl w:val="3"/>
        <w:numId w:val="32"/>
      </w:numPr>
      <w:spacing w:before="200" w:after="0" w:line="259" w:lineRule="auto"/>
      <w:outlineLvl w:val="3"/>
    </w:pPr>
    <w:rPr>
      <w:rFonts w:asciiTheme="majorHAnsi" w:eastAsiaTheme="majorEastAsia" w:hAnsiTheme="majorHAnsi" w:cstheme="majorBidi"/>
      <w:b/>
      <w:bCs/>
      <w:i/>
      <w:iCs/>
      <w:color w:val="000000" w:themeColor="text1"/>
      <w:lang w:val="ro-RO"/>
    </w:rPr>
  </w:style>
  <w:style w:type="paragraph" w:styleId="Heading5">
    <w:name w:val="heading 5"/>
    <w:basedOn w:val="Normal"/>
    <w:next w:val="Normal"/>
    <w:link w:val="Heading5Char"/>
    <w:uiPriority w:val="9"/>
    <w:semiHidden/>
    <w:unhideWhenUsed/>
    <w:qFormat/>
    <w:rsid w:val="00BC6ED4"/>
    <w:pPr>
      <w:keepNext/>
      <w:keepLines/>
      <w:numPr>
        <w:ilvl w:val="4"/>
        <w:numId w:val="32"/>
      </w:numPr>
      <w:spacing w:before="200" w:after="0" w:line="259" w:lineRule="auto"/>
      <w:outlineLvl w:val="4"/>
    </w:pPr>
    <w:rPr>
      <w:rFonts w:asciiTheme="majorHAnsi" w:eastAsiaTheme="majorEastAsia" w:hAnsiTheme="majorHAnsi" w:cstheme="majorBidi"/>
      <w:color w:val="17365D" w:themeColor="text2" w:themeShade="BF"/>
      <w:lang w:val="ro-RO"/>
    </w:rPr>
  </w:style>
  <w:style w:type="paragraph" w:styleId="Heading6">
    <w:name w:val="heading 6"/>
    <w:basedOn w:val="Normal"/>
    <w:next w:val="Normal"/>
    <w:link w:val="Heading6Char"/>
    <w:uiPriority w:val="9"/>
    <w:semiHidden/>
    <w:unhideWhenUsed/>
    <w:qFormat/>
    <w:rsid w:val="00BC6ED4"/>
    <w:pPr>
      <w:keepNext/>
      <w:keepLines/>
      <w:numPr>
        <w:ilvl w:val="5"/>
        <w:numId w:val="32"/>
      </w:numPr>
      <w:spacing w:before="200" w:after="0" w:line="259" w:lineRule="auto"/>
      <w:outlineLvl w:val="5"/>
    </w:pPr>
    <w:rPr>
      <w:rFonts w:asciiTheme="majorHAnsi" w:eastAsiaTheme="majorEastAsia" w:hAnsiTheme="majorHAnsi" w:cstheme="majorBidi"/>
      <w:i/>
      <w:iCs/>
      <w:color w:val="17365D" w:themeColor="text2" w:themeShade="BF"/>
      <w:lang w:val="ro-RO"/>
    </w:rPr>
  </w:style>
  <w:style w:type="paragraph" w:styleId="Heading7">
    <w:name w:val="heading 7"/>
    <w:basedOn w:val="Normal"/>
    <w:next w:val="Normal"/>
    <w:link w:val="Heading7Char"/>
    <w:uiPriority w:val="9"/>
    <w:semiHidden/>
    <w:unhideWhenUsed/>
    <w:qFormat/>
    <w:rsid w:val="00BC6ED4"/>
    <w:pPr>
      <w:keepNext/>
      <w:keepLines/>
      <w:numPr>
        <w:ilvl w:val="6"/>
        <w:numId w:val="32"/>
      </w:numPr>
      <w:spacing w:before="200" w:after="0" w:line="259" w:lineRule="auto"/>
      <w:outlineLvl w:val="6"/>
    </w:pPr>
    <w:rPr>
      <w:rFonts w:asciiTheme="majorHAnsi" w:eastAsiaTheme="majorEastAsia" w:hAnsiTheme="majorHAnsi" w:cstheme="majorBidi"/>
      <w:i/>
      <w:iCs/>
      <w:color w:val="404040" w:themeColor="text1" w:themeTint="BF"/>
      <w:lang w:val="ro-RO"/>
    </w:rPr>
  </w:style>
  <w:style w:type="paragraph" w:styleId="Heading8">
    <w:name w:val="heading 8"/>
    <w:basedOn w:val="Normal"/>
    <w:next w:val="Normal"/>
    <w:link w:val="Heading8Char"/>
    <w:uiPriority w:val="9"/>
    <w:semiHidden/>
    <w:unhideWhenUsed/>
    <w:qFormat/>
    <w:rsid w:val="00BC6ED4"/>
    <w:pPr>
      <w:keepNext/>
      <w:keepLines/>
      <w:numPr>
        <w:ilvl w:val="7"/>
        <w:numId w:val="32"/>
      </w:numPr>
      <w:spacing w:before="200" w:after="0" w:line="259" w:lineRule="auto"/>
      <w:outlineLvl w:val="7"/>
    </w:pPr>
    <w:rPr>
      <w:rFonts w:asciiTheme="majorHAnsi" w:eastAsiaTheme="majorEastAsia" w:hAnsiTheme="majorHAnsi" w:cstheme="majorBidi"/>
      <w:color w:val="404040" w:themeColor="text1" w:themeTint="BF"/>
      <w:sz w:val="20"/>
      <w:szCs w:val="20"/>
      <w:lang w:val="ro-RO"/>
    </w:rPr>
  </w:style>
  <w:style w:type="paragraph" w:styleId="Heading9">
    <w:name w:val="heading 9"/>
    <w:basedOn w:val="Normal"/>
    <w:next w:val="Normal"/>
    <w:link w:val="Heading9Char"/>
    <w:uiPriority w:val="9"/>
    <w:semiHidden/>
    <w:unhideWhenUsed/>
    <w:qFormat/>
    <w:rsid w:val="00BC6ED4"/>
    <w:pPr>
      <w:keepNext/>
      <w:keepLines/>
      <w:numPr>
        <w:ilvl w:val="8"/>
        <w:numId w:val="32"/>
      </w:numPr>
      <w:spacing w:before="200" w:after="0" w:line="259" w:lineRule="auto"/>
      <w:outlineLvl w:val="8"/>
    </w:pPr>
    <w:rPr>
      <w:rFonts w:asciiTheme="majorHAnsi" w:eastAsiaTheme="majorEastAsia" w:hAnsiTheme="majorHAnsi" w:cstheme="majorBidi"/>
      <w:i/>
      <w:iCs/>
      <w:color w:val="404040" w:themeColor="text1" w:themeTint="B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n2talineat">
    <w:name w:val="ln2talineat"/>
    <w:basedOn w:val="DefaultParagraphFont"/>
    <w:rsid w:val="00A90EFC"/>
  </w:style>
  <w:style w:type="character" w:customStyle="1" w:styleId="ln2litera">
    <w:name w:val="ln2litera"/>
    <w:basedOn w:val="DefaultParagraphFont"/>
    <w:rsid w:val="00A90EFC"/>
  </w:style>
  <w:style w:type="character" w:customStyle="1" w:styleId="ln2tlitera">
    <w:name w:val="ln2tlitera"/>
    <w:basedOn w:val="DefaultParagraphFont"/>
    <w:rsid w:val="00A90EFC"/>
  </w:style>
  <w:style w:type="character" w:customStyle="1" w:styleId="ln2nota">
    <w:name w:val="ln2nota"/>
    <w:basedOn w:val="DefaultParagraphFont"/>
    <w:rsid w:val="00A90EFC"/>
  </w:style>
  <w:style w:type="character" w:customStyle="1" w:styleId="ln2tnota">
    <w:name w:val="ln2tnota"/>
    <w:basedOn w:val="DefaultParagraphFont"/>
    <w:rsid w:val="00A90EFC"/>
  </w:style>
  <w:style w:type="character" w:customStyle="1" w:styleId="ln2punct">
    <w:name w:val="ln2punct"/>
    <w:basedOn w:val="DefaultParagraphFont"/>
    <w:rsid w:val="00A90EFC"/>
  </w:style>
  <w:style w:type="character" w:customStyle="1" w:styleId="ln2tpunct">
    <w:name w:val="ln2tpunct"/>
    <w:basedOn w:val="DefaultParagraphFont"/>
    <w:rsid w:val="00A90EFC"/>
  </w:style>
  <w:style w:type="paragraph" w:customStyle="1" w:styleId="shortdescription">
    <w:name w:val="short_description"/>
    <w:basedOn w:val="Normal"/>
    <w:rsid w:val="001D25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D25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255F"/>
    <w:rPr>
      <w:b/>
      <w:bCs/>
    </w:rPr>
  </w:style>
  <w:style w:type="character" w:styleId="Emphasis">
    <w:name w:val="Emphasis"/>
    <w:basedOn w:val="DefaultParagraphFont"/>
    <w:uiPriority w:val="20"/>
    <w:qFormat/>
    <w:rsid w:val="00883547"/>
    <w:rPr>
      <w:i/>
      <w:iCs/>
    </w:rPr>
  </w:style>
  <w:style w:type="character" w:styleId="Hyperlink">
    <w:name w:val="Hyperlink"/>
    <w:basedOn w:val="DefaultParagraphFont"/>
    <w:uiPriority w:val="99"/>
    <w:unhideWhenUsed/>
    <w:rsid w:val="00883547"/>
    <w:rPr>
      <w:color w:val="0000FF"/>
      <w:u w:val="single"/>
    </w:rPr>
  </w:style>
  <w:style w:type="character" w:customStyle="1" w:styleId="ln2articol">
    <w:name w:val="ln2articol"/>
    <w:basedOn w:val="DefaultParagraphFont"/>
    <w:rsid w:val="008C512C"/>
  </w:style>
  <w:style w:type="character" w:customStyle="1" w:styleId="ln2tarticol">
    <w:name w:val="ln2tarticol"/>
    <w:basedOn w:val="DefaultParagraphFont"/>
    <w:rsid w:val="008C512C"/>
  </w:style>
  <w:style w:type="character" w:customStyle="1" w:styleId="ln2alineat">
    <w:name w:val="ln2alineat"/>
    <w:basedOn w:val="DefaultParagraphFont"/>
    <w:rsid w:val="008C512C"/>
  </w:style>
  <w:style w:type="character" w:customStyle="1" w:styleId="ln2tpreambul">
    <w:name w:val="ln2tpreambul"/>
    <w:basedOn w:val="DefaultParagraphFont"/>
    <w:rsid w:val="00F300AB"/>
  </w:style>
  <w:style w:type="character" w:customStyle="1" w:styleId="ln2preambul">
    <w:name w:val="ln2preambul"/>
    <w:basedOn w:val="DefaultParagraphFont"/>
    <w:rsid w:val="00F300AB"/>
  </w:style>
  <w:style w:type="character" w:customStyle="1" w:styleId="ln2linie">
    <w:name w:val="ln2linie"/>
    <w:basedOn w:val="DefaultParagraphFont"/>
    <w:rsid w:val="00F300AB"/>
  </w:style>
  <w:style w:type="character" w:customStyle="1" w:styleId="ln2tlinie">
    <w:name w:val="ln2tlinie"/>
    <w:basedOn w:val="DefaultParagraphFont"/>
    <w:rsid w:val="00F300AB"/>
  </w:style>
  <w:style w:type="character" w:customStyle="1" w:styleId="ln2paragraf">
    <w:name w:val="ln2paragraf"/>
    <w:basedOn w:val="DefaultParagraphFont"/>
    <w:rsid w:val="00F300AB"/>
  </w:style>
  <w:style w:type="character" w:customStyle="1" w:styleId="ln2tparagraf">
    <w:name w:val="ln2tparagraf"/>
    <w:basedOn w:val="DefaultParagraphFont"/>
    <w:rsid w:val="00F300AB"/>
  </w:style>
  <w:style w:type="character" w:customStyle="1" w:styleId="ln2anexa">
    <w:name w:val="ln2anexa"/>
    <w:basedOn w:val="DefaultParagraphFont"/>
    <w:rsid w:val="00F300AB"/>
  </w:style>
  <w:style w:type="character" w:customStyle="1" w:styleId="ln2tanexa">
    <w:name w:val="ln2tanexa"/>
    <w:basedOn w:val="DefaultParagraphFont"/>
    <w:rsid w:val="00F300AB"/>
  </w:style>
  <w:style w:type="character" w:customStyle="1" w:styleId="ln2tabel">
    <w:name w:val="ln2tabel"/>
    <w:basedOn w:val="DefaultParagraphFont"/>
    <w:rsid w:val="00F300AB"/>
  </w:style>
  <w:style w:type="paragraph" w:styleId="ListParagraph">
    <w:name w:val="List Paragraph"/>
    <w:basedOn w:val="Normal"/>
    <w:uiPriority w:val="34"/>
    <w:qFormat/>
    <w:rsid w:val="007B71E2"/>
    <w:pPr>
      <w:ind w:left="720"/>
      <w:contextualSpacing/>
    </w:pPr>
  </w:style>
  <w:style w:type="character" w:customStyle="1" w:styleId="rvts1">
    <w:name w:val="rvts1"/>
    <w:basedOn w:val="DefaultParagraphFont"/>
    <w:rsid w:val="004D23D7"/>
  </w:style>
  <w:style w:type="paragraph" w:styleId="BalloonText">
    <w:name w:val="Balloon Text"/>
    <w:basedOn w:val="Normal"/>
    <w:link w:val="BalloonTextChar"/>
    <w:uiPriority w:val="99"/>
    <w:semiHidden/>
    <w:unhideWhenUsed/>
    <w:rsid w:val="00752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52"/>
    <w:rPr>
      <w:rFonts w:ascii="Tahoma" w:hAnsi="Tahoma" w:cs="Tahoma"/>
      <w:sz w:val="16"/>
      <w:szCs w:val="16"/>
    </w:rPr>
  </w:style>
  <w:style w:type="character" w:customStyle="1" w:styleId="rvts101">
    <w:name w:val="rvts101"/>
    <w:basedOn w:val="DefaultParagraphFont"/>
    <w:rsid w:val="002854C6"/>
    <w:rPr>
      <w:rFonts w:ascii="Times New Roman" w:hAnsi="Times New Roman" w:cs="Times New Roman" w:hint="default"/>
      <w:b/>
      <w:bCs/>
      <w:sz w:val="24"/>
      <w:szCs w:val="24"/>
    </w:rPr>
  </w:style>
  <w:style w:type="character" w:customStyle="1" w:styleId="rvts7">
    <w:name w:val="rvts7"/>
    <w:basedOn w:val="DefaultParagraphFont"/>
    <w:rsid w:val="00330188"/>
  </w:style>
  <w:style w:type="character" w:customStyle="1" w:styleId="rvts8">
    <w:name w:val="rvts8"/>
    <w:rsid w:val="00C21191"/>
  </w:style>
  <w:style w:type="paragraph" w:customStyle="1" w:styleId="rvps1">
    <w:name w:val="rvps1"/>
    <w:basedOn w:val="Normal"/>
    <w:rsid w:val="004D4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C6ED4"/>
    <w:rPr>
      <w:rFonts w:asciiTheme="majorHAnsi" w:eastAsiaTheme="majorEastAsia" w:hAnsiTheme="majorHAnsi" w:cstheme="majorBidi"/>
      <w:b/>
      <w:bCs/>
      <w:smallCaps/>
      <w:color w:val="000000" w:themeColor="text1"/>
      <w:sz w:val="36"/>
      <w:szCs w:val="36"/>
      <w:lang w:val="ro-RO"/>
    </w:rPr>
  </w:style>
  <w:style w:type="character" w:customStyle="1" w:styleId="Heading2Char">
    <w:name w:val="Heading 2 Char"/>
    <w:basedOn w:val="DefaultParagraphFont"/>
    <w:link w:val="Heading2"/>
    <w:uiPriority w:val="9"/>
    <w:rsid w:val="00BC6ED4"/>
    <w:rPr>
      <w:rFonts w:asciiTheme="majorHAnsi" w:eastAsiaTheme="majorEastAsia" w:hAnsiTheme="majorHAnsi" w:cstheme="majorBidi"/>
      <w:b/>
      <w:bCs/>
      <w:smallCaps/>
      <w:color w:val="000000" w:themeColor="text1"/>
      <w:sz w:val="28"/>
      <w:szCs w:val="28"/>
      <w:lang w:val="ro-RO"/>
    </w:rPr>
  </w:style>
  <w:style w:type="character" w:customStyle="1" w:styleId="Heading3Char">
    <w:name w:val="Heading 3 Char"/>
    <w:basedOn w:val="DefaultParagraphFont"/>
    <w:link w:val="Heading3"/>
    <w:uiPriority w:val="9"/>
    <w:semiHidden/>
    <w:rsid w:val="00BC6ED4"/>
    <w:rPr>
      <w:rFonts w:asciiTheme="majorHAnsi" w:eastAsiaTheme="majorEastAsia" w:hAnsiTheme="majorHAnsi" w:cstheme="majorBidi"/>
      <w:b/>
      <w:bCs/>
      <w:color w:val="000000" w:themeColor="text1"/>
      <w:lang w:val="ro-RO"/>
    </w:rPr>
  </w:style>
  <w:style w:type="character" w:customStyle="1" w:styleId="Heading4Char">
    <w:name w:val="Heading 4 Char"/>
    <w:basedOn w:val="DefaultParagraphFont"/>
    <w:link w:val="Heading4"/>
    <w:uiPriority w:val="9"/>
    <w:semiHidden/>
    <w:rsid w:val="00BC6ED4"/>
    <w:rPr>
      <w:rFonts w:asciiTheme="majorHAnsi" w:eastAsiaTheme="majorEastAsia" w:hAnsiTheme="majorHAnsi" w:cstheme="majorBidi"/>
      <w:b/>
      <w:bCs/>
      <w:i/>
      <w:iCs/>
      <w:color w:val="000000" w:themeColor="text1"/>
      <w:lang w:val="ro-RO"/>
    </w:rPr>
  </w:style>
  <w:style w:type="character" w:customStyle="1" w:styleId="Heading5Char">
    <w:name w:val="Heading 5 Char"/>
    <w:basedOn w:val="DefaultParagraphFont"/>
    <w:link w:val="Heading5"/>
    <w:uiPriority w:val="9"/>
    <w:semiHidden/>
    <w:rsid w:val="00BC6ED4"/>
    <w:rPr>
      <w:rFonts w:asciiTheme="majorHAnsi" w:eastAsiaTheme="majorEastAsia" w:hAnsiTheme="majorHAnsi" w:cstheme="majorBidi"/>
      <w:color w:val="17365D" w:themeColor="text2" w:themeShade="BF"/>
      <w:lang w:val="ro-RO"/>
    </w:rPr>
  </w:style>
  <w:style w:type="character" w:customStyle="1" w:styleId="Heading6Char">
    <w:name w:val="Heading 6 Char"/>
    <w:basedOn w:val="DefaultParagraphFont"/>
    <w:link w:val="Heading6"/>
    <w:uiPriority w:val="9"/>
    <w:semiHidden/>
    <w:rsid w:val="00BC6ED4"/>
    <w:rPr>
      <w:rFonts w:asciiTheme="majorHAnsi" w:eastAsiaTheme="majorEastAsia" w:hAnsiTheme="majorHAnsi" w:cstheme="majorBidi"/>
      <w:i/>
      <w:iCs/>
      <w:color w:val="17365D" w:themeColor="text2" w:themeShade="BF"/>
      <w:lang w:val="ro-RO"/>
    </w:rPr>
  </w:style>
  <w:style w:type="character" w:customStyle="1" w:styleId="Heading7Char">
    <w:name w:val="Heading 7 Char"/>
    <w:basedOn w:val="DefaultParagraphFont"/>
    <w:link w:val="Heading7"/>
    <w:uiPriority w:val="9"/>
    <w:semiHidden/>
    <w:rsid w:val="00BC6ED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link w:val="Heading8"/>
    <w:uiPriority w:val="9"/>
    <w:semiHidden/>
    <w:rsid w:val="00BC6ED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link w:val="Heading9"/>
    <w:uiPriority w:val="9"/>
    <w:semiHidden/>
    <w:rsid w:val="00BC6ED4"/>
    <w:rPr>
      <w:rFonts w:asciiTheme="majorHAnsi" w:eastAsiaTheme="majorEastAsia" w:hAnsiTheme="majorHAnsi" w:cstheme="majorBidi"/>
      <w:i/>
      <w:iCs/>
      <w:color w:val="404040" w:themeColor="text1" w:themeTint="BF"/>
      <w:sz w:val="20"/>
      <w:szCs w:val="20"/>
      <w:lang w:val="ro-RO"/>
    </w:rPr>
  </w:style>
  <w:style w:type="character" w:customStyle="1" w:styleId="rvts10">
    <w:name w:val="rvts10"/>
    <w:basedOn w:val="DefaultParagraphFont"/>
    <w:rsid w:val="005B095A"/>
  </w:style>
  <w:style w:type="character" w:customStyle="1" w:styleId="UnresolvedMention1">
    <w:name w:val="Unresolved Mention1"/>
    <w:basedOn w:val="DefaultParagraphFont"/>
    <w:uiPriority w:val="99"/>
    <w:semiHidden/>
    <w:unhideWhenUsed/>
    <w:rsid w:val="006870A0"/>
    <w:rPr>
      <w:color w:val="605E5C"/>
      <w:shd w:val="clear" w:color="auto" w:fill="E1DFDD"/>
    </w:rPr>
  </w:style>
  <w:style w:type="paragraph" w:customStyle="1" w:styleId="al">
    <w:name w:val="a_l"/>
    <w:basedOn w:val="Normal"/>
    <w:rsid w:val="007F2ADD"/>
    <w:pPr>
      <w:spacing w:after="0" w:line="240" w:lineRule="auto"/>
      <w:jc w:val="both"/>
    </w:pPr>
    <w:rPr>
      <w:rFonts w:ascii="Times New Roman" w:eastAsiaTheme="minorEastAsia" w:hAnsi="Times New Roman" w:cs="Times New Roman"/>
      <w:sz w:val="24"/>
      <w:szCs w:val="24"/>
      <w:lang w:val="en-GB" w:eastAsia="en-GB"/>
    </w:rPr>
  </w:style>
  <w:style w:type="character" w:customStyle="1" w:styleId="rvts2">
    <w:name w:val="rvts2"/>
    <w:basedOn w:val="DefaultParagraphFont"/>
    <w:rsid w:val="0099674B"/>
  </w:style>
  <w:style w:type="character" w:customStyle="1" w:styleId="psearchhighlight">
    <w:name w:val="psearchhighlight"/>
    <w:basedOn w:val="DefaultParagraphFont"/>
    <w:rsid w:val="00AA7897"/>
  </w:style>
  <w:style w:type="character" w:customStyle="1" w:styleId="rvts5">
    <w:name w:val="rvts5"/>
    <w:basedOn w:val="DefaultParagraphFont"/>
    <w:rsid w:val="00F011A0"/>
  </w:style>
  <w:style w:type="paragraph" w:styleId="NoSpacing">
    <w:name w:val="No Spacing"/>
    <w:uiPriority w:val="1"/>
    <w:qFormat/>
    <w:rsid w:val="004E2001"/>
    <w:pPr>
      <w:spacing w:after="0" w:line="240" w:lineRule="auto"/>
    </w:pPr>
  </w:style>
  <w:style w:type="character" w:customStyle="1" w:styleId="sden">
    <w:name w:val="s_den"/>
    <w:basedOn w:val="DefaultParagraphFont"/>
    <w:rsid w:val="004E2001"/>
  </w:style>
  <w:style w:type="character" w:customStyle="1" w:styleId="shdr">
    <w:name w:val="s_hdr"/>
    <w:basedOn w:val="DefaultParagraphFont"/>
    <w:rsid w:val="004E2001"/>
  </w:style>
  <w:style w:type="character" w:customStyle="1" w:styleId="spubbdy">
    <w:name w:val="s_pub_bdy"/>
    <w:basedOn w:val="DefaultParagraphFont"/>
    <w:rsid w:val="004E2001"/>
  </w:style>
  <w:style w:type="character" w:customStyle="1" w:styleId="spar">
    <w:name w:val="s_par"/>
    <w:basedOn w:val="DefaultParagraphFont"/>
    <w:rsid w:val="004E2001"/>
  </w:style>
  <w:style w:type="character" w:customStyle="1" w:styleId="slgi">
    <w:name w:val="s_lgi"/>
    <w:basedOn w:val="DefaultParagraphFont"/>
    <w:rsid w:val="004E2001"/>
  </w:style>
  <w:style w:type="character" w:customStyle="1" w:styleId="slit">
    <w:name w:val="s_lit"/>
    <w:basedOn w:val="DefaultParagraphFont"/>
    <w:rsid w:val="004E2001"/>
  </w:style>
  <w:style w:type="character" w:customStyle="1" w:styleId="slitbdy">
    <w:name w:val="s_lit_bdy"/>
    <w:basedOn w:val="DefaultParagraphFont"/>
    <w:rsid w:val="004E2001"/>
  </w:style>
  <w:style w:type="character" w:customStyle="1" w:styleId="slitttl">
    <w:name w:val="s_lit_ttl"/>
    <w:basedOn w:val="DefaultParagraphFont"/>
    <w:rsid w:val="004E2001"/>
  </w:style>
  <w:style w:type="paragraph" w:styleId="Title">
    <w:name w:val="Title"/>
    <w:basedOn w:val="Normal"/>
    <w:next w:val="Normal"/>
    <w:link w:val="TitleChar"/>
    <w:uiPriority w:val="10"/>
    <w:qFormat/>
    <w:rsid w:val="00CC1595"/>
    <w:pPr>
      <w:spacing w:after="0" w:line="240" w:lineRule="auto"/>
      <w:contextualSpacing/>
    </w:pPr>
    <w:rPr>
      <w:rFonts w:asciiTheme="majorHAnsi" w:eastAsiaTheme="majorEastAsia" w:hAnsiTheme="majorHAnsi" w:cstheme="majorBidi"/>
      <w:color w:val="000000" w:themeColor="text1"/>
      <w:sz w:val="56"/>
      <w:szCs w:val="56"/>
      <w:lang w:val="ro-RO"/>
    </w:rPr>
  </w:style>
  <w:style w:type="character" w:customStyle="1" w:styleId="TitleChar">
    <w:name w:val="Title Char"/>
    <w:basedOn w:val="DefaultParagraphFont"/>
    <w:link w:val="Title"/>
    <w:uiPriority w:val="10"/>
    <w:rsid w:val="00CC1595"/>
    <w:rPr>
      <w:rFonts w:asciiTheme="majorHAnsi" w:eastAsiaTheme="majorEastAsia" w:hAnsiTheme="majorHAnsi" w:cstheme="majorBidi"/>
      <w:color w:val="000000" w:themeColor="text1"/>
      <w:sz w:val="56"/>
      <w:szCs w:val="56"/>
      <w:lang w:val="ro-RO"/>
    </w:rPr>
  </w:style>
  <w:style w:type="character" w:customStyle="1" w:styleId="rvts12">
    <w:name w:val="rvts12"/>
    <w:basedOn w:val="DefaultParagraphFont"/>
    <w:rsid w:val="00707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351">
      <w:bodyDiv w:val="1"/>
      <w:marLeft w:val="0"/>
      <w:marRight w:val="0"/>
      <w:marTop w:val="0"/>
      <w:marBottom w:val="0"/>
      <w:divBdr>
        <w:top w:val="none" w:sz="0" w:space="0" w:color="auto"/>
        <w:left w:val="none" w:sz="0" w:space="0" w:color="auto"/>
        <w:bottom w:val="none" w:sz="0" w:space="0" w:color="auto"/>
        <w:right w:val="none" w:sz="0" w:space="0" w:color="auto"/>
      </w:divBdr>
    </w:div>
    <w:div w:id="56244125">
      <w:bodyDiv w:val="1"/>
      <w:marLeft w:val="0"/>
      <w:marRight w:val="0"/>
      <w:marTop w:val="0"/>
      <w:marBottom w:val="0"/>
      <w:divBdr>
        <w:top w:val="none" w:sz="0" w:space="0" w:color="auto"/>
        <w:left w:val="none" w:sz="0" w:space="0" w:color="auto"/>
        <w:bottom w:val="none" w:sz="0" w:space="0" w:color="auto"/>
        <w:right w:val="none" w:sz="0" w:space="0" w:color="auto"/>
      </w:divBdr>
    </w:div>
    <w:div w:id="118115304">
      <w:bodyDiv w:val="1"/>
      <w:marLeft w:val="0"/>
      <w:marRight w:val="0"/>
      <w:marTop w:val="0"/>
      <w:marBottom w:val="0"/>
      <w:divBdr>
        <w:top w:val="none" w:sz="0" w:space="0" w:color="auto"/>
        <w:left w:val="none" w:sz="0" w:space="0" w:color="auto"/>
        <w:bottom w:val="none" w:sz="0" w:space="0" w:color="auto"/>
        <w:right w:val="none" w:sz="0" w:space="0" w:color="auto"/>
      </w:divBdr>
      <w:divsChild>
        <w:div w:id="1148402287">
          <w:marLeft w:val="0"/>
          <w:marRight w:val="0"/>
          <w:marTop w:val="0"/>
          <w:marBottom w:val="0"/>
          <w:divBdr>
            <w:top w:val="none" w:sz="0" w:space="0" w:color="auto"/>
            <w:left w:val="none" w:sz="0" w:space="0" w:color="auto"/>
            <w:bottom w:val="none" w:sz="0" w:space="0" w:color="auto"/>
            <w:right w:val="none" w:sz="0" w:space="0" w:color="auto"/>
          </w:divBdr>
        </w:div>
        <w:div w:id="1091314482">
          <w:marLeft w:val="0"/>
          <w:marRight w:val="0"/>
          <w:marTop w:val="0"/>
          <w:marBottom w:val="0"/>
          <w:divBdr>
            <w:top w:val="none" w:sz="0" w:space="0" w:color="auto"/>
            <w:left w:val="none" w:sz="0" w:space="0" w:color="auto"/>
            <w:bottom w:val="none" w:sz="0" w:space="0" w:color="auto"/>
            <w:right w:val="none" w:sz="0" w:space="0" w:color="auto"/>
          </w:divBdr>
        </w:div>
        <w:div w:id="1380278427">
          <w:marLeft w:val="0"/>
          <w:marRight w:val="0"/>
          <w:marTop w:val="0"/>
          <w:marBottom w:val="0"/>
          <w:divBdr>
            <w:top w:val="none" w:sz="0" w:space="0" w:color="auto"/>
            <w:left w:val="none" w:sz="0" w:space="0" w:color="auto"/>
            <w:bottom w:val="none" w:sz="0" w:space="0" w:color="auto"/>
            <w:right w:val="none" w:sz="0" w:space="0" w:color="auto"/>
          </w:divBdr>
        </w:div>
        <w:div w:id="1360207382">
          <w:marLeft w:val="0"/>
          <w:marRight w:val="0"/>
          <w:marTop w:val="0"/>
          <w:marBottom w:val="0"/>
          <w:divBdr>
            <w:top w:val="none" w:sz="0" w:space="0" w:color="auto"/>
            <w:left w:val="none" w:sz="0" w:space="0" w:color="auto"/>
            <w:bottom w:val="none" w:sz="0" w:space="0" w:color="auto"/>
            <w:right w:val="none" w:sz="0" w:space="0" w:color="auto"/>
          </w:divBdr>
        </w:div>
        <w:div w:id="842546254">
          <w:marLeft w:val="0"/>
          <w:marRight w:val="0"/>
          <w:marTop w:val="0"/>
          <w:marBottom w:val="0"/>
          <w:divBdr>
            <w:top w:val="none" w:sz="0" w:space="0" w:color="auto"/>
            <w:left w:val="none" w:sz="0" w:space="0" w:color="auto"/>
            <w:bottom w:val="none" w:sz="0" w:space="0" w:color="auto"/>
            <w:right w:val="none" w:sz="0" w:space="0" w:color="auto"/>
          </w:divBdr>
        </w:div>
        <w:div w:id="583417842">
          <w:marLeft w:val="0"/>
          <w:marRight w:val="0"/>
          <w:marTop w:val="0"/>
          <w:marBottom w:val="0"/>
          <w:divBdr>
            <w:top w:val="none" w:sz="0" w:space="0" w:color="auto"/>
            <w:left w:val="none" w:sz="0" w:space="0" w:color="auto"/>
            <w:bottom w:val="none" w:sz="0" w:space="0" w:color="auto"/>
            <w:right w:val="none" w:sz="0" w:space="0" w:color="auto"/>
          </w:divBdr>
        </w:div>
        <w:div w:id="989792402">
          <w:marLeft w:val="0"/>
          <w:marRight w:val="0"/>
          <w:marTop w:val="0"/>
          <w:marBottom w:val="0"/>
          <w:divBdr>
            <w:top w:val="none" w:sz="0" w:space="0" w:color="auto"/>
            <w:left w:val="none" w:sz="0" w:space="0" w:color="auto"/>
            <w:bottom w:val="none" w:sz="0" w:space="0" w:color="auto"/>
            <w:right w:val="none" w:sz="0" w:space="0" w:color="auto"/>
          </w:divBdr>
        </w:div>
        <w:div w:id="1520967199">
          <w:marLeft w:val="0"/>
          <w:marRight w:val="0"/>
          <w:marTop w:val="0"/>
          <w:marBottom w:val="0"/>
          <w:divBdr>
            <w:top w:val="none" w:sz="0" w:space="0" w:color="auto"/>
            <w:left w:val="none" w:sz="0" w:space="0" w:color="auto"/>
            <w:bottom w:val="none" w:sz="0" w:space="0" w:color="auto"/>
            <w:right w:val="none" w:sz="0" w:space="0" w:color="auto"/>
          </w:divBdr>
        </w:div>
        <w:div w:id="414400677">
          <w:marLeft w:val="0"/>
          <w:marRight w:val="0"/>
          <w:marTop w:val="0"/>
          <w:marBottom w:val="0"/>
          <w:divBdr>
            <w:top w:val="none" w:sz="0" w:space="0" w:color="auto"/>
            <w:left w:val="none" w:sz="0" w:space="0" w:color="auto"/>
            <w:bottom w:val="none" w:sz="0" w:space="0" w:color="auto"/>
            <w:right w:val="none" w:sz="0" w:space="0" w:color="auto"/>
          </w:divBdr>
        </w:div>
      </w:divsChild>
    </w:div>
    <w:div w:id="140000868">
      <w:bodyDiv w:val="1"/>
      <w:marLeft w:val="0"/>
      <w:marRight w:val="0"/>
      <w:marTop w:val="0"/>
      <w:marBottom w:val="0"/>
      <w:divBdr>
        <w:top w:val="none" w:sz="0" w:space="0" w:color="auto"/>
        <w:left w:val="none" w:sz="0" w:space="0" w:color="auto"/>
        <w:bottom w:val="none" w:sz="0" w:space="0" w:color="auto"/>
        <w:right w:val="none" w:sz="0" w:space="0" w:color="auto"/>
      </w:divBdr>
    </w:div>
    <w:div w:id="212085326">
      <w:bodyDiv w:val="1"/>
      <w:marLeft w:val="0"/>
      <w:marRight w:val="0"/>
      <w:marTop w:val="0"/>
      <w:marBottom w:val="0"/>
      <w:divBdr>
        <w:top w:val="none" w:sz="0" w:space="0" w:color="auto"/>
        <w:left w:val="none" w:sz="0" w:space="0" w:color="auto"/>
        <w:bottom w:val="none" w:sz="0" w:space="0" w:color="auto"/>
        <w:right w:val="none" w:sz="0" w:space="0" w:color="auto"/>
      </w:divBdr>
    </w:div>
    <w:div w:id="225146672">
      <w:bodyDiv w:val="1"/>
      <w:marLeft w:val="0"/>
      <w:marRight w:val="0"/>
      <w:marTop w:val="0"/>
      <w:marBottom w:val="0"/>
      <w:divBdr>
        <w:top w:val="none" w:sz="0" w:space="0" w:color="auto"/>
        <w:left w:val="none" w:sz="0" w:space="0" w:color="auto"/>
        <w:bottom w:val="none" w:sz="0" w:space="0" w:color="auto"/>
        <w:right w:val="none" w:sz="0" w:space="0" w:color="auto"/>
      </w:divBdr>
    </w:div>
    <w:div w:id="259486421">
      <w:bodyDiv w:val="1"/>
      <w:marLeft w:val="0"/>
      <w:marRight w:val="0"/>
      <w:marTop w:val="0"/>
      <w:marBottom w:val="0"/>
      <w:divBdr>
        <w:top w:val="none" w:sz="0" w:space="0" w:color="auto"/>
        <w:left w:val="none" w:sz="0" w:space="0" w:color="auto"/>
        <w:bottom w:val="none" w:sz="0" w:space="0" w:color="auto"/>
        <w:right w:val="none" w:sz="0" w:space="0" w:color="auto"/>
      </w:divBdr>
    </w:div>
    <w:div w:id="344408428">
      <w:bodyDiv w:val="1"/>
      <w:marLeft w:val="0"/>
      <w:marRight w:val="0"/>
      <w:marTop w:val="0"/>
      <w:marBottom w:val="0"/>
      <w:divBdr>
        <w:top w:val="none" w:sz="0" w:space="0" w:color="auto"/>
        <w:left w:val="none" w:sz="0" w:space="0" w:color="auto"/>
        <w:bottom w:val="none" w:sz="0" w:space="0" w:color="auto"/>
        <w:right w:val="none" w:sz="0" w:space="0" w:color="auto"/>
      </w:divBdr>
    </w:div>
    <w:div w:id="428894456">
      <w:bodyDiv w:val="1"/>
      <w:marLeft w:val="0"/>
      <w:marRight w:val="0"/>
      <w:marTop w:val="0"/>
      <w:marBottom w:val="0"/>
      <w:divBdr>
        <w:top w:val="none" w:sz="0" w:space="0" w:color="auto"/>
        <w:left w:val="none" w:sz="0" w:space="0" w:color="auto"/>
        <w:bottom w:val="none" w:sz="0" w:space="0" w:color="auto"/>
        <w:right w:val="none" w:sz="0" w:space="0" w:color="auto"/>
      </w:divBdr>
    </w:div>
    <w:div w:id="432481979">
      <w:bodyDiv w:val="1"/>
      <w:marLeft w:val="0"/>
      <w:marRight w:val="0"/>
      <w:marTop w:val="0"/>
      <w:marBottom w:val="0"/>
      <w:divBdr>
        <w:top w:val="none" w:sz="0" w:space="0" w:color="auto"/>
        <w:left w:val="none" w:sz="0" w:space="0" w:color="auto"/>
        <w:bottom w:val="none" w:sz="0" w:space="0" w:color="auto"/>
        <w:right w:val="none" w:sz="0" w:space="0" w:color="auto"/>
      </w:divBdr>
      <w:divsChild>
        <w:div w:id="564340716">
          <w:marLeft w:val="0"/>
          <w:marRight w:val="0"/>
          <w:marTop w:val="0"/>
          <w:marBottom w:val="0"/>
          <w:divBdr>
            <w:top w:val="none" w:sz="0" w:space="0" w:color="auto"/>
            <w:left w:val="none" w:sz="0" w:space="0" w:color="auto"/>
            <w:bottom w:val="none" w:sz="0" w:space="0" w:color="auto"/>
            <w:right w:val="none" w:sz="0" w:space="0" w:color="auto"/>
          </w:divBdr>
        </w:div>
        <w:div w:id="720788569">
          <w:marLeft w:val="0"/>
          <w:marRight w:val="0"/>
          <w:marTop w:val="0"/>
          <w:marBottom w:val="0"/>
          <w:divBdr>
            <w:top w:val="none" w:sz="0" w:space="0" w:color="auto"/>
            <w:left w:val="none" w:sz="0" w:space="0" w:color="auto"/>
            <w:bottom w:val="none" w:sz="0" w:space="0" w:color="auto"/>
            <w:right w:val="none" w:sz="0" w:space="0" w:color="auto"/>
          </w:divBdr>
        </w:div>
        <w:div w:id="1684361746">
          <w:marLeft w:val="0"/>
          <w:marRight w:val="0"/>
          <w:marTop w:val="0"/>
          <w:marBottom w:val="0"/>
          <w:divBdr>
            <w:top w:val="none" w:sz="0" w:space="0" w:color="auto"/>
            <w:left w:val="none" w:sz="0" w:space="0" w:color="auto"/>
            <w:bottom w:val="none" w:sz="0" w:space="0" w:color="auto"/>
            <w:right w:val="none" w:sz="0" w:space="0" w:color="auto"/>
          </w:divBdr>
        </w:div>
      </w:divsChild>
    </w:div>
    <w:div w:id="449666014">
      <w:bodyDiv w:val="1"/>
      <w:marLeft w:val="0"/>
      <w:marRight w:val="0"/>
      <w:marTop w:val="0"/>
      <w:marBottom w:val="0"/>
      <w:divBdr>
        <w:top w:val="none" w:sz="0" w:space="0" w:color="auto"/>
        <w:left w:val="none" w:sz="0" w:space="0" w:color="auto"/>
        <w:bottom w:val="none" w:sz="0" w:space="0" w:color="auto"/>
        <w:right w:val="none" w:sz="0" w:space="0" w:color="auto"/>
      </w:divBdr>
    </w:div>
    <w:div w:id="457067651">
      <w:bodyDiv w:val="1"/>
      <w:marLeft w:val="0"/>
      <w:marRight w:val="0"/>
      <w:marTop w:val="0"/>
      <w:marBottom w:val="0"/>
      <w:divBdr>
        <w:top w:val="none" w:sz="0" w:space="0" w:color="auto"/>
        <w:left w:val="none" w:sz="0" w:space="0" w:color="auto"/>
        <w:bottom w:val="none" w:sz="0" w:space="0" w:color="auto"/>
        <w:right w:val="none" w:sz="0" w:space="0" w:color="auto"/>
      </w:divBdr>
    </w:div>
    <w:div w:id="534536605">
      <w:bodyDiv w:val="1"/>
      <w:marLeft w:val="0"/>
      <w:marRight w:val="0"/>
      <w:marTop w:val="0"/>
      <w:marBottom w:val="0"/>
      <w:divBdr>
        <w:top w:val="none" w:sz="0" w:space="0" w:color="auto"/>
        <w:left w:val="none" w:sz="0" w:space="0" w:color="auto"/>
        <w:bottom w:val="none" w:sz="0" w:space="0" w:color="auto"/>
        <w:right w:val="none" w:sz="0" w:space="0" w:color="auto"/>
      </w:divBdr>
    </w:div>
    <w:div w:id="593588658">
      <w:bodyDiv w:val="1"/>
      <w:marLeft w:val="0"/>
      <w:marRight w:val="0"/>
      <w:marTop w:val="0"/>
      <w:marBottom w:val="0"/>
      <w:divBdr>
        <w:top w:val="none" w:sz="0" w:space="0" w:color="auto"/>
        <w:left w:val="none" w:sz="0" w:space="0" w:color="auto"/>
        <w:bottom w:val="none" w:sz="0" w:space="0" w:color="auto"/>
        <w:right w:val="none" w:sz="0" w:space="0" w:color="auto"/>
      </w:divBdr>
    </w:div>
    <w:div w:id="656345660">
      <w:bodyDiv w:val="1"/>
      <w:marLeft w:val="0"/>
      <w:marRight w:val="0"/>
      <w:marTop w:val="0"/>
      <w:marBottom w:val="0"/>
      <w:divBdr>
        <w:top w:val="none" w:sz="0" w:space="0" w:color="auto"/>
        <w:left w:val="none" w:sz="0" w:space="0" w:color="auto"/>
        <w:bottom w:val="none" w:sz="0" w:space="0" w:color="auto"/>
        <w:right w:val="none" w:sz="0" w:space="0" w:color="auto"/>
      </w:divBdr>
      <w:divsChild>
        <w:div w:id="1642878465">
          <w:marLeft w:val="0"/>
          <w:marRight w:val="0"/>
          <w:marTop w:val="0"/>
          <w:marBottom w:val="0"/>
          <w:divBdr>
            <w:top w:val="none" w:sz="0" w:space="0" w:color="auto"/>
            <w:left w:val="none" w:sz="0" w:space="0" w:color="auto"/>
            <w:bottom w:val="none" w:sz="0" w:space="0" w:color="auto"/>
            <w:right w:val="none" w:sz="0" w:space="0" w:color="auto"/>
          </w:divBdr>
        </w:div>
        <w:div w:id="300422848">
          <w:marLeft w:val="0"/>
          <w:marRight w:val="0"/>
          <w:marTop w:val="0"/>
          <w:marBottom w:val="0"/>
          <w:divBdr>
            <w:top w:val="none" w:sz="0" w:space="0" w:color="auto"/>
            <w:left w:val="none" w:sz="0" w:space="0" w:color="auto"/>
            <w:bottom w:val="none" w:sz="0" w:space="0" w:color="auto"/>
            <w:right w:val="none" w:sz="0" w:space="0" w:color="auto"/>
          </w:divBdr>
        </w:div>
        <w:div w:id="1209100389">
          <w:marLeft w:val="0"/>
          <w:marRight w:val="0"/>
          <w:marTop w:val="0"/>
          <w:marBottom w:val="0"/>
          <w:divBdr>
            <w:top w:val="none" w:sz="0" w:space="0" w:color="auto"/>
            <w:left w:val="none" w:sz="0" w:space="0" w:color="auto"/>
            <w:bottom w:val="none" w:sz="0" w:space="0" w:color="auto"/>
            <w:right w:val="none" w:sz="0" w:space="0" w:color="auto"/>
          </w:divBdr>
        </w:div>
        <w:div w:id="513498656">
          <w:marLeft w:val="0"/>
          <w:marRight w:val="0"/>
          <w:marTop w:val="0"/>
          <w:marBottom w:val="0"/>
          <w:divBdr>
            <w:top w:val="none" w:sz="0" w:space="0" w:color="auto"/>
            <w:left w:val="none" w:sz="0" w:space="0" w:color="auto"/>
            <w:bottom w:val="none" w:sz="0" w:space="0" w:color="auto"/>
            <w:right w:val="none" w:sz="0" w:space="0" w:color="auto"/>
          </w:divBdr>
        </w:div>
        <w:div w:id="671835829">
          <w:marLeft w:val="0"/>
          <w:marRight w:val="0"/>
          <w:marTop w:val="0"/>
          <w:marBottom w:val="0"/>
          <w:divBdr>
            <w:top w:val="none" w:sz="0" w:space="0" w:color="auto"/>
            <w:left w:val="none" w:sz="0" w:space="0" w:color="auto"/>
            <w:bottom w:val="none" w:sz="0" w:space="0" w:color="auto"/>
            <w:right w:val="none" w:sz="0" w:space="0" w:color="auto"/>
          </w:divBdr>
        </w:div>
        <w:div w:id="1433935956">
          <w:marLeft w:val="0"/>
          <w:marRight w:val="0"/>
          <w:marTop w:val="0"/>
          <w:marBottom w:val="0"/>
          <w:divBdr>
            <w:top w:val="none" w:sz="0" w:space="0" w:color="auto"/>
            <w:left w:val="none" w:sz="0" w:space="0" w:color="auto"/>
            <w:bottom w:val="none" w:sz="0" w:space="0" w:color="auto"/>
            <w:right w:val="none" w:sz="0" w:space="0" w:color="auto"/>
          </w:divBdr>
        </w:div>
        <w:div w:id="1516845091">
          <w:marLeft w:val="0"/>
          <w:marRight w:val="0"/>
          <w:marTop w:val="0"/>
          <w:marBottom w:val="0"/>
          <w:divBdr>
            <w:top w:val="none" w:sz="0" w:space="0" w:color="auto"/>
            <w:left w:val="none" w:sz="0" w:space="0" w:color="auto"/>
            <w:bottom w:val="none" w:sz="0" w:space="0" w:color="auto"/>
            <w:right w:val="none" w:sz="0" w:space="0" w:color="auto"/>
          </w:divBdr>
        </w:div>
      </w:divsChild>
    </w:div>
    <w:div w:id="773400467">
      <w:bodyDiv w:val="1"/>
      <w:marLeft w:val="0"/>
      <w:marRight w:val="0"/>
      <w:marTop w:val="0"/>
      <w:marBottom w:val="0"/>
      <w:divBdr>
        <w:top w:val="none" w:sz="0" w:space="0" w:color="auto"/>
        <w:left w:val="none" w:sz="0" w:space="0" w:color="auto"/>
        <w:bottom w:val="none" w:sz="0" w:space="0" w:color="auto"/>
        <w:right w:val="none" w:sz="0" w:space="0" w:color="auto"/>
      </w:divBdr>
    </w:div>
    <w:div w:id="780496981">
      <w:bodyDiv w:val="1"/>
      <w:marLeft w:val="0"/>
      <w:marRight w:val="0"/>
      <w:marTop w:val="0"/>
      <w:marBottom w:val="0"/>
      <w:divBdr>
        <w:top w:val="none" w:sz="0" w:space="0" w:color="auto"/>
        <w:left w:val="none" w:sz="0" w:space="0" w:color="auto"/>
        <w:bottom w:val="none" w:sz="0" w:space="0" w:color="auto"/>
        <w:right w:val="none" w:sz="0" w:space="0" w:color="auto"/>
      </w:divBdr>
    </w:div>
    <w:div w:id="848059565">
      <w:bodyDiv w:val="1"/>
      <w:marLeft w:val="0"/>
      <w:marRight w:val="0"/>
      <w:marTop w:val="0"/>
      <w:marBottom w:val="0"/>
      <w:divBdr>
        <w:top w:val="none" w:sz="0" w:space="0" w:color="auto"/>
        <w:left w:val="none" w:sz="0" w:space="0" w:color="auto"/>
        <w:bottom w:val="none" w:sz="0" w:space="0" w:color="auto"/>
        <w:right w:val="none" w:sz="0" w:space="0" w:color="auto"/>
      </w:divBdr>
    </w:div>
    <w:div w:id="866523089">
      <w:bodyDiv w:val="1"/>
      <w:marLeft w:val="0"/>
      <w:marRight w:val="0"/>
      <w:marTop w:val="0"/>
      <w:marBottom w:val="0"/>
      <w:divBdr>
        <w:top w:val="none" w:sz="0" w:space="0" w:color="auto"/>
        <w:left w:val="none" w:sz="0" w:space="0" w:color="auto"/>
        <w:bottom w:val="none" w:sz="0" w:space="0" w:color="auto"/>
        <w:right w:val="none" w:sz="0" w:space="0" w:color="auto"/>
      </w:divBdr>
    </w:div>
    <w:div w:id="899634495">
      <w:bodyDiv w:val="1"/>
      <w:marLeft w:val="0"/>
      <w:marRight w:val="0"/>
      <w:marTop w:val="0"/>
      <w:marBottom w:val="0"/>
      <w:divBdr>
        <w:top w:val="none" w:sz="0" w:space="0" w:color="auto"/>
        <w:left w:val="none" w:sz="0" w:space="0" w:color="auto"/>
        <w:bottom w:val="none" w:sz="0" w:space="0" w:color="auto"/>
        <w:right w:val="none" w:sz="0" w:space="0" w:color="auto"/>
      </w:divBdr>
    </w:div>
    <w:div w:id="913391742">
      <w:bodyDiv w:val="1"/>
      <w:marLeft w:val="0"/>
      <w:marRight w:val="0"/>
      <w:marTop w:val="0"/>
      <w:marBottom w:val="0"/>
      <w:divBdr>
        <w:top w:val="none" w:sz="0" w:space="0" w:color="auto"/>
        <w:left w:val="none" w:sz="0" w:space="0" w:color="auto"/>
        <w:bottom w:val="none" w:sz="0" w:space="0" w:color="auto"/>
        <w:right w:val="none" w:sz="0" w:space="0" w:color="auto"/>
      </w:divBdr>
      <w:divsChild>
        <w:div w:id="1572035680">
          <w:marLeft w:val="0"/>
          <w:marRight w:val="0"/>
          <w:marTop w:val="0"/>
          <w:marBottom w:val="0"/>
          <w:divBdr>
            <w:top w:val="none" w:sz="0" w:space="0" w:color="auto"/>
            <w:left w:val="none" w:sz="0" w:space="0" w:color="auto"/>
            <w:bottom w:val="none" w:sz="0" w:space="0" w:color="auto"/>
            <w:right w:val="none" w:sz="0" w:space="0" w:color="auto"/>
          </w:divBdr>
        </w:div>
        <w:div w:id="1715226490">
          <w:marLeft w:val="0"/>
          <w:marRight w:val="0"/>
          <w:marTop w:val="0"/>
          <w:marBottom w:val="0"/>
          <w:divBdr>
            <w:top w:val="none" w:sz="0" w:space="0" w:color="auto"/>
            <w:left w:val="none" w:sz="0" w:space="0" w:color="auto"/>
            <w:bottom w:val="none" w:sz="0" w:space="0" w:color="auto"/>
            <w:right w:val="none" w:sz="0" w:space="0" w:color="auto"/>
          </w:divBdr>
        </w:div>
      </w:divsChild>
    </w:div>
    <w:div w:id="973412976">
      <w:bodyDiv w:val="1"/>
      <w:marLeft w:val="0"/>
      <w:marRight w:val="0"/>
      <w:marTop w:val="0"/>
      <w:marBottom w:val="0"/>
      <w:divBdr>
        <w:top w:val="none" w:sz="0" w:space="0" w:color="auto"/>
        <w:left w:val="none" w:sz="0" w:space="0" w:color="auto"/>
        <w:bottom w:val="none" w:sz="0" w:space="0" w:color="auto"/>
        <w:right w:val="none" w:sz="0" w:space="0" w:color="auto"/>
      </w:divBdr>
    </w:div>
    <w:div w:id="1072780512">
      <w:bodyDiv w:val="1"/>
      <w:marLeft w:val="0"/>
      <w:marRight w:val="0"/>
      <w:marTop w:val="0"/>
      <w:marBottom w:val="0"/>
      <w:divBdr>
        <w:top w:val="none" w:sz="0" w:space="0" w:color="auto"/>
        <w:left w:val="none" w:sz="0" w:space="0" w:color="auto"/>
        <w:bottom w:val="none" w:sz="0" w:space="0" w:color="auto"/>
        <w:right w:val="none" w:sz="0" w:space="0" w:color="auto"/>
      </w:divBdr>
    </w:div>
    <w:div w:id="1101531474">
      <w:bodyDiv w:val="1"/>
      <w:marLeft w:val="0"/>
      <w:marRight w:val="0"/>
      <w:marTop w:val="0"/>
      <w:marBottom w:val="0"/>
      <w:divBdr>
        <w:top w:val="none" w:sz="0" w:space="0" w:color="auto"/>
        <w:left w:val="none" w:sz="0" w:space="0" w:color="auto"/>
        <w:bottom w:val="none" w:sz="0" w:space="0" w:color="auto"/>
        <w:right w:val="none" w:sz="0" w:space="0" w:color="auto"/>
      </w:divBdr>
    </w:div>
    <w:div w:id="1160344034">
      <w:bodyDiv w:val="1"/>
      <w:marLeft w:val="0"/>
      <w:marRight w:val="0"/>
      <w:marTop w:val="0"/>
      <w:marBottom w:val="0"/>
      <w:divBdr>
        <w:top w:val="none" w:sz="0" w:space="0" w:color="auto"/>
        <w:left w:val="none" w:sz="0" w:space="0" w:color="auto"/>
        <w:bottom w:val="none" w:sz="0" w:space="0" w:color="auto"/>
        <w:right w:val="none" w:sz="0" w:space="0" w:color="auto"/>
      </w:divBdr>
      <w:divsChild>
        <w:div w:id="1106196949">
          <w:marLeft w:val="0"/>
          <w:marRight w:val="0"/>
          <w:marTop w:val="0"/>
          <w:marBottom w:val="0"/>
          <w:divBdr>
            <w:top w:val="none" w:sz="0" w:space="0" w:color="auto"/>
            <w:left w:val="none" w:sz="0" w:space="0" w:color="auto"/>
            <w:bottom w:val="none" w:sz="0" w:space="0" w:color="auto"/>
            <w:right w:val="none" w:sz="0" w:space="0" w:color="auto"/>
          </w:divBdr>
        </w:div>
        <w:div w:id="1178346177">
          <w:marLeft w:val="0"/>
          <w:marRight w:val="0"/>
          <w:marTop w:val="0"/>
          <w:marBottom w:val="0"/>
          <w:divBdr>
            <w:top w:val="none" w:sz="0" w:space="0" w:color="auto"/>
            <w:left w:val="none" w:sz="0" w:space="0" w:color="auto"/>
            <w:bottom w:val="none" w:sz="0" w:space="0" w:color="auto"/>
            <w:right w:val="none" w:sz="0" w:space="0" w:color="auto"/>
          </w:divBdr>
        </w:div>
        <w:div w:id="1230656347">
          <w:marLeft w:val="0"/>
          <w:marRight w:val="0"/>
          <w:marTop w:val="0"/>
          <w:marBottom w:val="0"/>
          <w:divBdr>
            <w:top w:val="none" w:sz="0" w:space="0" w:color="auto"/>
            <w:left w:val="none" w:sz="0" w:space="0" w:color="auto"/>
            <w:bottom w:val="none" w:sz="0" w:space="0" w:color="auto"/>
            <w:right w:val="none" w:sz="0" w:space="0" w:color="auto"/>
          </w:divBdr>
        </w:div>
        <w:div w:id="1502230978">
          <w:marLeft w:val="0"/>
          <w:marRight w:val="0"/>
          <w:marTop w:val="0"/>
          <w:marBottom w:val="0"/>
          <w:divBdr>
            <w:top w:val="none" w:sz="0" w:space="0" w:color="auto"/>
            <w:left w:val="none" w:sz="0" w:space="0" w:color="auto"/>
            <w:bottom w:val="none" w:sz="0" w:space="0" w:color="auto"/>
            <w:right w:val="none" w:sz="0" w:space="0" w:color="auto"/>
          </w:divBdr>
        </w:div>
        <w:div w:id="1907380248">
          <w:marLeft w:val="0"/>
          <w:marRight w:val="0"/>
          <w:marTop w:val="0"/>
          <w:marBottom w:val="0"/>
          <w:divBdr>
            <w:top w:val="none" w:sz="0" w:space="0" w:color="auto"/>
            <w:left w:val="none" w:sz="0" w:space="0" w:color="auto"/>
            <w:bottom w:val="none" w:sz="0" w:space="0" w:color="auto"/>
            <w:right w:val="none" w:sz="0" w:space="0" w:color="auto"/>
          </w:divBdr>
        </w:div>
        <w:div w:id="1237319813">
          <w:marLeft w:val="0"/>
          <w:marRight w:val="0"/>
          <w:marTop w:val="0"/>
          <w:marBottom w:val="0"/>
          <w:divBdr>
            <w:top w:val="none" w:sz="0" w:space="0" w:color="auto"/>
            <w:left w:val="none" w:sz="0" w:space="0" w:color="auto"/>
            <w:bottom w:val="none" w:sz="0" w:space="0" w:color="auto"/>
            <w:right w:val="none" w:sz="0" w:space="0" w:color="auto"/>
          </w:divBdr>
        </w:div>
        <w:div w:id="100494408">
          <w:marLeft w:val="0"/>
          <w:marRight w:val="0"/>
          <w:marTop w:val="0"/>
          <w:marBottom w:val="0"/>
          <w:divBdr>
            <w:top w:val="none" w:sz="0" w:space="0" w:color="auto"/>
            <w:left w:val="none" w:sz="0" w:space="0" w:color="auto"/>
            <w:bottom w:val="none" w:sz="0" w:space="0" w:color="auto"/>
            <w:right w:val="none" w:sz="0" w:space="0" w:color="auto"/>
          </w:divBdr>
        </w:div>
        <w:div w:id="778840708">
          <w:marLeft w:val="0"/>
          <w:marRight w:val="0"/>
          <w:marTop w:val="0"/>
          <w:marBottom w:val="0"/>
          <w:divBdr>
            <w:top w:val="none" w:sz="0" w:space="0" w:color="auto"/>
            <w:left w:val="none" w:sz="0" w:space="0" w:color="auto"/>
            <w:bottom w:val="none" w:sz="0" w:space="0" w:color="auto"/>
            <w:right w:val="none" w:sz="0" w:space="0" w:color="auto"/>
          </w:divBdr>
        </w:div>
        <w:div w:id="816412052">
          <w:marLeft w:val="0"/>
          <w:marRight w:val="0"/>
          <w:marTop w:val="0"/>
          <w:marBottom w:val="0"/>
          <w:divBdr>
            <w:top w:val="none" w:sz="0" w:space="0" w:color="auto"/>
            <w:left w:val="none" w:sz="0" w:space="0" w:color="auto"/>
            <w:bottom w:val="none" w:sz="0" w:space="0" w:color="auto"/>
            <w:right w:val="none" w:sz="0" w:space="0" w:color="auto"/>
          </w:divBdr>
        </w:div>
        <w:div w:id="1288005678">
          <w:marLeft w:val="0"/>
          <w:marRight w:val="0"/>
          <w:marTop w:val="0"/>
          <w:marBottom w:val="0"/>
          <w:divBdr>
            <w:top w:val="none" w:sz="0" w:space="0" w:color="auto"/>
            <w:left w:val="none" w:sz="0" w:space="0" w:color="auto"/>
            <w:bottom w:val="none" w:sz="0" w:space="0" w:color="auto"/>
            <w:right w:val="none" w:sz="0" w:space="0" w:color="auto"/>
          </w:divBdr>
        </w:div>
        <w:div w:id="1478107608">
          <w:marLeft w:val="0"/>
          <w:marRight w:val="0"/>
          <w:marTop w:val="0"/>
          <w:marBottom w:val="0"/>
          <w:divBdr>
            <w:top w:val="none" w:sz="0" w:space="0" w:color="auto"/>
            <w:left w:val="none" w:sz="0" w:space="0" w:color="auto"/>
            <w:bottom w:val="none" w:sz="0" w:space="0" w:color="auto"/>
            <w:right w:val="none" w:sz="0" w:space="0" w:color="auto"/>
          </w:divBdr>
        </w:div>
        <w:div w:id="2013601383">
          <w:marLeft w:val="0"/>
          <w:marRight w:val="0"/>
          <w:marTop w:val="0"/>
          <w:marBottom w:val="0"/>
          <w:divBdr>
            <w:top w:val="none" w:sz="0" w:space="0" w:color="auto"/>
            <w:left w:val="none" w:sz="0" w:space="0" w:color="auto"/>
            <w:bottom w:val="none" w:sz="0" w:space="0" w:color="auto"/>
            <w:right w:val="none" w:sz="0" w:space="0" w:color="auto"/>
          </w:divBdr>
        </w:div>
        <w:div w:id="1724056015">
          <w:marLeft w:val="0"/>
          <w:marRight w:val="0"/>
          <w:marTop w:val="0"/>
          <w:marBottom w:val="0"/>
          <w:divBdr>
            <w:top w:val="none" w:sz="0" w:space="0" w:color="auto"/>
            <w:left w:val="none" w:sz="0" w:space="0" w:color="auto"/>
            <w:bottom w:val="none" w:sz="0" w:space="0" w:color="auto"/>
            <w:right w:val="none" w:sz="0" w:space="0" w:color="auto"/>
          </w:divBdr>
        </w:div>
        <w:div w:id="1956667451">
          <w:marLeft w:val="0"/>
          <w:marRight w:val="0"/>
          <w:marTop w:val="0"/>
          <w:marBottom w:val="0"/>
          <w:divBdr>
            <w:top w:val="none" w:sz="0" w:space="0" w:color="auto"/>
            <w:left w:val="none" w:sz="0" w:space="0" w:color="auto"/>
            <w:bottom w:val="none" w:sz="0" w:space="0" w:color="auto"/>
            <w:right w:val="none" w:sz="0" w:space="0" w:color="auto"/>
          </w:divBdr>
        </w:div>
        <w:div w:id="1450391371">
          <w:marLeft w:val="0"/>
          <w:marRight w:val="0"/>
          <w:marTop w:val="0"/>
          <w:marBottom w:val="0"/>
          <w:divBdr>
            <w:top w:val="none" w:sz="0" w:space="0" w:color="auto"/>
            <w:left w:val="none" w:sz="0" w:space="0" w:color="auto"/>
            <w:bottom w:val="none" w:sz="0" w:space="0" w:color="auto"/>
            <w:right w:val="none" w:sz="0" w:space="0" w:color="auto"/>
          </w:divBdr>
        </w:div>
        <w:div w:id="1189637504">
          <w:marLeft w:val="0"/>
          <w:marRight w:val="0"/>
          <w:marTop w:val="0"/>
          <w:marBottom w:val="0"/>
          <w:divBdr>
            <w:top w:val="none" w:sz="0" w:space="0" w:color="auto"/>
            <w:left w:val="none" w:sz="0" w:space="0" w:color="auto"/>
            <w:bottom w:val="none" w:sz="0" w:space="0" w:color="auto"/>
            <w:right w:val="none" w:sz="0" w:space="0" w:color="auto"/>
          </w:divBdr>
        </w:div>
        <w:div w:id="1828862014">
          <w:marLeft w:val="0"/>
          <w:marRight w:val="0"/>
          <w:marTop w:val="0"/>
          <w:marBottom w:val="0"/>
          <w:divBdr>
            <w:top w:val="none" w:sz="0" w:space="0" w:color="auto"/>
            <w:left w:val="none" w:sz="0" w:space="0" w:color="auto"/>
            <w:bottom w:val="none" w:sz="0" w:space="0" w:color="auto"/>
            <w:right w:val="none" w:sz="0" w:space="0" w:color="auto"/>
          </w:divBdr>
        </w:div>
        <w:div w:id="793796299">
          <w:marLeft w:val="0"/>
          <w:marRight w:val="0"/>
          <w:marTop w:val="0"/>
          <w:marBottom w:val="0"/>
          <w:divBdr>
            <w:top w:val="none" w:sz="0" w:space="0" w:color="auto"/>
            <w:left w:val="none" w:sz="0" w:space="0" w:color="auto"/>
            <w:bottom w:val="none" w:sz="0" w:space="0" w:color="auto"/>
            <w:right w:val="none" w:sz="0" w:space="0" w:color="auto"/>
          </w:divBdr>
        </w:div>
        <w:div w:id="685056395">
          <w:marLeft w:val="0"/>
          <w:marRight w:val="0"/>
          <w:marTop w:val="0"/>
          <w:marBottom w:val="0"/>
          <w:divBdr>
            <w:top w:val="none" w:sz="0" w:space="0" w:color="auto"/>
            <w:left w:val="none" w:sz="0" w:space="0" w:color="auto"/>
            <w:bottom w:val="none" w:sz="0" w:space="0" w:color="auto"/>
            <w:right w:val="none" w:sz="0" w:space="0" w:color="auto"/>
          </w:divBdr>
        </w:div>
        <w:div w:id="1427380233">
          <w:marLeft w:val="0"/>
          <w:marRight w:val="0"/>
          <w:marTop w:val="0"/>
          <w:marBottom w:val="0"/>
          <w:divBdr>
            <w:top w:val="none" w:sz="0" w:space="0" w:color="auto"/>
            <w:left w:val="none" w:sz="0" w:space="0" w:color="auto"/>
            <w:bottom w:val="none" w:sz="0" w:space="0" w:color="auto"/>
            <w:right w:val="none" w:sz="0" w:space="0" w:color="auto"/>
          </w:divBdr>
        </w:div>
        <w:div w:id="486557425">
          <w:marLeft w:val="0"/>
          <w:marRight w:val="0"/>
          <w:marTop w:val="0"/>
          <w:marBottom w:val="0"/>
          <w:divBdr>
            <w:top w:val="none" w:sz="0" w:space="0" w:color="auto"/>
            <w:left w:val="none" w:sz="0" w:space="0" w:color="auto"/>
            <w:bottom w:val="none" w:sz="0" w:space="0" w:color="auto"/>
            <w:right w:val="none" w:sz="0" w:space="0" w:color="auto"/>
          </w:divBdr>
        </w:div>
        <w:div w:id="420296252">
          <w:marLeft w:val="0"/>
          <w:marRight w:val="0"/>
          <w:marTop w:val="0"/>
          <w:marBottom w:val="0"/>
          <w:divBdr>
            <w:top w:val="none" w:sz="0" w:space="0" w:color="auto"/>
            <w:left w:val="none" w:sz="0" w:space="0" w:color="auto"/>
            <w:bottom w:val="none" w:sz="0" w:space="0" w:color="auto"/>
            <w:right w:val="none" w:sz="0" w:space="0" w:color="auto"/>
          </w:divBdr>
        </w:div>
        <w:div w:id="1058552710">
          <w:marLeft w:val="0"/>
          <w:marRight w:val="0"/>
          <w:marTop w:val="0"/>
          <w:marBottom w:val="0"/>
          <w:divBdr>
            <w:top w:val="none" w:sz="0" w:space="0" w:color="auto"/>
            <w:left w:val="none" w:sz="0" w:space="0" w:color="auto"/>
            <w:bottom w:val="none" w:sz="0" w:space="0" w:color="auto"/>
            <w:right w:val="none" w:sz="0" w:space="0" w:color="auto"/>
          </w:divBdr>
        </w:div>
        <w:div w:id="601228569">
          <w:marLeft w:val="0"/>
          <w:marRight w:val="0"/>
          <w:marTop w:val="0"/>
          <w:marBottom w:val="0"/>
          <w:divBdr>
            <w:top w:val="none" w:sz="0" w:space="0" w:color="auto"/>
            <w:left w:val="none" w:sz="0" w:space="0" w:color="auto"/>
            <w:bottom w:val="none" w:sz="0" w:space="0" w:color="auto"/>
            <w:right w:val="none" w:sz="0" w:space="0" w:color="auto"/>
          </w:divBdr>
        </w:div>
        <w:div w:id="555430246">
          <w:marLeft w:val="0"/>
          <w:marRight w:val="0"/>
          <w:marTop w:val="0"/>
          <w:marBottom w:val="0"/>
          <w:divBdr>
            <w:top w:val="none" w:sz="0" w:space="0" w:color="auto"/>
            <w:left w:val="none" w:sz="0" w:space="0" w:color="auto"/>
            <w:bottom w:val="none" w:sz="0" w:space="0" w:color="auto"/>
            <w:right w:val="none" w:sz="0" w:space="0" w:color="auto"/>
          </w:divBdr>
        </w:div>
        <w:div w:id="749035496">
          <w:marLeft w:val="0"/>
          <w:marRight w:val="0"/>
          <w:marTop w:val="0"/>
          <w:marBottom w:val="0"/>
          <w:divBdr>
            <w:top w:val="none" w:sz="0" w:space="0" w:color="auto"/>
            <w:left w:val="none" w:sz="0" w:space="0" w:color="auto"/>
            <w:bottom w:val="none" w:sz="0" w:space="0" w:color="auto"/>
            <w:right w:val="none" w:sz="0" w:space="0" w:color="auto"/>
          </w:divBdr>
        </w:div>
        <w:div w:id="1668052130">
          <w:marLeft w:val="0"/>
          <w:marRight w:val="0"/>
          <w:marTop w:val="0"/>
          <w:marBottom w:val="0"/>
          <w:divBdr>
            <w:top w:val="none" w:sz="0" w:space="0" w:color="auto"/>
            <w:left w:val="none" w:sz="0" w:space="0" w:color="auto"/>
            <w:bottom w:val="none" w:sz="0" w:space="0" w:color="auto"/>
            <w:right w:val="none" w:sz="0" w:space="0" w:color="auto"/>
          </w:divBdr>
        </w:div>
        <w:div w:id="420762234">
          <w:marLeft w:val="0"/>
          <w:marRight w:val="0"/>
          <w:marTop w:val="0"/>
          <w:marBottom w:val="0"/>
          <w:divBdr>
            <w:top w:val="none" w:sz="0" w:space="0" w:color="auto"/>
            <w:left w:val="none" w:sz="0" w:space="0" w:color="auto"/>
            <w:bottom w:val="none" w:sz="0" w:space="0" w:color="auto"/>
            <w:right w:val="none" w:sz="0" w:space="0" w:color="auto"/>
          </w:divBdr>
        </w:div>
      </w:divsChild>
    </w:div>
    <w:div w:id="1451633058">
      <w:bodyDiv w:val="1"/>
      <w:marLeft w:val="0"/>
      <w:marRight w:val="0"/>
      <w:marTop w:val="0"/>
      <w:marBottom w:val="0"/>
      <w:divBdr>
        <w:top w:val="none" w:sz="0" w:space="0" w:color="auto"/>
        <w:left w:val="none" w:sz="0" w:space="0" w:color="auto"/>
        <w:bottom w:val="none" w:sz="0" w:space="0" w:color="auto"/>
        <w:right w:val="none" w:sz="0" w:space="0" w:color="auto"/>
      </w:divBdr>
    </w:div>
    <w:div w:id="1497768834">
      <w:bodyDiv w:val="1"/>
      <w:marLeft w:val="0"/>
      <w:marRight w:val="0"/>
      <w:marTop w:val="0"/>
      <w:marBottom w:val="0"/>
      <w:divBdr>
        <w:top w:val="none" w:sz="0" w:space="0" w:color="auto"/>
        <w:left w:val="none" w:sz="0" w:space="0" w:color="auto"/>
        <w:bottom w:val="none" w:sz="0" w:space="0" w:color="auto"/>
        <w:right w:val="none" w:sz="0" w:space="0" w:color="auto"/>
      </w:divBdr>
      <w:divsChild>
        <w:div w:id="1771924697">
          <w:marLeft w:val="0"/>
          <w:marRight w:val="0"/>
          <w:marTop w:val="0"/>
          <w:marBottom w:val="0"/>
          <w:divBdr>
            <w:top w:val="none" w:sz="0" w:space="0" w:color="auto"/>
            <w:left w:val="none" w:sz="0" w:space="0" w:color="auto"/>
            <w:bottom w:val="none" w:sz="0" w:space="0" w:color="auto"/>
            <w:right w:val="none" w:sz="0" w:space="0" w:color="auto"/>
          </w:divBdr>
        </w:div>
      </w:divsChild>
    </w:div>
    <w:div w:id="1558470006">
      <w:bodyDiv w:val="1"/>
      <w:marLeft w:val="0"/>
      <w:marRight w:val="0"/>
      <w:marTop w:val="0"/>
      <w:marBottom w:val="0"/>
      <w:divBdr>
        <w:top w:val="none" w:sz="0" w:space="0" w:color="auto"/>
        <w:left w:val="none" w:sz="0" w:space="0" w:color="auto"/>
        <w:bottom w:val="none" w:sz="0" w:space="0" w:color="auto"/>
        <w:right w:val="none" w:sz="0" w:space="0" w:color="auto"/>
      </w:divBdr>
      <w:divsChild>
        <w:div w:id="82189490">
          <w:marLeft w:val="0"/>
          <w:marRight w:val="0"/>
          <w:marTop w:val="0"/>
          <w:marBottom w:val="0"/>
          <w:divBdr>
            <w:top w:val="none" w:sz="0" w:space="0" w:color="auto"/>
            <w:left w:val="none" w:sz="0" w:space="0" w:color="auto"/>
            <w:bottom w:val="none" w:sz="0" w:space="0" w:color="auto"/>
            <w:right w:val="none" w:sz="0" w:space="0" w:color="auto"/>
          </w:divBdr>
        </w:div>
      </w:divsChild>
    </w:div>
    <w:div w:id="1655715621">
      <w:bodyDiv w:val="1"/>
      <w:marLeft w:val="0"/>
      <w:marRight w:val="0"/>
      <w:marTop w:val="0"/>
      <w:marBottom w:val="0"/>
      <w:divBdr>
        <w:top w:val="none" w:sz="0" w:space="0" w:color="auto"/>
        <w:left w:val="none" w:sz="0" w:space="0" w:color="auto"/>
        <w:bottom w:val="none" w:sz="0" w:space="0" w:color="auto"/>
        <w:right w:val="none" w:sz="0" w:space="0" w:color="auto"/>
      </w:divBdr>
    </w:div>
    <w:div w:id="1685400859">
      <w:bodyDiv w:val="1"/>
      <w:marLeft w:val="0"/>
      <w:marRight w:val="0"/>
      <w:marTop w:val="0"/>
      <w:marBottom w:val="0"/>
      <w:divBdr>
        <w:top w:val="none" w:sz="0" w:space="0" w:color="auto"/>
        <w:left w:val="none" w:sz="0" w:space="0" w:color="auto"/>
        <w:bottom w:val="none" w:sz="0" w:space="0" w:color="auto"/>
        <w:right w:val="none" w:sz="0" w:space="0" w:color="auto"/>
      </w:divBdr>
    </w:div>
    <w:div w:id="1700013613">
      <w:bodyDiv w:val="1"/>
      <w:marLeft w:val="0"/>
      <w:marRight w:val="0"/>
      <w:marTop w:val="0"/>
      <w:marBottom w:val="0"/>
      <w:divBdr>
        <w:top w:val="none" w:sz="0" w:space="0" w:color="auto"/>
        <w:left w:val="none" w:sz="0" w:space="0" w:color="auto"/>
        <w:bottom w:val="none" w:sz="0" w:space="0" w:color="auto"/>
        <w:right w:val="none" w:sz="0" w:space="0" w:color="auto"/>
      </w:divBdr>
    </w:div>
    <w:div w:id="1720517413">
      <w:bodyDiv w:val="1"/>
      <w:marLeft w:val="0"/>
      <w:marRight w:val="0"/>
      <w:marTop w:val="0"/>
      <w:marBottom w:val="0"/>
      <w:divBdr>
        <w:top w:val="none" w:sz="0" w:space="0" w:color="auto"/>
        <w:left w:val="none" w:sz="0" w:space="0" w:color="auto"/>
        <w:bottom w:val="none" w:sz="0" w:space="0" w:color="auto"/>
        <w:right w:val="none" w:sz="0" w:space="0" w:color="auto"/>
      </w:divBdr>
    </w:div>
    <w:div w:id="1883128910">
      <w:bodyDiv w:val="1"/>
      <w:marLeft w:val="0"/>
      <w:marRight w:val="0"/>
      <w:marTop w:val="0"/>
      <w:marBottom w:val="0"/>
      <w:divBdr>
        <w:top w:val="none" w:sz="0" w:space="0" w:color="auto"/>
        <w:left w:val="none" w:sz="0" w:space="0" w:color="auto"/>
        <w:bottom w:val="none" w:sz="0" w:space="0" w:color="auto"/>
        <w:right w:val="none" w:sz="0" w:space="0" w:color="auto"/>
      </w:divBdr>
    </w:div>
    <w:div w:id="1903636718">
      <w:bodyDiv w:val="1"/>
      <w:marLeft w:val="0"/>
      <w:marRight w:val="0"/>
      <w:marTop w:val="0"/>
      <w:marBottom w:val="0"/>
      <w:divBdr>
        <w:top w:val="none" w:sz="0" w:space="0" w:color="auto"/>
        <w:left w:val="none" w:sz="0" w:space="0" w:color="auto"/>
        <w:bottom w:val="none" w:sz="0" w:space="0" w:color="auto"/>
        <w:right w:val="none" w:sz="0" w:space="0" w:color="auto"/>
      </w:divBdr>
    </w:div>
    <w:div w:id="1990479419">
      <w:bodyDiv w:val="1"/>
      <w:marLeft w:val="0"/>
      <w:marRight w:val="0"/>
      <w:marTop w:val="0"/>
      <w:marBottom w:val="0"/>
      <w:divBdr>
        <w:top w:val="none" w:sz="0" w:space="0" w:color="auto"/>
        <w:left w:val="none" w:sz="0" w:space="0" w:color="auto"/>
        <w:bottom w:val="none" w:sz="0" w:space="0" w:color="auto"/>
        <w:right w:val="none" w:sz="0" w:space="0" w:color="auto"/>
      </w:divBdr>
    </w:div>
    <w:div w:id="200751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AA04-B4E4-4199-A4B7-3AF18E8A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dc:creator>
  <cp:lastModifiedBy>Daniela d. Mihailescu</cp:lastModifiedBy>
  <cp:revision>2</cp:revision>
  <cp:lastPrinted>2024-06-21T06:54:00Z</cp:lastPrinted>
  <dcterms:created xsi:type="dcterms:W3CDTF">2024-07-05T10:26:00Z</dcterms:created>
  <dcterms:modified xsi:type="dcterms:W3CDTF">2024-07-05T10:26:00Z</dcterms:modified>
</cp:coreProperties>
</file>