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70" w:rsidRPr="00FF5B70" w:rsidRDefault="00FF5B70" w:rsidP="00FF5B70">
      <w:pPr>
        <w:spacing w:after="0" w:line="240" w:lineRule="auto"/>
        <w:rPr>
          <w:rFonts w:ascii="Trebuchet MS" w:eastAsia="Trebuchet MS" w:hAnsi="Trebuchet MS" w:cs="Trebuchet MS"/>
          <w:b/>
          <w:lang w:eastAsia="ro-RO"/>
        </w:rPr>
      </w:pPr>
    </w:p>
    <w:p w:rsidR="00FF5B70" w:rsidRPr="00FF5B70" w:rsidRDefault="00FF5B70" w:rsidP="00FF5B70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bookmarkStart w:id="0" w:name="_gjdgxs"/>
      <w:bookmarkEnd w:id="0"/>
    </w:p>
    <w:p w:rsidR="00FF5B70" w:rsidRPr="00FF5B70" w:rsidRDefault="00FF5B70" w:rsidP="00FF5B70">
      <w:pPr>
        <w:tabs>
          <w:tab w:val="left" w:pos="7800"/>
        </w:tabs>
        <w:spacing w:after="0" w:line="276" w:lineRule="auto"/>
        <w:rPr>
          <w:rFonts w:ascii="Trebuchet MS" w:eastAsia="Trebuchet MS" w:hAnsi="Trebuchet MS" w:cs="Trebuchet MS"/>
          <w:b/>
          <w:lang w:eastAsia="ro-RO"/>
        </w:rPr>
      </w:pPr>
      <w:r w:rsidRPr="00FF5B70">
        <w:rPr>
          <w:rFonts w:ascii="Trebuchet MS" w:eastAsia="Trebuchet MS" w:hAnsi="Trebuchet MS" w:cs="Trebuchet MS"/>
          <w:b/>
          <w:lang w:eastAsia="ro-RO"/>
        </w:rPr>
        <w:t>MINISTERUL SĂNĂTĂȚI                                                                     Nr. F 71 / 01.02.2024</w:t>
      </w:r>
    </w:p>
    <w:p w:rsidR="00FF5B70" w:rsidRPr="00FF5B70" w:rsidRDefault="00FF5B70" w:rsidP="00FF5B70">
      <w:pPr>
        <w:tabs>
          <w:tab w:val="left" w:pos="7353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</w:rPr>
      </w:pPr>
      <w:r w:rsidRPr="00FF5B70">
        <w:rPr>
          <w:rFonts w:ascii="Trebuchet MS" w:eastAsia="Times New Roman" w:hAnsi="Trebuchet MS" w:cs="Arial"/>
          <w:b/>
        </w:rPr>
        <w:t>Comisia de recrutare și selecție</w:t>
      </w:r>
    </w:p>
    <w:p w:rsidR="00FF5B70" w:rsidRPr="00FF5B70" w:rsidRDefault="00FF5B70" w:rsidP="00FF5B70">
      <w:pPr>
        <w:spacing w:after="0" w:line="240" w:lineRule="auto"/>
        <w:rPr>
          <w:rFonts w:ascii="Trebuchet MS" w:eastAsia="Times New Roman" w:hAnsi="Trebuchet MS" w:cs="Times New Roman"/>
          <w:b/>
        </w:rPr>
      </w:pPr>
    </w:p>
    <w:p w:rsidR="00FF5B70" w:rsidRPr="00FF5B70" w:rsidRDefault="00FF5B70" w:rsidP="00FF5B7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FF5B70" w:rsidRPr="00FF5B70" w:rsidRDefault="00FF5B70" w:rsidP="00FF5B7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  <w:r w:rsidRPr="00FF5B70">
        <w:rPr>
          <w:rFonts w:ascii="Trebuchet MS" w:eastAsia="Times New Roman" w:hAnsi="Trebuchet MS" w:cs="Times New Roman"/>
          <w:b/>
        </w:rPr>
        <w:t xml:space="preserve">REZULTAT FINAL </w:t>
      </w:r>
    </w:p>
    <w:p w:rsidR="00FF5B70" w:rsidRPr="00FF5B70" w:rsidRDefault="00FF5B70" w:rsidP="00FF5B70">
      <w:pPr>
        <w:spacing w:after="0" w:line="240" w:lineRule="auto"/>
        <w:jc w:val="center"/>
        <w:rPr>
          <w:rFonts w:ascii="Trebuchet MS" w:eastAsia="Times New Roman" w:hAnsi="Trebuchet MS" w:cs="Times New Roman"/>
          <w:b/>
        </w:rPr>
      </w:pPr>
    </w:p>
    <w:p w:rsidR="00FF5B70" w:rsidRPr="00FF5B70" w:rsidRDefault="00FF5B70" w:rsidP="00FF5B70">
      <w:pPr>
        <w:spacing w:after="0" w:line="240" w:lineRule="auto"/>
        <w:jc w:val="center"/>
        <w:rPr>
          <w:rFonts w:ascii="Trebuchet MS" w:eastAsia="Times New Roman" w:hAnsi="Trebuchet MS" w:cs="Tahoma"/>
        </w:rPr>
      </w:pPr>
      <w:r w:rsidRPr="00FF5B70">
        <w:rPr>
          <w:rFonts w:ascii="Trebuchet MS" w:eastAsia="Times New Roman" w:hAnsi="Trebuchet MS" w:cs="Times New Roman"/>
        </w:rPr>
        <w:t>la concursul de recrutare și selecție personal angajat în afara organigramei,</w:t>
      </w:r>
      <w:r w:rsidRPr="00FF5B70">
        <w:rPr>
          <w:rFonts w:ascii="Trebuchet MS" w:hAnsi="Trebuchet MS"/>
        </w:rPr>
        <w:t xml:space="preserve"> </w:t>
      </w:r>
      <w:r w:rsidRPr="00FF5B70">
        <w:rPr>
          <w:rFonts w:ascii="Trebuchet MS" w:eastAsia="Times New Roman" w:hAnsi="Trebuchet MS" w:cs="Times New Roman"/>
        </w:rPr>
        <w:t xml:space="preserve">organizat de Ministerul Sănătății, în cadrul proiectului </w:t>
      </w:r>
      <w:r w:rsidRPr="00FF5B70">
        <w:rPr>
          <w:rFonts w:ascii="Trebuchet MS" w:eastAsia="Times New Roman" w:hAnsi="Trebuchet MS" w:cs="Tahoma"/>
          <w:i/>
        </w:rPr>
        <w:t>J.A. Coordination and Harmonization of the Existing Systems against Shortage of Medicine - European Network EU4H-2021-JA2-IBA</w:t>
      </w:r>
      <w:r w:rsidRPr="00FF5B70">
        <w:rPr>
          <w:rFonts w:ascii="Trebuchet MS" w:eastAsia="Times New Roman" w:hAnsi="Trebuchet MS" w:cs="Tahoma"/>
        </w:rPr>
        <w:t xml:space="preserve"> (Coordonarea și armonizarea sistemelor existente pentru gestionarea discontinuităților în aprovizionarea cu medicamente – Rețeaua europeană)</w:t>
      </w:r>
      <w:r w:rsidRPr="00FF5B70">
        <w:rPr>
          <w:rFonts w:ascii="Trebuchet MS" w:hAnsi="Trebuchet MS"/>
        </w:rPr>
        <w:t xml:space="preserve"> </w:t>
      </w:r>
    </w:p>
    <w:p w:rsidR="00FF5B70" w:rsidRPr="00FF5B70" w:rsidRDefault="00FF5B70" w:rsidP="00FF5B70">
      <w:pPr>
        <w:tabs>
          <w:tab w:val="center" w:pos="4320"/>
          <w:tab w:val="right" w:pos="8640"/>
        </w:tabs>
        <w:spacing w:after="0" w:line="360" w:lineRule="auto"/>
        <w:rPr>
          <w:rFonts w:ascii="Trebuchet MS" w:eastAsia="Times New Roman" w:hAnsi="Trebuchet MS" w:cs="Arial"/>
          <w:noProof/>
        </w:rPr>
      </w:pPr>
    </w:p>
    <w:p w:rsidR="00FF5B70" w:rsidRPr="00FF5B70" w:rsidRDefault="00FF5B70" w:rsidP="00FF5B70">
      <w:pPr>
        <w:jc w:val="both"/>
        <w:rPr>
          <w:rFonts w:ascii="Trebuchet MS" w:eastAsia="Times New Roman" w:hAnsi="Trebuchet MS" w:cs="Arial"/>
        </w:rPr>
      </w:pPr>
      <w:r w:rsidRPr="00FF5B70">
        <w:rPr>
          <w:rFonts w:ascii="Trebuchet MS" w:eastAsia="Times New Roman" w:hAnsi="Trebuchet MS" w:cs="Arial"/>
        </w:rPr>
        <w:t xml:space="preserve">Comisia de recrutare și selecție, constituită potrivit </w:t>
      </w:r>
      <w:r w:rsidRPr="00FF5B70">
        <w:rPr>
          <w:rFonts w:ascii="Trebuchet MS" w:eastAsia="Times New Roman" w:hAnsi="Trebuchet MS" w:cs="Arial"/>
          <w:i/>
          <w:iCs/>
        </w:rPr>
        <w:t>Ordinului ministrului sănătății nr. 3672/31.10.2023 privind constituirea Comisiei de recrutare și selectie și a Comisiei de solutionare a contestațiilor a personalului angajat în afara organigramei în cadrul proiectului J.A. Coordination and Harmonization of the Existing Systems against Shortage of Medicine - European Network EU4H-2021-JA2-IBA (Coordonarea și armonizarea sistemelor existente pentru gestionarea discontinuităților în aprovizionarea cu medicamente – Rețeaua europeană)</w:t>
      </w:r>
      <w:r w:rsidRPr="00FF5B70">
        <w:rPr>
          <w:rFonts w:ascii="Trebuchet MS" w:eastAsia="Times New Roman" w:hAnsi="Trebuchet MS" w:cs="Arial"/>
          <w:i/>
        </w:rPr>
        <w:t>, cod proiect CHESSMEN nr. 101082419</w:t>
      </w:r>
      <w:r w:rsidRPr="00FF5B70">
        <w:rPr>
          <w:rFonts w:ascii="Trebuchet MS" w:eastAsia="Times New Roman" w:hAnsi="Trebuchet MS" w:cs="Arial"/>
        </w:rPr>
        <w:t>, în urma finalizării procedurii de recrutare și selecție, comunică următorul rezultat: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619"/>
        <w:gridCol w:w="1670"/>
        <w:gridCol w:w="1137"/>
        <w:gridCol w:w="1051"/>
        <w:gridCol w:w="1108"/>
        <w:gridCol w:w="1117"/>
      </w:tblGrid>
      <w:tr w:rsidR="00FF5B70" w:rsidRPr="00FF5B70" w:rsidTr="00FF5B70">
        <w:trPr>
          <w:trHeight w:val="1032"/>
        </w:trPr>
        <w:tc>
          <w:tcPr>
            <w:tcW w:w="637" w:type="dxa"/>
          </w:tcPr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Nr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.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Crt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.</w:t>
            </w:r>
          </w:p>
        </w:tc>
        <w:tc>
          <w:tcPr>
            <w:tcW w:w="2624" w:type="dxa"/>
          </w:tcPr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Nr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. de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înregistrare</w:t>
            </w:r>
            <w:proofErr w:type="spellEnd"/>
          </w:p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atribuit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dosarului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de</w:t>
            </w:r>
          </w:p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înscriere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candidatului</w:t>
            </w:r>
            <w:proofErr w:type="spellEnd"/>
          </w:p>
        </w:tc>
        <w:tc>
          <w:tcPr>
            <w:tcW w:w="1654" w:type="dxa"/>
          </w:tcPr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Funcția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pentru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care a</w:t>
            </w:r>
          </w:p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candidat</w:t>
            </w:r>
            <w:proofErr w:type="spellEnd"/>
          </w:p>
        </w:tc>
        <w:tc>
          <w:tcPr>
            <w:tcW w:w="1139" w:type="dxa"/>
          </w:tcPr>
          <w:p w:rsidR="00FF5B70" w:rsidRPr="00FF5B70" w:rsidRDefault="003F3AB2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>
              <w:rPr>
                <w:rFonts w:ascii="Trebuchet MS" w:eastAsia="Times New Roman" w:hAnsi="Trebuchet MS" w:cs="Arial"/>
                <w:sz w:val="22"/>
                <w:szCs w:val="22"/>
              </w:rPr>
              <w:t>Punctaj</w:t>
            </w:r>
            <w:bookmarkStart w:id="1" w:name="_GoBack"/>
            <w:bookmarkEnd w:id="1"/>
            <w:r w:rsidR="0002678A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="0002678A">
              <w:rPr>
                <w:rFonts w:ascii="Trebuchet MS" w:eastAsia="Times New Roman" w:hAnsi="Trebuchet MS" w:cs="Arial"/>
                <w:sz w:val="22"/>
                <w:szCs w:val="22"/>
              </w:rPr>
              <w:t>evaluare</w:t>
            </w:r>
            <w:proofErr w:type="spellEnd"/>
            <w:r w:rsidR="00FF5B70"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="00FF5B70" w:rsidRPr="00FF5B70">
              <w:rPr>
                <w:rFonts w:ascii="Trebuchet MS" w:eastAsia="Times New Roman" w:hAnsi="Trebuchet MS" w:cs="Arial"/>
                <w:sz w:val="22"/>
                <w:szCs w:val="22"/>
              </w:rPr>
              <w:t>dosare</w:t>
            </w:r>
            <w:proofErr w:type="spellEnd"/>
          </w:p>
        </w:tc>
        <w:tc>
          <w:tcPr>
            <w:tcW w:w="1053" w:type="dxa"/>
          </w:tcPr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Punctaj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probă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interviu</w:t>
            </w:r>
            <w:proofErr w:type="spellEnd"/>
          </w:p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</w:p>
        </w:tc>
        <w:tc>
          <w:tcPr>
            <w:tcW w:w="1112" w:type="dxa"/>
          </w:tcPr>
          <w:p w:rsidR="00FF5B70" w:rsidRPr="00FF5B70" w:rsidRDefault="00FF5B70" w:rsidP="007F11AC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proofErr w:type="spellStart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Punctaj</w:t>
            </w:r>
            <w:proofErr w:type="spellEnd"/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 xml:space="preserve"> final</w:t>
            </w:r>
          </w:p>
        </w:tc>
        <w:tc>
          <w:tcPr>
            <w:tcW w:w="1119" w:type="dxa"/>
          </w:tcPr>
          <w:p w:rsidR="00FF5B70" w:rsidRPr="00FF5B70" w:rsidRDefault="00FF5B70" w:rsidP="007F11AC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Rezultat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 xml:space="preserve"> final</w:t>
            </w:r>
          </w:p>
        </w:tc>
      </w:tr>
      <w:tr w:rsidR="00FF5B70" w:rsidRPr="00FF5B70" w:rsidTr="00FF5B70">
        <w:tc>
          <w:tcPr>
            <w:tcW w:w="637" w:type="dxa"/>
          </w:tcPr>
          <w:p w:rsidR="00FF5B70" w:rsidRPr="00FF5B70" w:rsidRDefault="00FF5B70" w:rsidP="00FF5B70">
            <w:pPr>
              <w:jc w:val="both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1.</w:t>
            </w:r>
          </w:p>
        </w:tc>
        <w:tc>
          <w:tcPr>
            <w:tcW w:w="262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Reg1/549/11.01.2024</w:t>
            </w:r>
          </w:p>
        </w:tc>
        <w:tc>
          <w:tcPr>
            <w:tcW w:w="165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Expert IT –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arhitect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soluție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>/system</w:t>
            </w:r>
          </w:p>
        </w:tc>
        <w:tc>
          <w:tcPr>
            <w:tcW w:w="1139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80,33 </w:t>
            </w:r>
          </w:p>
        </w:tc>
        <w:tc>
          <w:tcPr>
            <w:tcW w:w="1053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80,00</w:t>
            </w:r>
          </w:p>
        </w:tc>
        <w:tc>
          <w:tcPr>
            <w:tcW w:w="1112" w:type="dxa"/>
          </w:tcPr>
          <w:p w:rsidR="00FF5B70" w:rsidRPr="00FF5B70" w:rsidRDefault="00FF5B70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80,16</w:t>
            </w:r>
          </w:p>
          <w:p w:rsidR="00FF5B70" w:rsidRPr="00FF5B70" w:rsidRDefault="00FF5B70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</w:p>
        </w:tc>
        <w:tc>
          <w:tcPr>
            <w:tcW w:w="1119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RESPINS</w:t>
            </w:r>
          </w:p>
        </w:tc>
      </w:tr>
      <w:tr w:rsidR="00FF5B70" w:rsidRPr="00FF5B70" w:rsidTr="00FF5B70">
        <w:tc>
          <w:tcPr>
            <w:tcW w:w="637" w:type="dxa"/>
          </w:tcPr>
          <w:p w:rsidR="00FF5B70" w:rsidRPr="00FF5B70" w:rsidRDefault="00FF5B70" w:rsidP="00FF5B70">
            <w:pPr>
              <w:jc w:val="both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2.</w:t>
            </w:r>
          </w:p>
        </w:tc>
        <w:tc>
          <w:tcPr>
            <w:tcW w:w="262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Reg1/681/12.01.2024</w:t>
            </w:r>
          </w:p>
        </w:tc>
        <w:tc>
          <w:tcPr>
            <w:tcW w:w="165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Expert IT –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arhitect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soluție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>/system</w:t>
            </w:r>
          </w:p>
        </w:tc>
        <w:tc>
          <w:tcPr>
            <w:tcW w:w="1139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81,33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053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94,33</w:t>
            </w:r>
          </w:p>
        </w:tc>
        <w:tc>
          <w:tcPr>
            <w:tcW w:w="1112" w:type="dxa"/>
          </w:tcPr>
          <w:p w:rsidR="00FF5B70" w:rsidRPr="00FF5B70" w:rsidRDefault="00A6445C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>
              <w:rPr>
                <w:rFonts w:ascii="Trebuchet MS" w:eastAsia="Times New Roman" w:hAnsi="Trebuchet MS" w:cs="Arial"/>
                <w:sz w:val="22"/>
                <w:szCs w:val="22"/>
              </w:rPr>
              <w:t>87,83</w:t>
            </w:r>
          </w:p>
        </w:tc>
        <w:tc>
          <w:tcPr>
            <w:tcW w:w="1119" w:type="dxa"/>
          </w:tcPr>
          <w:p w:rsidR="00FF5B70" w:rsidRPr="00FF5B70" w:rsidRDefault="00FF5B70" w:rsidP="00FF5B70">
            <w:pPr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ADMIS</w:t>
            </w:r>
          </w:p>
        </w:tc>
      </w:tr>
      <w:tr w:rsidR="00FF5B70" w:rsidRPr="00FF5B70" w:rsidTr="00FF5B70">
        <w:tc>
          <w:tcPr>
            <w:tcW w:w="637" w:type="dxa"/>
          </w:tcPr>
          <w:p w:rsidR="00FF5B70" w:rsidRPr="00FF5B70" w:rsidRDefault="00FF5B70" w:rsidP="00FF5B70">
            <w:pPr>
              <w:jc w:val="both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3.</w:t>
            </w:r>
          </w:p>
        </w:tc>
        <w:tc>
          <w:tcPr>
            <w:tcW w:w="262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Reg1/683/12.01.2024</w:t>
            </w:r>
          </w:p>
        </w:tc>
        <w:tc>
          <w:tcPr>
            <w:tcW w:w="165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Expert IT –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arhitect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soluție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>/system</w:t>
            </w:r>
          </w:p>
        </w:tc>
        <w:tc>
          <w:tcPr>
            <w:tcW w:w="1139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80,00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puncte</w:t>
            </w:r>
            <w:proofErr w:type="spellEnd"/>
          </w:p>
        </w:tc>
        <w:tc>
          <w:tcPr>
            <w:tcW w:w="1053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88,33</w:t>
            </w:r>
          </w:p>
        </w:tc>
        <w:tc>
          <w:tcPr>
            <w:tcW w:w="1112" w:type="dxa"/>
          </w:tcPr>
          <w:p w:rsidR="00FF5B70" w:rsidRPr="00FF5B70" w:rsidRDefault="00FF5B70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84,16</w:t>
            </w:r>
          </w:p>
        </w:tc>
        <w:tc>
          <w:tcPr>
            <w:tcW w:w="1119" w:type="dxa"/>
          </w:tcPr>
          <w:p w:rsidR="00FF5B70" w:rsidRPr="00FF5B70" w:rsidRDefault="00FF5B70" w:rsidP="00FF5B70">
            <w:pPr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RESPINS</w:t>
            </w:r>
          </w:p>
        </w:tc>
      </w:tr>
      <w:tr w:rsidR="00FF5B70" w:rsidRPr="00FF5B70" w:rsidTr="00FF5B70">
        <w:tc>
          <w:tcPr>
            <w:tcW w:w="637" w:type="dxa"/>
          </w:tcPr>
          <w:p w:rsidR="00FF5B70" w:rsidRPr="00FF5B70" w:rsidRDefault="00FF5B70" w:rsidP="00FF5B70">
            <w:pPr>
              <w:jc w:val="both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4.</w:t>
            </w:r>
          </w:p>
        </w:tc>
        <w:tc>
          <w:tcPr>
            <w:tcW w:w="262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Reg2/1084/12.01.2024</w:t>
            </w:r>
          </w:p>
        </w:tc>
        <w:tc>
          <w:tcPr>
            <w:tcW w:w="1654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 xml:space="preserve">Expert IT –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arhitect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FF5B70">
              <w:rPr>
                <w:rFonts w:ascii="Trebuchet MS" w:hAnsi="Trebuchet MS"/>
                <w:sz w:val="22"/>
                <w:szCs w:val="22"/>
              </w:rPr>
              <w:t>soluție</w:t>
            </w:r>
            <w:proofErr w:type="spellEnd"/>
            <w:r w:rsidRPr="00FF5B70">
              <w:rPr>
                <w:rFonts w:ascii="Trebuchet MS" w:hAnsi="Trebuchet MS"/>
                <w:sz w:val="22"/>
                <w:szCs w:val="22"/>
              </w:rPr>
              <w:t>/system</w:t>
            </w:r>
          </w:p>
        </w:tc>
        <w:tc>
          <w:tcPr>
            <w:tcW w:w="1139" w:type="dxa"/>
          </w:tcPr>
          <w:p w:rsidR="00FF5B70" w:rsidRPr="00FF5B70" w:rsidRDefault="00FF5B70" w:rsidP="00FF5B70">
            <w:pPr>
              <w:rPr>
                <w:rFonts w:ascii="Trebuchet MS" w:hAnsi="Trebuchet MS"/>
                <w:sz w:val="22"/>
                <w:szCs w:val="22"/>
              </w:rPr>
            </w:pPr>
            <w:r w:rsidRPr="00FF5B70">
              <w:rPr>
                <w:rFonts w:ascii="Trebuchet MS" w:hAnsi="Trebuchet MS"/>
                <w:sz w:val="22"/>
                <w:szCs w:val="22"/>
              </w:rPr>
              <w:t>n/a</w:t>
            </w:r>
          </w:p>
        </w:tc>
        <w:tc>
          <w:tcPr>
            <w:tcW w:w="1053" w:type="dxa"/>
          </w:tcPr>
          <w:p w:rsidR="00FF5B70" w:rsidRPr="00FF5B70" w:rsidRDefault="00FF5B70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n/a</w:t>
            </w:r>
          </w:p>
        </w:tc>
        <w:tc>
          <w:tcPr>
            <w:tcW w:w="1112" w:type="dxa"/>
          </w:tcPr>
          <w:p w:rsidR="00FF5B70" w:rsidRPr="00FF5B70" w:rsidRDefault="00FF5B70" w:rsidP="00FF5B70">
            <w:pPr>
              <w:jc w:val="center"/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n/a</w:t>
            </w:r>
          </w:p>
        </w:tc>
        <w:tc>
          <w:tcPr>
            <w:tcW w:w="1119" w:type="dxa"/>
          </w:tcPr>
          <w:p w:rsidR="00FF5B70" w:rsidRPr="00FF5B70" w:rsidRDefault="00FF5B70" w:rsidP="00FF5B70">
            <w:pPr>
              <w:rPr>
                <w:rFonts w:ascii="Trebuchet MS" w:eastAsia="Times New Roman" w:hAnsi="Trebuchet MS" w:cs="Arial"/>
                <w:sz w:val="22"/>
                <w:szCs w:val="22"/>
              </w:rPr>
            </w:pPr>
            <w:r w:rsidRPr="00FF5B70">
              <w:rPr>
                <w:rFonts w:ascii="Trebuchet MS" w:eastAsia="Times New Roman" w:hAnsi="Trebuchet MS" w:cs="Arial"/>
                <w:sz w:val="22"/>
                <w:szCs w:val="22"/>
              </w:rPr>
              <w:t>RESPINS</w:t>
            </w:r>
          </w:p>
        </w:tc>
      </w:tr>
    </w:tbl>
    <w:p w:rsidR="00FF5B70" w:rsidRPr="00FF5B70" w:rsidRDefault="00FF5B70" w:rsidP="00FF5B70">
      <w:pPr>
        <w:jc w:val="both"/>
        <w:rPr>
          <w:rFonts w:ascii="Trebuchet MS" w:eastAsia="Times New Roman" w:hAnsi="Trebuchet MS" w:cs="Arial"/>
        </w:rPr>
      </w:pPr>
    </w:p>
    <w:p w:rsidR="00FF5B70" w:rsidRPr="00FF5B70" w:rsidRDefault="00FF5B70" w:rsidP="00FF5B70">
      <w:pPr>
        <w:jc w:val="both"/>
        <w:rPr>
          <w:rFonts w:ascii="Trebuchet MS" w:eastAsia="Times New Roman" w:hAnsi="Trebuchet MS" w:cs="Arial"/>
        </w:rPr>
      </w:pPr>
      <w:r w:rsidRPr="00FF5B70">
        <w:rPr>
          <w:rFonts w:ascii="Trebuchet MS" w:eastAsia="Times New Roman" w:hAnsi="Trebuchet MS" w:cs="Arial"/>
        </w:rPr>
        <w:t>Rezultatul final a fost afişat pe pagina de internet a Ministerului Sănătății și la avizierul instituției.</w:t>
      </w:r>
    </w:p>
    <w:p w:rsidR="00FF5B70" w:rsidRPr="00FF5B70" w:rsidRDefault="00FF5B70" w:rsidP="00FF5B70">
      <w:pPr>
        <w:jc w:val="both"/>
        <w:rPr>
          <w:rFonts w:ascii="Trebuchet MS" w:eastAsia="Times New Roman" w:hAnsi="Trebuchet MS" w:cs="Arial"/>
        </w:rPr>
      </w:pPr>
      <w:r w:rsidRPr="00FF5B70">
        <w:rPr>
          <w:rFonts w:ascii="Trebuchet MS" w:eastAsia="Times New Roman" w:hAnsi="Trebuchet MS" w:cs="Arial"/>
        </w:rPr>
        <w:t>Publicat astăzi, 01.02.2023.</w:t>
      </w:r>
    </w:p>
    <w:p w:rsidR="00FF5B70" w:rsidRPr="00FF5B70" w:rsidRDefault="00FF5B70" w:rsidP="00FF5B70">
      <w:pPr>
        <w:spacing w:after="0" w:line="276" w:lineRule="auto"/>
        <w:rPr>
          <w:rFonts w:ascii="Trebuchet MS" w:eastAsia="Times New Roman" w:hAnsi="Trebuchet MS" w:cs="Arial"/>
        </w:rPr>
      </w:pPr>
      <w:r w:rsidRPr="00FF5B70">
        <w:rPr>
          <w:rFonts w:ascii="Trebuchet MS" w:eastAsia="Times New Roman" w:hAnsi="Trebuchet MS" w:cs="Arial"/>
        </w:rPr>
        <w:t>Comisia de recrutare și selecție.</w:t>
      </w:r>
    </w:p>
    <w:p w:rsidR="00FF5B70" w:rsidRPr="00FF5B70" w:rsidRDefault="00FF5B70" w:rsidP="00FF5B70">
      <w:pPr>
        <w:spacing w:after="0" w:line="276" w:lineRule="auto"/>
        <w:rPr>
          <w:rFonts w:ascii="Trebuchet MS" w:eastAsia="Trebuchet MS" w:hAnsi="Trebuchet MS" w:cs="Trebuchet MS"/>
          <w:lang w:eastAsia="ro-RO"/>
        </w:rPr>
      </w:pPr>
    </w:p>
    <w:p w:rsidR="004B4077" w:rsidRPr="00FF5B70" w:rsidRDefault="004B4077">
      <w:pPr>
        <w:rPr>
          <w:rFonts w:ascii="Trebuchet MS" w:hAnsi="Trebuchet MS"/>
        </w:rPr>
      </w:pPr>
    </w:p>
    <w:sectPr w:rsidR="004B4077" w:rsidRPr="00FF5B70" w:rsidSect="009A1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505" w:right="1134" w:bottom="1701" w:left="1418" w:header="288" w:footer="5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665" w:rsidRDefault="00F52665">
      <w:pPr>
        <w:spacing w:after="0" w:line="240" w:lineRule="auto"/>
      </w:pPr>
      <w:r>
        <w:separator/>
      </w:r>
    </w:p>
  </w:endnote>
  <w:endnote w:type="continuationSeparator" w:id="0">
    <w:p w:rsidR="00F52665" w:rsidRDefault="00F52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1967748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A6445C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9D2E8E" w:rsidTr="00257E3F">
      <w:tc>
        <w:tcPr>
          <w:tcW w:w="3112" w:type="dxa"/>
          <w:vAlign w:val="bottom"/>
        </w:tcPr>
        <w:p w:rsidR="00C2155F" w:rsidRDefault="00A6445C" w:rsidP="009D2E8E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4384" behindDoc="0" locked="0" layoutInCell="1" allowOverlap="1" wp14:anchorId="5D4B9C4B" wp14:editId="38B7E09C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1" name="Picture 3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F52665" w:rsidP="009D2E8E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F52665" w:rsidP="009D2E8E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6445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F52665" w:rsidP="00257E3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51836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2155F" w:rsidRDefault="00A6445C" w:rsidP="00257E3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F5B7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257E3F" w:rsidTr="00257E3F">
      <w:tc>
        <w:tcPr>
          <w:tcW w:w="3112" w:type="dxa"/>
          <w:vAlign w:val="bottom"/>
        </w:tcPr>
        <w:p w:rsidR="00C2155F" w:rsidRDefault="00A6445C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1312" behindDoc="0" locked="0" layoutInCell="1" allowOverlap="1" wp14:anchorId="013081B7" wp14:editId="3CECF012">
                <wp:simplePos x="0" y="0"/>
                <wp:positionH relativeFrom="column">
                  <wp:posOffset>-67945</wp:posOffset>
                </wp:positionH>
                <wp:positionV relativeFrom="paragraph">
                  <wp:posOffset>-166370</wp:posOffset>
                </wp:positionV>
                <wp:extent cx="1703070" cy="365125"/>
                <wp:effectExtent l="0" t="0" r="0" b="3175"/>
                <wp:wrapNone/>
                <wp:docPr id="32" name="Picture 32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3" w:type="dxa"/>
          <w:vAlign w:val="bottom"/>
        </w:tcPr>
        <w:p w:rsidR="00C2155F" w:rsidRPr="00424348" w:rsidRDefault="00F52665" w:rsidP="00257E3F">
          <w:pPr>
            <w:pStyle w:val="Footer"/>
            <w:jc w:val="center"/>
            <w:rPr>
              <w:rFonts w:ascii="Calibri Light" w:hAnsi="Calibri Light" w:cs="Calibri Light"/>
              <w:sz w:val="18"/>
              <w:szCs w:val="18"/>
            </w:rPr>
          </w:pPr>
          <w:hyperlink r:id="rId2" w:history="1">
            <w:r w:rsidR="00A6445C" w:rsidRPr="0064412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  <w:tc>
        <w:tcPr>
          <w:tcW w:w="3113" w:type="dxa"/>
          <w:vAlign w:val="bottom"/>
        </w:tcPr>
        <w:p w:rsidR="00C2155F" w:rsidRDefault="00F52665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</w:rPr>
          </w:pPr>
        </w:p>
      </w:tc>
    </w:tr>
  </w:tbl>
  <w:p w:rsidR="00C2155F" w:rsidRPr="003D2E2E" w:rsidRDefault="00A6445C" w:rsidP="00257E3F">
    <w:pPr>
      <w:pStyle w:val="Footer"/>
      <w:rPr>
        <w:rStyle w:val="Hyperlink"/>
      </w:rPr>
    </w:pPr>
    <w:r w:rsidRPr="003D2E2E">
      <w:rPr>
        <w:rStyle w:val="Hyperlink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4118"/>
      <w:gridCol w:w="2108"/>
    </w:tblGrid>
    <w:tr w:rsidR="00257E3F" w:rsidTr="00257E3F">
      <w:tc>
        <w:tcPr>
          <w:tcW w:w="3112" w:type="dxa"/>
          <w:vAlign w:val="bottom"/>
        </w:tcPr>
        <w:p w:rsidR="00C2155F" w:rsidRDefault="00A6445C" w:rsidP="00257E3F">
          <w:pPr>
            <w:pStyle w:val="Footer"/>
            <w:ind w:right="360"/>
            <w:rPr>
              <w:rFonts w:ascii="Ubuntu Light" w:hAnsi="Ubuntu Light"/>
              <w:sz w:val="18"/>
              <w:szCs w:val="18"/>
            </w:rPr>
          </w:pPr>
          <w:r>
            <w:rPr>
              <w:rFonts w:ascii="Ubuntu Light" w:hAnsi="Ubuntu Light"/>
              <w:noProof/>
              <w:sz w:val="18"/>
              <w:szCs w:val="18"/>
              <w:lang w:eastAsia="ro-RO"/>
            </w:rPr>
            <w:drawing>
              <wp:anchor distT="0" distB="0" distL="114300" distR="114300" simplePos="0" relativeHeight="251662336" behindDoc="0" locked="0" layoutInCell="1" allowOverlap="1" wp14:anchorId="45F30AF0" wp14:editId="17F76910">
                <wp:simplePos x="0" y="0"/>
                <wp:positionH relativeFrom="column">
                  <wp:posOffset>-68580</wp:posOffset>
                </wp:positionH>
                <wp:positionV relativeFrom="paragraph">
                  <wp:posOffset>-155575</wp:posOffset>
                </wp:positionV>
                <wp:extent cx="1703070" cy="365125"/>
                <wp:effectExtent l="0" t="0" r="0" b="3175"/>
                <wp:wrapNone/>
                <wp:docPr id="35" name="Picture 35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365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8" w:type="dxa"/>
          <w:vAlign w:val="bottom"/>
        </w:tcPr>
        <w:p w:rsidR="00C2155F" w:rsidRPr="00424348" w:rsidRDefault="00F52665" w:rsidP="00257E3F">
          <w:pPr>
            <w:pStyle w:val="Footer"/>
            <w:jc w:val="right"/>
            <w:rPr>
              <w:rFonts w:ascii="Calibri Light" w:hAnsi="Calibri Light" w:cs="Calibri Light"/>
              <w:sz w:val="18"/>
              <w:szCs w:val="18"/>
            </w:rPr>
          </w:pPr>
        </w:p>
      </w:tc>
      <w:tc>
        <w:tcPr>
          <w:tcW w:w="2108" w:type="dxa"/>
          <w:vAlign w:val="bottom"/>
        </w:tcPr>
        <w:p w:rsidR="00C2155F" w:rsidRPr="005B416D" w:rsidRDefault="00F52665" w:rsidP="00257E3F">
          <w:pPr>
            <w:pStyle w:val="Footer"/>
            <w:jc w:val="right"/>
            <w:rPr>
              <w:rFonts w:ascii="Ubuntu Light" w:hAnsi="Ubuntu Light"/>
              <w:sz w:val="18"/>
              <w:szCs w:val="18"/>
              <w:lang w:val="pt-PT"/>
            </w:rPr>
          </w:pPr>
          <w:hyperlink r:id="rId2" w:history="1">
            <w:r w:rsidR="00A6445C">
              <w:rPr>
                <w:rStyle w:val="Hyperlink"/>
                <w:sz w:val="18"/>
                <w:szCs w:val="18"/>
                <w:lang w:val="pt-PT"/>
              </w:rPr>
              <w:t>www.ja-chessmen.eu</w:t>
            </w:r>
          </w:hyperlink>
        </w:p>
      </w:tc>
    </w:tr>
  </w:tbl>
  <w:p w:rsidR="00C2155F" w:rsidRDefault="00F52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665" w:rsidRDefault="00F52665">
      <w:pPr>
        <w:spacing w:after="0" w:line="240" w:lineRule="auto"/>
      </w:pPr>
      <w:r>
        <w:separator/>
      </w:r>
    </w:p>
  </w:footnote>
  <w:footnote w:type="continuationSeparator" w:id="0">
    <w:p w:rsidR="00F52665" w:rsidRDefault="00F52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F52665" w:rsidP="009D2E8E">
    <w:pPr>
      <w:pStyle w:val="Header"/>
    </w:pPr>
  </w:p>
  <w:p w:rsidR="00C2155F" w:rsidRDefault="00A6445C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52503268" wp14:editId="69AAB471">
          <wp:simplePos x="0" y="0"/>
          <wp:positionH relativeFrom="column">
            <wp:posOffset>3778662</wp:posOffset>
          </wp:positionH>
          <wp:positionV relativeFrom="paragraph">
            <wp:posOffset>149860</wp:posOffset>
          </wp:positionV>
          <wp:extent cx="2154258" cy="790832"/>
          <wp:effectExtent l="0" t="0" r="0" b="0"/>
          <wp:wrapNone/>
          <wp:docPr id="29" name="Picture 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692" cy="797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A6445C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54D94C22" wp14:editId="2F4AA293">
          <wp:simplePos x="0" y="0"/>
          <wp:positionH relativeFrom="column">
            <wp:posOffset>4004310</wp:posOffset>
          </wp:positionH>
          <wp:positionV relativeFrom="paragraph">
            <wp:posOffset>161925</wp:posOffset>
          </wp:positionV>
          <wp:extent cx="2166456" cy="963002"/>
          <wp:effectExtent l="0" t="0" r="5715" b="2540"/>
          <wp:wrapNone/>
          <wp:docPr id="30" name="Picture 3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456" cy="963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5F" w:rsidRDefault="00A6445C" w:rsidP="00257E3F">
    <w:pPr>
      <w:pStyle w:val="Header"/>
    </w:pPr>
    <w:r w:rsidRPr="004930F6">
      <w:rPr>
        <w:noProof/>
        <w:lang w:eastAsia="ro-RO"/>
      </w:rPr>
      <w:drawing>
        <wp:inline distT="0" distB="0" distL="0" distR="0" wp14:anchorId="68C2AAEB" wp14:editId="0F23F083">
          <wp:extent cx="1087120" cy="1087120"/>
          <wp:effectExtent l="0" t="0" r="0" b="0"/>
          <wp:docPr id="33" name="Picture 33" descr="C:\Users\User\Desktop\afaceri europene\sigla_guv_coroana_albastr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faceri europene\sigla_guv_coroana_albastr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688" cy="111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0CE7DB8" wp14:editId="3CB9FB86">
          <wp:simplePos x="0" y="0"/>
          <wp:positionH relativeFrom="column">
            <wp:posOffset>3919220</wp:posOffset>
          </wp:positionH>
          <wp:positionV relativeFrom="paragraph">
            <wp:posOffset>133350</wp:posOffset>
          </wp:positionV>
          <wp:extent cx="2218481" cy="952500"/>
          <wp:effectExtent l="0" t="0" r="0" b="0"/>
          <wp:wrapNone/>
          <wp:docPr id="34" name="Picture 3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332" cy="95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E"/>
    <w:rsid w:val="0002678A"/>
    <w:rsid w:val="003F3AB2"/>
    <w:rsid w:val="004B4077"/>
    <w:rsid w:val="008601AE"/>
    <w:rsid w:val="00A6445C"/>
    <w:rsid w:val="00F52665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0B607-E17A-4C4F-83A0-6E969380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5B70"/>
  </w:style>
  <w:style w:type="paragraph" w:styleId="Footer">
    <w:name w:val="footer"/>
    <w:basedOn w:val="Normal"/>
    <w:link w:val="FooterChar"/>
    <w:uiPriority w:val="99"/>
    <w:semiHidden/>
    <w:unhideWhenUsed/>
    <w:rsid w:val="00FF5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5B70"/>
  </w:style>
  <w:style w:type="character" w:styleId="Hyperlink">
    <w:name w:val="Hyperlink"/>
    <w:basedOn w:val="DefaultParagraphFont"/>
    <w:uiPriority w:val="99"/>
    <w:unhideWhenUsed/>
    <w:rsid w:val="00FF5B70"/>
    <w:rPr>
      <w:rFonts w:ascii="Ubuntu Light" w:hAnsi="Ubuntu Light"/>
      <w:b w:val="0"/>
      <w:i w:val="0"/>
      <w:color w:val="025D9C"/>
      <w:u w:val="single"/>
    </w:rPr>
  </w:style>
  <w:style w:type="table" w:styleId="TableGrid">
    <w:name w:val="Table Grid"/>
    <w:basedOn w:val="TableNormal"/>
    <w:uiPriority w:val="39"/>
    <w:rsid w:val="00FF5B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F5B70"/>
    <w:rPr>
      <w:rFonts w:ascii="Calibri Light" w:hAnsi="Calibri Light"/>
      <w:b w:val="0"/>
      <w:i w:val="0"/>
      <w:color w:val="025D9C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-chessmen.eu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2024-02-02T08:46:00Z</dcterms:created>
  <dcterms:modified xsi:type="dcterms:W3CDTF">2024-02-02T09:00:00Z</dcterms:modified>
</cp:coreProperties>
</file>