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EA8" w:rsidRDefault="00E85EA8" w:rsidP="00E85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18" w:right="57"/>
        <w:rPr>
          <w:rFonts w:ascii="Arial" w:eastAsia="Times New Roman" w:hAnsi="Arial" w:cs="Arial"/>
          <w:b/>
          <w:lang w:val="ro-RO" w:eastAsia="ro-R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66F9A1" wp14:editId="5183776B">
            <wp:simplePos x="0" y="0"/>
            <wp:positionH relativeFrom="margin">
              <wp:posOffset>-628650</wp:posOffset>
            </wp:positionH>
            <wp:positionV relativeFrom="paragraph">
              <wp:posOffset>266700</wp:posOffset>
            </wp:positionV>
            <wp:extent cx="838200" cy="838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EA8" w:rsidRDefault="00E85EA8" w:rsidP="00E85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18" w:right="57"/>
        <w:rPr>
          <w:rFonts w:ascii="Arial" w:eastAsia="Times New Roman" w:hAnsi="Arial" w:cs="Arial"/>
          <w:b/>
          <w:lang w:val="ro-RO" w:eastAsia="ro-RO"/>
        </w:rPr>
      </w:pPr>
    </w:p>
    <w:p w:rsidR="00E85EA8" w:rsidRDefault="00E85EA8" w:rsidP="00E85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18" w:right="57"/>
        <w:rPr>
          <w:rFonts w:ascii="Arial" w:eastAsia="Times New Roman" w:hAnsi="Arial" w:cs="Arial"/>
          <w:b/>
          <w:lang w:val="ro-RO" w:eastAsia="ro-RO"/>
        </w:rPr>
      </w:pPr>
    </w:p>
    <w:p w:rsidR="00E85EA8" w:rsidRDefault="00E85EA8" w:rsidP="00E85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18" w:right="57"/>
        <w:rPr>
          <w:rFonts w:ascii="Arial" w:eastAsia="Times New Roman" w:hAnsi="Arial" w:cs="Arial"/>
          <w:b/>
          <w:lang w:val="ro-RO" w:eastAsia="ro-RO"/>
        </w:rPr>
      </w:pPr>
    </w:p>
    <w:p w:rsidR="00E85EA8" w:rsidRDefault="00E85EA8" w:rsidP="00E85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18" w:right="57"/>
        <w:rPr>
          <w:rFonts w:ascii="Arial" w:eastAsia="Times New Roman" w:hAnsi="Arial" w:cs="Arial"/>
          <w:b/>
          <w:lang w:val="ro-RO" w:eastAsia="ro-RO"/>
        </w:rPr>
      </w:pPr>
    </w:p>
    <w:p w:rsidR="00E85EA8" w:rsidRPr="00E85EA8" w:rsidRDefault="00E85EA8" w:rsidP="00E85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18" w:right="57"/>
        <w:rPr>
          <w:rFonts w:ascii="Arial" w:eastAsia="Times New Roman" w:hAnsi="Arial" w:cs="Arial"/>
          <w:b/>
          <w:lang w:val="ro-RO" w:eastAsia="ro-RO"/>
        </w:rPr>
      </w:pPr>
    </w:p>
    <w:p w:rsidR="00E85EA8" w:rsidRDefault="00E85EA8" w:rsidP="00E85EA8">
      <w:pPr>
        <w:autoSpaceDE w:val="0"/>
        <w:autoSpaceDN w:val="0"/>
        <w:adjustRightInd w:val="0"/>
        <w:spacing w:after="0" w:line="240" w:lineRule="auto"/>
        <w:ind w:left="57" w:right="57"/>
        <w:rPr>
          <w:rFonts w:ascii="Arial" w:eastAsia="Times New Roman" w:hAnsi="Arial" w:cs="Arial"/>
          <w:b/>
          <w:lang w:val="ro-RO" w:eastAsia="ro-RO"/>
        </w:rPr>
      </w:pPr>
    </w:p>
    <w:p w:rsidR="00E85EA8" w:rsidRDefault="00E85EA8" w:rsidP="00E85EA8">
      <w:pPr>
        <w:autoSpaceDE w:val="0"/>
        <w:autoSpaceDN w:val="0"/>
        <w:adjustRightInd w:val="0"/>
        <w:spacing w:after="0" w:line="240" w:lineRule="auto"/>
        <w:ind w:left="57" w:right="57"/>
        <w:rPr>
          <w:rFonts w:ascii="Arial" w:eastAsia="Times New Roman" w:hAnsi="Arial" w:cs="Arial"/>
          <w:b/>
          <w:lang w:val="ro-RO" w:eastAsia="ro-RO"/>
        </w:rPr>
      </w:pPr>
    </w:p>
    <w:p w:rsidR="00E85EA8" w:rsidRPr="00E62FCA" w:rsidRDefault="00E85EA8" w:rsidP="00E85EA8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sz w:val="24"/>
          <w:szCs w:val="24"/>
          <w:lang w:val="ro-RO" w:eastAsia="ro-RO"/>
        </w:rPr>
      </w:pPr>
      <w:r w:rsidRPr="00E62FCA">
        <w:rPr>
          <w:rFonts w:ascii="Trebuchet MS" w:eastAsia="Times New Roman" w:hAnsi="Trebuchet MS" w:cs="Arial"/>
          <w:b/>
          <w:sz w:val="24"/>
          <w:szCs w:val="24"/>
          <w:lang w:val="ro-RO" w:eastAsia="ro-RO"/>
        </w:rPr>
        <w:t>MINISTERUL SĂNĂTĂŢII</w:t>
      </w:r>
    </w:p>
    <w:p w:rsidR="00E85EA8" w:rsidRPr="00E62FCA" w:rsidRDefault="00E85EA8" w:rsidP="00E85EA8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sz w:val="24"/>
          <w:szCs w:val="24"/>
          <w:lang w:val="ro-RO" w:eastAsia="ro-RO"/>
        </w:rPr>
      </w:pPr>
      <w:r w:rsidRPr="00E62FCA">
        <w:rPr>
          <w:rFonts w:ascii="Trebuchet MS" w:eastAsia="Times New Roman" w:hAnsi="Trebuchet MS" w:cs="Arial"/>
          <w:b/>
          <w:sz w:val="24"/>
          <w:szCs w:val="24"/>
          <w:lang w:val="ro-RO" w:eastAsia="ro-RO"/>
        </w:rPr>
        <w:t>Comisia de examen</w:t>
      </w:r>
    </w:p>
    <w:p w:rsidR="00E85EA8" w:rsidRPr="00E62FCA" w:rsidRDefault="00E85EA8" w:rsidP="00E85EA8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sz w:val="24"/>
          <w:szCs w:val="24"/>
          <w:u w:val="single"/>
          <w:lang w:val="ro-RO" w:eastAsia="ro-RO"/>
        </w:rPr>
      </w:pPr>
      <w:r w:rsidRPr="00E62FCA">
        <w:rPr>
          <w:rFonts w:ascii="Trebuchet MS" w:eastAsia="Times New Roman" w:hAnsi="Trebuchet MS" w:cs="Arial"/>
          <w:b/>
          <w:sz w:val="24"/>
          <w:szCs w:val="24"/>
          <w:u w:val="single"/>
          <w:lang w:val="ro-RO" w:eastAsia="ro-RO"/>
        </w:rPr>
        <w:t xml:space="preserve">   </w:t>
      </w:r>
    </w:p>
    <w:p w:rsidR="00E85EA8" w:rsidRPr="00E62FCA" w:rsidRDefault="00E85EA8" w:rsidP="00E85EA8">
      <w:pPr>
        <w:tabs>
          <w:tab w:val="center" w:pos="4320"/>
          <w:tab w:val="right" w:pos="8640"/>
        </w:tabs>
        <w:spacing w:after="0" w:line="240" w:lineRule="auto"/>
        <w:ind w:left="57" w:right="57" w:firstLine="720"/>
        <w:jc w:val="center"/>
        <w:rPr>
          <w:rFonts w:ascii="Trebuchet MS" w:eastAsia="Times New Roman" w:hAnsi="Trebuchet MS" w:cs="Arial"/>
          <w:b/>
          <w:sz w:val="24"/>
          <w:szCs w:val="24"/>
          <w:lang w:val="ro-RO"/>
        </w:rPr>
      </w:pPr>
    </w:p>
    <w:p w:rsidR="00E85EA8" w:rsidRPr="00E62FCA" w:rsidRDefault="00E85EA8" w:rsidP="00E85EA8">
      <w:pPr>
        <w:tabs>
          <w:tab w:val="center" w:pos="4320"/>
          <w:tab w:val="right" w:pos="8640"/>
        </w:tabs>
        <w:spacing w:after="0" w:line="240" w:lineRule="auto"/>
        <w:ind w:left="57" w:right="57" w:firstLine="720"/>
        <w:jc w:val="center"/>
        <w:rPr>
          <w:rFonts w:ascii="Trebuchet MS" w:eastAsia="Times New Roman" w:hAnsi="Trebuchet MS" w:cs="Arial"/>
          <w:b/>
          <w:sz w:val="24"/>
          <w:szCs w:val="24"/>
          <w:lang w:val="ro-RO"/>
        </w:rPr>
      </w:pPr>
    </w:p>
    <w:p w:rsidR="00E85EA8" w:rsidRPr="00E62FCA" w:rsidRDefault="00E85EA8" w:rsidP="00E85EA8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/>
          <w:sz w:val="24"/>
          <w:szCs w:val="24"/>
          <w:lang w:val="ro-RO"/>
        </w:rPr>
      </w:pPr>
      <w:r w:rsidRPr="00E62FCA">
        <w:rPr>
          <w:rFonts w:ascii="Trebuchet MS" w:eastAsia="Times New Roman" w:hAnsi="Trebuchet MS" w:cs="Arial"/>
          <w:b/>
          <w:sz w:val="24"/>
          <w:szCs w:val="24"/>
          <w:lang w:val="ro-RO"/>
        </w:rPr>
        <w:t xml:space="preserve">Rezultatul selecției dosarelor la examenul de promovare </w:t>
      </w:r>
    </w:p>
    <w:p w:rsidR="00E85EA8" w:rsidRPr="00E62FCA" w:rsidRDefault="00E85EA8" w:rsidP="00E85EA8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/>
          <w:sz w:val="24"/>
          <w:szCs w:val="24"/>
        </w:rPr>
      </w:pPr>
      <w:r w:rsidRPr="00E62FCA">
        <w:rPr>
          <w:rFonts w:ascii="Trebuchet MS" w:eastAsia="Times New Roman" w:hAnsi="Trebuchet MS" w:cs="Arial"/>
          <w:b/>
          <w:sz w:val="24"/>
          <w:szCs w:val="24"/>
          <w:lang w:val="ro-RO"/>
        </w:rPr>
        <w:t xml:space="preserve">în </w:t>
      </w:r>
      <w:r w:rsidR="0048417C" w:rsidRPr="00E62FCA">
        <w:rPr>
          <w:rFonts w:ascii="Trebuchet MS" w:eastAsia="Times New Roman" w:hAnsi="Trebuchet MS" w:cs="Arial"/>
          <w:b/>
          <w:sz w:val="24"/>
          <w:szCs w:val="24"/>
          <w:lang w:val="ro-RO"/>
        </w:rPr>
        <w:t>grad profesional superior celui deținut</w:t>
      </w:r>
      <w:r w:rsidRPr="00E62FCA">
        <w:rPr>
          <w:rFonts w:ascii="Trebuchet MS" w:eastAsia="Times New Roman" w:hAnsi="Trebuchet MS" w:cs="Arial"/>
          <w:b/>
          <w:sz w:val="24"/>
          <w:szCs w:val="24"/>
          <w:lang w:val="ro-RO"/>
        </w:rPr>
        <w:t>, organizat in cadrul Mini</w:t>
      </w:r>
      <w:r w:rsidR="00855B4D" w:rsidRPr="00E62FCA">
        <w:rPr>
          <w:rFonts w:ascii="Trebuchet MS" w:eastAsia="Times New Roman" w:hAnsi="Trebuchet MS" w:cs="Arial"/>
          <w:b/>
          <w:sz w:val="24"/>
          <w:szCs w:val="24"/>
          <w:lang w:val="ro-RO"/>
        </w:rPr>
        <w:t xml:space="preserve">sterului Sănătății în data de </w:t>
      </w:r>
      <w:r w:rsidR="00E62FCA" w:rsidRPr="00E62FCA">
        <w:rPr>
          <w:rFonts w:ascii="Trebuchet MS" w:eastAsia="Times New Roman" w:hAnsi="Trebuchet MS" w:cs="Arial"/>
          <w:b/>
          <w:sz w:val="24"/>
          <w:szCs w:val="24"/>
          <w:lang w:val="ro-RO"/>
        </w:rPr>
        <w:t>11</w:t>
      </w:r>
      <w:r w:rsidRPr="00E62FCA">
        <w:rPr>
          <w:rFonts w:ascii="Trebuchet MS" w:eastAsia="Times New Roman" w:hAnsi="Trebuchet MS" w:cs="Arial"/>
          <w:b/>
          <w:sz w:val="24"/>
          <w:szCs w:val="24"/>
          <w:lang w:val="ro-RO"/>
        </w:rPr>
        <w:t>.</w:t>
      </w:r>
      <w:r w:rsidR="00E62FCA" w:rsidRPr="00E62FCA">
        <w:rPr>
          <w:rFonts w:ascii="Trebuchet MS" w:eastAsia="Times New Roman" w:hAnsi="Trebuchet MS" w:cs="Arial"/>
          <w:b/>
          <w:sz w:val="24"/>
          <w:szCs w:val="24"/>
          <w:lang w:val="ro-RO"/>
        </w:rPr>
        <w:t>12</w:t>
      </w:r>
      <w:r w:rsidR="0048417C" w:rsidRPr="00E62FCA">
        <w:rPr>
          <w:rFonts w:ascii="Trebuchet MS" w:eastAsia="Times New Roman" w:hAnsi="Trebuchet MS" w:cs="Arial"/>
          <w:b/>
          <w:sz w:val="24"/>
          <w:szCs w:val="24"/>
          <w:lang w:val="ro-RO"/>
        </w:rPr>
        <w:t>.2023</w:t>
      </w:r>
    </w:p>
    <w:p w:rsidR="00E85EA8" w:rsidRPr="00E62FCA" w:rsidRDefault="00E85EA8" w:rsidP="00E85EA8">
      <w:pPr>
        <w:tabs>
          <w:tab w:val="center" w:pos="4320"/>
          <w:tab w:val="right" w:pos="8640"/>
        </w:tabs>
        <w:spacing w:after="0" w:line="240" w:lineRule="auto"/>
        <w:ind w:left="57" w:right="57" w:firstLine="720"/>
        <w:jc w:val="center"/>
        <w:rPr>
          <w:rFonts w:ascii="Trebuchet MS" w:eastAsia="Times New Roman" w:hAnsi="Trebuchet MS" w:cs="Arial"/>
          <w:bCs/>
          <w:sz w:val="24"/>
          <w:szCs w:val="24"/>
          <w:lang w:val="fr-FR"/>
        </w:rPr>
      </w:pPr>
    </w:p>
    <w:p w:rsidR="00E85EA8" w:rsidRPr="00E62FCA" w:rsidRDefault="00E85EA8" w:rsidP="00E85EA8">
      <w:pPr>
        <w:spacing w:after="0" w:line="240" w:lineRule="auto"/>
        <w:ind w:left="57" w:right="57"/>
        <w:jc w:val="both"/>
        <w:rPr>
          <w:rFonts w:ascii="Trebuchet MS" w:eastAsia="Times New Roman" w:hAnsi="Trebuchet MS" w:cs="Arial"/>
          <w:bCs/>
          <w:sz w:val="24"/>
          <w:szCs w:val="24"/>
          <w:lang w:val="ro-RO" w:eastAsia="ro-RO"/>
        </w:rPr>
      </w:pPr>
      <w:r w:rsidRPr="00E62FCA">
        <w:rPr>
          <w:rFonts w:ascii="Trebuchet MS" w:eastAsia="Times New Roman" w:hAnsi="Trebuchet MS" w:cs="Arial"/>
          <w:bCs/>
          <w:sz w:val="24"/>
          <w:szCs w:val="24"/>
          <w:lang w:val="ro-RO" w:eastAsia="ro-RO"/>
        </w:rPr>
        <w:tab/>
        <w:t xml:space="preserve">Având în vedere prevederile art. 50 alin. (2) din </w:t>
      </w:r>
      <w:r w:rsidRPr="00E62FCA">
        <w:rPr>
          <w:rFonts w:ascii="Trebuchet MS" w:eastAsia="Times New Roman" w:hAnsi="Trebuchet MS" w:cs="Arial"/>
          <w:b/>
          <w:bCs/>
          <w:i/>
          <w:sz w:val="24"/>
          <w:szCs w:val="24"/>
          <w:lang w:val="ro-RO" w:eastAsia="ro-RO"/>
        </w:rPr>
        <w:t>Hotărârea Guvernului</w:t>
      </w:r>
      <w:r w:rsidRPr="00E62FCA">
        <w:rPr>
          <w:rFonts w:ascii="Trebuchet MS" w:eastAsia="Times New Roman" w:hAnsi="Trebuchet MS" w:cs="Arial"/>
          <w:b/>
          <w:i/>
          <w:sz w:val="24"/>
          <w:szCs w:val="24"/>
          <w:lang w:val="ro-RO" w:eastAsia="ro-RO"/>
        </w:rPr>
        <w:t xml:space="preserve"> </w:t>
      </w:r>
      <w:r w:rsidRPr="00E62FCA">
        <w:rPr>
          <w:rFonts w:ascii="Trebuchet MS" w:eastAsia="Times New Roman" w:hAnsi="Trebuchet MS" w:cs="Arial"/>
          <w:b/>
          <w:bCs/>
          <w:i/>
          <w:sz w:val="24"/>
          <w:szCs w:val="24"/>
          <w:lang w:val="ro-RO" w:eastAsia="ro-RO"/>
        </w:rPr>
        <w:t xml:space="preserve">nr. 611/2008 </w:t>
      </w:r>
      <w:r w:rsidRPr="00E62FCA">
        <w:rPr>
          <w:rFonts w:ascii="Trebuchet MS" w:eastAsia="Times New Roman" w:hAnsi="Trebuchet MS" w:cs="Arial"/>
          <w:b/>
          <w:i/>
          <w:sz w:val="24"/>
          <w:szCs w:val="24"/>
          <w:lang w:val="ro-RO" w:eastAsia="ro-RO"/>
        </w:rPr>
        <w:t>pentru aprobarea normelor pentru organizarea şi dezvoltarea carierei funcţionarilor publici</w:t>
      </w:r>
      <w:r w:rsidRPr="00E62FCA">
        <w:rPr>
          <w:rFonts w:ascii="Trebuchet MS" w:eastAsia="Times New Roman" w:hAnsi="Trebuchet MS" w:cs="Arial"/>
          <w:bCs/>
          <w:sz w:val="24"/>
          <w:szCs w:val="24"/>
          <w:lang w:val="ro-RO" w:eastAsia="ro-RO"/>
        </w:rPr>
        <w:t>, cu modificările şi completările ulterioare, Comisia de examen comunică următoarele rezultate ale selecţiei dosarelor de înscriere:</w:t>
      </w:r>
    </w:p>
    <w:p w:rsidR="00E85EA8" w:rsidRPr="00E62FCA" w:rsidRDefault="00E85EA8" w:rsidP="00E85EA8">
      <w:pPr>
        <w:spacing w:after="0" w:line="240" w:lineRule="auto"/>
        <w:ind w:left="57" w:right="57"/>
        <w:rPr>
          <w:rFonts w:ascii="Trebuchet MS" w:eastAsia="Times New Roman" w:hAnsi="Trebuchet MS" w:cs="Arial"/>
          <w:sz w:val="24"/>
          <w:szCs w:val="24"/>
          <w:lang w:val="ro-RO" w:eastAsia="ro-RO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6"/>
        <w:gridCol w:w="3702"/>
        <w:gridCol w:w="2585"/>
      </w:tblGrid>
      <w:tr w:rsidR="00E85EA8" w:rsidRPr="00E62FCA" w:rsidTr="00AC5C17">
        <w:trPr>
          <w:trHeight w:val="185"/>
        </w:trPr>
        <w:tc>
          <w:tcPr>
            <w:tcW w:w="3636" w:type="dxa"/>
            <w:tcBorders>
              <w:right w:val="single" w:sz="4" w:space="0" w:color="auto"/>
            </w:tcBorders>
          </w:tcPr>
          <w:p w:rsidR="00E85EA8" w:rsidRPr="00E62FCA" w:rsidRDefault="00E85EA8" w:rsidP="00E85EA8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</w:pPr>
            <w:r w:rsidRPr="00E62FCA"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  <w:t>Numărul de înregistrare al cererii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5EA8" w:rsidRPr="00E62FCA" w:rsidRDefault="00E85EA8" w:rsidP="00E85EA8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</w:pPr>
            <w:r w:rsidRPr="00E62FCA"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  <w:t>Rezultatul selecției dosarelor</w:t>
            </w:r>
          </w:p>
        </w:tc>
        <w:tc>
          <w:tcPr>
            <w:tcW w:w="25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85EA8" w:rsidRPr="00E62FCA" w:rsidRDefault="00E85EA8" w:rsidP="00E85EA8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</w:pPr>
            <w:r w:rsidRPr="00E62FCA"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  <w:t>Motivul respingerii dosarelor</w:t>
            </w:r>
          </w:p>
        </w:tc>
      </w:tr>
      <w:tr w:rsidR="00E85EA8" w:rsidRPr="00E62FCA" w:rsidTr="00AC5C17">
        <w:trPr>
          <w:trHeight w:val="419"/>
        </w:trPr>
        <w:tc>
          <w:tcPr>
            <w:tcW w:w="9923" w:type="dxa"/>
            <w:gridSpan w:val="3"/>
          </w:tcPr>
          <w:p w:rsidR="00E85EA8" w:rsidRPr="00E62FCA" w:rsidRDefault="00E85EA8" w:rsidP="00E85EA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</w:pPr>
            <w:r w:rsidRPr="00E62FCA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  <w:t xml:space="preserve">Funcția: </w:t>
            </w:r>
            <w:r w:rsidR="00E62FCA" w:rsidRPr="00E62FCA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  <w:t>Consilier</w:t>
            </w:r>
            <w:r w:rsidR="00855B4D" w:rsidRPr="00E62FCA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  <w:t xml:space="preserve">, grad profesional </w:t>
            </w:r>
            <w:r w:rsidR="00E62FCA" w:rsidRPr="00E62FCA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  <w:t>principal</w:t>
            </w:r>
          </w:p>
          <w:p w:rsidR="00E85EA8" w:rsidRPr="00E62FCA" w:rsidRDefault="00E85EA8" w:rsidP="00E85EA8">
            <w:pPr>
              <w:spacing w:after="0" w:line="240" w:lineRule="auto"/>
              <w:ind w:left="57" w:right="57"/>
              <w:jc w:val="both"/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</w:pPr>
          </w:p>
        </w:tc>
      </w:tr>
      <w:tr w:rsidR="00E85EA8" w:rsidRPr="00E62FCA" w:rsidTr="00AC5C17">
        <w:trPr>
          <w:trHeight w:val="476"/>
        </w:trPr>
        <w:tc>
          <w:tcPr>
            <w:tcW w:w="3636" w:type="dxa"/>
          </w:tcPr>
          <w:p w:rsidR="00E85EA8" w:rsidRPr="00E62FCA" w:rsidRDefault="00855B4D" w:rsidP="00F603C6">
            <w:pPr>
              <w:spacing w:after="0" w:line="240" w:lineRule="auto"/>
              <w:ind w:right="57"/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</w:pPr>
            <w:r w:rsidRPr="00E62FCA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 xml:space="preserve">Reg </w:t>
            </w:r>
            <w:r w:rsidR="00E62FCA" w:rsidRPr="00E62FCA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2</w:t>
            </w:r>
            <w:r w:rsidRPr="00E62FCA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/</w:t>
            </w:r>
            <w:r w:rsidR="00E62FCA" w:rsidRPr="00E62FCA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34</w:t>
            </w:r>
            <w:r w:rsidR="00F603C6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104</w:t>
            </w:r>
            <w:r w:rsidRPr="00E62FCA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/</w:t>
            </w:r>
            <w:r w:rsidR="00F603C6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13</w:t>
            </w:r>
            <w:r w:rsidR="0048417C" w:rsidRPr="00E62FCA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.</w:t>
            </w:r>
            <w:r w:rsidR="00E62FCA" w:rsidRPr="00E62FCA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11</w:t>
            </w:r>
            <w:r w:rsidR="0048417C" w:rsidRPr="00E62FCA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.2023</w:t>
            </w:r>
          </w:p>
        </w:tc>
        <w:tc>
          <w:tcPr>
            <w:tcW w:w="3702" w:type="dxa"/>
          </w:tcPr>
          <w:p w:rsidR="00E85EA8" w:rsidRPr="00E62FCA" w:rsidRDefault="00E70130" w:rsidP="00E85EA8">
            <w:pPr>
              <w:spacing w:after="0" w:line="240" w:lineRule="auto"/>
              <w:ind w:left="57" w:right="57"/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</w:pPr>
            <w:r w:rsidRPr="00E62FCA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ADMIS</w:t>
            </w:r>
          </w:p>
        </w:tc>
        <w:tc>
          <w:tcPr>
            <w:tcW w:w="2585" w:type="dxa"/>
          </w:tcPr>
          <w:p w:rsidR="00E85EA8" w:rsidRPr="00E62FCA" w:rsidRDefault="00E85EA8" w:rsidP="00E85EA8">
            <w:pPr>
              <w:spacing w:after="0" w:line="240" w:lineRule="auto"/>
              <w:ind w:left="57" w:right="57"/>
              <w:jc w:val="both"/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</w:pPr>
            <w:r w:rsidRPr="00E62FCA"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  <w:t>-</w:t>
            </w:r>
          </w:p>
        </w:tc>
      </w:tr>
    </w:tbl>
    <w:p w:rsidR="0048417C" w:rsidRPr="00E62FCA" w:rsidRDefault="0048417C" w:rsidP="0048417C">
      <w:pPr>
        <w:spacing w:after="0" w:line="360" w:lineRule="auto"/>
        <w:ind w:right="57"/>
        <w:rPr>
          <w:rFonts w:ascii="Trebuchet MS" w:eastAsia="Times New Roman" w:hAnsi="Trebuchet MS" w:cs="Arial"/>
          <w:b/>
          <w:bCs/>
          <w:sz w:val="24"/>
          <w:szCs w:val="24"/>
          <w:lang w:val="ro-RO" w:eastAsia="ro-RO"/>
        </w:rPr>
      </w:pPr>
    </w:p>
    <w:p w:rsidR="00E85EA8" w:rsidRPr="00E62FCA" w:rsidRDefault="00E85EA8" w:rsidP="00E85EA8">
      <w:pPr>
        <w:numPr>
          <w:ilvl w:val="0"/>
          <w:numId w:val="1"/>
        </w:numPr>
        <w:spacing w:after="0" w:line="360" w:lineRule="auto"/>
        <w:ind w:left="57" w:right="57"/>
        <w:rPr>
          <w:rFonts w:ascii="Trebuchet MS" w:eastAsia="Times New Roman" w:hAnsi="Trebuchet MS" w:cs="Arial"/>
          <w:b/>
          <w:bCs/>
          <w:sz w:val="24"/>
          <w:szCs w:val="24"/>
          <w:lang w:val="ro-RO" w:eastAsia="ro-RO"/>
        </w:rPr>
      </w:pPr>
      <w:r w:rsidRPr="00E62FCA">
        <w:rPr>
          <w:rFonts w:ascii="Trebuchet MS" w:eastAsia="Times New Roman" w:hAnsi="Trebuchet MS" w:cs="Arial"/>
          <w:sz w:val="24"/>
          <w:szCs w:val="24"/>
          <w:lang w:val="ro-RO" w:eastAsia="ro-RO"/>
        </w:rPr>
        <w:t xml:space="preserve">Proba scrisă se va sustine în data de </w:t>
      </w:r>
      <w:r w:rsidR="00E62FCA" w:rsidRPr="00E62FCA">
        <w:rPr>
          <w:rFonts w:ascii="Trebuchet MS" w:eastAsia="Times New Roman" w:hAnsi="Trebuchet MS" w:cs="Arial"/>
          <w:sz w:val="24"/>
          <w:szCs w:val="24"/>
          <w:lang w:val="ro-RO" w:eastAsia="ro-RO"/>
        </w:rPr>
        <w:t>11</w:t>
      </w:r>
      <w:r w:rsidR="0048417C" w:rsidRPr="00E62FCA">
        <w:rPr>
          <w:rFonts w:ascii="Trebuchet MS" w:eastAsia="Times New Roman" w:hAnsi="Trebuchet MS" w:cs="Arial"/>
          <w:sz w:val="24"/>
          <w:szCs w:val="24"/>
          <w:lang w:val="ro-RO" w:eastAsia="ro-RO"/>
        </w:rPr>
        <w:t>.</w:t>
      </w:r>
      <w:r w:rsidR="00E62FCA" w:rsidRPr="00E62FCA">
        <w:rPr>
          <w:rFonts w:ascii="Trebuchet MS" w:eastAsia="Times New Roman" w:hAnsi="Trebuchet MS" w:cs="Arial"/>
          <w:sz w:val="24"/>
          <w:szCs w:val="24"/>
          <w:lang w:val="ro-RO" w:eastAsia="ro-RO"/>
        </w:rPr>
        <w:t>12</w:t>
      </w:r>
      <w:r w:rsidR="0048417C" w:rsidRPr="00E62FCA">
        <w:rPr>
          <w:rFonts w:ascii="Trebuchet MS" w:eastAsia="Times New Roman" w:hAnsi="Trebuchet MS" w:cs="Arial"/>
          <w:sz w:val="24"/>
          <w:szCs w:val="24"/>
          <w:lang w:val="ro-RO" w:eastAsia="ro-RO"/>
        </w:rPr>
        <w:t>.2023</w:t>
      </w:r>
      <w:r w:rsidRPr="00E62FCA">
        <w:rPr>
          <w:rFonts w:ascii="Trebuchet MS" w:eastAsia="Times New Roman" w:hAnsi="Trebuchet MS" w:cs="Arial"/>
          <w:sz w:val="24"/>
          <w:szCs w:val="24"/>
          <w:lang w:val="ro-RO" w:eastAsia="ro-RO"/>
        </w:rPr>
        <w:t>, la sediul Ministerului Sănătăţii, ora 11.00, sala de sedinte, etaj 3</w:t>
      </w:r>
    </w:p>
    <w:p w:rsidR="00E62FCA" w:rsidRPr="00E62FCA" w:rsidRDefault="00E62FCA" w:rsidP="00E85EA8">
      <w:pPr>
        <w:numPr>
          <w:ilvl w:val="0"/>
          <w:numId w:val="1"/>
        </w:numPr>
        <w:spacing w:after="0" w:line="360" w:lineRule="auto"/>
        <w:ind w:left="57" w:right="57"/>
        <w:rPr>
          <w:rFonts w:ascii="Trebuchet MS" w:eastAsia="Times New Roman" w:hAnsi="Trebuchet MS" w:cs="Arial"/>
          <w:b/>
          <w:bCs/>
          <w:sz w:val="24"/>
          <w:szCs w:val="24"/>
          <w:lang w:val="ro-RO" w:eastAsia="ro-RO"/>
        </w:rPr>
      </w:pPr>
      <w:r w:rsidRPr="00E62FCA">
        <w:rPr>
          <w:rFonts w:ascii="Trebuchet MS" w:eastAsia="Times New Roman" w:hAnsi="Trebuchet MS" w:cs="Arial"/>
          <w:sz w:val="24"/>
          <w:szCs w:val="24"/>
          <w:lang w:val="ro-RO" w:eastAsia="ro-RO"/>
        </w:rPr>
        <w:t>Accesul în sala de examen se face numai în baza actului de identitate</w:t>
      </w:r>
    </w:p>
    <w:p w:rsidR="00E62FCA" w:rsidRPr="00E62FCA" w:rsidRDefault="00B40D4B" w:rsidP="00E62FCA">
      <w:pPr>
        <w:spacing w:after="0" w:line="360" w:lineRule="auto"/>
        <w:ind w:left="57" w:right="57"/>
        <w:rPr>
          <w:rFonts w:ascii="Trebuchet MS" w:eastAsia="Times New Roman" w:hAnsi="Trebuchet MS" w:cs="Arial"/>
          <w:b/>
          <w:bCs/>
          <w:sz w:val="24"/>
          <w:szCs w:val="24"/>
          <w:lang w:val="ro-RO" w:eastAsia="ro-RO"/>
        </w:rPr>
      </w:pPr>
      <w:r>
        <w:rPr>
          <w:rFonts w:ascii="Trebuchet MS" w:eastAsia="Times New Roman" w:hAnsi="Trebuchet MS" w:cs="Arial"/>
          <w:b/>
          <w:sz w:val="24"/>
          <w:szCs w:val="24"/>
          <w:lang w:val="ro-RO" w:eastAsia="ro-RO"/>
        </w:rPr>
        <w:t>Afișat astăzi 0</w:t>
      </w:r>
      <w:r w:rsidR="00F603C6">
        <w:rPr>
          <w:rFonts w:ascii="Trebuchet MS" w:eastAsia="Times New Roman" w:hAnsi="Trebuchet MS" w:cs="Arial"/>
          <w:b/>
          <w:sz w:val="24"/>
          <w:szCs w:val="24"/>
          <w:lang w:val="ro-RO" w:eastAsia="ro-RO"/>
        </w:rPr>
        <w:t>5</w:t>
      </w:r>
      <w:r>
        <w:rPr>
          <w:rFonts w:ascii="Trebuchet MS" w:eastAsia="Times New Roman" w:hAnsi="Trebuchet MS" w:cs="Arial"/>
          <w:b/>
          <w:sz w:val="24"/>
          <w:szCs w:val="24"/>
          <w:lang w:val="ro-RO" w:eastAsia="ro-RO"/>
        </w:rPr>
        <w:t>.12.2023.</w:t>
      </w:r>
    </w:p>
    <w:p w:rsidR="00E85EA8" w:rsidRPr="00E62FCA" w:rsidRDefault="00E85EA8" w:rsidP="00E85EA8">
      <w:pPr>
        <w:spacing w:after="0" w:line="360" w:lineRule="auto"/>
        <w:rPr>
          <w:rFonts w:ascii="Trebuchet MS" w:eastAsia="Times New Roman" w:hAnsi="Trebuchet MS" w:cs="Arial"/>
          <w:sz w:val="24"/>
          <w:szCs w:val="24"/>
          <w:lang w:val="ro-RO" w:eastAsia="ro-RO"/>
        </w:rPr>
      </w:pPr>
    </w:p>
    <w:p w:rsidR="00E85EA8" w:rsidRPr="00E85EA8" w:rsidRDefault="00E85EA8" w:rsidP="00E85EA8">
      <w:pPr>
        <w:spacing w:after="0" w:line="360" w:lineRule="auto"/>
        <w:rPr>
          <w:rFonts w:ascii="Arial" w:eastAsia="Times New Roman" w:hAnsi="Arial" w:cs="Arial"/>
          <w:sz w:val="20"/>
          <w:szCs w:val="20"/>
          <w:lang w:val="ro-RO" w:eastAsia="ro-RO"/>
        </w:rPr>
      </w:pPr>
    </w:p>
    <w:p w:rsidR="00E85EA8" w:rsidRPr="00E85EA8" w:rsidRDefault="00E85EA8" w:rsidP="00E85EA8">
      <w:pPr>
        <w:spacing w:after="0" w:line="360" w:lineRule="auto"/>
        <w:rPr>
          <w:rFonts w:ascii="Arial" w:eastAsia="Times New Roman" w:hAnsi="Arial" w:cs="Arial"/>
          <w:sz w:val="20"/>
          <w:szCs w:val="20"/>
          <w:lang w:val="ro-RO" w:eastAsia="ro-RO"/>
        </w:rPr>
      </w:pPr>
    </w:p>
    <w:p w:rsidR="00E85EA8" w:rsidRPr="00E85EA8" w:rsidRDefault="00E85EA8" w:rsidP="00E85EA8">
      <w:pPr>
        <w:spacing w:after="0" w:line="360" w:lineRule="auto"/>
        <w:rPr>
          <w:rFonts w:ascii="Arial" w:eastAsia="Times New Roman" w:hAnsi="Arial" w:cs="Arial"/>
          <w:sz w:val="20"/>
          <w:szCs w:val="20"/>
          <w:lang w:val="ro-RO" w:eastAsia="ro-RO"/>
        </w:rPr>
      </w:pPr>
    </w:p>
    <w:p w:rsidR="0000426D" w:rsidRDefault="0000426D"/>
    <w:sectPr w:rsidR="0000426D" w:rsidSect="00E85EA8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6E"/>
    <w:rsid w:val="0000426D"/>
    <w:rsid w:val="00007177"/>
    <w:rsid w:val="000172EB"/>
    <w:rsid w:val="0030746E"/>
    <w:rsid w:val="003A7A7F"/>
    <w:rsid w:val="0048417C"/>
    <w:rsid w:val="005501D6"/>
    <w:rsid w:val="006365B5"/>
    <w:rsid w:val="00770DD2"/>
    <w:rsid w:val="00855B4D"/>
    <w:rsid w:val="009E2F55"/>
    <w:rsid w:val="00A81821"/>
    <w:rsid w:val="00B20B4F"/>
    <w:rsid w:val="00B40D4B"/>
    <w:rsid w:val="00D752B3"/>
    <w:rsid w:val="00E62FCA"/>
    <w:rsid w:val="00E70130"/>
    <w:rsid w:val="00E85EA8"/>
    <w:rsid w:val="00F6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3D162-6C0E-4F09-BCCD-7E9E0B1F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2023-12-05T12:30:00Z</dcterms:created>
  <dcterms:modified xsi:type="dcterms:W3CDTF">2023-12-05T12:31:00Z</dcterms:modified>
</cp:coreProperties>
</file>