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9F" w:rsidRPr="00E46A27" w:rsidRDefault="0080739F" w:rsidP="0080739F">
      <w:pPr>
        <w:ind w:right="-259"/>
        <w:jc w:val="center"/>
        <w:rPr>
          <w:b/>
          <w:color w:val="741B47"/>
          <w:sz w:val="48"/>
          <w:lang w:val="ro-RO"/>
        </w:rPr>
      </w:pPr>
    </w:p>
    <w:p w:rsidR="0080739F" w:rsidRPr="00E46A27" w:rsidRDefault="0080739F" w:rsidP="0080739F">
      <w:pPr>
        <w:ind w:right="-259"/>
        <w:jc w:val="center"/>
        <w:rPr>
          <w:b/>
          <w:color w:val="741B47"/>
          <w:sz w:val="48"/>
          <w:lang w:val="ro-RO"/>
        </w:rPr>
      </w:pPr>
    </w:p>
    <w:p w:rsidR="0080739F" w:rsidRPr="00E46A27" w:rsidRDefault="0080739F" w:rsidP="0080739F">
      <w:pPr>
        <w:ind w:right="-259"/>
        <w:jc w:val="center"/>
        <w:rPr>
          <w:b/>
          <w:color w:val="741B47"/>
          <w:sz w:val="48"/>
          <w:lang w:val="ro-RO"/>
        </w:rPr>
      </w:pPr>
      <w:r w:rsidRPr="00E46A27">
        <w:rPr>
          <w:b/>
          <w:color w:val="741B47"/>
          <w:sz w:val="48"/>
          <w:lang w:val="ro-RO"/>
        </w:rPr>
        <w:t>SER – Formular Înrolare Doc</w:t>
      </w:r>
    </w:p>
    <w:p w:rsidR="0080739F" w:rsidRPr="00E46A27" w:rsidRDefault="0080739F" w:rsidP="0080739F">
      <w:pPr>
        <w:ind w:right="-259"/>
        <w:jc w:val="center"/>
        <w:rPr>
          <w:b/>
          <w:color w:val="741B47"/>
          <w:sz w:val="28"/>
          <w:szCs w:val="28"/>
          <w:lang w:val="ro-RO"/>
        </w:rPr>
      </w:pPr>
      <w:proofErr w:type="spellStart"/>
      <w:r w:rsidRPr="00E46A27">
        <w:rPr>
          <w:b/>
          <w:color w:val="741B47"/>
          <w:sz w:val="28"/>
          <w:szCs w:val="28"/>
          <w:lang w:val="ro-RO"/>
        </w:rPr>
        <w:t>-Sistemul</w:t>
      </w:r>
      <w:proofErr w:type="spellEnd"/>
      <w:r w:rsidRPr="00E46A27">
        <w:rPr>
          <w:b/>
          <w:color w:val="741B47"/>
          <w:sz w:val="28"/>
          <w:szCs w:val="28"/>
          <w:lang w:val="ro-RO"/>
        </w:rPr>
        <w:t xml:space="preserve"> Electronic de Raportare(SER)-</w:t>
      </w:r>
    </w:p>
    <w:p w:rsidR="0080739F" w:rsidRPr="00E46A27" w:rsidRDefault="0080739F" w:rsidP="0080739F">
      <w:pPr>
        <w:ind w:right="-259"/>
        <w:jc w:val="center"/>
        <w:rPr>
          <w:b/>
          <w:color w:val="741B47"/>
          <w:sz w:val="28"/>
          <w:szCs w:val="28"/>
          <w:lang w:val="ro-RO"/>
        </w:rPr>
      </w:pPr>
      <w:r w:rsidRPr="00E46A27">
        <w:rPr>
          <w:b/>
          <w:color w:val="741B47"/>
          <w:sz w:val="28"/>
          <w:szCs w:val="28"/>
          <w:lang w:val="ro-RO"/>
        </w:rPr>
        <w:t>Versiune: V. 1.</w:t>
      </w:r>
      <w:r w:rsidR="00595792">
        <w:rPr>
          <w:b/>
          <w:color w:val="741B47"/>
          <w:sz w:val="28"/>
          <w:szCs w:val="28"/>
          <w:lang w:val="ro-RO"/>
        </w:rPr>
        <w:t>2</w:t>
      </w:r>
    </w:p>
    <w:p w:rsidR="0080739F" w:rsidRPr="00E46A27" w:rsidRDefault="0080739F" w:rsidP="0080739F">
      <w:pPr>
        <w:ind w:right="-259"/>
        <w:jc w:val="center"/>
        <w:rPr>
          <w:b/>
          <w:color w:val="741B47"/>
          <w:sz w:val="28"/>
          <w:szCs w:val="28"/>
          <w:lang w:val="ro-RO"/>
        </w:rPr>
      </w:pPr>
    </w:p>
    <w:p w:rsidR="0080739F" w:rsidRPr="00E46A27" w:rsidRDefault="0080739F" w:rsidP="0080739F">
      <w:pPr>
        <w:ind w:right="-259"/>
        <w:jc w:val="center"/>
        <w:rPr>
          <w:b/>
          <w:color w:val="741B47"/>
          <w:sz w:val="28"/>
          <w:szCs w:val="28"/>
          <w:lang w:val="ro-RO"/>
        </w:rPr>
      </w:pPr>
    </w:p>
    <w:p w:rsidR="0080739F" w:rsidRPr="00E46A27" w:rsidRDefault="0080739F" w:rsidP="0080739F">
      <w:pPr>
        <w:ind w:right="-259"/>
        <w:jc w:val="center"/>
        <w:rPr>
          <w:b/>
          <w:color w:val="741B47"/>
          <w:sz w:val="28"/>
          <w:szCs w:val="28"/>
          <w:lang w:val="ro-RO"/>
        </w:rPr>
      </w:pPr>
    </w:p>
    <w:p w:rsidR="0080739F" w:rsidRPr="00E46A27" w:rsidRDefault="0080739F" w:rsidP="0080739F">
      <w:pPr>
        <w:ind w:right="-259"/>
        <w:jc w:val="center"/>
        <w:rPr>
          <w:b/>
          <w:color w:val="741B47"/>
          <w:sz w:val="28"/>
          <w:szCs w:val="28"/>
          <w:lang w:val="ro-RO"/>
        </w:rPr>
      </w:pPr>
    </w:p>
    <w:p w:rsidR="0080739F" w:rsidRPr="00E46A27" w:rsidRDefault="0080739F" w:rsidP="0080739F">
      <w:pPr>
        <w:ind w:right="-259"/>
        <w:jc w:val="center"/>
        <w:rPr>
          <w:b/>
          <w:color w:val="741B47"/>
          <w:sz w:val="28"/>
          <w:szCs w:val="28"/>
          <w:lang w:val="ro-RO"/>
        </w:rPr>
      </w:pPr>
    </w:p>
    <w:p w:rsidR="0080739F" w:rsidRPr="00E46A27" w:rsidRDefault="0080739F" w:rsidP="0080739F">
      <w:pPr>
        <w:ind w:right="-259"/>
        <w:jc w:val="center"/>
        <w:rPr>
          <w:b/>
          <w:color w:val="741B47"/>
          <w:sz w:val="28"/>
          <w:szCs w:val="28"/>
          <w:lang w:val="ro-RO"/>
        </w:rPr>
      </w:pPr>
    </w:p>
    <w:p w:rsidR="0080739F" w:rsidRPr="00E46A27" w:rsidRDefault="0080739F" w:rsidP="0080739F">
      <w:pPr>
        <w:ind w:right="-259"/>
        <w:jc w:val="center"/>
        <w:rPr>
          <w:b/>
          <w:color w:val="741B47"/>
          <w:sz w:val="28"/>
          <w:szCs w:val="28"/>
          <w:lang w:val="ro-RO"/>
        </w:rPr>
      </w:pPr>
    </w:p>
    <w:p w:rsidR="00672042" w:rsidRDefault="00672042">
      <w:pPr>
        <w:rPr>
          <w:b/>
          <w:color w:val="741B47"/>
          <w:sz w:val="28"/>
          <w:szCs w:val="28"/>
          <w:lang w:val="ro-RO"/>
        </w:rPr>
      </w:pPr>
      <w:r>
        <w:rPr>
          <w:b/>
          <w:color w:val="741B47"/>
          <w:sz w:val="28"/>
          <w:szCs w:val="28"/>
          <w:lang w:val="ro-RO"/>
        </w:rPr>
        <w:br w:type="page"/>
      </w:r>
    </w:p>
    <w:p w:rsidR="0080739F" w:rsidRPr="00E46A27" w:rsidRDefault="0080739F" w:rsidP="0080739F">
      <w:pPr>
        <w:ind w:right="-259"/>
        <w:jc w:val="center"/>
        <w:rPr>
          <w:b/>
          <w:color w:val="741B47"/>
          <w:sz w:val="28"/>
          <w:szCs w:val="28"/>
          <w:lang w:val="ro-RO"/>
        </w:rPr>
        <w:sectPr w:rsidR="0080739F" w:rsidRPr="00E46A27" w:rsidSect="00672042">
          <w:footerReference w:type="default" r:id="rId8"/>
          <w:pgSz w:w="12240" w:h="15840"/>
          <w:pgMar w:top="1440" w:right="1440" w:bottom="1440" w:left="1440" w:header="720" w:footer="720" w:gutter="0"/>
          <w:cols w:space="720"/>
          <w:titlePg/>
          <w:docGrid w:linePitch="360"/>
        </w:sectPr>
      </w:pPr>
    </w:p>
    <w:p w:rsidR="0080739F" w:rsidRPr="00E46A27" w:rsidRDefault="0080739F" w:rsidP="0080739F">
      <w:pPr>
        <w:ind w:right="-259"/>
        <w:jc w:val="center"/>
        <w:rPr>
          <w:b/>
          <w:color w:val="741B47"/>
          <w:sz w:val="48"/>
          <w:szCs w:val="48"/>
          <w:lang w:val="ro-RO"/>
        </w:rPr>
      </w:pPr>
      <w:r w:rsidRPr="00E46A27">
        <w:rPr>
          <w:b/>
          <w:color w:val="741B47"/>
          <w:sz w:val="48"/>
          <w:szCs w:val="48"/>
          <w:lang w:val="ro-RO"/>
        </w:rPr>
        <w:lastRenderedPageBreak/>
        <w:t>CUPRINS</w:t>
      </w:r>
    </w:p>
    <w:sdt>
      <w:sdtPr>
        <w:rPr>
          <w:b/>
          <w:bCs/>
          <w:lang w:val="ro-RO"/>
        </w:rPr>
        <w:id w:val="3622954"/>
        <w:docPartObj>
          <w:docPartGallery w:val="Table of Contents"/>
          <w:docPartUnique/>
        </w:docPartObj>
      </w:sdtPr>
      <w:sdtEndPr>
        <w:rPr>
          <w:b w:val="0"/>
          <w:bCs w:val="0"/>
        </w:rPr>
      </w:sdtEndPr>
      <w:sdtContent>
        <w:bookmarkStart w:id="0" w:name="_GoBack" w:displacedByCustomXml="prev"/>
        <w:bookmarkEnd w:id="0" w:displacedByCustomXml="prev"/>
        <w:p w:rsidR="000B2D76" w:rsidRDefault="000F611A">
          <w:pPr>
            <w:pStyle w:val="Cuprins1"/>
            <w:tabs>
              <w:tab w:val="left" w:pos="440"/>
              <w:tab w:val="right" w:leader="dot" w:pos="9350"/>
            </w:tabs>
            <w:rPr>
              <w:noProof/>
              <w:lang w:bidi="ar-SA"/>
            </w:rPr>
          </w:pPr>
          <w:r w:rsidRPr="00E46A27">
            <w:rPr>
              <w:lang w:val="ro-RO"/>
            </w:rPr>
            <w:fldChar w:fldCharType="begin"/>
          </w:r>
          <w:r w:rsidR="0080739F" w:rsidRPr="00E46A27">
            <w:rPr>
              <w:lang w:val="ro-RO"/>
            </w:rPr>
            <w:instrText xml:space="preserve"> TOC \o "1-3" \h \z \u </w:instrText>
          </w:r>
          <w:r w:rsidRPr="00E46A27">
            <w:rPr>
              <w:lang w:val="ro-RO"/>
            </w:rPr>
            <w:fldChar w:fldCharType="separate"/>
          </w:r>
          <w:hyperlink w:anchor="_Toc479083357" w:history="1">
            <w:r w:rsidR="000B2D76" w:rsidRPr="00BB52D1">
              <w:rPr>
                <w:rStyle w:val="Hyperlink"/>
                <w:noProof/>
                <w:lang w:val="ro-RO"/>
              </w:rPr>
              <w:t>1</w:t>
            </w:r>
            <w:r w:rsidR="000B2D76">
              <w:rPr>
                <w:noProof/>
                <w:lang w:bidi="ar-SA"/>
              </w:rPr>
              <w:tab/>
            </w:r>
            <w:r w:rsidR="000B2D76" w:rsidRPr="00BB52D1">
              <w:rPr>
                <w:rStyle w:val="Hyperlink"/>
                <w:noProof/>
                <w:lang w:val="ro-RO"/>
              </w:rPr>
              <w:t>Aspecte generale</w:t>
            </w:r>
            <w:r w:rsidR="000B2D76">
              <w:rPr>
                <w:noProof/>
                <w:webHidden/>
              </w:rPr>
              <w:tab/>
            </w:r>
            <w:r>
              <w:rPr>
                <w:noProof/>
                <w:webHidden/>
              </w:rPr>
              <w:fldChar w:fldCharType="begin"/>
            </w:r>
            <w:r w:rsidR="000B2D76">
              <w:rPr>
                <w:noProof/>
                <w:webHidden/>
              </w:rPr>
              <w:instrText xml:space="preserve"> PAGEREF _Toc479083357 \h </w:instrText>
            </w:r>
            <w:r>
              <w:rPr>
                <w:noProof/>
                <w:webHidden/>
              </w:rPr>
            </w:r>
            <w:r>
              <w:rPr>
                <w:noProof/>
                <w:webHidden/>
              </w:rPr>
              <w:fldChar w:fldCharType="separate"/>
            </w:r>
            <w:r w:rsidR="007127B9">
              <w:rPr>
                <w:noProof/>
                <w:webHidden/>
              </w:rPr>
              <w:t>2</w:t>
            </w:r>
            <w:r>
              <w:rPr>
                <w:noProof/>
                <w:webHidden/>
              </w:rPr>
              <w:fldChar w:fldCharType="end"/>
            </w:r>
          </w:hyperlink>
        </w:p>
        <w:p w:rsidR="000B2D76" w:rsidRDefault="000F611A">
          <w:pPr>
            <w:pStyle w:val="Cuprins2"/>
            <w:tabs>
              <w:tab w:val="left" w:pos="880"/>
              <w:tab w:val="right" w:leader="dot" w:pos="9350"/>
            </w:tabs>
            <w:rPr>
              <w:noProof/>
              <w:lang w:bidi="ar-SA"/>
            </w:rPr>
          </w:pPr>
          <w:hyperlink w:anchor="_Toc479083358" w:history="1">
            <w:r w:rsidR="000B2D76" w:rsidRPr="00BB52D1">
              <w:rPr>
                <w:rStyle w:val="Hyperlink"/>
                <w:noProof/>
                <w:lang w:val="ro-RO"/>
              </w:rPr>
              <w:t>1.1</w:t>
            </w:r>
            <w:r w:rsidR="000B2D76">
              <w:rPr>
                <w:noProof/>
                <w:lang w:bidi="ar-SA"/>
              </w:rPr>
              <w:tab/>
            </w:r>
            <w:r w:rsidR="000B2D76" w:rsidRPr="00BB52D1">
              <w:rPr>
                <w:rStyle w:val="Hyperlink"/>
                <w:noProof/>
                <w:lang w:val="ro-RO"/>
              </w:rPr>
              <w:t>Scopul Documentului</w:t>
            </w:r>
            <w:r w:rsidR="000B2D76">
              <w:rPr>
                <w:noProof/>
                <w:webHidden/>
              </w:rPr>
              <w:tab/>
            </w:r>
            <w:r>
              <w:rPr>
                <w:noProof/>
                <w:webHidden/>
              </w:rPr>
              <w:fldChar w:fldCharType="begin"/>
            </w:r>
            <w:r w:rsidR="000B2D76">
              <w:rPr>
                <w:noProof/>
                <w:webHidden/>
              </w:rPr>
              <w:instrText xml:space="preserve"> PAGEREF _Toc479083358 \h </w:instrText>
            </w:r>
            <w:r>
              <w:rPr>
                <w:noProof/>
                <w:webHidden/>
              </w:rPr>
            </w:r>
            <w:r>
              <w:rPr>
                <w:noProof/>
                <w:webHidden/>
              </w:rPr>
              <w:fldChar w:fldCharType="separate"/>
            </w:r>
            <w:r w:rsidR="007127B9">
              <w:rPr>
                <w:noProof/>
                <w:webHidden/>
              </w:rPr>
              <w:t>2</w:t>
            </w:r>
            <w:r>
              <w:rPr>
                <w:noProof/>
                <w:webHidden/>
              </w:rPr>
              <w:fldChar w:fldCharType="end"/>
            </w:r>
          </w:hyperlink>
        </w:p>
        <w:p w:rsidR="000B2D76" w:rsidRDefault="000F611A">
          <w:pPr>
            <w:pStyle w:val="Cuprins2"/>
            <w:tabs>
              <w:tab w:val="left" w:pos="880"/>
              <w:tab w:val="right" w:leader="dot" w:pos="9350"/>
            </w:tabs>
            <w:rPr>
              <w:noProof/>
              <w:lang w:bidi="ar-SA"/>
            </w:rPr>
          </w:pPr>
          <w:hyperlink w:anchor="_Toc479083359" w:history="1">
            <w:r w:rsidR="000B2D76" w:rsidRPr="00BB52D1">
              <w:rPr>
                <w:rStyle w:val="Hyperlink"/>
                <w:noProof/>
                <w:lang w:val="ro-RO"/>
              </w:rPr>
              <w:t>1.2</w:t>
            </w:r>
            <w:r w:rsidR="000B2D76">
              <w:rPr>
                <w:noProof/>
                <w:lang w:bidi="ar-SA"/>
              </w:rPr>
              <w:tab/>
            </w:r>
            <w:r w:rsidR="000B2D76" w:rsidRPr="00BB52D1">
              <w:rPr>
                <w:rStyle w:val="Hyperlink"/>
                <w:noProof/>
                <w:lang w:val="ro-RO"/>
              </w:rPr>
              <w:t>Informații generale</w:t>
            </w:r>
            <w:r w:rsidR="000B2D76">
              <w:rPr>
                <w:noProof/>
                <w:webHidden/>
              </w:rPr>
              <w:tab/>
            </w:r>
            <w:r>
              <w:rPr>
                <w:noProof/>
                <w:webHidden/>
              </w:rPr>
              <w:fldChar w:fldCharType="begin"/>
            </w:r>
            <w:r w:rsidR="000B2D76">
              <w:rPr>
                <w:noProof/>
                <w:webHidden/>
              </w:rPr>
              <w:instrText xml:space="preserve"> PAGEREF _Toc479083359 \h </w:instrText>
            </w:r>
            <w:r>
              <w:rPr>
                <w:noProof/>
                <w:webHidden/>
              </w:rPr>
            </w:r>
            <w:r>
              <w:rPr>
                <w:noProof/>
                <w:webHidden/>
              </w:rPr>
              <w:fldChar w:fldCharType="separate"/>
            </w:r>
            <w:r w:rsidR="007127B9">
              <w:rPr>
                <w:noProof/>
                <w:webHidden/>
              </w:rPr>
              <w:t>2</w:t>
            </w:r>
            <w:r>
              <w:rPr>
                <w:noProof/>
                <w:webHidden/>
              </w:rPr>
              <w:fldChar w:fldCharType="end"/>
            </w:r>
          </w:hyperlink>
        </w:p>
        <w:p w:rsidR="000B2D76" w:rsidRDefault="000F611A">
          <w:pPr>
            <w:pStyle w:val="Cuprins2"/>
            <w:tabs>
              <w:tab w:val="left" w:pos="880"/>
              <w:tab w:val="right" w:leader="dot" w:pos="9350"/>
            </w:tabs>
            <w:rPr>
              <w:noProof/>
              <w:lang w:bidi="ar-SA"/>
            </w:rPr>
          </w:pPr>
          <w:hyperlink w:anchor="_Toc479083360" w:history="1">
            <w:r w:rsidR="000B2D76" w:rsidRPr="00BB52D1">
              <w:rPr>
                <w:rStyle w:val="Hyperlink"/>
                <w:noProof/>
                <w:lang w:val="ro-RO"/>
              </w:rPr>
              <w:t>1.3</w:t>
            </w:r>
            <w:r w:rsidR="000B2D76">
              <w:rPr>
                <w:noProof/>
                <w:lang w:bidi="ar-SA"/>
              </w:rPr>
              <w:tab/>
            </w:r>
            <w:r w:rsidR="000B2D76" w:rsidRPr="00BB52D1">
              <w:rPr>
                <w:rStyle w:val="Hyperlink"/>
                <w:noProof/>
                <w:lang w:val="ro-RO"/>
              </w:rPr>
              <w:t>Descriere roluri</w:t>
            </w:r>
            <w:r w:rsidR="000B2D76">
              <w:rPr>
                <w:noProof/>
                <w:webHidden/>
              </w:rPr>
              <w:tab/>
            </w:r>
            <w:r>
              <w:rPr>
                <w:noProof/>
                <w:webHidden/>
              </w:rPr>
              <w:fldChar w:fldCharType="begin"/>
            </w:r>
            <w:r w:rsidR="000B2D76">
              <w:rPr>
                <w:noProof/>
                <w:webHidden/>
              </w:rPr>
              <w:instrText xml:space="preserve"> PAGEREF _Toc479083360 \h </w:instrText>
            </w:r>
            <w:r>
              <w:rPr>
                <w:noProof/>
                <w:webHidden/>
              </w:rPr>
            </w:r>
            <w:r>
              <w:rPr>
                <w:noProof/>
                <w:webHidden/>
              </w:rPr>
              <w:fldChar w:fldCharType="separate"/>
            </w:r>
            <w:r w:rsidR="007127B9">
              <w:rPr>
                <w:noProof/>
                <w:webHidden/>
              </w:rPr>
              <w:t>3</w:t>
            </w:r>
            <w:r>
              <w:rPr>
                <w:noProof/>
                <w:webHidden/>
              </w:rPr>
              <w:fldChar w:fldCharType="end"/>
            </w:r>
          </w:hyperlink>
        </w:p>
        <w:p w:rsidR="000B2D76" w:rsidRDefault="000F611A">
          <w:pPr>
            <w:pStyle w:val="Cuprins3"/>
            <w:tabs>
              <w:tab w:val="left" w:pos="1320"/>
              <w:tab w:val="right" w:leader="dot" w:pos="9350"/>
            </w:tabs>
            <w:rPr>
              <w:noProof/>
              <w:lang w:val="en-US" w:bidi="ar-SA"/>
            </w:rPr>
          </w:pPr>
          <w:hyperlink w:anchor="_Toc479083361" w:history="1">
            <w:r w:rsidR="000B2D76" w:rsidRPr="00BB52D1">
              <w:rPr>
                <w:rStyle w:val="Hyperlink"/>
                <w:noProof/>
              </w:rPr>
              <w:t>1.3.1</w:t>
            </w:r>
            <w:r w:rsidR="000B2D76">
              <w:rPr>
                <w:noProof/>
                <w:lang w:val="en-US" w:bidi="ar-SA"/>
              </w:rPr>
              <w:tab/>
            </w:r>
            <w:r w:rsidR="000B2D76" w:rsidRPr="00BB52D1">
              <w:rPr>
                <w:rStyle w:val="Hyperlink"/>
                <w:noProof/>
              </w:rPr>
              <w:t>Reprezentant legal</w:t>
            </w:r>
            <w:r w:rsidR="000B2D76">
              <w:rPr>
                <w:noProof/>
                <w:webHidden/>
              </w:rPr>
              <w:tab/>
            </w:r>
            <w:r>
              <w:rPr>
                <w:noProof/>
                <w:webHidden/>
              </w:rPr>
              <w:fldChar w:fldCharType="begin"/>
            </w:r>
            <w:r w:rsidR="000B2D76">
              <w:rPr>
                <w:noProof/>
                <w:webHidden/>
              </w:rPr>
              <w:instrText xml:space="preserve"> PAGEREF _Toc479083361 \h </w:instrText>
            </w:r>
            <w:r>
              <w:rPr>
                <w:noProof/>
                <w:webHidden/>
              </w:rPr>
            </w:r>
            <w:r>
              <w:rPr>
                <w:noProof/>
                <w:webHidden/>
              </w:rPr>
              <w:fldChar w:fldCharType="separate"/>
            </w:r>
            <w:r w:rsidR="007127B9">
              <w:rPr>
                <w:noProof/>
                <w:webHidden/>
              </w:rPr>
              <w:t>3</w:t>
            </w:r>
            <w:r>
              <w:rPr>
                <w:noProof/>
                <w:webHidden/>
              </w:rPr>
              <w:fldChar w:fldCharType="end"/>
            </w:r>
          </w:hyperlink>
        </w:p>
        <w:p w:rsidR="000B2D76" w:rsidRDefault="000F611A">
          <w:pPr>
            <w:pStyle w:val="Cuprins3"/>
            <w:tabs>
              <w:tab w:val="left" w:pos="1320"/>
              <w:tab w:val="right" w:leader="dot" w:pos="9350"/>
            </w:tabs>
            <w:rPr>
              <w:noProof/>
              <w:lang w:val="en-US" w:bidi="ar-SA"/>
            </w:rPr>
          </w:pPr>
          <w:hyperlink w:anchor="_Toc479083362" w:history="1">
            <w:r w:rsidR="000B2D76" w:rsidRPr="00BB52D1">
              <w:rPr>
                <w:rStyle w:val="Hyperlink"/>
                <w:noProof/>
              </w:rPr>
              <w:t>1.3.2</w:t>
            </w:r>
            <w:r w:rsidR="000B2D76">
              <w:rPr>
                <w:noProof/>
                <w:lang w:val="en-US" w:bidi="ar-SA"/>
              </w:rPr>
              <w:tab/>
            </w:r>
            <w:r w:rsidR="000B2D76" w:rsidRPr="00BB52D1">
              <w:rPr>
                <w:rStyle w:val="Hyperlink"/>
                <w:noProof/>
              </w:rPr>
              <w:t>Utilizator</w:t>
            </w:r>
            <w:r w:rsidR="000B2D76">
              <w:rPr>
                <w:noProof/>
                <w:webHidden/>
              </w:rPr>
              <w:tab/>
            </w:r>
            <w:r>
              <w:rPr>
                <w:noProof/>
                <w:webHidden/>
              </w:rPr>
              <w:fldChar w:fldCharType="begin"/>
            </w:r>
            <w:r w:rsidR="000B2D76">
              <w:rPr>
                <w:noProof/>
                <w:webHidden/>
              </w:rPr>
              <w:instrText xml:space="preserve"> PAGEREF _Toc479083362 \h </w:instrText>
            </w:r>
            <w:r>
              <w:rPr>
                <w:noProof/>
                <w:webHidden/>
              </w:rPr>
            </w:r>
            <w:r>
              <w:rPr>
                <w:noProof/>
                <w:webHidden/>
              </w:rPr>
              <w:fldChar w:fldCharType="separate"/>
            </w:r>
            <w:r w:rsidR="007127B9">
              <w:rPr>
                <w:noProof/>
                <w:webHidden/>
              </w:rPr>
              <w:t>3</w:t>
            </w:r>
            <w:r>
              <w:rPr>
                <w:noProof/>
                <w:webHidden/>
              </w:rPr>
              <w:fldChar w:fldCharType="end"/>
            </w:r>
          </w:hyperlink>
        </w:p>
        <w:p w:rsidR="000B2D76" w:rsidRDefault="000F611A">
          <w:pPr>
            <w:pStyle w:val="Cuprins1"/>
            <w:tabs>
              <w:tab w:val="left" w:pos="440"/>
              <w:tab w:val="right" w:leader="dot" w:pos="9350"/>
            </w:tabs>
            <w:rPr>
              <w:noProof/>
              <w:lang w:bidi="ar-SA"/>
            </w:rPr>
          </w:pPr>
          <w:hyperlink w:anchor="_Toc479083363" w:history="1">
            <w:r w:rsidR="000B2D76" w:rsidRPr="00BB52D1">
              <w:rPr>
                <w:rStyle w:val="Hyperlink"/>
                <w:noProof/>
                <w:lang w:val="ro-RO"/>
              </w:rPr>
              <w:t>2</w:t>
            </w:r>
            <w:r w:rsidR="000B2D76">
              <w:rPr>
                <w:noProof/>
                <w:lang w:bidi="ar-SA"/>
              </w:rPr>
              <w:tab/>
            </w:r>
            <w:r w:rsidR="000B2D76" w:rsidRPr="00BB52D1">
              <w:rPr>
                <w:rStyle w:val="Hyperlink"/>
                <w:noProof/>
                <w:lang w:val="ro-RO"/>
              </w:rPr>
              <w:t>Formularul de înrolare</w:t>
            </w:r>
            <w:r w:rsidR="000B2D76">
              <w:rPr>
                <w:noProof/>
                <w:webHidden/>
              </w:rPr>
              <w:tab/>
            </w:r>
            <w:r>
              <w:rPr>
                <w:noProof/>
                <w:webHidden/>
              </w:rPr>
              <w:fldChar w:fldCharType="begin"/>
            </w:r>
            <w:r w:rsidR="000B2D76">
              <w:rPr>
                <w:noProof/>
                <w:webHidden/>
              </w:rPr>
              <w:instrText xml:space="preserve"> PAGEREF _Toc479083363 \h </w:instrText>
            </w:r>
            <w:r>
              <w:rPr>
                <w:noProof/>
                <w:webHidden/>
              </w:rPr>
            </w:r>
            <w:r>
              <w:rPr>
                <w:noProof/>
                <w:webHidden/>
              </w:rPr>
              <w:fldChar w:fldCharType="separate"/>
            </w:r>
            <w:r w:rsidR="007127B9">
              <w:rPr>
                <w:noProof/>
                <w:webHidden/>
              </w:rPr>
              <w:t>3</w:t>
            </w:r>
            <w:r>
              <w:rPr>
                <w:noProof/>
                <w:webHidden/>
              </w:rPr>
              <w:fldChar w:fldCharType="end"/>
            </w:r>
          </w:hyperlink>
        </w:p>
        <w:p w:rsidR="000B2D76" w:rsidRDefault="000F611A">
          <w:pPr>
            <w:pStyle w:val="Cuprins2"/>
            <w:tabs>
              <w:tab w:val="left" w:pos="880"/>
              <w:tab w:val="right" w:leader="dot" w:pos="9350"/>
            </w:tabs>
            <w:rPr>
              <w:noProof/>
              <w:lang w:bidi="ar-SA"/>
            </w:rPr>
          </w:pPr>
          <w:hyperlink w:anchor="_Toc479083364" w:history="1">
            <w:r w:rsidR="000B2D76" w:rsidRPr="00BB52D1">
              <w:rPr>
                <w:rStyle w:val="Hyperlink"/>
                <w:noProof/>
                <w:lang w:val="ro-RO"/>
              </w:rPr>
              <w:t>2.1</w:t>
            </w:r>
            <w:r w:rsidR="000B2D76">
              <w:rPr>
                <w:noProof/>
                <w:lang w:bidi="ar-SA"/>
              </w:rPr>
              <w:tab/>
            </w:r>
            <w:r w:rsidR="000B2D76" w:rsidRPr="00BB52D1">
              <w:rPr>
                <w:rStyle w:val="Hyperlink"/>
                <w:noProof/>
                <w:lang w:val="ro-RO"/>
              </w:rPr>
              <w:t>Informații certificat</w:t>
            </w:r>
            <w:r w:rsidR="000B2D76">
              <w:rPr>
                <w:noProof/>
                <w:webHidden/>
              </w:rPr>
              <w:tab/>
            </w:r>
            <w:r>
              <w:rPr>
                <w:noProof/>
                <w:webHidden/>
              </w:rPr>
              <w:fldChar w:fldCharType="begin"/>
            </w:r>
            <w:r w:rsidR="000B2D76">
              <w:rPr>
                <w:noProof/>
                <w:webHidden/>
              </w:rPr>
              <w:instrText xml:space="preserve"> PAGEREF _Toc479083364 \h </w:instrText>
            </w:r>
            <w:r>
              <w:rPr>
                <w:noProof/>
                <w:webHidden/>
              </w:rPr>
            </w:r>
            <w:r>
              <w:rPr>
                <w:noProof/>
                <w:webHidden/>
              </w:rPr>
              <w:fldChar w:fldCharType="separate"/>
            </w:r>
            <w:r w:rsidR="007127B9">
              <w:rPr>
                <w:noProof/>
                <w:webHidden/>
              </w:rPr>
              <w:t>4</w:t>
            </w:r>
            <w:r>
              <w:rPr>
                <w:noProof/>
                <w:webHidden/>
              </w:rPr>
              <w:fldChar w:fldCharType="end"/>
            </w:r>
          </w:hyperlink>
        </w:p>
        <w:p w:rsidR="000B2D76" w:rsidRDefault="000F611A">
          <w:pPr>
            <w:pStyle w:val="Cuprins2"/>
            <w:tabs>
              <w:tab w:val="left" w:pos="880"/>
              <w:tab w:val="right" w:leader="dot" w:pos="9350"/>
            </w:tabs>
            <w:rPr>
              <w:noProof/>
              <w:lang w:bidi="ar-SA"/>
            </w:rPr>
          </w:pPr>
          <w:hyperlink w:anchor="_Toc479083365" w:history="1">
            <w:r w:rsidR="000B2D76" w:rsidRPr="00BB52D1">
              <w:rPr>
                <w:rStyle w:val="Hyperlink"/>
                <w:noProof/>
                <w:lang w:val="ro-RO"/>
              </w:rPr>
              <w:t>2.2</w:t>
            </w:r>
            <w:r w:rsidR="000B2D76">
              <w:rPr>
                <w:noProof/>
                <w:lang w:bidi="ar-SA"/>
              </w:rPr>
              <w:tab/>
            </w:r>
            <w:r w:rsidR="000B2D76" w:rsidRPr="00BB52D1">
              <w:rPr>
                <w:rStyle w:val="Hyperlink"/>
                <w:noProof/>
                <w:lang w:val="ro-RO"/>
              </w:rPr>
              <w:t>Informații personale</w:t>
            </w:r>
            <w:r w:rsidR="000B2D76">
              <w:rPr>
                <w:noProof/>
                <w:webHidden/>
              </w:rPr>
              <w:tab/>
            </w:r>
            <w:r>
              <w:rPr>
                <w:noProof/>
                <w:webHidden/>
              </w:rPr>
              <w:fldChar w:fldCharType="begin"/>
            </w:r>
            <w:r w:rsidR="000B2D76">
              <w:rPr>
                <w:noProof/>
                <w:webHidden/>
              </w:rPr>
              <w:instrText xml:space="preserve"> PAGEREF _Toc479083365 \h </w:instrText>
            </w:r>
            <w:r>
              <w:rPr>
                <w:noProof/>
                <w:webHidden/>
              </w:rPr>
            </w:r>
            <w:r>
              <w:rPr>
                <w:noProof/>
                <w:webHidden/>
              </w:rPr>
              <w:fldChar w:fldCharType="separate"/>
            </w:r>
            <w:r w:rsidR="007127B9">
              <w:rPr>
                <w:noProof/>
                <w:webHidden/>
              </w:rPr>
              <w:t>4</w:t>
            </w:r>
            <w:r>
              <w:rPr>
                <w:noProof/>
                <w:webHidden/>
              </w:rPr>
              <w:fldChar w:fldCharType="end"/>
            </w:r>
          </w:hyperlink>
        </w:p>
        <w:p w:rsidR="000B2D76" w:rsidRDefault="000F611A">
          <w:pPr>
            <w:pStyle w:val="Cuprins2"/>
            <w:tabs>
              <w:tab w:val="left" w:pos="880"/>
              <w:tab w:val="right" w:leader="dot" w:pos="9350"/>
            </w:tabs>
            <w:rPr>
              <w:noProof/>
              <w:lang w:bidi="ar-SA"/>
            </w:rPr>
          </w:pPr>
          <w:hyperlink w:anchor="_Toc479083366" w:history="1">
            <w:r w:rsidR="000B2D76" w:rsidRPr="00BB52D1">
              <w:rPr>
                <w:rStyle w:val="Hyperlink"/>
                <w:noProof/>
                <w:lang w:val="ro-RO"/>
              </w:rPr>
              <w:t>2.3</w:t>
            </w:r>
            <w:r w:rsidR="000B2D76">
              <w:rPr>
                <w:noProof/>
                <w:lang w:bidi="ar-SA"/>
              </w:rPr>
              <w:tab/>
            </w:r>
            <w:r w:rsidR="000B2D76" w:rsidRPr="00BB52D1">
              <w:rPr>
                <w:rStyle w:val="Hyperlink"/>
                <w:noProof/>
                <w:lang w:val="ro-RO"/>
              </w:rPr>
              <w:t>Validare adresă de email</w:t>
            </w:r>
            <w:r w:rsidR="000B2D76">
              <w:rPr>
                <w:noProof/>
                <w:webHidden/>
              </w:rPr>
              <w:tab/>
            </w:r>
            <w:r>
              <w:rPr>
                <w:noProof/>
                <w:webHidden/>
              </w:rPr>
              <w:fldChar w:fldCharType="begin"/>
            </w:r>
            <w:r w:rsidR="000B2D76">
              <w:rPr>
                <w:noProof/>
                <w:webHidden/>
              </w:rPr>
              <w:instrText xml:space="preserve"> PAGEREF _Toc479083366 \h </w:instrText>
            </w:r>
            <w:r>
              <w:rPr>
                <w:noProof/>
                <w:webHidden/>
              </w:rPr>
            </w:r>
            <w:r>
              <w:rPr>
                <w:noProof/>
                <w:webHidden/>
              </w:rPr>
              <w:fldChar w:fldCharType="separate"/>
            </w:r>
            <w:r w:rsidR="007127B9">
              <w:rPr>
                <w:noProof/>
                <w:webHidden/>
              </w:rPr>
              <w:t>5</w:t>
            </w:r>
            <w:r>
              <w:rPr>
                <w:noProof/>
                <w:webHidden/>
              </w:rPr>
              <w:fldChar w:fldCharType="end"/>
            </w:r>
          </w:hyperlink>
        </w:p>
        <w:p w:rsidR="000B2D76" w:rsidRDefault="000F611A">
          <w:pPr>
            <w:pStyle w:val="Cuprins2"/>
            <w:tabs>
              <w:tab w:val="left" w:pos="880"/>
              <w:tab w:val="right" w:leader="dot" w:pos="9350"/>
            </w:tabs>
            <w:rPr>
              <w:noProof/>
              <w:lang w:bidi="ar-SA"/>
            </w:rPr>
          </w:pPr>
          <w:hyperlink w:anchor="_Toc479083367" w:history="1">
            <w:r w:rsidR="000B2D76" w:rsidRPr="00BB52D1">
              <w:rPr>
                <w:rStyle w:val="Hyperlink"/>
                <w:noProof/>
                <w:lang w:val="ro-RO"/>
              </w:rPr>
              <w:t>2.4</w:t>
            </w:r>
            <w:r w:rsidR="000B2D76">
              <w:rPr>
                <w:noProof/>
                <w:lang w:bidi="ar-SA"/>
              </w:rPr>
              <w:tab/>
            </w:r>
            <w:r w:rsidR="000B2D76" w:rsidRPr="00BB52D1">
              <w:rPr>
                <w:rStyle w:val="Hyperlink"/>
                <w:noProof/>
                <w:lang w:val="ro-RO"/>
              </w:rPr>
              <w:t>Informații companii</w:t>
            </w:r>
            <w:r w:rsidR="000B2D76">
              <w:rPr>
                <w:noProof/>
                <w:webHidden/>
              </w:rPr>
              <w:tab/>
            </w:r>
            <w:r>
              <w:rPr>
                <w:noProof/>
                <w:webHidden/>
              </w:rPr>
              <w:fldChar w:fldCharType="begin"/>
            </w:r>
            <w:r w:rsidR="000B2D76">
              <w:rPr>
                <w:noProof/>
                <w:webHidden/>
              </w:rPr>
              <w:instrText xml:space="preserve"> PAGEREF _Toc479083367 \h </w:instrText>
            </w:r>
            <w:r>
              <w:rPr>
                <w:noProof/>
                <w:webHidden/>
              </w:rPr>
            </w:r>
            <w:r>
              <w:rPr>
                <w:noProof/>
                <w:webHidden/>
              </w:rPr>
              <w:fldChar w:fldCharType="separate"/>
            </w:r>
            <w:r w:rsidR="007127B9">
              <w:rPr>
                <w:noProof/>
                <w:webHidden/>
              </w:rPr>
              <w:t>6</w:t>
            </w:r>
            <w:r>
              <w:rPr>
                <w:noProof/>
                <w:webHidden/>
              </w:rPr>
              <w:fldChar w:fldCharType="end"/>
            </w:r>
          </w:hyperlink>
        </w:p>
        <w:p w:rsidR="000B2D76" w:rsidRDefault="000F611A">
          <w:pPr>
            <w:pStyle w:val="Cuprins3"/>
            <w:tabs>
              <w:tab w:val="left" w:pos="1320"/>
              <w:tab w:val="right" w:leader="dot" w:pos="9350"/>
            </w:tabs>
            <w:rPr>
              <w:noProof/>
              <w:lang w:val="en-US" w:bidi="ar-SA"/>
            </w:rPr>
          </w:pPr>
          <w:hyperlink w:anchor="_Toc479083368" w:history="1">
            <w:r w:rsidR="000B2D76" w:rsidRPr="00BB52D1">
              <w:rPr>
                <w:rStyle w:val="Hyperlink"/>
                <w:noProof/>
              </w:rPr>
              <w:t>2.4.1</w:t>
            </w:r>
            <w:r w:rsidR="000B2D76">
              <w:rPr>
                <w:noProof/>
                <w:lang w:val="en-US" w:bidi="ar-SA"/>
              </w:rPr>
              <w:tab/>
            </w:r>
            <w:r w:rsidR="000B2D76" w:rsidRPr="00BB52D1">
              <w:rPr>
                <w:rStyle w:val="Hyperlink"/>
                <w:noProof/>
              </w:rPr>
              <w:t>Opțiuni reprezentant legal</w:t>
            </w:r>
            <w:r w:rsidR="000B2D76">
              <w:rPr>
                <w:noProof/>
                <w:webHidden/>
              </w:rPr>
              <w:tab/>
            </w:r>
            <w:r>
              <w:rPr>
                <w:noProof/>
                <w:webHidden/>
              </w:rPr>
              <w:fldChar w:fldCharType="begin"/>
            </w:r>
            <w:r w:rsidR="000B2D76">
              <w:rPr>
                <w:noProof/>
                <w:webHidden/>
              </w:rPr>
              <w:instrText xml:space="preserve"> PAGEREF _Toc479083368 \h </w:instrText>
            </w:r>
            <w:r>
              <w:rPr>
                <w:noProof/>
                <w:webHidden/>
              </w:rPr>
            </w:r>
            <w:r>
              <w:rPr>
                <w:noProof/>
                <w:webHidden/>
              </w:rPr>
              <w:fldChar w:fldCharType="separate"/>
            </w:r>
            <w:r w:rsidR="007127B9">
              <w:rPr>
                <w:noProof/>
                <w:webHidden/>
              </w:rPr>
              <w:t>7</w:t>
            </w:r>
            <w:r>
              <w:rPr>
                <w:noProof/>
                <w:webHidden/>
              </w:rPr>
              <w:fldChar w:fldCharType="end"/>
            </w:r>
          </w:hyperlink>
        </w:p>
        <w:p w:rsidR="000B2D76" w:rsidRDefault="000F611A">
          <w:pPr>
            <w:pStyle w:val="Cuprins3"/>
            <w:tabs>
              <w:tab w:val="left" w:pos="1320"/>
              <w:tab w:val="right" w:leader="dot" w:pos="9350"/>
            </w:tabs>
            <w:rPr>
              <w:noProof/>
              <w:lang w:val="en-US" w:bidi="ar-SA"/>
            </w:rPr>
          </w:pPr>
          <w:hyperlink w:anchor="_Toc479083369" w:history="1">
            <w:r w:rsidR="000B2D76" w:rsidRPr="00BB52D1">
              <w:rPr>
                <w:rStyle w:val="Hyperlink"/>
                <w:noProof/>
              </w:rPr>
              <w:t>2.4.2</w:t>
            </w:r>
            <w:r w:rsidR="000B2D76">
              <w:rPr>
                <w:noProof/>
                <w:lang w:val="en-US" w:bidi="ar-SA"/>
              </w:rPr>
              <w:tab/>
            </w:r>
            <w:r w:rsidR="000B2D76" w:rsidRPr="00BB52D1">
              <w:rPr>
                <w:rStyle w:val="Hyperlink"/>
                <w:noProof/>
              </w:rPr>
              <w:t>Opțiuni utilizator</w:t>
            </w:r>
            <w:r w:rsidR="000B2D76">
              <w:rPr>
                <w:noProof/>
                <w:webHidden/>
              </w:rPr>
              <w:tab/>
            </w:r>
            <w:r>
              <w:rPr>
                <w:noProof/>
                <w:webHidden/>
              </w:rPr>
              <w:fldChar w:fldCharType="begin"/>
            </w:r>
            <w:r w:rsidR="000B2D76">
              <w:rPr>
                <w:noProof/>
                <w:webHidden/>
              </w:rPr>
              <w:instrText xml:space="preserve"> PAGEREF _Toc479083369 \h </w:instrText>
            </w:r>
            <w:r>
              <w:rPr>
                <w:noProof/>
                <w:webHidden/>
              </w:rPr>
            </w:r>
            <w:r>
              <w:rPr>
                <w:noProof/>
                <w:webHidden/>
              </w:rPr>
              <w:fldChar w:fldCharType="separate"/>
            </w:r>
            <w:r w:rsidR="007127B9">
              <w:rPr>
                <w:noProof/>
                <w:webHidden/>
              </w:rPr>
              <w:t>10</w:t>
            </w:r>
            <w:r>
              <w:rPr>
                <w:noProof/>
                <w:webHidden/>
              </w:rPr>
              <w:fldChar w:fldCharType="end"/>
            </w:r>
          </w:hyperlink>
        </w:p>
        <w:p w:rsidR="000B2D76" w:rsidRDefault="000F611A">
          <w:pPr>
            <w:pStyle w:val="Cuprins2"/>
            <w:tabs>
              <w:tab w:val="left" w:pos="880"/>
              <w:tab w:val="right" w:leader="dot" w:pos="9350"/>
            </w:tabs>
            <w:rPr>
              <w:noProof/>
              <w:lang w:bidi="ar-SA"/>
            </w:rPr>
          </w:pPr>
          <w:hyperlink w:anchor="_Toc479083370" w:history="1">
            <w:r w:rsidR="000B2D76" w:rsidRPr="00BB52D1">
              <w:rPr>
                <w:rStyle w:val="Hyperlink"/>
                <w:noProof/>
                <w:lang w:val="ro-RO"/>
              </w:rPr>
              <w:t>2.5</w:t>
            </w:r>
            <w:r w:rsidR="000B2D76">
              <w:rPr>
                <w:noProof/>
                <w:lang w:bidi="ar-SA"/>
              </w:rPr>
              <w:tab/>
            </w:r>
            <w:r w:rsidR="000B2D76" w:rsidRPr="00BB52D1">
              <w:rPr>
                <w:rStyle w:val="Hyperlink"/>
                <w:noProof/>
                <w:lang w:val="ro-RO"/>
              </w:rPr>
              <w:t>Finalizare</w:t>
            </w:r>
            <w:r w:rsidR="000B2D76">
              <w:rPr>
                <w:noProof/>
                <w:webHidden/>
              </w:rPr>
              <w:tab/>
            </w:r>
            <w:r>
              <w:rPr>
                <w:noProof/>
                <w:webHidden/>
              </w:rPr>
              <w:fldChar w:fldCharType="begin"/>
            </w:r>
            <w:r w:rsidR="000B2D76">
              <w:rPr>
                <w:noProof/>
                <w:webHidden/>
              </w:rPr>
              <w:instrText xml:space="preserve"> PAGEREF _Toc479083370 \h </w:instrText>
            </w:r>
            <w:r>
              <w:rPr>
                <w:noProof/>
                <w:webHidden/>
              </w:rPr>
            </w:r>
            <w:r>
              <w:rPr>
                <w:noProof/>
                <w:webHidden/>
              </w:rPr>
              <w:fldChar w:fldCharType="separate"/>
            </w:r>
            <w:r w:rsidR="007127B9">
              <w:rPr>
                <w:noProof/>
                <w:webHidden/>
              </w:rPr>
              <w:t>11</w:t>
            </w:r>
            <w:r>
              <w:rPr>
                <w:noProof/>
                <w:webHidden/>
              </w:rPr>
              <w:fldChar w:fldCharType="end"/>
            </w:r>
          </w:hyperlink>
        </w:p>
        <w:p w:rsidR="0080739F" w:rsidRPr="00E46A27" w:rsidRDefault="000F611A" w:rsidP="0080739F">
          <w:pPr>
            <w:rPr>
              <w:lang w:val="ro-RO"/>
            </w:rPr>
          </w:pPr>
          <w:r w:rsidRPr="00E46A27">
            <w:rPr>
              <w:lang w:val="ro-RO"/>
            </w:rPr>
            <w:fldChar w:fldCharType="end"/>
          </w:r>
        </w:p>
      </w:sdtContent>
    </w:sdt>
    <w:p w:rsidR="0080739F" w:rsidRPr="00E46A27" w:rsidRDefault="0080739F" w:rsidP="0080739F">
      <w:pPr>
        <w:ind w:right="-259"/>
        <w:jc w:val="center"/>
        <w:rPr>
          <w:b/>
          <w:color w:val="741B47"/>
          <w:sz w:val="48"/>
          <w:szCs w:val="48"/>
          <w:lang w:val="ro-RO"/>
        </w:rPr>
      </w:pPr>
    </w:p>
    <w:p w:rsidR="0080739F" w:rsidRPr="00E46A27" w:rsidRDefault="0080739F" w:rsidP="0080739F">
      <w:pPr>
        <w:ind w:right="-259"/>
        <w:jc w:val="center"/>
        <w:rPr>
          <w:b/>
          <w:color w:val="741B47"/>
          <w:sz w:val="48"/>
          <w:szCs w:val="48"/>
          <w:lang w:val="ro-RO"/>
        </w:rPr>
      </w:pPr>
    </w:p>
    <w:p w:rsidR="0080739F" w:rsidRPr="00E46A27" w:rsidRDefault="0080739F" w:rsidP="0080739F">
      <w:pPr>
        <w:ind w:right="-259"/>
        <w:jc w:val="center"/>
        <w:rPr>
          <w:b/>
          <w:color w:val="741B47"/>
          <w:sz w:val="48"/>
          <w:szCs w:val="48"/>
          <w:lang w:val="ro-RO"/>
        </w:rPr>
      </w:pPr>
    </w:p>
    <w:p w:rsidR="0080739F" w:rsidRPr="00E46A27" w:rsidRDefault="0080739F" w:rsidP="0080739F">
      <w:pPr>
        <w:ind w:right="-259"/>
        <w:jc w:val="center"/>
        <w:rPr>
          <w:b/>
          <w:color w:val="741B47"/>
          <w:sz w:val="48"/>
          <w:szCs w:val="48"/>
          <w:lang w:val="ro-RO"/>
        </w:rPr>
      </w:pPr>
    </w:p>
    <w:p w:rsidR="0080739F" w:rsidRPr="00E46A27" w:rsidRDefault="0080739F" w:rsidP="0080739F">
      <w:pPr>
        <w:ind w:right="-259"/>
        <w:jc w:val="center"/>
        <w:rPr>
          <w:b/>
          <w:color w:val="741B47"/>
          <w:sz w:val="48"/>
          <w:szCs w:val="48"/>
          <w:lang w:val="ro-RO"/>
        </w:rPr>
      </w:pPr>
    </w:p>
    <w:p w:rsidR="0080739F" w:rsidRPr="00E46A27" w:rsidRDefault="0080739F" w:rsidP="0080739F">
      <w:pPr>
        <w:ind w:right="-259"/>
        <w:jc w:val="center"/>
        <w:rPr>
          <w:b/>
          <w:color w:val="741B47"/>
          <w:sz w:val="48"/>
          <w:szCs w:val="48"/>
          <w:lang w:val="ro-RO"/>
        </w:rPr>
      </w:pPr>
    </w:p>
    <w:p w:rsidR="0080739F" w:rsidRPr="00E46A27" w:rsidRDefault="0080739F" w:rsidP="00254B00">
      <w:pPr>
        <w:pStyle w:val="Titlu1"/>
        <w:jc w:val="both"/>
        <w:rPr>
          <w:lang w:val="ro-RO"/>
        </w:rPr>
      </w:pPr>
      <w:bookmarkStart w:id="1" w:name="_Toc479083357"/>
      <w:r w:rsidRPr="00E46A27">
        <w:rPr>
          <w:lang w:val="ro-RO"/>
        </w:rPr>
        <w:lastRenderedPageBreak/>
        <w:t>Aspecte generale</w:t>
      </w:r>
      <w:bookmarkStart w:id="2" w:name="_Toc415514113"/>
      <w:bookmarkEnd w:id="1"/>
    </w:p>
    <w:p w:rsidR="0080739F" w:rsidRPr="00E46A27" w:rsidRDefault="0080739F" w:rsidP="00254B00">
      <w:pPr>
        <w:pStyle w:val="Titlu2"/>
        <w:spacing w:after="240"/>
        <w:jc w:val="both"/>
        <w:rPr>
          <w:color w:val="365F91" w:themeColor="accent1" w:themeShade="BF"/>
          <w:sz w:val="28"/>
          <w:szCs w:val="28"/>
          <w:lang w:val="ro-RO"/>
        </w:rPr>
      </w:pPr>
      <w:bookmarkStart w:id="3" w:name="_Toc479083358"/>
      <w:r w:rsidRPr="00E46A27">
        <w:rPr>
          <w:lang w:val="ro-RO"/>
        </w:rPr>
        <w:t>Scopul Documentului</w:t>
      </w:r>
      <w:bookmarkEnd w:id="2"/>
      <w:bookmarkEnd w:id="3"/>
      <w:r w:rsidRPr="00E46A27">
        <w:rPr>
          <w:rFonts w:ascii="Arial" w:hAnsi="Arial" w:cs="Arial"/>
          <w:i/>
          <w:iCs/>
          <w:color w:val="auto"/>
          <w:sz w:val="20"/>
          <w:szCs w:val="20"/>
          <w:lang w:val="ro-RO"/>
        </w:rPr>
        <w:tab/>
      </w:r>
      <w:r w:rsidRPr="00E46A27">
        <w:rPr>
          <w:rFonts w:ascii="Arial" w:hAnsi="Arial" w:cs="Arial"/>
          <w:i/>
          <w:iCs/>
          <w:color w:val="auto"/>
          <w:sz w:val="20"/>
          <w:szCs w:val="20"/>
          <w:lang w:val="ro-RO"/>
        </w:rPr>
        <w:tab/>
      </w:r>
    </w:p>
    <w:p w:rsidR="0080739F" w:rsidRPr="00E46A27" w:rsidRDefault="0080739F" w:rsidP="00254B00">
      <w:pPr>
        <w:jc w:val="both"/>
        <w:rPr>
          <w:lang w:val="ro-RO"/>
        </w:rPr>
      </w:pPr>
      <w:r w:rsidRPr="00E46A27">
        <w:rPr>
          <w:lang w:val="ro-RO"/>
        </w:rPr>
        <w:t xml:space="preserve">Rolul acestui document este descrierea </w:t>
      </w:r>
      <w:r w:rsidR="00F16834" w:rsidRPr="00E46A27">
        <w:rPr>
          <w:lang w:val="ro-RO"/>
        </w:rPr>
        <w:t>procedurii de înrolare în SER</w:t>
      </w:r>
      <w:r w:rsidRPr="00E46A27">
        <w:rPr>
          <w:lang w:val="ro-RO"/>
        </w:rPr>
        <w:t>.</w:t>
      </w:r>
    </w:p>
    <w:p w:rsidR="0080739F" w:rsidRPr="00E46A27" w:rsidRDefault="0080739F" w:rsidP="00254B00">
      <w:pPr>
        <w:jc w:val="both"/>
        <w:rPr>
          <w:lang w:val="ro-RO"/>
        </w:rPr>
      </w:pPr>
      <w:r w:rsidRPr="00E46A27">
        <w:rPr>
          <w:lang w:val="ro-RO"/>
        </w:rPr>
        <w:t>Audiența acestui document este constituită de responsabilii cu implementarea soluțiilor din cadrul fiecărei entități care are obligația, conform Ordinului nr. 1345 din 24 Noiembrie 2016 să transmită stocurile în Sistemul Electronic de Raportare.</w:t>
      </w:r>
    </w:p>
    <w:p w:rsidR="0080739F" w:rsidRPr="00E46A27" w:rsidRDefault="0080739F" w:rsidP="00254B00">
      <w:pPr>
        <w:jc w:val="both"/>
        <w:rPr>
          <w:lang w:val="ro-RO"/>
        </w:rPr>
      </w:pPr>
      <w:r w:rsidRPr="00E46A27">
        <w:rPr>
          <w:lang w:val="ro-RO"/>
        </w:rPr>
        <w:t xml:space="preserve">Informații și anunțuri despre proiect pot fi găsite la adresa: </w:t>
      </w:r>
      <w:hyperlink r:id="rId9" w:history="1">
        <w:r w:rsidRPr="00E46A27">
          <w:rPr>
            <w:rStyle w:val="Hyperlink"/>
            <w:lang w:val="ro-RO"/>
          </w:rPr>
          <w:t>http://www.ms.ro/monitorizare-stocuri/</w:t>
        </w:r>
      </w:hyperlink>
    </w:p>
    <w:p w:rsidR="0080739F" w:rsidRPr="00E46A27" w:rsidRDefault="0080739F" w:rsidP="00254B00">
      <w:pPr>
        <w:jc w:val="both"/>
        <w:rPr>
          <w:lang w:val="ro-RO"/>
        </w:rPr>
      </w:pPr>
      <w:r w:rsidRPr="00E46A27">
        <w:rPr>
          <w:lang w:val="ro-RO"/>
        </w:rPr>
        <w:t xml:space="preserve">Pentru orice alte informații suplimentare în utilizarea serviciului web, trimiteți un email la adresa: </w:t>
      </w:r>
      <w:hyperlink r:id="rId10" w:history="1">
        <w:r w:rsidR="00F16834" w:rsidRPr="00E46A27">
          <w:rPr>
            <w:rStyle w:val="Hyperlink"/>
            <w:lang w:val="ro-RO"/>
          </w:rPr>
          <w:t>ser@stsnet.ro</w:t>
        </w:r>
      </w:hyperlink>
      <w:r w:rsidR="00CF09ED" w:rsidRPr="00E46A27">
        <w:rPr>
          <w:lang w:val="ro-RO"/>
        </w:rPr>
        <w:t>.</w:t>
      </w:r>
    </w:p>
    <w:p w:rsidR="00F16834" w:rsidRPr="00E46A27" w:rsidRDefault="00F16834" w:rsidP="00254B00">
      <w:pPr>
        <w:jc w:val="both"/>
        <w:rPr>
          <w:lang w:val="ro-RO"/>
        </w:rPr>
      </w:pPr>
    </w:p>
    <w:p w:rsidR="00DC276A" w:rsidRPr="00E46A27" w:rsidRDefault="00CF09ED" w:rsidP="00254B00">
      <w:pPr>
        <w:pStyle w:val="Titlu2"/>
        <w:jc w:val="both"/>
        <w:rPr>
          <w:lang w:val="ro-RO"/>
        </w:rPr>
      </w:pPr>
      <w:bookmarkStart w:id="4" w:name="_Toc479083359"/>
      <w:r w:rsidRPr="00E46A27">
        <w:rPr>
          <w:lang w:val="ro-RO"/>
        </w:rPr>
        <w:t>Informații generale</w:t>
      </w:r>
      <w:bookmarkEnd w:id="4"/>
    </w:p>
    <w:p w:rsidR="00CF09ED" w:rsidRPr="00E46A27" w:rsidRDefault="00CF09ED" w:rsidP="00254B00">
      <w:pPr>
        <w:spacing w:after="0"/>
        <w:jc w:val="both"/>
        <w:rPr>
          <w:lang w:val="ro-RO"/>
        </w:rPr>
      </w:pPr>
      <w:r w:rsidRPr="00E46A27">
        <w:rPr>
          <w:lang w:val="ro-RO"/>
        </w:rPr>
        <w:t xml:space="preserve">În cadrul proiectului, distingem trei tipuri de entități juridice: </w:t>
      </w:r>
    </w:p>
    <w:p w:rsidR="00CF09ED" w:rsidRPr="00E46A27" w:rsidRDefault="00CF09ED" w:rsidP="00254B00">
      <w:pPr>
        <w:pStyle w:val="Listparagraf"/>
        <w:numPr>
          <w:ilvl w:val="0"/>
          <w:numId w:val="2"/>
        </w:numPr>
        <w:jc w:val="both"/>
        <w:rPr>
          <w:lang w:val="ro-RO"/>
        </w:rPr>
      </w:pPr>
      <w:r w:rsidRPr="00E46A27">
        <w:rPr>
          <w:lang w:val="ro-RO"/>
        </w:rPr>
        <w:t>Farmacie privată.</w:t>
      </w:r>
    </w:p>
    <w:p w:rsidR="00CF09ED" w:rsidRPr="00E46A27" w:rsidRDefault="00CF09ED" w:rsidP="00254B00">
      <w:pPr>
        <w:pStyle w:val="Listparagraf"/>
        <w:numPr>
          <w:ilvl w:val="0"/>
          <w:numId w:val="2"/>
        </w:numPr>
        <w:jc w:val="both"/>
        <w:rPr>
          <w:lang w:val="ro-RO"/>
        </w:rPr>
      </w:pPr>
      <w:r w:rsidRPr="00E46A27">
        <w:rPr>
          <w:lang w:val="ro-RO"/>
        </w:rPr>
        <w:t>Farmacie cu circuit închis.</w:t>
      </w:r>
    </w:p>
    <w:p w:rsidR="00CF09ED" w:rsidRPr="00E46A27" w:rsidRDefault="00CF09ED" w:rsidP="00254B00">
      <w:pPr>
        <w:pStyle w:val="Listparagraf"/>
        <w:numPr>
          <w:ilvl w:val="0"/>
          <w:numId w:val="2"/>
        </w:numPr>
        <w:jc w:val="both"/>
        <w:rPr>
          <w:lang w:val="ro-RO"/>
        </w:rPr>
      </w:pPr>
      <w:r w:rsidRPr="00E46A27">
        <w:rPr>
          <w:lang w:val="ro-RO"/>
        </w:rPr>
        <w:t>Unitate de distribuție angro a medicamentelor, importator sau fabricant autorizat.</w:t>
      </w:r>
    </w:p>
    <w:p w:rsidR="00CF09ED" w:rsidRPr="00E46A27" w:rsidRDefault="00CF09ED" w:rsidP="00254B00">
      <w:pPr>
        <w:jc w:val="both"/>
        <w:rPr>
          <w:lang w:val="ro-RO"/>
        </w:rPr>
      </w:pPr>
      <w:r w:rsidRPr="00E46A27">
        <w:rPr>
          <w:lang w:val="ro-RO"/>
        </w:rPr>
        <w:t xml:space="preserve">Pentru accesul la înrolare și la raportarea în SER, este obligatoriu prezentarea unui certificat digital emis de o autoritatea de certificare existentă recunoscută la momentul actual: </w:t>
      </w:r>
      <w:proofErr w:type="spellStart"/>
      <w:r w:rsidRPr="00E46A27">
        <w:rPr>
          <w:lang w:val="ro-RO"/>
        </w:rPr>
        <w:t>certSIGN</w:t>
      </w:r>
      <w:proofErr w:type="spellEnd"/>
      <w:r w:rsidRPr="00E46A27">
        <w:rPr>
          <w:lang w:val="ro-RO"/>
        </w:rPr>
        <w:t xml:space="preserve">, </w:t>
      </w:r>
      <w:proofErr w:type="spellStart"/>
      <w:r w:rsidRPr="00E46A27">
        <w:rPr>
          <w:lang w:val="ro-RO"/>
        </w:rPr>
        <w:t>DigiSign</w:t>
      </w:r>
      <w:proofErr w:type="spellEnd"/>
      <w:r w:rsidRPr="00E46A27">
        <w:rPr>
          <w:lang w:val="ro-RO"/>
        </w:rPr>
        <w:t xml:space="preserve">, </w:t>
      </w:r>
      <w:proofErr w:type="spellStart"/>
      <w:r w:rsidRPr="00E46A27">
        <w:rPr>
          <w:lang w:val="ro-RO"/>
        </w:rPr>
        <w:t>TransSped</w:t>
      </w:r>
      <w:proofErr w:type="spellEnd"/>
      <w:r w:rsidRPr="00E46A27">
        <w:rPr>
          <w:lang w:val="ro-RO"/>
        </w:rPr>
        <w:t xml:space="preserve">, </w:t>
      </w:r>
      <w:proofErr w:type="spellStart"/>
      <w:r w:rsidRPr="00E46A27">
        <w:rPr>
          <w:lang w:val="ro-RO"/>
        </w:rPr>
        <w:t>AlfaSign</w:t>
      </w:r>
      <w:proofErr w:type="spellEnd"/>
      <w:r w:rsidRPr="00E46A27">
        <w:rPr>
          <w:lang w:val="ro-RO"/>
        </w:rPr>
        <w:t xml:space="preserve"> și </w:t>
      </w:r>
      <w:proofErr w:type="spellStart"/>
      <w:r w:rsidRPr="00E46A27">
        <w:rPr>
          <w:lang w:val="ro-RO"/>
        </w:rPr>
        <w:t>CertDigital</w:t>
      </w:r>
      <w:proofErr w:type="spellEnd"/>
      <w:r w:rsidRPr="00E46A27">
        <w:rPr>
          <w:lang w:val="ro-RO"/>
        </w:rPr>
        <w:t>. Entitățile juridice ce sunt în contract cu CNAS vor folosi certificatele digitale calificate deja înregistrate în sistem atât pentru mediul de test cât și pentru mediul de producție.</w:t>
      </w:r>
      <w:r w:rsidR="00F355E4" w:rsidRPr="00E46A27">
        <w:rPr>
          <w:lang w:val="ro-RO"/>
        </w:rPr>
        <w:t xml:space="preserve"> Momentan nu este activă sincronizarea zilnică cu CNAS, dar aceasta va fi activată și recomandăm utilizatorilor să aștepte sincronizările.</w:t>
      </w:r>
    </w:p>
    <w:p w:rsidR="00CF09ED" w:rsidRPr="00E46A27" w:rsidRDefault="00CF09ED" w:rsidP="00254B00">
      <w:pPr>
        <w:jc w:val="both"/>
        <w:rPr>
          <w:lang w:val="ro-RO"/>
        </w:rPr>
      </w:pPr>
      <w:r w:rsidRPr="00E46A27">
        <w:rPr>
          <w:lang w:val="ro-RO"/>
        </w:rPr>
        <w:t xml:space="preserve">Spitalele vor folosi ca parametru pentru câmpul </w:t>
      </w:r>
      <w:proofErr w:type="spellStart"/>
      <w:r w:rsidRPr="00E46A27">
        <w:rPr>
          <w:lang w:val="ro-RO"/>
        </w:rPr>
        <w:t>codWorkplace</w:t>
      </w:r>
      <w:proofErr w:type="spellEnd"/>
      <w:r w:rsidRPr="00E46A27">
        <w:rPr>
          <w:lang w:val="ro-RO"/>
        </w:rPr>
        <w:t>, codul de spital din SIUI.</w:t>
      </w:r>
    </w:p>
    <w:p w:rsidR="00F355E4" w:rsidRPr="00E46A27" w:rsidRDefault="00CF09ED" w:rsidP="00254B00">
      <w:pPr>
        <w:jc w:val="both"/>
        <w:rPr>
          <w:lang w:val="ro-RO"/>
        </w:rPr>
      </w:pPr>
      <w:r w:rsidRPr="00E46A27">
        <w:rPr>
          <w:lang w:val="ro-RO"/>
        </w:rPr>
        <w:t xml:space="preserve">Farmaciile ce nu sunt în contract cu CNAS, unitățile de distribuție angro a medicamentelor, importatorii sau fabricanții autorizați se vor înrola în sistem prin completarea unui formular electronic. </w:t>
      </w:r>
    </w:p>
    <w:p w:rsidR="00355BEE" w:rsidRPr="00E46A27" w:rsidRDefault="00355BEE" w:rsidP="00254B00">
      <w:pPr>
        <w:jc w:val="both"/>
        <w:rPr>
          <w:lang w:val="ro-RO"/>
        </w:rPr>
      </w:pPr>
      <w:r w:rsidRPr="00E46A27">
        <w:rPr>
          <w:lang w:val="ro-RO"/>
        </w:rPr>
        <w:t xml:space="preserve">Formularele pot fi găsite pe pagina </w:t>
      </w:r>
      <w:hyperlink r:id="rId11" w:history="1">
        <w:r w:rsidRPr="00E46A27">
          <w:rPr>
            <w:rStyle w:val="Hyperlink"/>
            <w:lang w:val="ro-RO"/>
          </w:rPr>
          <w:t>http://www.ms.ro/monitorizare-stocuri/</w:t>
        </w:r>
      </w:hyperlink>
      <w:r w:rsidRPr="00E46A27">
        <w:rPr>
          <w:lang w:val="ro-RO"/>
        </w:rPr>
        <w:t>, fiecare entitate juridică având formularul său separat de înrolare.</w:t>
      </w:r>
    </w:p>
    <w:p w:rsidR="00355BEE" w:rsidRPr="00E46A27" w:rsidRDefault="00355BEE" w:rsidP="00254B00">
      <w:pPr>
        <w:pStyle w:val="Listparagraf"/>
        <w:ind w:left="0"/>
        <w:jc w:val="both"/>
        <w:rPr>
          <w:lang w:val="ro-RO"/>
        </w:rPr>
      </w:pPr>
      <w:r w:rsidRPr="00E46A27">
        <w:rPr>
          <w:lang w:val="ro-RO"/>
        </w:rPr>
        <w:t>Înregistrarea este separată pentru fiecare mediu!</w:t>
      </w:r>
    </w:p>
    <w:p w:rsidR="00355BEE" w:rsidRPr="00E46A27" w:rsidRDefault="00355BEE" w:rsidP="00254B00">
      <w:pPr>
        <w:jc w:val="both"/>
        <w:rPr>
          <w:lang w:val="ro-RO"/>
        </w:rPr>
      </w:pPr>
      <w:r w:rsidRPr="00E46A27">
        <w:rPr>
          <w:lang w:val="ro-RO"/>
        </w:rPr>
        <w:t xml:space="preserve">Mediul de test este destinat testării aplicației dezvoltate de către utilizator sau de către firmele dezvoltatoare de software. Mediul de producție este destinat raportării datelor de către </w:t>
      </w:r>
      <w:proofErr w:type="spellStart"/>
      <w:r w:rsidRPr="00E46A27">
        <w:rPr>
          <w:lang w:val="ro-RO"/>
        </w:rPr>
        <w:t>entitățiile</w:t>
      </w:r>
      <w:proofErr w:type="spellEnd"/>
      <w:r w:rsidRPr="00E46A27">
        <w:rPr>
          <w:lang w:val="ro-RO"/>
        </w:rPr>
        <w:t xml:space="preserve"> juridice menționate în ordinul nr. 1345 din 24 Noiembrie 2016.</w:t>
      </w:r>
    </w:p>
    <w:p w:rsidR="00355BEE" w:rsidRPr="00E46A27" w:rsidRDefault="00355BEE" w:rsidP="00254B00">
      <w:pPr>
        <w:pStyle w:val="Listparagraf"/>
        <w:ind w:left="0"/>
        <w:jc w:val="both"/>
        <w:rPr>
          <w:lang w:val="ro-RO"/>
        </w:rPr>
      </w:pPr>
    </w:p>
    <w:p w:rsidR="00355BEE" w:rsidRPr="00E46A27" w:rsidRDefault="00355BEE" w:rsidP="00254B00">
      <w:pPr>
        <w:pStyle w:val="Titlu2"/>
        <w:jc w:val="both"/>
        <w:rPr>
          <w:lang w:val="ro-RO"/>
        </w:rPr>
      </w:pPr>
      <w:bookmarkStart w:id="5" w:name="_Toc479083360"/>
      <w:r w:rsidRPr="00E46A27">
        <w:rPr>
          <w:lang w:val="ro-RO"/>
        </w:rPr>
        <w:lastRenderedPageBreak/>
        <w:t>Descriere roluri</w:t>
      </w:r>
      <w:bookmarkEnd w:id="5"/>
    </w:p>
    <w:p w:rsidR="00355BEE" w:rsidRPr="00E46A27" w:rsidRDefault="00355BEE" w:rsidP="00254B00">
      <w:pPr>
        <w:jc w:val="both"/>
        <w:rPr>
          <w:lang w:val="ro-RO"/>
        </w:rPr>
      </w:pPr>
      <w:r w:rsidRPr="00E46A27">
        <w:rPr>
          <w:lang w:val="ro-RO"/>
        </w:rPr>
        <w:t>În cadrul înrolării distingem două roluri:</w:t>
      </w:r>
    </w:p>
    <w:p w:rsidR="00355BEE" w:rsidRPr="00E46A27" w:rsidRDefault="00355BEE" w:rsidP="00254B00">
      <w:pPr>
        <w:pStyle w:val="Titlu3"/>
        <w:jc w:val="both"/>
        <w:rPr>
          <w:lang w:val="ro-RO"/>
        </w:rPr>
      </w:pPr>
      <w:bookmarkStart w:id="6" w:name="_Toc479083361"/>
      <w:r w:rsidRPr="00E46A27">
        <w:rPr>
          <w:lang w:val="ro-RO"/>
        </w:rPr>
        <w:t>Reprezentant legal</w:t>
      </w:r>
      <w:bookmarkEnd w:id="6"/>
    </w:p>
    <w:p w:rsidR="00355BEE" w:rsidRPr="00E46A27" w:rsidRDefault="00355BEE" w:rsidP="00254B00">
      <w:pPr>
        <w:jc w:val="both"/>
        <w:rPr>
          <w:lang w:val="ro-RO"/>
        </w:rPr>
      </w:pPr>
      <w:r w:rsidRPr="00E46A27">
        <w:rPr>
          <w:lang w:val="ro-RO"/>
        </w:rPr>
        <w:t>Fiecare entitate juridică  poate avea un singur reprezentant legal. În momentul în care o altă persoană solicită să se înregistreze ca reprezentant legal pentru o entitatea juridică, acesta va primi o avertizare în care este informat că entitatea juridică selectată are deja un reprezentant legal înscris, iar prin continuarea cererii utilizatorul declară că devine noul reprezent</w:t>
      </w:r>
      <w:r w:rsidR="003C15CB">
        <w:rPr>
          <w:lang w:val="ro-RO"/>
        </w:rPr>
        <w:t>ant legal al entității juridice. Vechiul reprezentant legal primește rolul de utilizator.</w:t>
      </w:r>
    </w:p>
    <w:p w:rsidR="00355BEE" w:rsidRPr="00E46A27" w:rsidRDefault="00355BEE" w:rsidP="00254B00">
      <w:pPr>
        <w:jc w:val="both"/>
        <w:rPr>
          <w:lang w:val="ro-RO"/>
        </w:rPr>
      </w:pPr>
      <w:r w:rsidRPr="00E46A27">
        <w:rPr>
          <w:lang w:val="ro-RO"/>
        </w:rPr>
        <w:t>Reprezentantul legal are opțiunea de a adăuga/modifica/șterge punctele de lucru pentru o entitate juridică.</w:t>
      </w:r>
    </w:p>
    <w:p w:rsidR="00355BEE" w:rsidRPr="00E46A27" w:rsidRDefault="00355BEE" w:rsidP="00254B00">
      <w:pPr>
        <w:jc w:val="both"/>
        <w:rPr>
          <w:lang w:val="ro-RO"/>
        </w:rPr>
      </w:pPr>
      <w:r w:rsidRPr="00E46A27">
        <w:rPr>
          <w:lang w:val="ro-RO"/>
        </w:rPr>
        <w:t>Dacă reprezentatul legal adaugă un nou punct de lucru pentru o entitate juridică, toți utilizatori ce au drept de a raporta pentru entitatea juridică vor primi acces să raporteze pentru noul punct de lucru fără a mai face o nouă cerere.</w:t>
      </w:r>
    </w:p>
    <w:p w:rsidR="00355BEE" w:rsidRPr="00E46A27" w:rsidRDefault="00355BEE" w:rsidP="00254B00">
      <w:pPr>
        <w:jc w:val="both"/>
        <w:rPr>
          <w:lang w:val="ro-RO"/>
        </w:rPr>
      </w:pPr>
      <w:r w:rsidRPr="00E46A27">
        <w:rPr>
          <w:lang w:val="ro-RO"/>
        </w:rPr>
        <w:t xml:space="preserve">Reprezentantul legal are opțiunea de a accepta/respinge </w:t>
      </w:r>
      <w:r w:rsidR="00A653C7" w:rsidRPr="00E46A27">
        <w:rPr>
          <w:lang w:val="ro-RO"/>
        </w:rPr>
        <w:t>cererile finalizate cu succes ale</w:t>
      </w:r>
      <w:r w:rsidRPr="00E46A27">
        <w:rPr>
          <w:lang w:val="ro-RO"/>
        </w:rPr>
        <w:t xml:space="preserve"> utilizatorilor</w:t>
      </w:r>
      <w:r w:rsidR="00A653C7" w:rsidRPr="00E46A27">
        <w:rPr>
          <w:lang w:val="ro-RO"/>
        </w:rPr>
        <w:t xml:space="preserve"> (cererile încărcate cu succes)</w:t>
      </w:r>
      <w:r w:rsidRPr="00E46A27">
        <w:rPr>
          <w:lang w:val="ro-RO"/>
        </w:rPr>
        <w:t>, precum și de a șterge utilizatorii deja alocați.</w:t>
      </w:r>
      <w:r w:rsidR="00A653C7" w:rsidRPr="00E46A27">
        <w:rPr>
          <w:lang w:val="ro-RO"/>
        </w:rPr>
        <w:t xml:space="preserve"> Utilizatorii primesc drept de raportare după ce reprezentantul legal le acceptă cererile.</w:t>
      </w:r>
    </w:p>
    <w:p w:rsidR="00A653C7" w:rsidRDefault="003C15CB" w:rsidP="00254B00">
      <w:pPr>
        <w:jc w:val="both"/>
        <w:rPr>
          <w:lang w:val="ro-RO"/>
        </w:rPr>
      </w:pPr>
      <w:r>
        <w:rPr>
          <w:lang w:val="ro-RO"/>
        </w:rPr>
        <w:t>Reprezentantul legal are drept de raportare în sistem pentru entitatea juridică la care este înregistrat.</w:t>
      </w:r>
    </w:p>
    <w:p w:rsidR="003C15CB" w:rsidRPr="00E46A27" w:rsidRDefault="003C15CB" w:rsidP="00254B00">
      <w:pPr>
        <w:jc w:val="both"/>
        <w:rPr>
          <w:lang w:val="ro-RO"/>
        </w:rPr>
      </w:pPr>
    </w:p>
    <w:p w:rsidR="00355BEE" w:rsidRPr="00E46A27" w:rsidRDefault="00355BEE" w:rsidP="00254B00">
      <w:pPr>
        <w:pStyle w:val="Titlu3"/>
        <w:jc w:val="both"/>
        <w:rPr>
          <w:lang w:val="ro-RO"/>
        </w:rPr>
      </w:pPr>
      <w:bookmarkStart w:id="7" w:name="_Toc479083362"/>
      <w:r w:rsidRPr="00E46A27">
        <w:rPr>
          <w:lang w:val="ro-RO"/>
        </w:rPr>
        <w:t>Utilizator</w:t>
      </w:r>
      <w:bookmarkEnd w:id="7"/>
    </w:p>
    <w:p w:rsidR="00355BEE" w:rsidRPr="00E46A27" w:rsidRDefault="00355BEE" w:rsidP="00254B00">
      <w:pPr>
        <w:jc w:val="both"/>
        <w:rPr>
          <w:lang w:val="ro-RO"/>
        </w:rPr>
      </w:pPr>
      <w:r w:rsidRPr="00E46A27">
        <w:rPr>
          <w:lang w:val="ro-RO"/>
        </w:rPr>
        <w:t>Fiecare entitate juridică poate avea un număr nelimitat de utilizatori. Aceștia sunt persoanele desemnate să realizeze raportarea stocurilor cu certificatul digital.</w:t>
      </w:r>
    </w:p>
    <w:p w:rsidR="00355BEE" w:rsidRPr="00E46A27" w:rsidRDefault="00355BEE" w:rsidP="00254B00">
      <w:pPr>
        <w:jc w:val="both"/>
        <w:rPr>
          <w:lang w:val="ro-RO"/>
        </w:rPr>
      </w:pPr>
      <w:r w:rsidRPr="00E46A27">
        <w:rPr>
          <w:lang w:val="ro-RO"/>
        </w:rPr>
        <w:t>Aceștia au opțiunea de a solicita accesul de a raporta pentru o entitate juridică. Cerere pe care va trebui la fel să o semneze cu certificatul digital și să o încarce în aplicație. Aceștia vor fi automat alocați la toate punctele de lucru ale entității juridice pentru care au solicitat acces și vor primi pe email codurile punctelor de lucru (</w:t>
      </w:r>
      <w:proofErr w:type="spellStart"/>
      <w:r w:rsidRPr="00E46A27">
        <w:rPr>
          <w:lang w:val="ro-RO"/>
        </w:rPr>
        <w:t>codWorkplace</w:t>
      </w:r>
      <w:proofErr w:type="spellEnd"/>
      <w:r w:rsidRPr="00E46A27">
        <w:rPr>
          <w:lang w:val="ro-RO"/>
        </w:rPr>
        <w:t>) disponibile</w:t>
      </w:r>
      <w:r w:rsidR="00A653C7" w:rsidRPr="00E46A27">
        <w:rPr>
          <w:lang w:val="ro-RO"/>
        </w:rPr>
        <w:t xml:space="preserve"> pentru care vor putea raporta, în momentul în care este acceptat de către reprezentantul legal.</w:t>
      </w:r>
    </w:p>
    <w:p w:rsidR="00355BEE" w:rsidRPr="00E46A27" w:rsidRDefault="00355BEE" w:rsidP="00254B00">
      <w:pPr>
        <w:pStyle w:val="Titlu1"/>
        <w:jc w:val="both"/>
        <w:rPr>
          <w:lang w:val="ro-RO"/>
        </w:rPr>
      </w:pPr>
      <w:bookmarkStart w:id="8" w:name="_Toc479083363"/>
      <w:r w:rsidRPr="00E46A27">
        <w:rPr>
          <w:lang w:val="ro-RO"/>
        </w:rPr>
        <w:t>Formularul de înrolare</w:t>
      </w:r>
      <w:bookmarkEnd w:id="8"/>
    </w:p>
    <w:p w:rsidR="00355BEE" w:rsidRPr="00E46A27" w:rsidRDefault="00355BEE" w:rsidP="00254B00">
      <w:pPr>
        <w:jc w:val="both"/>
        <w:rPr>
          <w:lang w:val="ro-RO"/>
        </w:rPr>
      </w:pPr>
      <w:r w:rsidRPr="00E46A27">
        <w:rPr>
          <w:lang w:val="ro-RO"/>
        </w:rPr>
        <w:t>Atât pentru reprezentantul legal cât și pentru utilizator,</w:t>
      </w:r>
      <w:r w:rsidR="00F436E6" w:rsidRPr="00E46A27">
        <w:rPr>
          <w:lang w:val="ro-RO"/>
        </w:rPr>
        <w:t xml:space="preserve"> înrolarea este aceeași, excepție făcând tab-ul informații companii.</w:t>
      </w:r>
    </w:p>
    <w:p w:rsidR="00F436E6" w:rsidRPr="00E46A27" w:rsidRDefault="00F436E6" w:rsidP="00254B00">
      <w:pPr>
        <w:jc w:val="both"/>
        <w:rPr>
          <w:lang w:val="ro-RO"/>
        </w:rPr>
      </w:pPr>
      <w:r w:rsidRPr="00E46A27">
        <w:rPr>
          <w:lang w:val="ro-RO"/>
        </w:rPr>
        <w:t>La accesul pe pagină, utilizatorul va trebui să aleagă certificatul cu care dorește să se înregistreze. Menționăm că acest certificat va fi folosit și la semnarea documentului după finalizarea cererii și la raportarea datelor către SER.</w:t>
      </w:r>
    </w:p>
    <w:p w:rsidR="00F436E6" w:rsidRPr="00E46A27" w:rsidRDefault="00F436E6" w:rsidP="00254B00">
      <w:pPr>
        <w:jc w:val="both"/>
        <w:rPr>
          <w:lang w:val="ro-RO"/>
        </w:rPr>
      </w:pPr>
    </w:p>
    <w:p w:rsidR="00F436E6" w:rsidRPr="00E46A27" w:rsidRDefault="00F436E6" w:rsidP="00254B00">
      <w:pPr>
        <w:pStyle w:val="Titlu2"/>
        <w:jc w:val="both"/>
        <w:rPr>
          <w:lang w:val="ro-RO"/>
        </w:rPr>
      </w:pPr>
      <w:bookmarkStart w:id="9" w:name="_Toc479083364"/>
      <w:r w:rsidRPr="00E46A27">
        <w:rPr>
          <w:lang w:val="ro-RO"/>
        </w:rPr>
        <w:lastRenderedPageBreak/>
        <w:t>Informații certificat</w:t>
      </w:r>
      <w:bookmarkEnd w:id="9"/>
    </w:p>
    <w:p w:rsidR="00355BEE" w:rsidRPr="00E46A27" w:rsidRDefault="00F436E6" w:rsidP="00254B00">
      <w:pPr>
        <w:jc w:val="both"/>
        <w:rPr>
          <w:lang w:val="ro-RO"/>
        </w:rPr>
      </w:pPr>
      <w:r w:rsidRPr="00E46A27">
        <w:rPr>
          <w:lang w:val="ro-RO"/>
        </w:rPr>
        <w:t xml:space="preserve">În acest tab, sunt </w:t>
      </w:r>
      <w:proofErr w:type="spellStart"/>
      <w:r w:rsidRPr="00E46A27">
        <w:rPr>
          <w:lang w:val="ro-RO"/>
        </w:rPr>
        <w:t>prezentante</w:t>
      </w:r>
      <w:proofErr w:type="spellEnd"/>
      <w:r w:rsidRPr="00E46A27">
        <w:rPr>
          <w:lang w:val="ro-RO"/>
        </w:rPr>
        <w:t xml:space="preserve"> informațiile certificatului ales de către solicitant pentru a se asigura că a ales </w:t>
      </w:r>
      <w:proofErr w:type="spellStart"/>
      <w:r w:rsidRPr="00E46A27">
        <w:rPr>
          <w:lang w:val="ro-RO"/>
        </w:rPr>
        <w:t>certifcatul</w:t>
      </w:r>
      <w:proofErr w:type="spellEnd"/>
      <w:r w:rsidRPr="00E46A27">
        <w:rPr>
          <w:lang w:val="ro-RO"/>
        </w:rPr>
        <w:t xml:space="preserve"> dorit.</w:t>
      </w:r>
    </w:p>
    <w:p w:rsidR="00F436E6" w:rsidRPr="00E46A27" w:rsidRDefault="00F436E6" w:rsidP="00254B00">
      <w:pPr>
        <w:jc w:val="both"/>
        <w:rPr>
          <w:lang w:val="ro-RO"/>
        </w:rPr>
      </w:pPr>
      <w:r w:rsidRPr="00E46A27">
        <w:rPr>
          <w:noProof/>
          <w:lang w:bidi="ar-SA"/>
        </w:rPr>
        <w:drawing>
          <wp:inline distT="0" distB="0" distL="0" distR="0">
            <wp:extent cx="5943600" cy="2498090"/>
            <wp:effectExtent l="19050" t="0" r="0" b="0"/>
            <wp:docPr id="1" name="Imagine 0" descr="certifi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ficat.png"/>
                    <pic:cNvPicPr/>
                  </pic:nvPicPr>
                  <pic:blipFill>
                    <a:blip r:embed="rId12"/>
                    <a:stretch>
                      <a:fillRect/>
                    </a:stretch>
                  </pic:blipFill>
                  <pic:spPr>
                    <a:xfrm>
                      <a:off x="0" y="0"/>
                      <a:ext cx="5943600" cy="2498090"/>
                    </a:xfrm>
                    <a:prstGeom prst="rect">
                      <a:avLst/>
                    </a:prstGeom>
                  </pic:spPr>
                </pic:pic>
              </a:graphicData>
            </a:graphic>
          </wp:inline>
        </w:drawing>
      </w:r>
    </w:p>
    <w:p w:rsidR="00F436E6" w:rsidRPr="00E46A27" w:rsidRDefault="00D12351" w:rsidP="00254B00">
      <w:pPr>
        <w:pStyle w:val="Titlu2"/>
        <w:jc w:val="both"/>
        <w:rPr>
          <w:lang w:val="ro-RO"/>
        </w:rPr>
      </w:pPr>
      <w:bookmarkStart w:id="10" w:name="_Toc479083365"/>
      <w:r w:rsidRPr="00E46A27">
        <w:rPr>
          <w:lang w:val="ro-RO"/>
        </w:rPr>
        <w:t>Informații personale</w:t>
      </w:r>
      <w:bookmarkEnd w:id="10"/>
    </w:p>
    <w:p w:rsidR="00D12351" w:rsidRPr="00E46A27" w:rsidRDefault="00D12351" w:rsidP="00254B00">
      <w:pPr>
        <w:jc w:val="both"/>
        <w:rPr>
          <w:lang w:val="ro-RO"/>
        </w:rPr>
      </w:pPr>
      <w:r w:rsidRPr="00E46A27">
        <w:rPr>
          <w:lang w:val="ro-RO"/>
        </w:rPr>
        <w:t xml:space="preserve">În acest tab, solicitantul va trebui să introducă CNP-ul. Dacă solicitantul are deja înregistrat certificatul în sistem, informațiile vor fi completate automat. </w:t>
      </w:r>
    </w:p>
    <w:p w:rsidR="00D12351" w:rsidRPr="00E46A27" w:rsidRDefault="00D12351" w:rsidP="00254B00">
      <w:pPr>
        <w:jc w:val="both"/>
        <w:rPr>
          <w:lang w:val="ro-RO"/>
        </w:rPr>
      </w:pPr>
      <w:r w:rsidRPr="00E46A27">
        <w:rPr>
          <w:noProof/>
          <w:lang w:bidi="ar-SA"/>
        </w:rPr>
        <w:drawing>
          <wp:inline distT="0" distB="0" distL="0" distR="0">
            <wp:extent cx="5932805" cy="1089660"/>
            <wp:effectExtent l="19050" t="0" r="0" b="0"/>
            <wp:docPr id="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932805" cy="1089660"/>
                    </a:xfrm>
                    <a:prstGeom prst="rect">
                      <a:avLst/>
                    </a:prstGeom>
                    <a:noFill/>
                    <a:ln w="9525">
                      <a:noFill/>
                      <a:miter lim="800000"/>
                      <a:headEnd/>
                      <a:tailEnd/>
                    </a:ln>
                  </pic:spPr>
                </pic:pic>
              </a:graphicData>
            </a:graphic>
          </wp:inline>
        </w:drawing>
      </w:r>
    </w:p>
    <w:p w:rsidR="00D12351" w:rsidRPr="00E46A27" w:rsidRDefault="00D12351" w:rsidP="00254B00">
      <w:pPr>
        <w:jc w:val="both"/>
        <w:rPr>
          <w:lang w:val="ro-RO"/>
        </w:rPr>
      </w:pPr>
      <w:r w:rsidRPr="00E46A27">
        <w:rPr>
          <w:lang w:val="ro-RO"/>
        </w:rPr>
        <w:t xml:space="preserve">Validarea CNP-ului se realizează apăsând butonul </w:t>
      </w:r>
      <w:proofErr w:type="spellStart"/>
      <w:r w:rsidRPr="00E46A27">
        <w:rPr>
          <w:lang w:val="ro-RO"/>
        </w:rPr>
        <w:t>Valideaza</w:t>
      </w:r>
      <w:proofErr w:type="spellEnd"/>
      <w:r w:rsidRPr="00E46A27">
        <w:rPr>
          <w:lang w:val="ro-RO"/>
        </w:rPr>
        <w:t xml:space="preserve"> CNP. După validare, solicitantul va putea să introducă date suplimentare legate de acesta.</w:t>
      </w:r>
    </w:p>
    <w:p w:rsidR="00D12351" w:rsidRPr="00E46A27" w:rsidRDefault="00D12351" w:rsidP="00254B00">
      <w:pPr>
        <w:jc w:val="both"/>
        <w:rPr>
          <w:lang w:val="ro-RO"/>
        </w:rPr>
      </w:pPr>
      <w:r w:rsidRPr="00E46A27">
        <w:rPr>
          <w:noProof/>
          <w:lang w:bidi="ar-SA"/>
        </w:rPr>
        <w:drawing>
          <wp:inline distT="0" distB="0" distL="0" distR="0">
            <wp:extent cx="5939790" cy="1682750"/>
            <wp:effectExtent l="19050" t="0" r="3810" b="0"/>
            <wp:docPr id="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939790" cy="1682750"/>
                    </a:xfrm>
                    <a:prstGeom prst="rect">
                      <a:avLst/>
                    </a:prstGeom>
                    <a:noFill/>
                    <a:ln w="9525">
                      <a:noFill/>
                      <a:miter lim="800000"/>
                      <a:headEnd/>
                      <a:tailEnd/>
                    </a:ln>
                  </pic:spPr>
                </pic:pic>
              </a:graphicData>
            </a:graphic>
          </wp:inline>
        </w:drawing>
      </w:r>
    </w:p>
    <w:p w:rsidR="00D12351" w:rsidRPr="00E46A27" w:rsidRDefault="00D12351" w:rsidP="00254B00">
      <w:pPr>
        <w:jc w:val="both"/>
        <w:rPr>
          <w:lang w:val="ro-RO"/>
        </w:rPr>
      </w:pPr>
    </w:p>
    <w:p w:rsidR="00D12351" w:rsidRPr="00E46A27" w:rsidRDefault="00D12351" w:rsidP="00254B00">
      <w:pPr>
        <w:pStyle w:val="Titlu2"/>
        <w:jc w:val="both"/>
        <w:rPr>
          <w:lang w:val="ro-RO"/>
        </w:rPr>
      </w:pPr>
      <w:bookmarkStart w:id="11" w:name="_Toc479083366"/>
      <w:r w:rsidRPr="00E46A27">
        <w:rPr>
          <w:lang w:val="ro-RO"/>
        </w:rPr>
        <w:lastRenderedPageBreak/>
        <w:t>Validare adresă de email</w:t>
      </w:r>
      <w:bookmarkEnd w:id="11"/>
    </w:p>
    <w:p w:rsidR="00D12351" w:rsidRPr="00E46A27" w:rsidRDefault="00D12351" w:rsidP="00254B00">
      <w:pPr>
        <w:jc w:val="both"/>
        <w:rPr>
          <w:lang w:val="ro-RO"/>
        </w:rPr>
      </w:pPr>
      <w:r w:rsidRPr="00E46A27">
        <w:rPr>
          <w:lang w:val="ro-RO"/>
        </w:rPr>
        <w:t xml:space="preserve">În acest tab, solicitantul va trebui să introducă email-ul. Dacă solicitantul are deja înregistrat certificatul în sistem, adresa de email va fi completată automat. </w:t>
      </w:r>
    </w:p>
    <w:p w:rsidR="00D12351" w:rsidRPr="00E46A27" w:rsidRDefault="00D12351" w:rsidP="00254B00">
      <w:pPr>
        <w:jc w:val="both"/>
        <w:rPr>
          <w:lang w:val="ro-RO"/>
        </w:rPr>
      </w:pPr>
      <w:r w:rsidRPr="00E46A27">
        <w:rPr>
          <w:noProof/>
          <w:lang w:bidi="ar-SA"/>
        </w:rPr>
        <w:drawing>
          <wp:inline distT="0" distB="0" distL="0" distR="0">
            <wp:extent cx="5932805" cy="1360805"/>
            <wp:effectExtent l="19050" t="0" r="0" b="0"/>
            <wp:docPr id="5"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932805" cy="1360805"/>
                    </a:xfrm>
                    <a:prstGeom prst="rect">
                      <a:avLst/>
                    </a:prstGeom>
                    <a:noFill/>
                    <a:ln w="9525">
                      <a:noFill/>
                      <a:miter lim="800000"/>
                      <a:headEnd/>
                      <a:tailEnd/>
                    </a:ln>
                  </pic:spPr>
                </pic:pic>
              </a:graphicData>
            </a:graphic>
          </wp:inline>
        </w:drawing>
      </w:r>
    </w:p>
    <w:p w:rsidR="00D12351" w:rsidRPr="00E46A27" w:rsidRDefault="00D12351" w:rsidP="00254B00">
      <w:pPr>
        <w:jc w:val="both"/>
        <w:rPr>
          <w:lang w:val="ro-RO"/>
        </w:rPr>
      </w:pPr>
      <w:r w:rsidRPr="00E46A27">
        <w:rPr>
          <w:lang w:val="ro-RO"/>
        </w:rPr>
        <w:t xml:space="preserve">Dacă adresa de email nu a fost validată, va trebui validată prin apăsarea butonului </w:t>
      </w:r>
      <w:proofErr w:type="spellStart"/>
      <w:r w:rsidRPr="00E46A27">
        <w:rPr>
          <w:lang w:val="ro-RO"/>
        </w:rPr>
        <w:t>Valideaza</w:t>
      </w:r>
      <w:proofErr w:type="spellEnd"/>
      <w:r w:rsidRPr="00E46A27">
        <w:rPr>
          <w:lang w:val="ro-RO"/>
        </w:rPr>
        <w:t xml:space="preserve"> email. După ap</w:t>
      </w:r>
      <w:r w:rsidR="00254B00" w:rsidRPr="00E46A27">
        <w:rPr>
          <w:lang w:val="ro-RO"/>
        </w:rPr>
        <w:t>ă</w:t>
      </w:r>
      <w:r w:rsidRPr="00E46A27">
        <w:rPr>
          <w:lang w:val="ro-RO"/>
        </w:rPr>
        <w:t>sare</w:t>
      </w:r>
      <w:r w:rsidR="00254B00" w:rsidRPr="00E46A27">
        <w:rPr>
          <w:lang w:val="ro-RO"/>
        </w:rPr>
        <w:t>a butonului</w:t>
      </w:r>
      <w:r w:rsidRPr="00E46A27">
        <w:rPr>
          <w:lang w:val="ro-RO"/>
        </w:rPr>
        <w:t xml:space="preserve">, solicitantul va primi pe mail un cod pe care îl va introduce ca în </w:t>
      </w:r>
      <w:r w:rsidR="00254B00" w:rsidRPr="00E46A27">
        <w:rPr>
          <w:lang w:val="ro-RO"/>
        </w:rPr>
        <w:t xml:space="preserve">câmpul cod verificare. Solicitantul are trei încercări disponibile pentru a introduce codul corect. După aceste trei încercări, solicitantul va trebui să schimbe adresa de email. </w:t>
      </w:r>
    </w:p>
    <w:p w:rsidR="00254B00" w:rsidRPr="00E46A27" w:rsidRDefault="00254B00" w:rsidP="00254B00">
      <w:pPr>
        <w:jc w:val="both"/>
        <w:rPr>
          <w:lang w:val="ro-RO"/>
        </w:rPr>
      </w:pPr>
      <w:r w:rsidRPr="00E46A27">
        <w:rPr>
          <w:lang w:val="ro-RO"/>
        </w:rPr>
        <w:t>Vă rugăm să verificați și căsuța de SPAM, în cazul în care nu primiți email-ul.</w:t>
      </w:r>
    </w:p>
    <w:p w:rsidR="00254B00" w:rsidRDefault="00254B00" w:rsidP="00D12351">
      <w:pPr>
        <w:rPr>
          <w:lang w:val="ro-RO"/>
        </w:rPr>
      </w:pPr>
      <w:r w:rsidRPr="00E46A27">
        <w:rPr>
          <w:noProof/>
          <w:lang w:bidi="ar-SA"/>
        </w:rPr>
        <w:drawing>
          <wp:inline distT="0" distB="0" distL="0" distR="0">
            <wp:extent cx="5932805" cy="2406650"/>
            <wp:effectExtent l="19050" t="0" r="0" b="0"/>
            <wp:docPr id="6"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5932805" cy="2406650"/>
                    </a:xfrm>
                    <a:prstGeom prst="rect">
                      <a:avLst/>
                    </a:prstGeom>
                    <a:noFill/>
                    <a:ln w="9525">
                      <a:noFill/>
                      <a:miter lim="800000"/>
                      <a:headEnd/>
                      <a:tailEnd/>
                    </a:ln>
                  </pic:spPr>
                </pic:pic>
              </a:graphicData>
            </a:graphic>
          </wp:inline>
        </w:drawing>
      </w:r>
    </w:p>
    <w:p w:rsidR="00E46A27" w:rsidRDefault="00E46A27" w:rsidP="00D12351">
      <w:pPr>
        <w:rPr>
          <w:lang w:val="ro-RO"/>
        </w:rPr>
      </w:pPr>
    </w:p>
    <w:p w:rsidR="00E46A27" w:rsidRDefault="00E46A27" w:rsidP="00D12351">
      <w:pPr>
        <w:rPr>
          <w:lang w:val="ro-RO"/>
        </w:rPr>
      </w:pPr>
    </w:p>
    <w:p w:rsidR="00E46A27" w:rsidRDefault="00E46A27" w:rsidP="00D12351">
      <w:pPr>
        <w:rPr>
          <w:lang w:val="ro-RO"/>
        </w:rPr>
      </w:pPr>
    </w:p>
    <w:p w:rsidR="00E46A27" w:rsidRDefault="00E46A27" w:rsidP="00D12351">
      <w:pPr>
        <w:rPr>
          <w:lang w:val="ro-RO"/>
        </w:rPr>
      </w:pPr>
    </w:p>
    <w:p w:rsidR="00E46A27" w:rsidRDefault="00E46A27" w:rsidP="00D12351">
      <w:pPr>
        <w:rPr>
          <w:lang w:val="ro-RO"/>
        </w:rPr>
      </w:pPr>
    </w:p>
    <w:p w:rsidR="00E46A27" w:rsidRPr="00E46A27" w:rsidRDefault="00E46A27" w:rsidP="00D12351">
      <w:pPr>
        <w:rPr>
          <w:lang w:val="ro-RO"/>
        </w:rPr>
      </w:pPr>
    </w:p>
    <w:p w:rsidR="00254B00" w:rsidRDefault="00E46A27" w:rsidP="00254B00">
      <w:pPr>
        <w:pStyle w:val="Titlu2"/>
        <w:rPr>
          <w:lang w:val="ro-RO"/>
        </w:rPr>
      </w:pPr>
      <w:bookmarkStart w:id="12" w:name="_Toc479083367"/>
      <w:r w:rsidRPr="00E46A27">
        <w:rPr>
          <w:lang w:val="ro-RO"/>
        </w:rPr>
        <w:lastRenderedPageBreak/>
        <w:t>Informații companii</w:t>
      </w:r>
      <w:bookmarkEnd w:id="12"/>
    </w:p>
    <w:p w:rsidR="00E46A27" w:rsidRDefault="00E46A27" w:rsidP="00E46A27">
      <w:pPr>
        <w:jc w:val="both"/>
        <w:rPr>
          <w:lang w:val="ro-RO"/>
        </w:rPr>
      </w:pPr>
      <w:r w:rsidRPr="00E46A27">
        <w:rPr>
          <w:lang w:val="ro-RO"/>
        </w:rPr>
        <w:t xml:space="preserve">În acest tab, solicitantul va trebui să introducă </w:t>
      </w:r>
      <w:r>
        <w:rPr>
          <w:lang w:val="ro-RO"/>
        </w:rPr>
        <w:t>codul fiscal pentru compania pentru care dorește acces.</w:t>
      </w:r>
    </w:p>
    <w:p w:rsidR="00E46A27" w:rsidRDefault="00E46A27" w:rsidP="00E46A27">
      <w:pPr>
        <w:jc w:val="both"/>
        <w:rPr>
          <w:lang w:val="ro-RO"/>
        </w:rPr>
      </w:pPr>
      <w:r>
        <w:rPr>
          <w:noProof/>
          <w:lang w:bidi="ar-SA"/>
        </w:rPr>
        <w:drawing>
          <wp:inline distT="0" distB="0" distL="0" distR="0">
            <wp:extent cx="5939790" cy="1404620"/>
            <wp:effectExtent l="19050" t="0" r="3810" b="0"/>
            <wp:docPr id="7"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5939790" cy="1404620"/>
                    </a:xfrm>
                    <a:prstGeom prst="rect">
                      <a:avLst/>
                    </a:prstGeom>
                    <a:noFill/>
                    <a:ln w="9525">
                      <a:noFill/>
                      <a:miter lim="800000"/>
                      <a:headEnd/>
                      <a:tailEnd/>
                    </a:ln>
                  </pic:spPr>
                </pic:pic>
              </a:graphicData>
            </a:graphic>
          </wp:inline>
        </w:drawing>
      </w:r>
    </w:p>
    <w:p w:rsidR="00E46A27" w:rsidRDefault="00E46A27" w:rsidP="00E46A27">
      <w:pPr>
        <w:jc w:val="both"/>
        <w:rPr>
          <w:lang w:val="ro-RO"/>
        </w:rPr>
      </w:pPr>
      <w:r>
        <w:rPr>
          <w:lang w:val="ro-RO"/>
        </w:rPr>
        <w:t>Folosind Butonul de plus, solicitantul poate adăuga câte companii dorește să reprezinte/pentru care să raporteze.</w:t>
      </w:r>
    </w:p>
    <w:p w:rsidR="00E46A27" w:rsidRDefault="00E46A27" w:rsidP="00E46A27">
      <w:pPr>
        <w:jc w:val="both"/>
        <w:rPr>
          <w:lang w:val="ro-RO"/>
        </w:rPr>
      </w:pPr>
      <w:r>
        <w:rPr>
          <w:noProof/>
          <w:lang w:bidi="ar-SA"/>
        </w:rPr>
        <w:drawing>
          <wp:inline distT="0" distB="0" distL="0" distR="0">
            <wp:extent cx="5939790" cy="2282190"/>
            <wp:effectExtent l="19050" t="0" r="3810" b="0"/>
            <wp:docPr id="8"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5939790" cy="2282190"/>
                    </a:xfrm>
                    <a:prstGeom prst="rect">
                      <a:avLst/>
                    </a:prstGeom>
                    <a:noFill/>
                    <a:ln w="9525">
                      <a:noFill/>
                      <a:miter lim="800000"/>
                      <a:headEnd/>
                      <a:tailEnd/>
                    </a:ln>
                  </pic:spPr>
                </pic:pic>
              </a:graphicData>
            </a:graphic>
          </wp:inline>
        </w:drawing>
      </w:r>
    </w:p>
    <w:p w:rsidR="00E46A27" w:rsidRPr="00142F10" w:rsidRDefault="00E46A27" w:rsidP="00E46A27">
      <w:pPr>
        <w:jc w:val="both"/>
      </w:pPr>
      <w:r>
        <w:rPr>
          <w:lang w:val="ro-RO"/>
        </w:rPr>
        <w:t xml:space="preserve">Folosind Butonul </w:t>
      </w:r>
      <w:proofErr w:type="spellStart"/>
      <w:r>
        <w:rPr>
          <w:lang w:val="ro-RO"/>
        </w:rPr>
        <w:t>Valideaza</w:t>
      </w:r>
      <w:proofErr w:type="spellEnd"/>
      <w:r>
        <w:rPr>
          <w:lang w:val="ro-RO"/>
        </w:rPr>
        <w:t xml:space="preserve"> CUI, </w:t>
      </w:r>
      <w:r w:rsidR="00142F10">
        <w:rPr>
          <w:lang w:val="ro-RO"/>
        </w:rPr>
        <w:t>se va căuta în sistem compania după codul fiscal.</w:t>
      </w:r>
    </w:p>
    <w:p w:rsidR="00E46A27" w:rsidRDefault="00142F10" w:rsidP="00E46A27">
      <w:pPr>
        <w:rPr>
          <w:lang w:val="ro-RO"/>
        </w:rPr>
      </w:pPr>
      <w:r>
        <w:rPr>
          <w:noProof/>
          <w:lang w:bidi="ar-SA"/>
        </w:rPr>
        <w:drawing>
          <wp:inline distT="0" distB="0" distL="0" distR="0">
            <wp:extent cx="5939790" cy="2443480"/>
            <wp:effectExtent l="19050" t="0" r="3810" b="0"/>
            <wp:docPr id="9"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5939790" cy="2443480"/>
                    </a:xfrm>
                    <a:prstGeom prst="rect">
                      <a:avLst/>
                    </a:prstGeom>
                    <a:noFill/>
                    <a:ln w="9525">
                      <a:noFill/>
                      <a:miter lim="800000"/>
                      <a:headEnd/>
                      <a:tailEnd/>
                    </a:ln>
                  </pic:spPr>
                </pic:pic>
              </a:graphicData>
            </a:graphic>
          </wp:inline>
        </w:drawing>
      </w:r>
    </w:p>
    <w:p w:rsidR="00142F10" w:rsidRDefault="00142F10" w:rsidP="00E46A27">
      <w:pPr>
        <w:rPr>
          <w:lang w:val="ro-RO"/>
        </w:rPr>
      </w:pPr>
      <w:r>
        <w:rPr>
          <w:lang w:val="ro-RO"/>
        </w:rPr>
        <w:t>Butonul minus (cu roșu) permite ștergerea companiei din cererea actuală.</w:t>
      </w:r>
    </w:p>
    <w:p w:rsidR="00EC0807" w:rsidRDefault="004D3BC4" w:rsidP="004D3BC4">
      <w:pPr>
        <w:pStyle w:val="Titlu3"/>
        <w:rPr>
          <w:lang w:val="ro-RO"/>
        </w:rPr>
      </w:pPr>
      <w:bookmarkStart w:id="13" w:name="_Toc479083368"/>
      <w:r>
        <w:rPr>
          <w:lang w:val="ro-RO"/>
        </w:rPr>
        <w:lastRenderedPageBreak/>
        <w:t>Opțiuni reprezentant legal</w:t>
      </w:r>
      <w:bookmarkEnd w:id="13"/>
    </w:p>
    <w:p w:rsidR="006F276A" w:rsidRDefault="006F276A" w:rsidP="006F276A">
      <w:pPr>
        <w:jc w:val="both"/>
        <w:rPr>
          <w:lang w:val="ro-RO"/>
        </w:rPr>
      </w:pPr>
      <w:r>
        <w:rPr>
          <w:lang w:val="ro-RO"/>
        </w:rPr>
        <w:t xml:space="preserve">Dacă entitatea juridică pentru care solicitantul dorește să devină reprezentant legal, are deja un reprezentant legal alocat, acesta va fi informat prin mesajul pe fundal roșu: </w:t>
      </w:r>
      <w:r w:rsidR="00D15403">
        <w:rPr>
          <w:lang w:val="ro-RO"/>
        </w:rPr>
        <w:t>”</w:t>
      </w:r>
      <w:r>
        <w:rPr>
          <w:lang w:val="ro-RO"/>
        </w:rPr>
        <w:t>Compania selectată are deja un reprezentant legal înscris. Prin continuarea cererii, declarați că dumneavoastră sunteți noul reprezentant legal al companiei!</w:t>
      </w:r>
      <w:r w:rsidR="00D15403">
        <w:rPr>
          <w:lang w:val="ro-RO"/>
        </w:rPr>
        <w:t xml:space="preserve">”. Ceea ce înseamnă că solicitantul devine noul reprezentant legal al firmei, iar vechiul reprezentant devine simplu utilizator, care își păstrează dreptul de a raporta date în sistem pentru entitatea juridică din discuție. </w:t>
      </w:r>
    </w:p>
    <w:p w:rsidR="006F276A" w:rsidRDefault="006F276A" w:rsidP="006F276A">
      <w:pPr>
        <w:jc w:val="both"/>
        <w:rPr>
          <w:lang w:val="ro-RO"/>
        </w:rPr>
      </w:pPr>
      <w:r w:rsidRPr="006F276A">
        <w:rPr>
          <w:noProof/>
          <w:lang w:bidi="ar-SA"/>
        </w:rPr>
        <w:drawing>
          <wp:inline distT="0" distB="0" distL="0" distR="0">
            <wp:extent cx="6069502" cy="3072384"/>
            <wp:effectExtent l="19050" t="0" r="7448" b="0"/>
            <wp:docPr id="12"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srcRect/>
                    <a:stretch>
                      <a:fillRect/>
                    </a:stretch>
                  </pic:blipFill>
                  <pic:spPr bwMode="auto">
                    <a:xfrm>
                      <a:off x="0" y="0"/>
                      <a:ext cx="6079872" cy="3077633"/>
                    </a:xfrm>
                    <a:prstGeom prst="rect">
                      <a:avLst/>
                    </a:prstGeom>
                    <a:noFill/>
                    <a:ln w="9525">
                      <a:noFill/>
                      <a:miter lim="800000"/>
                      <a:headEnd/>
                      <a:tailEnd/>
                    </a:ln>
                  </pic:spPr>
                </pic:pic>
              </a:graphicData>
            </a:graphic>
          </wp:inline>
        </w:drawing>
      </w:r>
    </w:p>
    <w:p w:rsidR="00D15403" w:rsidRDefault="00D15403" w:rsidP="006F276A">
      <w:pPr>
        <w:jc w:val="both"/>
        <w:rPr>
          <w:lang w:val="ro-RO"/>
        </w:rPr>
      </w:pPr>
    </w:p>
    <w:p w:rsidR="006F276A" w:rsidRDefault="00D15403" w:rsidP="006F276A">
      <w:pPr>
        <w:jc w:val="both"/>
        <w:rPr>
          <w:lang w:val="ro-RO"/>
        </w:rPr>
      </w:pPr>
      <w:r>
        <w:rPr>
          <w:lang w:val="ro-RO"/>
        </w:rPr>
        <w:t>Solicitantul va avea opțiunea:</w:t>
      </w:r>
    </w:p>
    <w:p w:rsidR="006F276A" w:rsidRPr="000C0AA1" w:rsidRDefault="006F276A" w:rsidP="006F276A">
      <w:pPr>
        <w:pStyle w:val="Listparagraf"/>
        <w:numPr>
          <w:ilvl w:val="0"/>
          <w:numId w:val="6"/>
        </w:numPr>
        <w:jc w:val="both"/>
        <w:rPr>
          <w:b/>
          <w:lang w:val="ro-RO"/>
        </w:rPr>
      </w:pPr>
      <w:r w:rsidRPr="000C0AA1">
        <w:rPr>
          <w:b/>
          <w:lang w:val="ro-RO"/>
        </w:rPr>
        <w:t>Editează sucursale</w:t>
      </w:r>
    </w:p>
    <w:p w:rsidR="006F276A" w:rsidRDefault="00D15403" w:rsidP="00D15403">
      <w:pPr>
        <w:pStyle w:val="Listparagraf"/>
        <w:jc w:val="both"/>
        <w:rPr>
          <w:lang w:val="ro-RO"/>
        </w:rPr>
      </w:pPr>
      <w:r>
        <w:rPr>
          <w:lang w:val="ro-RO"/>
        </w:rPr>
        <w:t>La apăsarea butonului se va deschide o</w:t>
      </w:r>
      <w:r w:rsidR="006F276A">
        <w:rPr>
          <w:lang w:val="ro-RO"/>
        </w:rPr>
        <w:t xml:space="preserve"> fereastră</w:t>
      </w:r>
      <w:r>
        <w:rPr>
          <w:lang w:val="ro-RO"/>
        </w:rPr>
        <w:t>, în care</w:t>
      </w:r>
      <w:r w:rsidR="006F276A">
        <w:rPr>
          <w:lang w:val="ro-RO"/>
        </w:rPr>
        <w:t xml:space="preserve"> reprezentantul legal are opțiunea de a adăugă oricâte sucursale are nevoie prin apăsarea butonului Adaugă sucursală și de a edita sucursalele existente.</w:t>
      </w:r>
    </w:p>
    <w:p w:rsidR="006F276A" w:rsidRDefault="006F276A" w:rsidP="00D15403">
      <w:pPr>
        <w:pStyle w:val="Listparagraf"/>
        <w:jc w:val="both"/>
        <w:rPr>
          <w:lang w:val="ro-RO"/>
        </w:rPr>
      </w:pPr>
      <w:r>
        <w:rPr>
          <w:lang w:val="ro-RO"/>
        </w:rPr>
        <w:t>Butonul Șterge sucursală permite solicitantului să șteargă punctul de lucru al companiei, iar butonul de minus (cu roșu) permite ștergerea punctului de lucru din solicitarea curentă.</w:t>
      </w:r>
    </w:p>
    <w:p w:rsidR="00D15403" w:rsidRDefault="00D15403" w:rsidP="00D15403">
      <w:pPr>
        <w:pStyle w:val="Listparagraf"/>
        <w:jc w:val="both"/>
        <w:rPr>
          <w:lang w:val="ro-RO"/>
        </w:rPr>
      </w:pPr>
      <w:r>
        <w:rPr>
          <w:lang w:val="ro-RO"/>
        </w:rPr>
        <w:t>Butonul Salvează validează sucursalele introduse și atenționează reprezentantul legal în cazul unor probleme.</w:t>
      </w:r>
    </w:p>
    <w:p w:rsidR="006F276A" w:rsidRDefault="006F276A" w:rsidP="006F276A">
      <w:pPr>
        <w:pStyle w:val="Listparagraf"/>
        <w:jc w:val="both"/>
        <w:rPr>
          <w:lang w:val="ro-RO"/>
        </w:rPr>
      </w:pPr>
      <w:r>
        <w:rPr>
          <w:noProof/>
          <w:lang w:bidi="ar-SA"/>
        </w:rPr>
        <w:lastRenderedPageBreak/>
        <w:drawing>
          <wp:inline distT="0" distB="0" distL="0" distR="0">
            <wp:extent cx="4298485" cy="3869740"/>
            <wp:effectExtent l="19050" t="0" r="6815" b="0"/>
            <wp:docPr id="32"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srcRect/>
                    <a:stretch>
                      <a:fillRect/>
                    </a:stretch>
                  </pic:blipFill>
                  <pic:spPr bwMode="auto">
                    <a:xfrm>
                      <a:off x="0" y="0"/>
                      <a:ext cx="4305319" cy="3875892"/>
                    </a:xfrm>
                    <a:prstGeom prst="rect">
                      <a:avLst/>
                    </a:prstGeom>
                    <a:noFill/>
                    <a:ln w="9525">
                      <a:noFill/>
                      <a:miter lim="800000"/>
                      <a:headEnd/>
                      <a:tailEnd/>
                    </a:ln>
                  </pic:spPr>
                </pic:pic>
              </a:graphicData>
            </a:graphic>
          </wp:inline>
        </w:drawing>
      </w:r>
    </w:p>
    <w:p w:rsidR="006F276A" w:rsidRPr="006F276A" w:rsidRDefault="006F276A" w:rsidP="006F276A">
      <w:pPr>
        <w:pStyle w:val="Listparagraf"/>
        <w:jc w:val="both"/>
        <w:rPr>
          <w:lang w:val="ro-RO"/>
        </w:rPr>
      </w:pPr>
    </w:p>
    <w:p w:rsidR="004D3BC4" w:rsidRDefault="004D3BC4" w:rsidP="005E595B">
      <w:pPr>
        <w:jc w:val="both"/>
        <w:rPr>
          <w:lang w:val="ro-RO"/>
        </w:rPr>
      </w:pPr>
      <w:r>
        <w:rPr>
          <w:lang w:val="ro-RO"/>
        </w:rPr>
        <w:t>Dacă reprezentantul legal a finalizat cu succes înrolarea, când va reintra în s</w:t>
      </w:r>
      <w:r w:rsidR="00D15403">
        <w:rPr>
          <w:lang w:val="ro-RO"/>
        </w:rPr>
        <w:t>istem va avea în plus opțiunile:</w:t>
      </w:r>
    </w:p>
    <w:p w:rsidR="00D15403" w:rsidRPr="000C0AA1" w:rsidRDefault="00D15403" w:rsidP="00D15403">
      <w:pPr>
        <w:pStyle w:val="Listparagraf"/>
        <w:numPr>
          <w:ilvl w:val="0"/>
          <w:numId w:val="5"/>
        </w:numPr>
        <w:jc w:val="both"/>
        <w:rPr>
          <w:b/>
          <w:lang w:val="ro-RO"/>
        </w:rPr>
      </w:pPr>
      <w:r w:rsidRPr="000C0AA1">
        <w:rPr>
          <w:b/>
          <w:lang w:val="ro-RO"/>
        </w:rPr>
        <w:t>Șterge companie</w:t>
      </w:r>
    </w:p>
    <w:p w:rsidR="00D15403" w:rsidRPr="004D3BC4" w:rsidRDefault="00D15403" w:rsidP="00D15403">
      <w:pPr>
        <w:pStyle w:val="Listparagraf"/>
        <w:jc w:val="both"/>
        <w:rPr>
          <w:lang w:val="ro-RO"/>
        </w:rPr>
      </w:pPr>
      <w:r>
        <w:rPr>
          <w:lang w:val="ro-RO"/>
        </w:rPr>
        <w:t>Butonul permite dezactivarea entitatea juridică și a tuturor punctelor sale de lucru. Ceea ce înseamnă că entitatea juridică nu va mai putea raporta în SER.</w:t>
      </w:r>
    </w:p>
    <w:p w:rsidR="00D15403" w:rsidRDefault="00D15403" w:rsidP="005E595B">
      <w:pPr>
        <w:jc w:val="both"/>
        <w:rPr>
          <w:lang w:val="ro-RO"/>
        </w:rPr>
      </w:pPr>
      <w:r w:rsidRPr="00D15403">
        <w:rPr>
          <w:noProof/>
          <w:lang w:bidi="ar-SA"/>
        </w:rPr>
        <w:drawing>
          <wp:inline distT="0" distB="0" distL="0" distR="0">
            <wp:extent cx="5932805" cy="2597150"/>
            <wp:effectExtent l="19050" t="0" r="0" b="0"/>
            <wp:docPr id="13"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srcRect/>
                    <a:stretch>
                      <a:fillRect/>
                    </a:stretch>
                  </pic:blipFill>
                  <pic:spPr bwMode="auto">
                    <a:xfrm>
                      <a:off x="0" y="0"/>
                      <a:ext cx="5932805" cy="2597150"/>
                    </a:xfrm>
                    <a:prstGeom prst="rect">
                      <a:avLst/>
                    </a:prstGeom>
                    <a:noFill/>
                    <a:ln w="9525">
                      <a:noFill/>
                      <a:miter lim="800000"/>
                      <a:headEnd/>
                      <a:tailEnd/>
                    </a:ln>
                  </pic:spPr>
                </pic:pic>
              </a:graphicData>
            </a:graphic>
          </wp:inline>
        </w:drawing>
      </w:r>
    </w:p>
    <w:p w:rsidR="004D3BC4" w:rsidRPr="000C0AA1" w:rsidRDefault="004D3BC4" w:rsidP="005E595B">
      <w:pPr>
        <w:pStyle w:val="Listparagraf"/>
        <w:numPr>
          <w:ilvl w:val="0"/>
          <w:numId w:val="5"/>
        </w:numPr>
        <w:jc w:val="both"/>
        <w:rPr>
          <w:b/>
          <w:lang w:val="ro-RO"/>
        </w:rPr>
      </w:pPr>
      <w:r w:rsidRPr="000C0AA1">
        <w:rPr>
          <w:b/>
          <w:lang w:val="ro-RO"/>
        </w:rPr>
        <w:lastRenderedPageBreak/>
        <w:t>Editează utilizatori</w:t>
      </w:r>
    </w:p>
    <w:p w:rsidR="004D3BC4" w:rsidRDefault="005E595B" w:rsidP="005E595B">
      <w:pPr>
        <w:pStyle w:val="Listparagraf"/>
        <w:jc w:val="both"/>
        <w:rPr>
          <w:lang w:val="ro-RO"/>
        </w:rPr>
      </w:pPr>
      <w:r>
        <w:rPr>
          <w:lang w:val="ro-RO"/>
        </w:rPr>
        <w:t>Butonul ne permite editarea accesului utilizatorilor de a raporta în SER pentru entitatea juridică reprezentată. La apăsarea butonului, reprezentantul legal va avea următoarele informații:</w:t>
      </w:r>
    </w:p>
    <w:p w:rsidR="005E595B" w:rsidRDefault="002E492F" w:rsidP="005E595B">
      <w:pPr>
        <w:pStyle w:val="Listparagraf"/>
        <w:ind w:left="0"/>
        <w:jc w:val="both"/>
        <w:rPr>
          <w:lang w:val="ro-RO"/>
        </w:rPr>
      </w:pPr>
      <w:r>
        <w:rPr>
          <w:noProof/>
          <w:lang w:bidi="ar-SA"/>
        </w:rPr>
        <w:drawing>
          <wp:inline distT="0" distB="0" distL="0" distR="0">
            <wp:extent cx="6187353" cy="3467405"/>
            <wp:effectExtent l="19050" t="0" r="3897" b="0"/>
            <wp:docPr id="27" name="I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srcRect/>
                    <a:stretch>
                      <a:fillRect/>
                    </a:stretch>
                  </pic:blipFill>
                  <pic:spPr bwMode="auto">
                    <a:xfrm>
                      <a:off x="0" y="0"/>
                      <a:ext cx="6187353" cy="3467405"/>
                    </a:xfrm>
                    <a:prstGeom prst="rect">
                      <a:avLst/>
                    </a:prstGeom>
                    <a:noFill/>
                    <a:ln w="9525">
                      <a:noFill/>
                      <a:miter lim="800000"/>
                      <a:headEnd/>
                      <a:tailEnd/>
                    </a:ln>
                  </pic:spPr>
                </pic:pic>
              </a:graphicData>
            </a:graphic>
          </wp:inline>
        </w:drawing>
      </w:r>
    </w:p>
    <w:p w:rsidR="002E492F" w:rsidRDefault="002E492F" w:rsidP="002E492F">
      <w:pPr>
        <w:pStyle w:val="Listparagraf"/>
        <w:tabs>
          <w:tab w:val="left" w:pos="0"/>
        </w:tabs>
        <w:jc w:val="both"/>
        <w:rPr>
          <w:lang w:val="ro-RO"/>
        </w:rPr>
      </w:pPr>
      <w:r>
        <w:rPr>
          <w:lang w:val="ro-RO"/>
        </w:rPr>
        <w:t xml:space="preserve">În această fereastră, reprezentantul legal are două secțiuni disponibile: </w:t>
      </w:r>
      <w:r w:rsidRPr="002E492F">
        <w:rPr>
          <w:b/>
          <w:lang w:val="ro-RO"/>
        </w:rPr>
        <w:t>Utilizatori înregistrați</w:t>
      </w:r>
      <w:r>
        <w:rPr>
          <w:lang w:val="ro-RO"/>
        </w:rPr>
        <w:t>(aici se regăsesc în listă utilizatorii deja înregistrați la entitatea juridică aleasă, iar reprezentatul legal are opțiunea de a-i șterge)</w:t>
      </w:r>
      <w:r w:rsidRPr="002E492F">
        <w:rPr>
          <w:b/>
          <w:lang w:val="ro-RO"/>
        </w:rPr>
        <w:t xml:space="preserve"> </w:t>
      </w:r>
      <w:r>
        <w:rPr>
          <w:lang w:val="ro-RO"/>
        </w:rPr>
        <w:t xml:space="preserve">și </w:t>
      </w:r>
      <w:r w:rsidRPr="002E492F">
        <w:rPr>
          <w:b/>
          <w:lang w:val="ro-RO"/>
        </w:rPr>
        <w:t>cereri de înrolare</w:t>
      </w:r>
      <w:r>
        <w:rPr>
          <w:lang w:val="ro-RO"/>
        </w:rPr>
        <w:t>(aici se regăsesc în listă toți utilizatorii ce au solicitat drept de raportare, iar reprezentatul legal are opțiunea de a accepta solicitarea prin apăsarea butonul verde, sau de a respinge, prin apăsarea butonului roșu).</w:t>
      </w:r>
    </w:p>
    <w:p w:rsidR="00D15403" w:rsidRPr="00D15403" w:rsidRDefault="00D15403" w:rsidP="002E492F">
      <w:pPr>
        <w:pStyle w:val="Listparagraf"/>
        <w:tabs>
          <w:tab w:val="left" w:pos="0"/>
        </w:tabs>
        <w:jc w:val="both"/>
        <w:rPr>
          <w:b/>
          <w:lang w:val="ro-RO"/>
        </w:rPr>
      </w:pPr>
      <w:r w:rsidRPr="00D15403">
        <w:rPr>
          <w:b/>
          <w:lang w:val="ro-RO"/>
        </w:rPr>
        <w:t>Pentru cereri de înrolare:</w:t>
      </w:r>
    </w:p>
    <w:p w:rsidR="002E492F" w:rsidRDefault="002E492F" w:rsidP="002E492F">
      <w:pPr>
        <w:pStyle w:val="Listparagraf"/>
        <w:tabs>
          <w:tab w:val="left" w:pos="0"/>
        </w:tabs>
        <w:jc w:val="both"/>
        <w:rPr>
          <w:lang w:val="ro-RO"/>
        </w:rPr>
      </w:pPr>
      <w:r>
        <w:rPr>
          <w:lang w:val="ro-RO"/>
        </w:rPr>
        <w:t>După apăsarea butonului de acceptare acesta devine Anulează cererea de adăugarea, ceea ce înseamnă că în sistem a fost înregistrată cererea reprezentantul</w:t>
      </w:r>
      <w:r w:rsidR="002F18F4">
        <w:rPr>
          <w:lang w:val="ro-RO"/>
        </w:rPr>
        <w:t>ui legal de a accepta certificatul persoanei selectate, dar aceasta va primi drept de raportare pentru entitatea juridică după ce reprezentantul legal va încarcă aceasta cerere semnată în sistem.</w:t>
      </w:r>
    </w:p>
    <w:p w:rsidR="002E492F" w:rsidRDefault="002E492F" w:rsidP="002E492F">
      <w:pPr>
        <w:pStyle w:val="Listparagraf"/>
        <w:tabs>
          <w:tab w:val="left" w:pos="0"/>
        </w:tabs>
        <w:jc w:val="both"/>
        <w:rPr>
          <w:lang w:val="ro-RO"/>
        </w:rPr>
      </w:pPr>
      <w:r>
        <w:rPr>
          <w:noProof/>
          <w:lang w:bidi="ar-SA"/>
        </w:rPr>
        <w:drawing>
          <wp:inline distT="0" distB="0" distL="0" distR="0">
            <wp:extent cx="1524457" cy="347154"/>
            <wp:effectExtent l="19050" t="0" r="0" b="0"/>
            <wp:docPr id="28" name="I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srcRect/>
                    <a:stretch>
                      <a:fillRect/>
                    </a:stretch>
                  </pic:blipFill>
                  <pic:spPr bwMode="auto">
                    <a:xfrm>
                      <a:off x="0" y="0"/>
                      <a:ext cx="1522287" cy="346660"/>
                    </a:xfrm>
                    <a:prstGeom prst="rect">
                      <a:avLst/>
                    </a:prstGeom>
                    <a:noFill/>
                    <a:ln w="9525">
                      <a:noFill/>
                      <a:miter lim="800000"/>
                      <a:headEnd/>
                      <a:tailEnd/>
                    </a:ln>
                  </pic:spPr>
                </pic:pic>
              </a:graphicData>
            </a:graphic>
          </wp:inline>
        </w:drawing>
      </w:r>
    </w:p>
    <w:p w:rsidR="002F18F4" w:rsidRDefault="002F18F4" w:rsidP="002F18F4">
      <w:pPr>
        <w:pStyle w:val="Listparagraf"/>
        <w:tabs>
          <w:tab w:val="left" w:pos="0"/>
        </w:tabs>
        <w:jc w:val="both"/>
        <w:rPr>
          <w:lang w:val="ro-RO"/>
        </w:rPr>
      </w:pPr>
      <w:r>
        <w:rPr>
          <w:lang w:val="ro-RO"/>
        </w:rPr>
        <w:t>După apăsarea butonului de respinge acesta devine Anulează cererea de ștergere, ceea ce înseamnă că în sistem a fost înregistrată cererea reprezentantului legal de a respinge certificatul persoanei selectate, dar aceasta va avea cererea soluționată după ce reprezentantul legal va încarcă aceast</w:t>
      </w:r>
      <w:r w:rsidR="00D15403">
        <w:rPr>
          <w:lang w:val="ro-RO"/>
        </w:rPr>
        <w:t xml:space="preserve">ă </w:t>
      </w:r>
      <w:r>
        <w:rPr>
          <w:lang w:val="ro-RO"/>
        </w:rPr>
        <w:t>cerere semnată în sistem.</w:t>
      </w:r>
    </w:p>
    <w:p w:rsidR="002F18F4" w:rsidRDefault="002F18F4" w:rsidP="002E492F">
      <w:pPr>
        <w:pStyle w:val="Listparagraf"/>
        <w:tabs>
          <w:tab w:val="left" w:pos="0"/>
        </w:tabs>
        <w:jc w:val="both"/>
        <w:rPr>
          <w:lang w:val="ro-RO"/>
        </w:rPr>
      </w:pPr>
      <w:r>
        <w:rPr>
          <w:noProof/>
          <w:lang w:bidi="ar-SA"/>
        </w:rPr>
        <w:drawing>
          <wp:inline distT="0" distB="0" distL="0" distR="0">
            <wp:extent cx="1480566" cy="341909"/>
            <wp:effectExtent l="19050" t="0" r="5334" b="0"/>
            <wp:docPr id="29" name="I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srcRect/>
                    <a:stretch>
                      <a:fillRect/>
                    </a:stretch>
                  </pic:blipFill>
                  <pic:spPr bwMode="auto">
                    <a:xfrm>
                      <a:off x="0" y="0"/>
                      <a:ext cx="1481376" cy="342096"/>
                    </a:xfrm>
                    <a:prstGeom prst="rect">
                      <a:avLst/>
                    </a:prstGeom>
                    <a:noFill/>
                    <a:ln w="9525">
                      <a:noFill/>
                      <a:miter lim="800000"/>
                      <a:headEnd/>
                      <a:tailEnd/>
                    </a:ln>
                  </pic:spPr>
                </pic:pic>
              </a:graphicData>
            </a:graphic>
          </wp:inline>
        </w:drawing>
      </w:r>
    </w:p>
    <w:p w:rsidR="00D15403" w:rsidRPr="00D15403" w:rsidRDefault="00D15403" w:rsidP="00D15403">
      <w:pPr>
        <w:pStyle w:val="Listparagraf"/>
        <w:tabs>
          <w:tab w:val="left" w:pos="0"/>
        </w:tabs>
        <w:jc w:val="both"/>
        <w:rPr>
          <w:b/>
          <w:lang w:val="ro-RO"/>
        </w:rPr>
      </w:pPr>
      <w:r w:rsidRPr="00D15403">
        <w:rPr>
          <w:b/>
          <w:lang w:val="ro-RO"/>
        </w:rPr>
        <w:t>Pentru utilizatori înregistrați:</w:t>
      </w:r>
    </w:p>
    <w:p w:rsidR="00D15403" w:rsidRDefault="00D15403" w:rsidP="00D15403">
      <w:pPr>
        <w:pStyle w:val="Listparagraf"/>
        <w:tabs>
          <w:tab w:val="left" w:pos="0"/>
        </w:tabs>
        <w:jc w:val="both"/>
        <w:rPr>
          <w:lang w:val="ro-RO"/>
        </w:rPr>
      </w:pPr>
      <w:r>
        <w:rPr>
          <w:lang w:val="ro-RO"/>
        </w:rPr>
        <w:t>Reprezentatul legal are opțiunea de elimină utilizator (butonul roșu). La apăsarea acestuia, devine Anulează cererea de ștergere, ceea ce înseamnă</w:t>
      </w:r>
      <w:r w:rsidRPr="00D15403">
        <w:rPr>
          <w:lang w:val="ro-RO"/>
        </w:rPr>
        <w:t xml:space="preserve"> </w:t>
      </w:r>
      <w:r>
        <w:rPr>
          <w:lang w:val="ro-RO"/>
        </w:rPr>
        <w:t xml:space="preserve">că în sistem a fost înregistrată cererea </w:t>
      </w:r>
      <w:r>
        <w:rPr>
          <w:lang w:val="ro-RO"/>
        </w:rPr>
        <w:lastRenderedPageBreak/>
        <w:t>reprezentantului legal de a șterge dreptul de raportare pentru entitatea juridică reprezentată a certificatului persoanei selectate, dar aceasta va avea drept să raporteze până ce reprezentantul legal va încarcă această cerere semnată în sistem.</w:t>
      </w:r>
    </w:p>
    <w:p w:rsidR="00D15403" w:rsidRDefault="00D15403" w:rsidP="00D15403">
      <w:pPr>
        <w:pStyle w:val="Listparagraf"/>
        <w:tabs>
          <w:tab w:val="left" w:pos="0"/>
        </w:tabs>
        <w:jc w:val="both"/>
        <w:rPr>
          <w:lang w:val="ro-RO"/>
        </w:rPr>
      </w:pPr>
      <w:r>
        <w:rPr>
          <w:noProof/>
          <w:lang w:bidi="ar-SA"/>
        </w:rPr>
        <w:drawing>
          <wp:inline distT="0" distB="0" distL="0" distR="0">
            <wp:extent cx="1626870" cy="308631"/>
            <wp:effectExtent l="19050" t="0" r="0" b="0"/>
            <wp:docPr id="33" name="I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srcRect/>
                    <a:stretch>
                      <a:fillRect/>
                    </a:stretch>
                  </pic:blipFill>
                  <pic:spPr bwMode="auto">
                    <a:xfrm>
                      <a:off x="0" y="0"/>
                      <a:ext cx="1626986" cy="308653"/>
                    </a:xfrm>
                    <a:prstGeom prst="rect">
                      <a:avLst/>
                    </a:prstGeom>
                    <a:noFill/>
                    <a:ln w="9525">
                      <a:noFill/>
                      <a:miter lim="800000"/>
                      <a:headEnd/>
                      <a:tailEnd/>
                    </a:ln>
                  </pic:spPr>
                </pic:pic>
              </a:graphicData>
            </a:graphic>
          </wp:inline>
        </w:drawing>
      </w:r>
    </w:p>
    <w:p w:rsidR="004D3BC4" w:rsidRDefault="005A218A" w:rsidP="004D3BC4">
      <w:pPr>
        <w:rPr>
          <w:lang w:val="ro-RO"/>
        </w:rPr>
      </w:pPr>
      <w:r>
        <w:rPr>
          <w:lang w:val="ro-RO"/>
        </w:rPr>
        <w:t>În cazul în care reprezentantul legal are o cerere nefinalizată, aceasta va apărea la Secțiunea Cereri nefinalizate și va avea două opțiuni:</w:t>
      </w:r>
    </w:p>
    <w:p w:rsidR="005A218A" w:rsidRDefault="00150ABD" w:rsidP="005A218A">
      <w:pPr>
        <w:pStyle w:val="Listparagraf"/>
        <w:numPr>
          <w:ilvl w:val="0"/>
          <w:numId w:val="5"/>
        </w:numPr>
        <w:rPr>
          <w:lang w:val="ro-RO"/>
        </w:rPr>
      </w:pPr>
      <w:r>
        <w:rPr>
          <w:lang w:val="ro-RO"/>
        </w:rPr>
        <w:t>Ș</w:t>
      </w:r>
      <w:r w:rsidR="005A218A">
        <w:rPr>
          <w:lang w:val="ro-RO"/>
        </w:rPr>
        <w:t>terge cerere</w:t>
      </w:r>
      <w:r>
        <w:rPr>
          <w:lang w:val="ro-RO"/>
        </w:rPr>
        <w:t>.</w:t>
      </w:r>
    </w:p>
    <w:p w:rsidR="005A218A" w:rsidRPr="005A218A" w:rsidRDefault="00150ABD" w:rsidP="005A218A">
      <w:pPr>
        <w:pStyle w:val="Listparagraf"/>
        <w:numPr>
          <w:ilvl w:val="0"/>
          <w:numId w:val="5"/>
        </w:numPr>
        <w:rPr>
          <w:lang w:val="ro-RO"/>
        </w:rPr>
      </w:pPr>
      <w:proofErr w:type="spellStart"/>
      <w:r>
        <w:rPr>
          <w:lang w:val="ro-RO"/>
        </w:rPr>
        <w:t>V</w:t>
      </w:r>
      <w:r w:rsidR="005A218A">
        <w:rPr>
          <w:lang w:val="ro-RO"/>
        </w:rPr>
        <w:t>izualizeaza</w:t>
      </w:r>
      <w:proofErr w:type="spellEnd"/>
      <w:r w:rsidR="005A218A">
        <w:rPr>
          <w:lang w:val="ro-RO"/>
        </w:rPr>
        <w:t xml:space="preserve"> cerere.</w:t>
      </w:r>
      <w:r>
        <w:rPr>
          <w:lang w:val="ro-RO"/>
        </w:rPr>
        <w:t xml:space="preserve"> La apăsarea butonului, solicitantul va vedea opțiunile completate la ultima cerere: adăugare/ștergere punct de lucru/utilizator.</w:t>
      </w:r>
    </w:p>
    <w:p w:rsidR="005A218A" w:rsidRPr="004D3BC4" w:rsidRDefault="005A218A" w:rsidP="004D3BC4">
      <w:pPr>
        <w:rPr>
          <w:lang w:val="ro-RO"/>
        </w:rPr>
      </w:pPr>
    </w:p>
    <w:p w:rsidR="004D3BC4" w:rsidRDefault="004D3BC4" w:rsidP="004D3BC4">
      <w:pPr>
        <w:pStyle w:val="Titlu3"/>
        <w:rPr>
          <w:lang w:val="ro-RO"/>
        </w:rPr>
      </w:pPr>
      <w:bookmarkStart w:id="14" w:name="_Toc479083369"/>
      <w:r>
        <w:rPr>
          <w:lang w:val="ro-RO"/>
        </w:rPr>
        <w:t>Opțiuni utilizator</w:t>
      </w:r>
      <w:bookmarkEnd w:id="14"/>
    </w:p>
    <w:p w:rsidR="004D3BC4" w:rsidRDefault="004D3BC4" w:rsidP="004D3BC4">
      <w:pPr>
        <w:jc w:val="both"/>
        <w:rPr>
          <w:lang w:val="ro-RO"/>
        </w:rPr>
      </w:pPr>
      <w:r>
        <w:rPr>
          <w:lang w:val="ro-RO"/>
        </w:rPr>
        <w:t xml:space="preserve">Utilizatorul poate doar să solicite acces pentru o entitate juridică. Dacă acesta are o solicitare pe care nu a finalizat-o prin încărcarea documentului semnat, sau încă nu a fost aprobată de către reprezentantul legal, acesta nu va mai putea face o solicitare pentru același cod fiscal până ce nu se va finaliza prima și va vedea Secțiunea de Cereri nefinalizate. Dacă acesta nu </w:t>
      </w:r>
      <w:r w:rsidR="003C15CB">
        <w:rPr>
          <w:lang w:val="ro-RO"/>
        </w:rPr>
        <w:t>și</w:t>
      </w:r>
      <w:r>
        <w:rPr>
          <w:lang w:val="ro-RO"/>
        </w:rPr>
        <w:t>-a finalizat cererea, va putea trece la pasul următor unde va putea să descarce și să finalizeze solicitarea de înrolare. Dacă acesta a finalizat solicitarea și aceasta încă apare la cereri nefinalizate, atunci înseamnă că reprezentatul legal al entității juridice nu a aprobat încă solicitarea sa și în tab-ul de finalizare, nu va mai putea descărcă cererea de înrolare, întrucât aceasta a fost deja încărcată în sistem.</w:t>
      </w:r>
    </w:p>
    <w:p w:rsidR="00F320C4" w:rsidRDefault="00F320C4" w:rsidP="004D3BC4">
      <w:pPr>
        <w:jc w:val="both"/>
        <w:rPr>
          <w:lang w:val="ro-RO"/>
        </w:rPr>
      </w:pPr>
      <w:r>
        <w:rPr>
          <w:lang w:val="ro-RO"/>
        </w:rPr>
        <w:t xml:space="preserve">Butonul </w:t>
      </w:r>
      <w:proofErr w:type="spellStart"/>
      <w:r>
        <w:rPr>
          <w:lang w:val="ro-RO"/>
        </w:rPr>
        <w:t>Sterge</w:t>
      </w:r>
      <w:proofErr w:type="spellEnd"/>
      <w:r>
        <w:rPr>
          <w:lang w:val="ro-RO"/>
        </w:rPr>
        <w:t xml:space="preserve"> cerere, permite utilizatorului să șteargă cererea nefinalizată.</w:t>
      </w:r>
    </w:p>
    <w:p w:rsidR="004D3BC4" w:rsidRDefault="00F320C4" w:rsidP="004D3BC4">
      <w:pPr>
        <w:rPr>
          <w:lang w:val="ro-RO"/>
        </w:rPr>
      </w:pPr>
      <w:r>
        <w:rPr>
          <w:noProof/>
          <w:lang w:bidi="ar-SA"/>
        </w:rPr>
        <w:drawing>
          <wp:inline distT="0" distB="0" distL="0" distR="0">
            <wp:extent cx="5932805" cy="2933700"/>
            <wp:effectExtent l="1905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5932805" cy="2933700"/>
                    </a:xfrm>
                    <a:prstGeom prst="rect">
                      <a:avLst/>
                    </a:prstGeom>
                    <a:noFill/>
                    <a:ln w="9525">
                      <a:noFill/>
                      <a:miter lim="800000"/>
                      <a:headEnd/>
                      <a:tailEnd/>
                    </a:ln>
                  </pic:spPr>
                </pic:pic>
              </a:graphicData>
            </a:graphic>
          </wp:inline>
        </w:drawing>
      </w:r>
    </w:p>
    <w:p w:rsidR="004D3BC4" w:rsidRPr="004D3BC4" w:rsidRDefault="004D3BC4" w:rsidP="004D3BC4">
      <w:pPr>
        <w:rPr>
          <w:lang w:val="ro-RO"/>
        </w:rPr>
      </w:pPr>
    </w:p>
    <w:p w:rsidR="00EC0807" w:rsidRDefault="00EC0807" w:rsidP="00EC0807">
      <w:pPr>
        <w:pStyle w:val="Titlu2"/>
        <w:rPr>
          <w:lang w:val="ro-RO"/>
        </w:rPr>
      </w:pPr>
      <w:bookmarkStart w:id="15" w:name="_Toc479083370"/>
      <w:r>
        <w:rPr>
          <w:lang w:val="ro-RO"/>
        </w:rPr>
        <w:lastRenderedPageBreak/>
        <w:t>Finalizare</w:t>
      </w:r>
      <w:bookmarkEnd w:id="15"/>
    </w:p>
    <w:p w:rsidR="00EC0807" w:rsidRDefault="00EC0807" w:rsidP="00EC0807">
      <w:pPr>
        <w:jc w:val="both"/>
        <w:rPr>
          <w:lang w:val="ro-RO"/>
        </w:rPr>
      </w:pPr>
      <w:r>
        <w:rPr>
          <w:lang w:val="ro-RO"/>
        </w:rPr>
        <w:t>În acest tab</w:t>
      </w:r>
      <w:r w:rsidRPr="00E46A27">
        <w:rPr>
          <w:lang w:val="ro-RO"/>
        </w:rPr>
        <w:t>, solicitantul va trebui să</w:t>
      </w:r>
      <w:r>
        <w:rPr>
          <w:lang w:val="ro-RO"/>
        </w:rPr>
        <w:t xml:space="preserve"> descarce </w:t>
      </w:r>
      <w:proofErr w:type="spellStart"/>
      <w:r>
        <w:rPr>
          <w:lang w:val="ro-RO"/>
        </w:rPr>
        <w:t>PDF-ul</w:t>
      </w:r>
      <w:proofErr w:type="spellEnd"/>
      <w:r>
        <w:rPr>
          <w:lang w:val="ro-RO"/>
        </w:rPr>
        <w:t xml:space="preserve"> (</w:t>
      </w:r>
      <w:proofErr w:type="spellStart"/>
      <w:r>
        <w:rPr>
          <w:lang w:val="ro-RO"/>
        </w:rPr>
        <w:t>PDF-urile</w:t>
      </w:r>
      <w:proofErr w:type="spellEnd"/>
      <w:r>
        <w:rPr>
          <w:lang w:val="ro-RO"/>
        </w:rPr>
        <w:t xml:space="preserve">) pentru </w:t>
      </w:r>
      <w:proofErr w:type="spellStart"/>
      <w:r>
        <w:rPr>
          <w:lang w:val="ro-RO"/>
        </w:rPr>
        <w:t>entitățiile</w:t>
      </w:r>
      <w:proofErr w:type="spellEnd"/>
      <w:r>
        <w:rPr>
          <w:lang w:val="ro-RO"/>
        </w:rPr>
        <w:t xml:space="preserve"> pentru care a solicitat înrolarea. După descărcarea documentului PDF, acesta va trebui să îl semneze doar electronic, folosind certificatul digital cu care a completat formularul de înrolare și să îl încarce în sistem folosind butonul Răsfoiește, iar apoi Încarcă. </w:t>
      </w:r>
    </w:p>
    <w:p w:rsidR="00EC0807" w:rsidRDefault="00EC0807" w:rsidP="00EC0807">
      <w:pPr>
        <w:jc w:val="both"/>
        <w:rPr>
          <w:lang w:val="ro-RO"/>
        </w:rPr>
      </w:pPr>
      <w:r>
        <w:rPr>
          <w:lang w:val="ro-RO"/>
        </w:rPr>
        <w:t xml:space="preserve">Documentul descărcat vine </w:t>
      </w:r>
      <w:proofErr w:type="spellStart"/>
      <w:r>
        <w:rPr>
          <w:lang w:val="ro-RO"/>
        </w:rPr>
        <w:t>precompletat</w:t>
      </w:r>
      <w:proofErr w:type="spellEnd"/>
      <w:r>
        <w:rPr>
          <w:lang w:val="ro-RO"/>
        </w:rPr>
        <w:t xml:space="preserve"> cu toate datele introduse de solicitant în formularul online și nu necesită nimic altceva, în afară de semnătura electronică.</w:t>
      </w:r>
    </w:p>
    <w:p w:rsidR="00EC0807" w:rsidRDefault="00EC0807" w:rsidP="00EC0807">
      <w:pPr>
        <w:jc w:val="both"/>
        <w:rPr>
          <w:lang w:val="ro-RO"/>
        </w:rPr>
      </w:pPr>
      <w:r>
        <w:rPr>
          <w:lang w:val="ro-RO"/>
        </w:rPr>
        <w:t>În cazul în care documentul a fost încărcat cu succes, solicitantul va vedea un mesaj de succes pe verde, care dispare după 15 secunde, iar apoi va dispărea și secțiunea companiei pentru care a încărcat cu succes documentul.</w:t>
      </w:r>
    </w:p>
    <w:p w:rsidR="00EC0807" w:rsidRDefault="00EC0807" w:rsidP="00EC0807">
      <w:pPr>
        <w:jc w:val="both"/>
        <w:rPr>
          <w:lang w:val="ro-RO"/>
        </w:rPr>
      </w:pPr>
      <w:r>
        <w:rPr>
          <w:lang w:val="ro-RO"/>
        </w:rPr>
        <w:t xml:space="preserve">După încărcarea cu succes în sistem a documentului, toate opțiunile solicitate în formular se vor activa automat, cu precizarea că opțiunile utilizatorilor vor fi active după aprobarea de către reprezentantul legal, iar aceștia vor primi un mail în care vor avea codurile de </w:t>
      </w:r>
      <w:proofErr w:type="spellStart"/>
      <w:r>
        <w:rPr>
          <w:lang w:val="ro-RO"/>
        </w:rPr>
        <w:t>workplace</w:t>
      </w:r>
      <w:proofErr w:type="spellEnd"/>
      <w:r>
        <w:rPr>
          <w:lang w:val="ro-RO"/>
        </w:rPr>
        <w:t xml:space="preserve"> pentru punctele de lucru ale entității juridice la care sunt alocați. </w:t>
      </w:r>
    </w:p>
    <w:p w:rsidR="00EC0807" w:rsidRDefault="00EC0807" w:rsidP="00E46A27">
      <w:pPr>
        <w:rPr>
          <w:lang w:val="ro-RO"/>
        </w:rPr>
      </w:pPr>
      <w:r>
        <w:rPr>
          <w:noProof/>
          <w:lang w:bidi="ar-SA"/>
        </w:rPr>
        <w:drawing>
          <wp:inline distT="0" distB="0" distL="0" distR="0">
            <wp:extent cx="5939790" cy="3738245"/>
            <wp:effectExtent l="19050" t="0" r="3810" b="0"/>
            <wp:docPr id="10"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srcRect/>
                    <a:stretch>
                      <a:fillRect/>
                    </a:stretch>
                  </pic:blipFill>
                  <pic:spPr bwMode="auto">
                    <a:xfrm>
                      <a:off x="0" y="0"/>
                      <a:ext cx="5939790" cy="3738245"/>
                    </a:xfrm>
                    <a:prstGeom prst="rect">
                      <a:avLst/>
                    </a:prstGeom>
                    <a:noFill/>
                    <a:ln w="9525">
                      <a:noFill/>
                      <a:miter lim="800000"/>
                      <a:headEnd/>
                      <a:tailEnd/>
                    </a:ln>
                  </pic:spPr>
                </pic:pic>
              </a:graphicData>
            </a:graphic>
          </wp:inline>
        </w:drawing>
      </w:r>
    </w:p>
    <w:p w:rsidR="004D3BC4" w:rsidRDefault="004D3BC4" w:rsidP="00E46A27">
      <w:pPr>
        <w:rPr>
          <w:lang w:val="ro-RO"/>
        </w:rPr>
      </w:pPr>
      <w:r>
        <w:rPr>
          <w:noProof/>
          <w:lang w:bidi="ar-SA"/>
        </w:rPr>
        <w:lastRenderedPageBreak/>
        <w:drawing>
          <wp:inline distT="0" distB="0" distL="0" distR="0">
            <wp:extent cx="5943600" cy="2114550"/>
            <wp:effectExtent l="19050" t="0" r="0" b="0"/>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srcRect/>
                    <a:stretch>
                      <a:fillRect/>
                    </a:stretch>
                  </pic:blipFill>
                  <pic:spPr bwMode="auto">
                    <a:xfrm>
                      <a:off x="0" y="0"/>
                      <a:ext cx="5943600" cy="2114550"/>
                    </a:xfrm>
                    <a:prstGeom prst="rect">
                      <a:avLst/>
                    </a:prstGeom>
                    <a:noFill/>
                    <a:ln w="9525">
                      <a:noFill/>
                      <a:miter lim="800000"/>
                      <a:headEnd/>
                      <a:tailEnd/>
                    </a:ln>
                  </pic:spPr>
                </pic:pic>
              </a:graphicData>
            </a:graphic>
          </wp:inline>
        </w:drawing>
      </w:r>
    </w:p>
    <w:p w:rsidR="004D3BC4" w:rsidRPr="00E46A27" w:rsidRDefault="004D3BC4" w:rsidP="00E46A27">
      <w:pPr>
        <w:rPr>
          <w:lang w:val="ro-RO"/>
        </w:rPr>
      </w:pPr>
      <w:r>
        <w:rPr>
          <w:noProof/>
          <w:lang w:bidi="ar-SA"/>
        </w:rPr>
        <w:drawing>
          <wp:inline distT="0" distB="0" distL="0" distR="0">
            <wp:extent cx="5934075" cy="1323975"/>
            <wp:effectExtent l="19050" t="0" r="9525" b="0"/>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srcRect/>
                    <a:stretch>
                      <a:fillRect/>
                    </a:stretch>
                  </pic:blipFill>
                  <pic:spPr bwMode="auto">
                    <a:xfrm>
                      <a:off x="0" y="0"/>
                      <a:ext cx="5934075" cy="1323975"/>
                    </a:xfrm>
                    <a:prstGeom prst="rect">
                      <a:avLst/>
                    </a:prstGeom>
                    <a:noFill/>
                    <a:ln w="9525">
                      <a:noFill/>
                      <a:miter lim="800000"/>
                      <a:headEnd/>
                      <a:tailEnd/>
                    </a:ln>
                  </pic:spPr>
                </pic:pic>
              </a:graphicData>
            </a:graphic>
          </wp:inline>
        </w:drawing>
      </w:r>
    </w:p>
    <w:sectPr w:rsidR="004D3BC4" w:rsidRPr="00E46A27" w:rsidSect="00672042">
      <w:footerReference w:type="default" r:id="rId31"/>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9C9" w:rsidRDefault="00A759C9" w:rsidP="006551C3">
      <w:pPr>
        <w:spacing w:after="0" w:line="240" w:lineRule="auto"/>
      </w:pPr>
      <w:r>
        <w:separator/>
      </w:r>
    </w:p>
  </w:endnote>
  <w:endnote w:type="continuationSeparator" w:id="1">
    <w:p w:rsidR="00A759C9" w:rsidRDefault="00A759C9" w:rsidP="006551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40242"/>
      <w:docPartObj>
        <w:docPartGallery w:val="Page Numbers (Bottom of Page)"/>
        <w:docPartUnique/>
      </w:docPartObj>
    </w:sdtPr>
    <w:sdtContent>
      <w:p w:rsidR="00672042" w:rsidRDefault="000F611A">
        <w:pPr>
          <w:pStyle w:val="Subsol"/>
          <w:jc w:val="right"/>
        </w:pPr>
        <w:fldSimple w:instr=" PAGE   \* MERGEFORMAT ">
          <w:r w:rsidR="00672042">
            <w:rPr>
              <w:noProof/>
            </w:rPr>
            <w:t>1</w:t>
          </w:r>
        </w:fldSimple>
      </w:p>
    </w:sdtContent>
  </w:sdt>
  <w:p w:rsidR="00E824E1" w:rsidRDefault="007127B9">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042" w:rsidRDefault="00672042">
    <w:pPr>
      <w:pStyle w:val="Subsol"/>
      <w:jc w:val="right"/>
    </w:pPr>
  </w:p>
  <w:p w:rsidR="00672042" w:rsidRDefault="000F611A">
    <w:pPr>
      <w:pStyle w:val="Subsol"/>
      <w:jc w:val="right"/>
    </w:pPr>
    <w:fldSimple w:instr=" PAGE   \* MERGEFORMAT ">
      <w:r w:rsidR="007127B9">
        <w:rPr>
          <w:noProof/>
        </w:rPr>
        <w:t>1</w:t>
      </w:r>
    </w:fldSimple>
  </w:p>
  <w:p w:rsidR="00672042" w:rsidRDefault="00672042">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9C9" w:rsidRDefault="00A759C9" w:rsidP="006551C3">
      <w:pPr>
        <w:spacing w:after="0" w:line="240" w:lineRule="auto"/>
      </w:pPr>
      <w:r>
        <w:separator/>
      </w:r>
    </w:p>
  </w:footnote>
  <w:footnote w:type="continuationSeparator" w:id="1">
    <w:p w:rsidR="00A759C9" w:rsidRDefault="00A759C9" w:rsidP="006551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253B"/>
    <w:multiLevelType w:val="hybridMultilevel"/>
    <w:tmpl w:val="DA72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01819"/>
    <w:multiLevelType w:val="hybridMultilevel"/>
    <w:tmpl w:val="436C1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891C53"/>
    <w:multiLevelType w:val="hybridMultilevel"/>
    <w:tmpl w:val="A1DE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F47FEA"/>
    <w:multiLevelType w:val="hybridMultilevel"/>
    <w:tmpl w:val="F4DA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180618"/>
    <w:multiLevelType w:val="multilevel"/>
    <w:tmpl w:val="04090025"/>
    <w:lvl w:ilvl="0">
      <w:start w:val="1"/>
      <w:numFmt w:val="decimal"/>
      <w:pStyle w:val="Titlu1"/>
      <w:lvlText w:val="%1"/>
      <w:lvlJc w:val="left"/>
      <w:pPr>
        <w:ind w:left="432" w:hanging="432"/>
      </w:p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5">
    <w:nsid w:val="73E27D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0739F"/>
    <w:rsid w:val="000B2D76"/>
    <w:rsid w:val="000C0AA1"/>
    <w:rsid w:val="000F611A"/>
    <w:rsid w:val="00142F10"/>
    <w:rsid w:val="00150ABD"/>
    <w:rsid w:val="00254B00"/>
    <w:rsid w:val="002E492F"/>
    <w:rsid w:val="002F18F4"/>
    <w:rsid w:val="00355BEE"/>
    <w:rsid w:val="00385E55"/>
    <w:rsid w:val="003C15CB"/>
    <w:rsid w:val="004D3BC4"/>
    <w:rsid w:val="00595792"/>
    <w:rsid w:val="005A218A"/>
    <w:rsid w:val="005E595B"/>
    <w:rsid w:val="006551C3"/>
    <w:rsid w:val="00672042"/>
    <w:rsid w:val="00690A30"/>
    <w:rsid w:val="006B40C6"/>
    <w:rsid w:val="006F276A"/>
    <w:rsid w:val="007127B9"/>
    <w:rsid w:val="0080739F"/>
    <w:rsid w:val="0089424A"/>
    <w:rsid w:val="00A054DB"/>
    <w:rsid w:val="00A653C7"/>
    <w:rsid w:val="00A759C9"/>
    <w:rsid w:val="00CF09ED"/>
    <w:rsid w:val="00D12351"/>
    <w:rsid w:val="00D15403"/>
    <w:rsid w:val="00D42E63"/>
    <w:rsid w:val="00DC276A"/>
    <w:rsid w:val="00E46A27"/>
    <w:rsid w:val="00EC0807"/>
    <w:rsid w:val="00F16834"/>
    <w:rsid w:val="00F26663"/>
    <w:rsid w:val="00F320C4"/>
    <w:rsid w:val="00F355E4"/>
    <w:rsid w:val="00F436E6"/>
    <w:rsid w:val="00F721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9F"/>
    <w:rPr>
      <w:rFonts w:eastAsiaTheme="minorEastAsia"/>
      <w:lang w:bidi="en-US"/>
    </w:rPr>
  </w:style>
  <w:style w:type="paragraph" w:styleId="Titlu1">
    <w:name w:val="heading 1"/>
    <w:basedOn w:val="Normal"/>
    <w:next w:val="Normal"/>
    <w:link w:val="Titlu1Caracter"/>
    <w:uiPriority w:val="9"/>
    <w:qFormat/>
    <w:rsid w:val="0080739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80739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unhideWhenUsed/>
    <w:qFormat/>
    <w:rsid w:val="0080739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unhideWhenUsed/>
    <w:qFormat/>
    <w:rsid w:val="0080739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lu5">
    <w:name w:val="heading 5"/>
    <w:basedOn w:val="Normal"/>
    <w:next w:val="Normal"/>
    <w:link w:val="Titlu5Caracter"/>
    <w:uiPriority w:val="9"/>
    <w:unhideWhenUsed/>
    <w:qFormat/>
    <w:rsid w:val="0080739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lu6">
    <w:name w:val="heading 6"/>
    <w:basedOn w:val="Normal"/>
    <w:next w:val="Normal"/>
    <w:link w:val="Titlu6Caracter"/>
    <w:uiPriority w:val="9"/>
    <w:unhideWhenUsed/>
    <w:qFormat/>
    <w:rsid w:val="0080739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lu7">
    <w:name w:val="heading 7"/>
    <w:basedOn w:val="Normal"/>
    <w:next w:val="Normal"/>
    <w:link w:val="Titlu7Caracter"/>
    <w:uiPriority w:val="9"/>
    <w:unhideWhenUsed/>
    <w:qFormat/>
    <w:rsid w:val="0080739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lu8">
    <w:name w:val="heading 8"/>
    <w:basedOn w:val="Normal"/>
    <w:next w:val="Normal"/>
    <w:link w:val="Titlu8Caracter"/>
    <w:uiPriority w:val="9"/>
    <w:unhideWhenUsed/>
    <w:qFormat/>
    <w:rsid w:val="0080739F"/>
    <w:pPr>
      <w:keepNext/>
      <w:keepLines/>
      <w:numPr>
        <w:ilvl w:val="7"/>
        <w:numId w:val="1"/>
      </w:numPr>
      <w:spacing w:before="200" w:after="0"/>
      <w:outlineLvl w:val="7"/>
    </w:pPr>
    <w:rPr>
      <w:rFonts w:asciiTheme="majorHAnsi" w:eastAsiaTheme="majorEastAsia" w:hAnsiTheme="majorHAnsi" w:cstheme="majorBidi"/>
      <w:color w:val="4F81BD" w:themeColor="accent1"/>
      <w:sz w:val="20"/>
      <w:szCs w:val="20"/>
    </w:rPr>
  </w:style>
  <w:style w:type="paragraph" w:styleId="Titlu9">
    <w:name w:val="heading 9"/>
    <w:basedOn w:val="Normal"/>
    <w:next w:val="Normal"/>
    <w:link w:val="Titlu9Caracter"/>
    <w:uiPriority w:val="9"/>
    <w:unhideWhenUsed/>
    <w:qFormat/>
    <w:rsid w:val="0080739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80739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0739F"/>
    <w:rPr>
      <w:rFonts w:eastAsiaTheme="minorEastAsia"/>
      <w:lang w:bidi="en-US"/>
    </w:rPr>
  </w:style>
  <w:style w:type="character" w:customStyle="1" w:styleId="Titlu1Caracter">
    <w:name w:val="Titlu 1 Caracter"/>
    <w:basedOn w:val="Fontdeparagrafimplicit"/>
    <w:link w:val="Titlu1"/>
    <w:uiPriority w:val="9"/>
    <w:rsid w:val="0080739F"/>
    <w:rPr>
      <w:rFonts w:asciiTheme="majorHAnsi" w:eastAsiaTheme="majorEastAsia" w:hAnsiTheme="majorHAnsi" w:cstheme="majorBidi"/>
      <w:b/>
      <w:bCs/>
      <w:color w:val="365F91" w:themeColor="accent1" w:themeShade="BF"/>
      <w:sz w:val="28"/>
      <w:szCs w:val="28"/>
      <w:lang w:bidi="en-US"/>
    </w:rPr>
  </w:style>
  <w:style w:type="character" w:customStyle="1" w:styleId="Titlu2Caracter">
    <w:name w:val="Titlu 2 Caracter"/>
    <w:basedOn w:val="Fontdeparagrafimplicit"/>
    <w:link w:val="Titlu2"/>
    <w:uiPriority w:val="9"/>
    <w:rsid w:val="0080739F"/>
    <w:rPr>
      <w:rFonts w:asciiTheme="majorHAnsi" w:eastAsiaTheme="majorEastAsia" w:hAnsiTheme="majorHAnsi" w:cstheme="majorBidi"/>
      <w:b/>
      <w:bCs/>
      <w:color w:val="4F81BD" w:themeColor="accent1"/>
      <w:sz w:val="26"/>
      <w:szCs w:val="26"/>
      <w:lang w:bidi="en-US"/>
    </w:rPr>
  </w:style>
  <w:style w:type="character" w:customStyle="1" w:styleId="Titlu3Caracter">
    <w:name w:val="Titlu 3 Caracter"/>
    <w:basedOn w:val="Fontdeparagrafimplicit"/>
    <w:link w:val="Titlu3"/>
    <w:uiPriority w:val="9"/>
    <w:rsid w:val="0080739F"/>
    <w:rPr>
      <w:rFonts w:asciiTheme="majorHAnsi" w:eastAsiaTheme="majorEastAsia" w:hAnsiTheme="majorHAnsi" w:cstheme="majorBidi"/>
      <w:b/>
      <w:bCs/>
      <w:color w:val="4F81BD" w:themeColor="accent1"/>
      <w:lang w:bidi="en-US"/>
    </w:rPr>
  </w:style>
  <w:style w:type="character" w:customStyle="1" w:styleId="Titlu4Caracter">
    <w:name w:val="Titlu 4 Caracter"/>
    <w:basedOn w:val="Fontdeparagrafimplicit"/>
    <w:link w:val="Titlu4"/>
    <w:uiPriority w:val="9"/>
    <w:rsid w:val="0080739F"/>
    <w:rPr>
      <w:rFonts w:asciiTheme="majorHAnsi" w:eastAsiaTheme="majorEastAsia" w:hAnsiTheme="majorHAnsi" w:cstheme="majorBidi"/>
      <w:b/>
      <w:bCs/>
      <w:i/>
      <w:iCs/>
      <w:color w:val="4F81BD" w:themeColor="accent1"/>
      <w:lang w:bidi="en-US"/>
    </w:rPr>
  </w:style>
  <w:style w:type="character" w:customStyle="1" w:styleId="Titlu5Caracter">
    <w:name w:val="Titlu 5 Caracter"/>
    <w:basedOn w:val="Fontdeparagrafimplicit"/>
    <w:link w:val="Titlu5"/>
    <w:uiPriority w:val="9"/>
    <w:rsid w:val="0080739F"/>
    <w:rPr>
      <w:rFonts w:asciiTheme="majorHAnsi" w:eastAsiaTheme="majorEastAsia" w:hAnsiTheme="majorHAnsi" w:cstheme="majorBidi"/>
      <w:color w:val="243F60" w:themeColor="accent1" w:themeShade="7F"/>
      <w:lang w:bidi="en-US"/>
    </w:rPr>
  </w:style>
  <w:style w:type="character" w:customStyle="1" w:styleId="Titlu6Caracter">
    <w:name w:val="Titlu 6 Caracter"/>
    <w:basedOn w:val="Fontdeparagrafimplicit"/>
    <w:link w:val="Titlu6"/>
    <w:uiPriority w:val="9"/>
    <w:rsid w:val="0080739F"/>
    <w:rPr>
      <w:rFonts w:asciiTheme="majorHAnsi" w:eastAsiaTheme="majorEastAsia" w:hAnsiTheme="majorHAnsi" w:cstheme="majorBidi"/>
      <w:i/>
      <w:iCs/>
      <w:color w:val="243F60" w:themeColor="accent1" w:themeShade="7F"/>
      <w:lang w:bidi="en-US"/>
    </w:rPr>
  </w:style>
  <w:style w:type="character" w:customStyle="1" w:styleId="Titlu7Caracter">
    <w:name w:val="Titlu 7 Caracter"/>
    <w:basedOn w:val="Fontdeparagrafimplicit"/>
    <w:link w:val="Titlu7"/>
    <w:uiPriority w:val="9"/>
    <w:rsid w:val="0080739F"/>
    <w:rPr>
      <w:rFonts w:asciiTheme="majorHAnsi" w:eastAsiaTheme="majorEastAsia" w:hAnsiTheme="majorHAnsi" w:cstheme="majorBidi"/>
      <w:i/>
      <w:iCs/>
      <w:color w:val="404040" w:themeColor="text1" w:themeTint="BF"/>
      <w:lang w:bidi="en-US"/>
    </w:rPr>
  </w:style>
  <w:style w:type="character" w:customStyle="1" w:styleId="Titlu8Caracter">
    <w:name w:val="Titlu 8 Caracter"/>
    <w:basedOn w:val="Fontdeparagrafimplicit"/>
    <w:link w:val="Titlu8"/>
    <w:uiPriority w:val="9"/>
    <w:rsid w:val="0080739F"/>
    <w:rPr>
      <w:rFonts w:asciiTheme="majorHAnsi" w:eastAsiaTheme="majorEastAsia" w:hAnsiTheme="majorHAnsi" w:cstheme="majorBidi"/>
      <w:color w:val="4F81BD" w:themeColor="accent1"/>
      <w:sz w:val="20"/>
      <w:szCs w:val="20"/>
      <w:lang w:bidi="en-US"/>
    </w:rPr>
  </w:style>
  <w:style w:type="character" w:customStyle="1" w:styleId="Titlu9Caracter">
    <w:name w:val="Titlu 9 Caracter"/>
    <w:basedOn w:val="Fontdeparagrafimplicit"/>
    <w:link w:val="Titlu9"/>
    <w:uiPriority w:val="9"/>
    <w:rsid w:val="0080739F"/>
    <w:rPr>
      <w:rFonts w:asciiTheme="majorHAnsi" w:eastAsiaTheme="majorEastAsia" w:hAnsiTheme="majorHAnsi" w:cstheme="majorBidi"/>
      <w:i/>
      <w:iCs/>
      <w:color w:val="404040" w:themeColor="text1" w:themeTint="BF"/>
      <w:sz w:val="20"/>
      <w:szCs w:val="20"/>
      <w:lang w:bidi="en-US"/>
    </w:rPr>
  </w:style>
  <w:style w:type="character" w:styleId="Hyperlink">
    <w:name w:val="Hyperlink"/>
    <w:basedOn w:val="Fontdeparagrafimplicit"/>
    <w:uiPriority w:val="99"/>
    <w:unhideWhenUsed/>
    <w:rsid w:val="0080739F"/>
    <w:rPr>
      <w:color w:val="0000FF" w:themeColor="hyperlink"/>
      <w:u w:val="single"/>
    </w:rPr>
  </w:style>
  <w:style w:type="paragraph" w:styleId="Cuprins1">
    <w:name w:val="toc 1"/>
    <w:basedOn w:val="Normal"/>
    <w:next w:val="Normal"/>
    <w:autoRedefine/>
    <w:uiPriority w:val="39"/>
    <w:unhideWhenUsed/>
    <w:qFormat/>
    <w:rsid w:val="0080739F"/>
    <w:pPr>
      <w:spacing w:after="100"/>
    </w:pPr>
  </w:style>
  <w:style w:type="paragraph" w:styleId="Cuprins2">
    <w:name w:val="toc 2"/>
    <w:basedOn w:val="Normal"/>
    <w:next w:val="Normal"/>
    <w:autoRedefine/>
    <w:uiPriority w:val="39"/>
    <w:unhideWhenUsed/>
    <w:qFormat/>
    <w:rsid w:val="0080739F"/>
    <w:pPr>
      <w:spacing w:after="100"/>
      <w:ind w:left="240"/>
    </w:pPr>
  </w:style>
  <w:style w:type="paragraph" w:styleId="Cuprins3">
    <w:name w:val="toc 3"/>
    <w:basedOn w:val="Normal"/>
    <w:next w:val="Normal"/>
    <w:autoRedefine/>
    <w:uiPriority w:val="39"/>
    <w:unhideWhenUsed/>
    <w:rsid w:val="0080739F"/>
    <w:pPr>
      <w:spacing w:after="100"/>
      <w:ind w:left="440"/>
    </w:pPr>
    <w:rPr>
      <w:lang w:val="ro-RO"/>
    </w:rPr>
  </w:style>
  <w:style w:type="paragraph" w:styleId="TextnBalon">
    <w:name w:val="Balloon Text"/>
    <w:basedOn w:val="Normal"/>
    <w:link w:val="TextnBalonCaracter"/>
    <w:uiPriority w:val="99"/>
    <w:semiHidden/>
    <w:unhideWhenUsed/>
    <w:rsid w:val="0080739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0739F"/>
    <w:rPr>
      <w:rFonts w:ascii="Tahoma" w:eastAsiaTheme="minorEastAsia" w:hAnsi="Tahoma" w:cs="Tahoma"/>
      <w:sz w:val="16"/>
      <w:szCs w:val="16"/>
      <w:lang w:bidi="en-US"/>
    </w:rPr>
  </w:style>
  <w:style w:type="paragraph" w:styleId="Listparagraf">
    <w:name w:val="List Paragraph"/>
    <w:basedOn w:val="Normal"/>
    <w:uiPriority w:val="34"/>
    <w:qFormat/>
    <w:rsid w:val="00CF09ED"/>
    <w:pPr>
      <w:ind w:left="720"/>
      <w:contextualSpacing/>
    </w:pPr>
  </w:style>
  <w:style w:type="paragraph" w:styleId="Antet">
    <w:name w:val="header"/>
    <w:basedOn w:val="Normal"/>
    <w:link w:val="AntetCaracter"/>
    <w:uiPriority w:val="99"/>
    <w:semiHidden/>
    <w:unhideWhenUsed/>
    <w:rsid w:val="00672042"/>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672042"/>
    <w:rPr>
      <w:rFonts w:eastAsiaTheme="minorEastAsia"/>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ro/monitorizare-stocuri/" TargetMode="Externa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yperlink" Target="mailto:ser@stsnet.ro" TargetMode="External"/><Relationship Id="rId19" Type="http://schemas.openxmlformats.org/officeDocument/2006/relationships/image" Target="media/image8.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s.ro/monitorizare-stocuri/"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95053-18FC-44C3-AA36-F225950E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13</Pages>
  <Words>1953</Words>
  <Characters>11133</Characters>
  <Application>Microsoft Office Word</Application>
  <DocSecurity>0</DocSecurity>
  <Lines>92</Lines>
  <Paragraphs>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18</cp:revision>
  <cp:lastPrinted>2017-04-04T12:37:00Z</cp:lastPrinted>
  <dcterms:created xsi:type="dcterms:W3CDTF">2017-03-17T06:34:00Z</dcterms:created>
  <dcterms:modified xsi:type="dcterms:W3CDTF">2017-04-04T12:37:00Z</dcterms:modified>
</cp:coreProperties>
</file>