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780B" w:rsidRDefault="00A52800" w:rsidP="00F4780B">
      <w:pPr>
        <w:tabs>
          <w:tab w:val="center" w:pos="4950"/>
          <w:tab w:val="right" w:pos="9900"/>
        </w:tabs>
        <w:spacing w:after="0" w:line="276" w:lineRule="auto"/>
        <w:jc w:val="both"/>
        <w:rPr>
          <w:rFonts w:ascii="Trebuchet MS" w:eastAsia="Times New Roman" w:hAnsi="Trebuchet MS" w:cs="Arial"/>
          <w:b/>
          <w:bCs/>
          <w:lang w:val="ro-RO" w:eastAsia="ro-RO"/>
        </w:rPr>
      </w:pPr>
      <w:r w:rsidRPr="00F4780B">
        <w:rPr>
          <w:rFonts w:ascii="Trebuchet MS" w:eastAsia="Times New Roman" w:hAnsi="Trebuchet MS" w:cs="Arial"/>
          <w:b/>
          <w:bCs/>
          <w:lang w:val="ro-RO" w:eastAsia="ro-RO"/>
        </w:rPr>
        <w:t xml:space="preserve"> </w:t>
      </w:r>
      <w:r w:rsidR="001814AB" w:rsidRPr="00F4780B">
        <w:rPr>
          <w:rFonts w:ascii="Trebuchet MS" w:eastAsia="Times New Roman" w:hAnsi="Trebuchet MS" w:cs="Arial"/>
          <w:b/>
          <w:bCs/>
          <w:lang w:val="ro-RO" w:eastAsia="ro-RO"/>
        </w:rPr>
        <w:tab/>
      </w:r>
      <w:r w:rsidR="002C2C3E" w:rsidRPr="00F4780B">
        <w:rPr>
          <w:rFonts w:ascii="Trebuchet MS" w:eastAsia="Times New Roman" w:hAnsi="Trebuchet MS" w:cs="Arial"/>
          <w:b/>
          <w:bCs/>
          <w:lang w:val="ro-RO" w:eastAsia="ro-RO"/>
        </w:rPr>
        <w:t xml:space="preserve">A N U N Ţ </w:t>
      </w:r>
      <w:r w:rsidR="001814AB" w:rsidRPr="00F4780B">
        <w:rPr>
          <w:rFonts w:ascii="Trebuchet MS" w:eastAsia="Times New Roman" w:hAnsi="Trebuchet MS" w:cs="Arial"/>
          <w:b/>
          <w:bCs/>
          <w:lang w:val="ro-RO" w:eastAsia="ro-RO"/>
        </w:rPr>
        <w:tab/>
      </w:r>
    </w:p>
    <w:p w:rsidR="004E2753" w:rsidRPr="00F4780B" w:rsidRDefault="004E2753" w:rsidP="00F4780B">
      <w:pPr>
        <w:spacing w:after="0" w:line="276" w:lineRule="auto"/>
        <w:jc w:val="both"/>
        <w:rPr>
          <w:rFonts w:ascii="Trebuchet MS" w:eastAsia="Times New Roman" w:hAnsi="Trebuchet MS" w:cs="Arial"/>
        </w:rPr>
      </w:pPr>
    </w:p>
    <w:p w:rsidR="006F5F84" w:rsidRPr="00F4780B" w:rsidRDefault="004E2753" w:rsidP="00F4780B">
      <w:pPr>
        <w:keepNext/>
        <w:snapToGrid w:val="0"/>
        <w:spacing w:after="0" w:line="276" w:lineRule="auto"/>
        <w:jc w:val="center"/>
        <w:outlineLvl w:val="0"/>
        <w:rPr>
          <w:rFonts w:ascii="Trebuchet MS" w:eastAsia="Times New Roman" w:hAnsi="Trebuchet MS" w:cs="Arial"/>
          <w:b/>
          <w:lang w:val="ro-RO" w:eastAsia="ro-RO"/>
        </w:rPr>
      </w:pPr>
      <w:r w:rsidRPr="00F4780B">
        <w:rPr>
          <w:rFonts w:ascii="Trebuchet MS" w:eastAsia="Times New Roman" w:hAnsi="Trebuchet MS" w:cs="Arial"/>
          <w:b/>
        </w:rPr>
        <w:t>Ministerul</w:t>
      </w:r>
      <w:r w:rsidR="00052B88" w:rsidRPr="00F4780B">
        <w:rPr>
          <w:rFonts w:ascii="Trebuchet MS" w:eastAsia="Times New Roman" w:hAnsi="Trebuchet MS" w:cs="Arial"/>
          <w:b/>
        </w:rPr>
        <w:t xml:space="preserve"> </w:t>
      </w:r>
      <w:r w:rsidRPr="00F4780B">
        <w:rPr>
          <w:rFonts w:ascii="Trebuchet MS" w:eastAsia="Times New Roman" w:hAnsi="Trebuchet MS" w:cs="Arial"/>
          <w:b/>
        </w:rPr>
        <w:t>Sănătăţii</w:t>
      </w:r>
      <w:r w:rsidR="00F109A3" w:rsidRPr="00F4780B">
        <w:rPr>
          <w:rFonts w:ascii="Trebuchet MS" w:eastAsia="Times New Roman" w:hAnsi="Trebuchet MS" w:cs="Arial"/>
          <w:b/>
        </w:rPr>
        <w:t>, în conformitate cu prevederile art. 618 alin. (1) lit.b) din Ordonanța de urgență a Guvernului</w:t>
      </w:r>
      <w:r w:rsidR="00522B94" w:rsidRPr="00F4780B">
        <w:rPr>
          <w:rFonts w:ascii="Trebuchet MS" w:eastAsia="Times New Roman" w:hAnsi="Trebuchet MS" w:cs="Arial"/>
          <w:b/>
        </w:rPr>
        <w:t xml:space="preserve"> </w:t>
      </w:r>
      <w:r w:rsidR="00F109A3" w:rsidRPr="00F4780B">
        <w:rPr>
          <w:rFonts w:ascii="Trebuchet MS" w:eastAsia="Times New Roman" w:hAnsi="Trebuchet MS" w:cs="Arial"/>
          <w:b/>
        </w:rPr>
        <w:t>nr. 57/2019 privind Codul Admi</w:t>
      </w:r>
      <w:r w:rsidR="006F5F84" w:rsidRPr="00F4780B">
        <w:rPr>
          <w:rFonts w:ascii="Trebuchet MS" w:eastAsia="Times New Roman" w:hAnsi="Trebuchet MS" w:cs="Arial"/>
          <w:b/>
        </w:rPr>
        <w:t>n</w:t>
      </w:r>
      <w:r w:rsidR="00F109A3" w:rsidRPr="00F4780B">
        <w:rPr>
          <w:rFonts w:ascii="Trebuchet MS" w:eastAsia="Times New Roman" w:hAnsi="Trebuchet MS" w:cs="Arial"/>
          <w:b/>
        </w:rPr>
        <w:t>istrativ, cu modificările și completările ulterioare,</w:t>
      </w:r>
      <w:r w:rsidRPr="00F4780B">
        <w:rPr>
          <w:rFonts w:ascii="Trebuchet MS" w:eastAsia="Times New Roman" w:hAnsi="Trebuchet MS" w:cs="Arial"/>
          <w:b/>
          <w:lang w:val="ro-RO" w:eastAsia="ro-RO"/>
        </w:rPr>
        <w:t>organizează</w:t>
      </w:r>
      <w:r w:rsidR="00F109A3" w:rsidRPr="00F4780B">
        <w:rPr>
          <w:rFonts w:ascii="Trebuchet MS" w:eastAsia="Times New Roman" w:hAnsi="Trebuchet MS" w:cs="Arial"/>
          <w:b/>
          <w:lang w:val="ro-RO" w:eastAsia="ro-RO"/>
        </w:rPr>
        <w:t xml:space="preserve"> la sediul </w:t>
      </w:r>
      <w:r w:rsidR="00F109A3" w:rsidRPr="00F4780B">
        <w:rPr>
          <w:rFonts w:ascii="Trebuchet MS" w:eastAsia="Calibri" w:hAnsi="Trebuchet MS" w:cs="Arial"/>
        </w:rPr>
        <w:t xml:space="preserve"> </w:t>
      </w:r>
      <w:r w:rsidR="006F5F84" w:rsidRPr="00F4780B">
        <w:rPr>
          <w:rFonts w:ascii="Trebuchet MS" w:eastAsia="Calibri" w:hAnsi="Trebuchet MS" w:cs="Arial"/>
          <w:b/>
        </w:rPr>
        <w:t>instituției din I</w:t>
      </w:r>
      <w:r w:rsidR="00F109A3" w:rsidRPr="00F4780B">
        <w:rPr>
          <w:rFonts w:ascii="Trebuchet MS" w:eastAsia="Calibri" w:hAnsi="Trebuchet MS" w:cs="Arial"/>
          <w:b/>
        </w:rPr>
        <w:t xml:space="preserve">ntrarea Cristian Popișteanu nr. 1-3, sector 1, </w:t>
      </w:r>
      <w:r w:rsidR="00F05B38">
        <w:rPr>
          <w:rFonts w:ascii="Trebuchet MS" w:eastAsia="Calibri" w:hAnsi="Trebuchet MS" w:cs="Arial"/>
          <w:b/>
        </w:rPr>
        <w:t xml:space="preserve"> </w:t>
      </w:r>
      <w:r w:rsidR="00F109A3" w:rsidRPr="00F4780B">
        <w:rPr>
          <w:rFonts w:ascii="Trebuchet MS" w:eastAsia="Calibri" w:hAnsi="Trebuchet MS" w:cs="Arial"/>
          <w:b/>
        </w:rPr>
        <w:t xml:space="preserve">București, </w:t>
      </w:r>
      <w:r w:rsidRPr="00F4780B">
        <w:rPr>
          <w:rFonts w:ascii="Trebuchet MS" w:eastAsia="Times New Roman" w:hAnsi="Trebuchet MS" w:cs="Arial"/>
          <w:b/>
          <w:lang w:val="ro-RO" w:eastAsia="ro-RO"/>
        </w:rPr>
        <w:t>co</w:t>
      </w:r>
      <w:r w:rsidR="006B671B" w:rsidRPr="00F4780B">
        <w:rPr>
          <w:rFonts w:ascii="Trebuchet MS" w:eastAsia="Times New Roman" w:hAnsi="Trebuchet MS" w:cs="Arial"/>
          <w:b/>
          <w:lang w:val="ro-RO" w:eastAsia="ro-RO"/>
        </w:rPr>
        <w:t xml:space="preserve">ncurs </w:t>
      </w:r>
      <w:r w:rsidR="00F109A3" w:rsidRPr="00F4780B">
        <w:rPr>
          <w:rFonts w:ascii="Trebuchet MS" w:eastAsia="Times New Roman" w:hAnsi="Trebuchet MS" w:cs="Arial"/>
          <w:b/>
          <w:lang w:val="ro-RO" w:eastAsia="ro-RO"/>
        </w:rPr>
        <w:t xml:space="preserve">de recrutare pentru ocuparea pe perioadă nedeterminată a </w:t>
      </w:r>
      <w:r w:rsidR="002850A9" w:rsidRPr="00F4780B">
        <w:rPr>
          <w:rFonts w:ascii="Trebuchet MS" w:eastAsia="Times New Roman" w:hAnsi="Trebuchet MS" w:cs="Arial"/>
          <w:b/>
          <w:lang w:val="ro-RO" w:eastAsia="ro-RO"/>
        </w:rPr>
        <w:t>funcți</w:t>
      </w:r>
      <w:r w:rsidR="00A1293B">
        <w:rPr>
          <w:rFonts w:ascii="Trebuchet MS" w:eastAsia="Times New Roman" w:hAnsi="Trebuchet MS" w:cs="Arial"/>
          <w:b/>
          <w:lang w:val="ro-RO" w:eastAsia="ro-RO"/>
        </w:rPr>
        <w:t>e</w:t>
      </w:r>
      <w:r w:rsidR="00F109A3" w:rsidRPr="00F4780B">
        <w:rPr>
          <w:rFonts w:ascii="Trebuchet MS" w:eastAsia="Times New Roman" w:hAnsi="Trebuchet MS" w:cs="Arial"/>
          <w:b/>
          <w:lang w:val="ro-RO" w:eastAsia="ro-RO"/>
        </w:rPr>
        <w:t>i</w:t>
      </w:r>
      <w:r w:rsidR="002850A9" w:rsidRPr="00F4780B">
        <w:rPr>
          <w:rFonts w:ascii="Trebuchet MS" w:eastAsia="Times New Roman" w:hAnsi="Trebuchet MS" w:cs="Arial"/>
          <w:b/>
          <w:lang w:val="ro-RO" w:eastAsia="ro-RO"/>
        </w:rPr>
        <w:t xml:space="preserve"> </w:t>
      </w:r>
      <w:r w:rsidRPr="00F4780B">
        <w:rPr>
          <w:rFonts w:ascii="Trebuchet MS" w:eastAsia="Times New Roman" w:hAnsi="Trebuchet MS" w:cs="Arial"/>
          <w:b/>
          <w:lang w:val="ro-RO" w:eastAsia="ro-RO"/>
        </w:rPr>
        <w:t xml:space="preserve">publice </w:t>
      </w:r>
      <w:r w:rsidR="00DE255B" w:rsidRPr="00F4780B">
        <w:rPr>
          <w:rFonts w:ascii="Trebuchet MS" w:eastAsia="Times New Roman" w:hAnsi="Trebuchet MS" w:cs="Arial"/>
          <w:b/>
          <w:lang w:val="ro-RO" w:eastAsia="ro-RO"/>
        </w:rPr>
        <w:t xml:space="preserve">de </w:t>
      </w:r>
      <w:r w:rsidR="00D770C5" w:rsidRPr="00F4780B">
        <w:rPr>
          <w:rFonts w:ascii="Trebuchet MS" w:eastAsia="Times New Roman" w:hAnsi="Trebuchet MS" w:cs="Arial"/>
          <w:b/>
          <w:lang w:val="ro-RO" w:eastAsia="ro-RO"/>
        </w:rPr>
        <w:t>execuție</w:t>
      </w:r>
      <w:r w:rsidR="00A93AC7" w:rsidRPr="00F4780B">
        <w:rPr>
          <w:rFonts w:ascii="Trebuchet MS" w:eastAsia="Times New Roman" w:hAnsi="Trebuchet MS" w:cs="Arial"/>
          <w:b/>
          <w:lang w:val="ro-RO" w:eastAsia="ro-RO"/>
        </w:rPr>
        <w:t xml:space="preserve"> din cadrul</w:t>
      </w:r>
    </w:p>
    <w:p w:rsidR="005213CD" w:rsidRPr="00F4780B" w:rsidRDefault="00A1293B" w:rsidP="00F4780B">
      <w:pPr>
        <w:keepNext/>
        <w:snapToGrid w:val="0"/>
        <w:spacing w:after="0" w:line="276" w:lineRule="auto"/>
        <w:jc w:val="center"/>
        <w:outlineLvl w:val="0"/>
        <w:rPr>
          <w:rFonts w:ascii="Trebuchet MS" w:eastAsia="Times New Roman" w:hAnsi="Trebuchet MS" w:cs="Arial"/>
          <w:b/>
        </w:rPr>
      </w:pPr>
      <w:r>
        <w:rPr>
          <w:rFonts w:ascii="Trebuchet MS" w:eastAsia="Times New Roman" w:hAnsi="Trebuchet MS" w:cs="Arial"/>
          <w:b/>
          <w:lang w:val="ro-RO" w:eastAsia="ro-RO"/>
        </w:rPr>
        <w:t>SERVICIULUI RELAȚII EXTERNE ȘI AFACERI EUROPENE</w:t>
      </w:r>
      <w:r w:rsidR="00DE255B" w:rsidRPr="00F4780B">
        <w:rPr>
          <w:rFonts w:ascii="Trebuchet MS" w:eastAsia="Times New Roman" w:hAnsi="Trebuchet MS" w:cs="Arial"/>
          <w:b/>
          <w:lang w:val="ro-RO" w:eastAsia="ro-RO"/>
        </w:rPr>
        <w:t>:</w:t>
      </w:r>
    </w:p>
    <w:p w:rsidR="00E10B68" w:rsidRPr="00F4780B" w:rsidRDefault="00E10B68" w:rsidP="00F4780B">
      <w:pPr>
        <w:spacing w:line="276" w:lineRule="auto"/>
        <w:jc w:val="both"/>
        <w:rPr>
          <w:rFonts w:ascii="Trebuchet MS" w:eastAsia="Times New Roman" w:hAnsi="Trebuchet MS" w:cs="Arial"/>
          <w:b/>
        </w:rPr>
      </w:pPr>
    </w:p>
    <w:p w:rsidR="00FE1307" w:rsidRPr="00F4780B" w:rsidRDefault="0092079D" w:rsidP="00F05B38">
      <w:pPr>
        <w:pStyle w:val="NoSpacing"/>
        <w:numPr>
          <w:ilvl w:val="0"/>
          <w:numId w:val="4"/>
        </w:numPr>
        <w:spacing w:line="276" w:lineRule="auto"/>
        <w:jc w:val="both"/>
        <w:rPr>
          <w:rFonts w:ascii="Trebuchet MS" w:hAnsi="Trebuchet MS"/>
          <w:b/>
        </w:rPr>
      </w:pPr>
      <w:r w:rsidRPr="00F4780B">
        <w:rPr>
          <w:rFonts w:ascii="Trebuchet MS" w:hAnsi="Trebuchet MS"/>
          <w:b/>
        </w:rPr>
        <w:t xml:space="preserve">Consilier, clasa I, grad </w:t>
      </w:r>
      <w:r w:rsidR="00A93AC7" w:rsidRPr="00F4780B">
        <w:rPr>
          <w:rFonts w:ascii="Trebuchet MS" w:hAnsi="Trebuchet MS"/>
          <w:b/>
        </w:rPr>
        <w:t xml:space="preserve">profesional </w:t>
      </w:r>
      <w:r w:rsidR="00A1293B">
        <w:rPr>
          <w:rFonts w:ascii="Trebuchet MS" w:hAnsi="Trebuchet MS"/>
          <w:b/>
        </w:rPr>
        <w:t>superior-</w:t>
      </w:r>
      <w:r w:rsidR="00FE1307" w:rsidRPr="00F4780B">
        <w:rPr>
          <w:rFonts w:ascii="Trebuchet MS" w:hAnsi="Trebuchet MS"/>
          <w:b/>
        </w:rPr>
        <w:t xml:space="preserve"> </w:t>
      </w:r>
      <w:r w:rsidR="00A1293B">
        <w:rPr>
          <w:rFonts w:ascii="Trebuchet MS" w:hAnsi="Trebuchet MS"/>
          <w:b/>
        </w:rPr>
        <w:t>COMPARTIMENT AFACERI EUROPENE</w:t>
      </w:r>
    </w:p>
    <w:p w:rsidR="008E6D9D" w:rsidRPr="00F4780B" w:rsidRDefault="008E6D9D" w:rsidP="00F4780B">
      <w:pPr>
        <w:spacing w:after="0" w:line="276" w:lineRule="auto"/>
        <w:jc w:val="both"/>
        <w:rPr>
          <w:rFonts w:ascii="Trebuchet MS" w:eastAsia="Times New Roman" w:hAnsi="Trebuchet MS" w:cs="Arial"/>
          <w:b/>
        </w:rPr>
      </w:pPr>
    </w:p>
    <w:p w:rsidR="00196908" w:rsidRPr="00F4780B" w:rsidRDefault="00196908"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Durata normala a timpului de muncă este de 8 ore/zi, 40 ore /săptămână</w:t>
      </w:r>
      <w:r w:rsidR="00A46F3B" w:rsidRPr="00F4780B">
        <w:rPr>
          <w:rFonts w:ascii="Trebuchet MS" w:eastAsia="Times New Roman" w:hAnsi="Trebuchet MS" w:cs="Arial"/>
        </w:rPr>
        <w:t>.</w:t>
      </w:r>
    </w:p>
    <w:p w:rsidR="009E6D7B" w:rsidRPr="00F4780B" w:rsidRDefault="009E6D7B" w:rsidP="00F4780B">
      <w:pPr>
        <w:spacing w:after="0" w:line="276" w:lineRule="auto"/>
        <w:jc w:val="both"/>
        <w:rPr>
          <w:rFonts w:ascii="Trebuchet MS" w:eastAsia="Times New Roman" w:hAnsi="Trebuchet MS" w:cs="Arial"/>
        </w:rPr>
      </w:pPr>
    </w:p>
    <w:p w:rsidR="00F109A3" w:rsidRPr="00F4780B" w:rsidRDefault="00F109A3"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F109A3" w:rsidRPr="00F4780B" w:rsidRDefault="00F109A3" w:rsidP="00F4780B">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scrisă</w:t>
      </w:r>
      <w:r w:rsidRPr="00F4780B">
        <w:rPr>
          <w:rFonts w:ascii="Trebuchet MS" w:eastAsia="Times New Roman" w:hAnsi="Trebuchet MS" w:cs="Arial"/>
          <w:lang w:val="ro-RO" w:eastAsia="ro-RO"/>
        </w:rPr>
        <w:t xml:space="preserve"> : </w:t>
      </w:r>
      <w:r w:rsidR="008A58C1">
        <w:rPr>
          <w:rFonts w:ascii="Trebuchet MS" w:eastAsia="Times New Roman" w:hAnsi="Trebuchet MS" w:cs="Arial"/>
          <w:lang w:val="ro-RO" w:eastAsia="ro-RO"/>
        </w:rPr>
        <w:t>28.09</w:t>
      </w:r>
      <w:r w:rsidR="00194451">
        <w:rPr>
          <w:rFonts w:ascii="Trebuchet MS" w:eastAsia="Times New Roman" w:hAnsi="Trebuchet MS" w:cs="Arial"/>
          <w:lang w:val="ro-RO" w:eastAsia="ro-RO"/>
        </w:rPr>
        <w:t>.2023, ora 12</w:t>
      </w:r>
      <w:r w:rsidRPr="00F4780B">
        <w:rPr>
          <w:rFonts w:ascii="Trebuchet MS" w:eastAsia="Times New Roman" w:hAnsi="Trebuchet MS" w:cs="Arial"/>
          <w:lang w:val="ro-RO" w:eastAsia="ro-RO"/>
        </w:rPr>
        <w:t>:00;</w:t>
      </w:r>
    </w:p>
    <w:p w:rsidR="00F109A3" w:rsidRPr="00F4780B" w:rsidRDefault="00517AEB" w:rsidP="00F4780B">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00F109A3" w:rsidRPr="00F4780B">
        <w:rPr>
          <w:rFonts w:ascii="Trebuchet MS" w:eastAsia="Times New Roman" w:hAnsi="Trebuchet MS" w:cs="Arial"/>
          <w:lang w:val="ro-RO" w:eastAsia="ro-RO"/>
        </w:rPr>
        <w:t xml:space="preserve"> - </w:t>
      </w:r>
      <w:r w:rsidRPr="00F4780B">
        <w:rPr>
          <w:rFonts w:ascii="Trebuchet MS" w:eastAsia="Times New Roman" w:hAnsi="Trebuchet MS" w:cs="Arial"/>
          <w:lang w:val="ro-RO" w:eastAsia="ro-RO"/>
        </w:rPr>
        <w:t xml:space="preserve"> în termen de maximum </w:t>
      </w:r>
      <w:r w:rsidR="00F109A3" w:rsidRPr="00F4780B">
        <w:rPr>
          <w:rFonts w:ascii="Trebuchet MS" w:eastAsia="Times New Roman" w:hAnsi="Trebuchet MS" w:cs="Arial"/>
          <w:lang w:val="ro-RO" w:eastAsia="ro-RO"/>
        </w:rPr>
        <w:t>maxim 5 zile lucrătoare de la data probei scrise</w:t>
      </w:r>
      <w:r w:rsidRPr="00F4780B">
        <w:rPr>
          <w:rFonts w:ascii="Trebuchet MS" w:eastAsia="Times New Roman" w:hAnsi="Trebuchet MS" w:cs="Arial"/>
          <w:lang w:val="ro-RO" w:eastAsia="ro-RO"/>
        </w:rPr>
        <w:t>, la sediul Ministerului Sănătății, doar de către candidații care au obținut minimum 50 puncte la proba scrisă.</w:t>
      </w:r>
    </w:p>
    <w:p w:rsidR="0031206B" w:rsidRPr="00F4780B" w:rsidRDefault="004E2753" w:rsidP="00F4780B">
      <w:pPr>
        <w:spacing w:after="0" w:line="276" w:lineRule="auto"/>
        <w:jc w:val="both"/>
        <w:rPr>
          <w:rFonts w:ascii="Trebuchet MS" w:eastAsia="Calibri" w:hAnsi="Trebuchet MS" w:cs="Arial"/>
        </w:rPr>
      </w:pPr>
      <w:r w:rsidRPr="00F4780B">
        <w:rPr>
          <w:rFonts w:ascii="Trebuchet MS" w:eastAsia="Calibri" w:hAnsi="Trebuchet MS" w:cs="Arial"/>
        </w:rPr>
        <w:t>Dosarele de înscriere la concurs se vor</w:t>
      </w:r>
      <w:r w:rsidR="00774198" w:rsidRPr="00F4780B">
        <w:rPr>
          <w:rFonts w:ascii="Trebuchet MS" w:eastAsia="Calibri" w:hAnsi="Trebuchet MS" w:cs="Arial"/>
        </w:rPr>
        <w:t xml:space="preserve"> </w:t>
      </w:r>
      <w:r w:rsidRPr="00F4780B">
        <w:rPr>
          <w:rFonts w:ascii="Trebuchet MS" w:eastAsia="Calibri" w:hAnsi="Trebuchet MS" w:cs="Arial"/>
        </w:rPr>
        <w:t>depune</w:t>
      </w:r>
      <w:r w:rsidR="00F109A3" w:rsidRPr="00F4780B">
        <w:rPr>
          <w:rFonts w:ascii="Trebuchet MS" w:eastAsia="Calibri" w:hAnsi="Trebuchet MS" w:cs="Arial"/>
        </w:rPr>
        <w:t xml:space="preserve"> în termen de 20 zile de la data publicări anunțului, respectiv</w:t>
      </w:r>
      <w:r w:rsidR="00774198" w:rsidRPr="00F4780B">
        <w:rPr>
          <w:rFonts w:ascii="Trebuchet MS" w:eastAsia="Calibri" w:hAnsi="Trebuchet MS" w:cs="Arial"/>
        </w:rPr>
        <w:t xml:space="preserve"> </w:t>
      </w:r>
      <w:r w:rsidRPr="00F4780B">
        <w:rPr>
          <w:rFonts w:ascii="Trebuchet MS" w:eastAsia="Calibri" w:hAnsi="Trebuchet MS" w:cs="Arial"/>
        </w:rPr>
        <w:t>în</w:t>
      </w:r>
      <w:r w:rsidR="00774198" w:rsidRPr="00F4780B">
        <w:rPr>
          <w:rFonts w:ascii="Trebuchet MS" w:eastAsia="Calibri" w:hAnsi="Trebuchet MS" w:cs="Arial"/>
        </w:rPr>
        <w:t xml:space="preserve"> </w:t>
      </w:r>
      <w:r w:rsidRPr="00F4780B">
        <w:rPr>
          <w:rFonts w:ascii="Trebuchet MS" w:eastAsia="Calibri" w:hAnsi="Trebuchet MS" w:cs="Arial"/>
        </w:rPr>
        <w:t>perioada</w:t>
      </w:r>
      <w:r w:rsidR="00774198" w:rsidRPr="00F4780B">
        <w:rPr>
          <w:rFonts w:ascii="Trebuchet MS" w:eastAsia="Calibri" w:hAnsi="Trebuchet MS" w:cs="Arial"/>
        </w:rPr>
        <w:t xml:space="preserve"> </w:t>
      </w:r>
      <w:r w:rsidR="00194451">
        <w:rPr>
          <w:rFonts w:ascii="Trebuchet MS" w:eastAsia="Calibri" w:hAnsi="Trebuchet MS" w:cs="Arial"/>
        </w:rPr>
        <w:t xml:space="preserve">28.08.2023 – 18.09.2023 </w:t>
      </w:r>
      <w:r w:rsidR="00517AEB" w:rsidRPr="00F4780B">
        <w:rPr>
          <w:rFonts w:ascii="Trebuchet MS" w:eastAsia="Calibri" w:hAnsi="Trebuchet MS" w:cs="Arial"/>
        </w:rPr>
        <w:t>inclusiv,</w:t>
      </w:r>
      <w:r w:rsidRPr="00F4780B">
        <w:rPr>
          <w:rFonts w:ascii="Trebuchet MS" w:eastAsia="Calibri" w:hAnsi="Trebuchet MS" w:cs="Arial"/>
        </w:rPr>
        <w:t xml:space="preserve"> </w:t>
      </w:r>
      <w:r w:rsidR="006F5F84" w:rsidRPr="00F4780B">
        <w:rPr>
          <w:rFonts w:ascii="Trebuchet MS" w:eastAsia="Calibri" w:hAnsi="Trebuchet MS" w:cs="Arial"/>
        </w:rPr>
        <w:t xml:space="preserve">între </w:t>
      </w:r>
      <w:r w:rsidR="00396240" w:rsidRPr="00F4780B">
        <w:rPr>
          <w:rFonts w:ascii="Trebuchet MS" w:eastAsia="Calibri" w:hAnsi="Trebuchet MS" w:cs="Arial"/>
        </w:rPr>
        <w:t>orele 0</w:t>
      </w:r>
      <w:r w:rsidR="008E0A96" w:rsidRPr="00F4780B">
        <w:rPr>
          <w:rFonts w:ascii="Trebuchet MS" w:eastAsia="Calibri" w:hAnsi="Trebuchet MS" w:cs="Arial"/>
        </w:rPr>
        <w:t>9</w:t>
      </w:r>
      <w:r w:rsidR="00396240" w:rsidRPr="00F4780B">
        <w:rPr>
          <w:rFonts w:ascii="Trebuchet MS" w:eastAsia="Calibri" w:hAnsi="Trebuchet MS" w:cs="Arial"/>
        </w:rPr>
        <w:t>:</w:t>
      </w:r>
      <w:r w:rsidR="00EB2320" w:rsidRPr="00F4780B">
        <w:rPr>
          <w:rFonts w:ascii="Trebuchet MS" w:eastAsia="Calibri" w:hAnsi="Trebuchet MS" w:cs="Arial"/>
        </w:rPr>
        <w:t>0</w:t>
      </w:r>
      <w:r w:rsidR="00396240" w:rsidRPr="00F4780B">
        <w:rPr>
          <w:rFonts w:ascii="Trebuchet MS" w:eastAsia="Calibri" w:hAnsi="Trebuchet MS" w:cs="Arial"/>
        </w:rPr>
        <w:t>0</w:t>
      </w:r>
      <w:r w:rsidR="00C80FFD" w:rsidRPr="00F4780B">
        <w:rPr>
          <w:rFonts w:ascii="Trebuchet MS" w:eastAsia="Calibri" w:hAnsi="Trebuchet MS" w:cs="Arial"/>
        </w:rPr>
        <w:t>-1</w:t>
      </w:r>
      <w:r w:rsidR="008E0A96" w:rsidRPr="00F4780B">
        <w:rPr>
          <w:rFonts w:ascii="Trebuchet MS" w:eastAsia="Calibri" w:hAnsi="Trebuchet MS" w:cs="Arial"/>
        </w:rPr>
        <w:t>6</w:t>
      </w:r>
      <w:r w:rsidR="00C80FFD" w:rsidRPr="00F4780B">
        <w:rPr>
          <w:rFonts w:ascii="Trebuchet MS" w:eastAsia="Calibri" w:hAnsi="Trebuchet MS" w:cs="Arial"/>
        </w:rPr>
        <w:t>:00</w:t>
      </w:r>
      <w:r w:rsidR="004A000D" w:rsidRPr="00F4780B">
        <w:rPr>
          <w:rFonts w:ascii="Trebuchet MS" w:eastAsia="Calibri" w:hAnsi="Trebuchet MS" w:cs="Arial"/>
        </w:rPr>
        <w:t xml:space="preserve"> (luni-joi), 0</w:t>
      </w:r>
      <w:r w:rsidR="008E0A96" w:rsidRPr="00F4780B">
        <w:rPr>
          <w:rFonts w:ascii="Trebuchet MS" w:eastAsia="Calibri" w:hAnsi="Trebuchet MS" w:cs="Arial"/>
        </w:rPr>
        <w:t>9</w:t>
      </w:r>
      <w:r w:rsidR="004A000D" w:rsidRPr="00F4780B">
        <w:rPr>
          <w:rFonts w:ascii="Trebuchet MS" w:eastAsia="Calibri" w:hAnsi="Trebuchet MS" w:cs="Arial"/>
        </w:rPr>
        <w:t>.00 – 13:00 (vineri)</w:t>
      </w:r>
      <w:r w:rsidRPr="00F4780B">
        <w:rPr>
          <w:rFonts w:ascii="Trebuchet MS" w:eastAsia="Calibri" w:hAnsi="Trebuchet MS" w:cs="Arial"/>
        </w:rPr>
        <w:t>, la sediul</w:t>
      </w:r>
      <w:r w:rsidR="00774198" w:rsidRPr="00F4780B">
        <w:rPr>
          <w:rFonts w:ascii="Trebuchet MS" w:eastAsia="Calibri" w:hAnsi="Trebuchet MS" w:cs="Arial"/>
        </w:rPr>
        <w:t xml:space="preserve"> </w:t>
      </w:r>
      <w:r w:rsidRPr="00F4780B">
        <w:rPr>
          <w:rFonts w:ascii="Trebuchet MS" w:eastAsia="Calibri" w:hAnsi="Trebuchet MS" w:cs="Arial"/>
        </w:rPr>
        <w:t>Ministerului</w:t>
      </w:r>
      <w:r w:rsidR="00774198" w:rsidRPr="00F4780B">
        <w:rPr>
          <w:rFonts w:ascii="Trebuchet MS" w:eastAsia="Calibri" w:hAnsi="Trebuchet MS" w:cs="Arial"/>
        </w:rPr>
        <w:t xml:space="preserve"> </w:t>
      </w:r>
      <w:r w:rsidR="006620C3" w:rsidRPr="00F4780B">
        <w:rPr>
          <w:rFonts w:ascii="Trebuchet MS" w:eastAsia="Calibri" w:hAnsi="Trebuchet MS" w:cs="Arial"/>
        </w:rPr>
        <w:t>Sănătății din I</w:t>
      </w:r>
      <w:r w:rsidR="00C75B0E" w:rsidRPr="00F4780B">
        <w:rPr>
          <w:rFonts w:ascii="Trebuchet MS" w:eastAsia="Calibri" w:hAnsi="Trebuchet MS" w:cs="Arial"/>
        </w:rPr>
        <w:t>ntrarea</w:t>
      </w:r>
      <w:r w:rsidRPr="00F4780B">
        <w:rPr>
          <w:rFonts w:ascii="Trebuchet MS" w:eastAsia="Calibri" w:hAnsi="Trebuchet MS" w:cs="Arial"/>
        </w:rPr>
        <w:t xml:space="preserve"> Cristian Popiștean</w:t>
      </w:r>
      <w:r w:rsidR="000B59C6" w:rsidRPr="00F4780B">
        <w:rPr>
          <w:rFonts w:ascii="Trebuchet MS" w:eastAsia="Calibri" w:hAnsi="Trebuchet MS" w:cs="Arial"/>
        </w:rPr>
        <w:t>u n</w:t>
      </w:r>
      <w:r w:rsidRPr="00F4780B">
        <w:rPr>
          <w:rFonts w:ascii="Trebuchet MS" w:eastAsia="Calibri" w:hAnsi="Trebuchet MS" w:cs="Arial"/>
        </w:rPr>
        <w:t xml:space="preserve">r. 1-3, sector 1, București – </w:t>
      </w:r>
      <w:r w:rsidR="002C2C3E" w:rsidRPr="00F4780B">
        <w:rPr>
          <w:rFonts w:ascii="Trebuchet MS" w:eastAsia="Calibri" w:hAnsi="Trebuchet MS" w:cs="Arial"/>
        </w:rPr>
        <w:t>la secretariatul</w:t>
      </w:r>
      <w:r w:rsidR="00774198" w:rsidRPr="00F4780B">
        <w:rPr>
          <w:rFonts w:ascii="Trebuchet MS" w:eastAsia="Calibri" w:hAnsi="Trebuchet MS" w:cs="Arial"/>
        </w:rPr>
        <w:t xml:space="preserve"> </w:t>
      </w:r>
      <w:r w:rsidR="00572EA7" w:rsidRPr="00F4780B">
        <w:rPr>
          <w:rFonts w:ascii="Trebuchet MS" w:eastAsia="Calibri" w:hAnsi="Trebuchet MS" w:cs="Arial"/>
        </w:rPr>
        <w:t xml:space="preserve">comisiei de concurs, </w:t>
      </w:r>
      <w:r w:rsidR="00DB7B48" w:rsidRPr="00F4780B">
        <w:rPr>
          <w:rFonts w:ascii="Trebuchet MS" w:eastAsia="Calibri" w:hAnsi="Trebuchet MS" w:cs="Arial"/>
        </w:rPr>
        <w:t>parter</w:t>
      </w:r>
      <w:r w:rsidR="00572EA7" w:rsidRPr="00F4780B">
        <w:rPr>
          <w:rFonts w:ascii="Trebuchet MS" w:eastAsia="Calibri" w:hAnsi="Trebuchet MS" w:cs="Arial"/>
        </w:rPr>
        <w:t xml:space="preserve">, biroul </w:t>
      </w:r>
      <w:r w:rsidR="00B050E5" w:rsidRPr="00F4780B">
        <w:rPr>
          <w:rFonts w:ascii="Trebuchet MS" w:eastAsia="Calibri" w:hAnsi="Trebuchet MS" w:cs="Arial"/>
        </w:rPr>
        <w:t>38</w:t>
      </w:r>
      <w:r w:rsidR="00572EA7" w:rsidRPr="00F4780B">
        <w:rPr>
          <w:rFonts w:ascii="Trebuchet MS" w:eastAsia="Calibri" w:hAnsi="Trebuchet MS" w:cs="Arial"/>
        </w:rPr>
        <w:t>,</w:t>
      </w:r>
      <w:r w:rsidR="00BC1B43" w:rsidRPr="00F4780B">
        <w:rPr>
          <w:rFonts w:ascii="Trebuchet MS" w:eastAsia="Calibri" w:hAnsi="Trebuchet MS" w:cs="Arial"/>
        </w:rPr>
        <w:t xml:space="preserve"> telefon </w:t>
      </w:r>
      <w:r w:rsidR="00E951B6" w:rsidRPr="00F4780B">
        <w:rPr>
          <w:rFonts w:ascii="Trebuchet MS" w:eastAsia="Calibri" w:hAnsi="Trebuchet MS" w:cs="Arial"/>
        </w:rPr>
        <w:t xml:space="preserve"> 0213072</w:t>
      </w:r>
      <w:r w:rsidR="009E6D7B" w:rsidRPr="00F4780B">
        <w:rPr>
          <w:rFonts w:ascii="Trebuchet MS" w:eastAsia="Calibri" w:hAnsi="Trebuchet MS" w:cs="Arial"/>
        </w:rPr>
        <w:t>599/60</w:t>
      </w:r>
      <w:r w:rsidR="006620C3" w:rsidRPr="00F4780B">
        <w:rPr>
          <w:rFonts w:ascii="Trebuchet MS" w:eastAsia="Calibri" w:hAnsi="Trebuchet MS" w:cs="Arial"/>
        </w:rPr>
        <w:t>3</w:t>
      </w:r>
      <w:r w:rsidR="009E6D7B" w:rsidRPr="00F4780B">
        <w:rPr>
          <w:rFonts w:ascii="Trebuchet MS" w:eastAsia="Calibri" w:hAnsi="Trebuchet MS" w:cs="Arial"/>
        </w:rPr>
        <w:t xml:space="preserve"> și conțin  în mod obligatoriu următoarele:</w:t>
      </w:r>
      <w:r w:rsidR="004319A3" w:rsidRPr="00F4780B">
        <w:rPr>
          <w:rFonts w:ascii="Trebuchet MS" w:eastAsia="Calibri" w:hAnsi="Trebuchet MS" w:cs="Arial"/>
        </w:rPr>
        <w:t xml:space="preserve">   </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w:t>
      </w:r>
      <w:r w:rsidR="007D5A6F" w:rsidRPr="00F4780B">
        <w:rPr>
          <w:rFonts w:ascii="Trebuchet MS" w:eastAsia="Times New Roman" w:hAnsi="Trebuchet MS" w:cs="Arial"/>
          <w:lang w:val="ro-RO" w:eastAsia="ro-RO"/>
        </w:rPr>
        <w:t xml:space="preserve"> (anexat)</w:t>
      </w:r>
      <w:r w:rsidR="00DC56F4" w:rsidRPr="00F4780B">
        <w:rPr>
          <w:rFonts w:ascii="Trebuchet MS" w:eastAsia="Times New Roman" w:hAnsi="Trebuchet MS" w:cs="Arial"/>
          <w:lang w:val="ro-RO" w:eastAsia="ro-RO"/>
        </w:rPr>
        <w:t>;</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w:t>
      </w:r>
      <w:r w:rsidR="00443B13" w:rsidRPr="00F4780B">
        <w:rPr>
          <w:rFonts w:ascii="Trebuchet MS" w:eastAsia="Times New Roman" w:hAnsi="Trebuchet MS" w:cs="Arial"/>
          <w:lang w:val="ro-RO" w:eastAsia="ro-RO"/>
        </w:rPr>
        <w:t>tate, conform prevederilor art.</w:t>
      </w:r>
      <w:r w:rsidRPr="00F4780B">
        <w:rPr>
          <w:rFonts w:ascii="Trebuchet MS" w:eastAsia="Times New Roman" w:hAnsi="Trebuchet MS" w:cs="Arial"/>
          <w:lang w:val="ro-RO" w:eastAsia="ro-RO"/>
        </w:rPr>
        <w:t>153 alin.(2) din Legea educaţiei naţionale nr.1/2011, cu modificările şi completările ulterioare;</w:t>
      </w:r>
    </w:p>
    <w:p w:rsidR="000A4AE6" w:rsidRPr="00F4780B" w:rsidRDefault="00136BEC"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w:t>
      </w:r>
      <w:r w:rsidR="000A4AE6" w:rsidRPr="00F4780B">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780B">
        <w:rPr>
          <w:rFonts w:ascii="Trebuchet MS" w:eastAsia="Times New Roman" w:hAnsi="Trebuchet MS" w:cs="Arial"/>
          <w:lang w:val="ro-RO" w:eastAsia="ro-RO"/>
        </w:rPr>
        <w:t xml:space="preserve"> (</w:t>
      </w:r>
      <w:r w:rsidR="005518C5" w:rsidRPr="00F4780B">
        <w:rPr>
          <w:rFonts w:ascii="Trebuchet MS" w:eastAsia="Times New Roman" w:hAnsi="Trebuchet MS" w:cs="Arial"/>
          <w:lang w:val="ro-RO" w:eastAsia="ro-RO"/>
        </w:rPr>
        <w:t>anexat</w:t>
      </w:r>
      <w:r w:rsidR="00AF717D" w:rsidRPr="00F4780B">
        <w:rPr>
          <w:rFonts w:ascii="Trebuchet MS" w:eastAsia="Times New Roman" w:hAnsi="Trebuchet MS" w:cs="Arial"/>
          <w:lang w:val="ro-RO" w:eastAsia="ro-RO"/>
        </w:rPr>
        <w:t>)</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780B">
        <w:rPr>
          <w:rFonts w:ascii="Trebuchet MS" w:eastAsia="Times New Roman" w:hAnsi="Trebuchet MS" w:cs="Arial"/>
          <w:lang w:val="ro-RO" w:eastAsia="ro-RO"/>
        </w:rPr>
        <w:t>-nu este cazul</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w:t>
      </w:r>
      <w:r w:rsidR="00321F88" w:rsidRPr="00F4780B">
        <w:rPr>
          <w:rFonts w:ascii="Trebuchet MS" w:eastAsia="Times New Roman" w:hAnsi="Trebuchet MS" w:cs="Arial"/>
          <w:lang w:val="ro-RO" w:eastAsia="ro-RO"/>
        </w:rPr>
        <w:t xml:space="preserve"> - original</w:t>
      </w:r>
      <w:r w:rsidRPr="00F4780B">
        <w:rPr>
          <w:rFonts w:ascii="Trebuchet MS" w:eastAsia="Times New Roman" w:hAnsi="Trebuchet MS" w:cs="Arial"/>
          <w:lang w:val="ro-RO" w:eastAsia="ro-RO"/>
        </w:rPr>
        <w:t>;</w:t>
      </w:r>
    </w:p>
    <w:p w:rsidR="00637DAC"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780B" w:rsidRDefault="00774A94"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hAnsi="Trebuchet MS" w:cs="Arial"/>
        </w:rPr>
        <w:t xml:space="preserve">Acord pentru prelucrarea datelor cu caracter personal </w:t>
      </w:r>
      <w:r w:rsidR="00637DAC" w:rsidRPr="00F4780B">
        <w:rPr>
          <w:rFonts w:ascii="Trebuchet MS" w:eastAsia="Times New Roman" w:hAnsi="Trebuchet MS" w:cs="Arial"/>
          <w:lang w:val="ro-RO" w:eastAsia="ro-RO"/>
        </w:rPr>
        <w:t>(</w:t>
      </w:r>
      <w:r w:rsidR="00A21037" w:rsidRPr="00F4780B">
        <w:rPr>
          <w:rFonts w:ascii="Trebuchet MS" w:eastAsia="Times New Roman" w:hAnsi="Trebuchet MS" w:cs="Arial"/>
          <w:lang w:val="ro-RO" w:eastAsia="ro-RO"/>
        </w:rPr>
        <w:t>anexat</w:t>
      </w:r>
      <w:r w:rsidR="00637DAC"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Modelul orientativ al adeverinţei menţionate la lit.f</w:t>
      </w:r>
      <w:r w:rsidR="003A6CFC" w:rsidRPr="00F4780B">
        <w:rPr>
          <w:rFonts w:ascii="Trebuchet MS" w:eastAsia="Times New Roman" w:hAnsi="Trebuchet MS" w:cs="Arial"/>
          <w:lang w:val="ro-RO" w:eastAsia="ro-RO"/>
        </w:rPr>
        <w:t xml:space="preserve">) este prevăzut în </w:t>
      </w:r>
      <w:r w:rsidR="00DC56F4" w:rsidRPr="00F4780B">
        <w:rPr>
          <w:rFonts w:ascii="Trebuchet MS" w:eastAsia="Times New Roman" w:hAnsi="Trebuchet MS" w:cs="Arial"/>
          <w:lang w:val="ro-RO" w:eastAsia="ro-RO"/>
        </w:rPr>
        <w:t>A</w:t>
      </w:r>
      <w:r w:rsidR="003A6CFC" w:rsidRPr="00F4780B">
        <w:rPr>
          <w:rFonts w:ascii="Trebuchet MS" w:eastAsia="Times New Roman" w:hAnsi="Trebuchet MS" w:cs="Arial"/>
          <w:lang w:val="ro-RO" w:eastAsia="ro-RO"/>
        </w:rPr>
        <w:t>nexa nr.</w:t>
      </w:r>
      <w:r w:rsidR="00DC56F4" w:rsidRPr="00F4780B">
        <w:rPr>
          <w:rFonts w:ascii="Trebuchet MS" w:eastAsia="Times New Roman" w:hAnsi="Trebuchet MS" w:cs="Arial"/>
          <w:lang w:val="ro-RO" w:eastAsia="ro-RO"/>
        </w:rPr>
        <w:t>2</w:t>
      </w:r>
      <w:r w:rsidR="00321F88" w:rsidRPr="00F4780B">
        <w:rPr>
          <w:rFonts w:ascii="Trebuchet MS" w:eastAsia="Times New Roman" w:hAnsi="Trebuchet MS" w:cs="Arial"/>
          <w:lang w:val="ro-RO" w:eastAsia="ro-RO"/>
        </w:rPr>
        <w:t>D</w:t>
      </w:r>
      <w:r w:rsidR="003A6CFC" w:rsidRPr="00F4780B">
        <w:rPr>
          <w:rFonts w:ascii="Trebuchet MS" w:eastAsia="Times New Roman" w:hAnsi="Trebuchet MS" w:cs="Arial"/>
          <w:lang w:val="ro-RO" w:eastAsia="ro-RO"/>
        </w:rPr>
        <w:t xml:space="preserve"> din </w:t>
      </w:r>
      <w:r w:rsidR="003A6CFC" w:rsidRPr="00F4780B">
        <w:rPr>
          <w:rFonts w:ascii="Trebuchet MS" w:eastAsia="Times New Roman" w:hAnsi="Trebuchet MS" w:cs="Arial"/>
          <w:lang w:eastAsia="ro-RO"/>
        </w:rPr>
        <w:t>Hotărarea Guvernului nr.</w:t>
      </w:r>
      <w:r w:rsidR="00F6564E" w:rsidRPr="00F4780B">
        <w:rPr>
          <w:rFonts w:ascii="Trebuchet MS" w:eastAsia="Times New Roman" w:hAnsi="Trebuchet MS" w:cs="Arial"/>
          <w:lang w:eastAsia="ro-RO"/>
        </w:rPr>
        <w:t>611/2008 pentru aprobarea N</w:t>
      </w:r>
      <w:r w:rsidR="003A6CFC" w:rsidRPr="00F4780B">
        <w:rPr>
          <w:rFonts w:ascii="Trebuchet MS" w:eastAsia="Times New Roman" w:hAnsi="Trebuchet MS" w:cs="Arial"/>
          <w:lang w:eastAsia="ro-RO"/>
        </w:rPr>
        <w:t>ormelor privind organizarea şi dezvoltarea carierei funcţionarilor publici, cu modificările și completările ulterioare</w:t>
      </w:r>
      <w:r w:rsidR="00DC56F4"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Adeverinţele care au un alt format decât cel prevăzut </w:t>
      </w:r>
      <w:r w:rsidR="00DC56F4" w:rsidRPr="00F4780B">
        <w:rPr>
          <w:rFonts w:ascii="Trebuchet MS" w:eastAsia="Times New Roman" w:hAnsi="Trebuchet MS" w:cs="Arial"/>
          <w:lang w:val="ro-RO" w:eastAsia="ro-RO"/>
        </w:rPr>
        <w:t>in A</w:t>
      </w:r>
      <w:r w:rsidR="00196908" w:rsidRPr="00F4780B">
        <w:rPr>
          <w:rFonts w:ascii="Trebuchet MS" w:eastAsia="Times New Roman" w:hAnsi="Trebuchet MS" w:cs="Arial"/>
          <w:lang w:val="ro-RO" w:eastAsia="ro-RO"/>
        </w:rPr>
        <w:t>nexa nr.2</w:t>
      </w:r>
      <w:r w:rsidRPr="00F4780B">
        <w:rPr>
          <w:rFonts w:ascii="Trebuchet MS" w:eastAsia="Times New Roman" w:hAnsi="Trebuchet MS" w:cs="Arial"/>
          <w:lang w:val="ro-RO" w:eastAsia="ro-RO"/>
        </w:rPr>
        <w:t xml:space="preserve"> trebuie să cuprindă elemente simila</w:t>
      </w:r>
      <w:r w:rsidR="00443B13" w:rsidRPr="00F4780B">
        <w:rPr>
          <w:rFonts w:ascii="Trebuchet MS" w:eastAsia="Times New Roman" w:hAnsi="Trebuchet MS" w:cs="Arial"/>
          <w:lang w:val="ro-RO" w:eastAsia="ro-RO"/>
        </w:rPr>
        <w:t xml:space="preserve">re celor prevăzute în Anexa </w:t>
      </w:r>
      <w:r w:rsidRPr="00F4780B">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780B">
        <w:rPr>
          <w:rFonts w:ascii="Trebuchet MS" w:eastAsia="Times New Roman" w:hAnsi="Trebuchet MS" w:cs="Arial"/>
          <w:lang w:val="ro-RO" w:eastAsia="ro-RO"/>
        </w:rPr>
        <w:t>o</w:t>
      </w:r>
      <w:r w:rsidRPr="00F4780B">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780B">
        <w:rPr>
          <w:rFonts w:ascii="Trebuchet MS" w:hAnsi="Trebuchet MS" w:cs="Arial"/>
        </w:rPr>
        <w:t xml:space="preserve"> </w:t>
      </w:r>
      <w:r w:rsidR="00DB1880" w:rsidRPr="00F4780B">
        <w:rPr>
          <w:rStyle w:val="rvts12"/>
          <w:rFonts w:ascii="Trebuchet MS" w:hAnsi="Trebuchet MS" w:cs="Arial"/>
        </w:rPr>
        <w:t>Prin raportare la nevoile individuale, candidatul cu dizabilităţi poate înainta comisiei de concurs, în termenul prevăzut pentru depunerea dosarelor de concurs, propunerea sa privind instrumentele necesare pentru asigurarea accesibilităţii probelor de concurs.</w:t>
      </w:r>
    </w:p>
    <w:p w:rsidR="006620C3" w:rsidRPr="00F4780B" w:rsidRDefault="006620C3" w:rsidP="00F4780B">
      <w:pPr>
        <w:spacing w:after="0" w:line="276" w:lineRule="auto"/>
        <w:jc w:val="both"/>
        <w:rPr>
          <w:rFonts w:ascii="Trebuchet MS" w:eastAsia="Times New Roman" w:hAnsi="Trebuchet MS" w:cs="Arial"/>
          <w:b/>
          <w:lang w:val="ro-RO" w:eastAsia="ro-RO"/>
        </w:rPr>
      </w:pPr>
    </w:p>
    <w:p w:rsidR="000A4AE6" w:rsidRPr="00F4780B" w:rsidRDefault="000A4AE6" w:rsidP="00F4780B">
      <w:pPr>
        <w:spacing w:after="0" w:line="276" w:lineRule="auto"/>
        <w:jc w:val="both"/>
        <w:rPr>
          <w:rFonts w:ascii="Trebuchet MS" w:eastAsia="Times New Roman" w:hAnsi="Trebuchet MS" w:cs="Arial"/>
          <w:b/>
          <w:lang w:val="ro-RO" w:eastAsia="ro-RO"/>
        </w:rPr>
      </w:pPr>
      <w:r w:rsidRPr="00F4780B">
        <w:rPr>
          <w:rFonts w:ascii="Trebuchet MS" w:eastAsia="Times New Roman" w:hAnsi="Trebuchet MS" w:cs="Arial"/>
          <w:b/>
          <w:lang w:val="ro-RO" w:eastAsia="ro-RO"/>
        </w:rPr>
        <w:t xml:space="preserve">Copiile de pe actele prevăzute </w:t>
      </w:r>
      <w:r w:rsidR="00EB2A71" w:rsidRPr="00F4780B">
        <w:rPr>
          <w:rFonts w:ascii="Trebuchet MS" w:eastAsia="Times New Roman" w:hAnsi="Trebuchet MS" w:cs="Arial"/>
          <w:b/>
          <w:lang w:val="ro-RO" w:eastAsia="ro-RO"/>
        </w:rPr>
        <w:t>mai sus</w:t>
      </w:r>
      <w:r w:rsidRPr="00F4780B">
        <w:rPr>
          <w:rFonts w:ascii="Trebuchet MS" w:eastAsia="Times New Roman" w:hAnsi="Trebuchet MS" w:cs="Arial"/>
          <w:b/>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6620C3" w:rsidRPr="00F4780B" w:rsidRDefault="006620C3" w:rsidP="00F4780B">
      <w:pPr>
        <w:spacing w:after="0" w:line="276" w:lineRule="auto"/>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6620C3" w:rsidRDefault="006620C3"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A1293B" w:rsidRDefault="00A1293B" w:rsidP="00F4780B">
      <w:pPr>
        <w:spacing w:after="0" w:line="276" w:lineRule="auto"/>
        <w:jc w:val="both"/>
        <w:rPr>
          <w:rFonts w:ascii="Trebuchet MS" w:eastAsia="Times New Roman" w:hAnsi="Trebuchet MS" w:cs="Arial"/>
          <w:lang w:val="ro-RO" w:eastAsia="ro-RO"/>
        </w:rPr>
      </w:pPr>
    </w:p>
    <w:p w:rsidR="00A1293B" w:rsidRDefault="00A1293B" w:rsidP="00F4780B">
      <w:pPr>
        <w:spacing w:after="0" w:line="276" w:lineRule="auto"/>
        <w:jc w:val="both"/>
        <w:rPr>
          <w:rFonts w:ascii="Trebuchet MS" w:eastAsia="Times New Roman" w:hAnsi="Trebuchet MS" w:cs="Arial"/>
          <w:lang w:val="ro-RO" w:eastAsia="ro-RO"/>
        </w:rPr>
      </w:pPr>
    </w:p>
    <w:p w:rsidR="00A1293B" w:rsidRDefault="00A1293B" w:rsidP="00F4780B">
      <w:pPr>
        <w:spacing w:after="0" w:line="276" w:lineRule="auto"/>
        <w:jc w:val="both"/>
        <w:rPr>
          <w:rFonts w:ascii="Trebuchet MS" w:eastAsia="Times New Roman" w:hAnsi="Trebuchet MS" w:cs="Arial"/>
          <w:lang w:val="ro-RO" w:eastAsia="ro-RO"/>
        </w:rPr>
      </w:pPr>
    </w:p>
    <w:p w:rsidR="00A1293B" w:rsidRDefault="00A1293B" w:rsidP="00F4780B">
      <w:pPr>
        <w:spacing w:after="0" w:line="276" w:lineRule="auto"/>
        <w:jc w:val="both"/>
        <w:rPr>
          <w:rFonts w:ascii="Trebuchet MS" w:eastAsia="Times New Roman" w:hAnsi="Trebuchet MS" w:cs="Arial"/>
          <w:lang w:val="ro-RO" w:eastAsia="ro-RO"/>
        </w:rPr>
      </w:pPr>
    </w:p>
    <w:p w:rsidR="00A1293B" w:rsidRDefault="00A1293B"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Pr="00F4780B" w:rsidRDefault="00F4780B" w:rsidP="00F4780B">
      <w:pPr>
        <w:spacing w:after="0" w:line="276" w:lineRule="auto"/>
        <w:jc w:val="both"/>
        <w:rPr>
          <w:rFonts w:ascii="Trebuchet MS" w:eastAsia="Times New Roman" w:hAnsi="Trebuchet MS" w:cs="Arial"/>
          <w:lang w:val="ro-RO" w:eastAsia="ro-RO"/>
        </w:rPr>
      </w:pPr>
    </w:p>
    <w:p w:rsidR="00CC7CB4" w:rsidRPr="00F4780B" w:rsidRDefault="006450CE"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b/>
          <w:u w:val="single"/>
        </w:rPr>
        <w:t>CONDITII DE PARTICIPARE</w:t>
      </w:r>
      <w:r w:rsidR="006620C3" w:rsidRPr="00F4780B">
        <w:rPr>
          <w:rFonts w:ascii="Trebuchet MS" w:eastAsia="Times New Roman" w:hAnsi="Trebuchet MS" w:cs="Arial"/>
          <w:b/>
          <w:u w:val="single"/>
        </w:rPr>
        <w:t xml:space="preserve"> LA CONCURS</w:t>
      </w:r>
      <w:r w:rsidRPr="00F4780B">
        <w:rPr>
          <w:rFonts w:ascii="Trebuchet MS" w:eastAsia="Times New Roman" w:hAnsi="Trebuchet MS" w:cs="Arial"/>
          <w:b/>
          <w:u w:val="single"/>
        </w:rPr>
        <w:t>:</w:t>
      </w:r>
    </w:p>
    <w:p w:rsidR="009E6D7B" w:rsidRPr="00F4780B" w:rsidRDefault="00CC7CB4" w:rsidP="00F4780B">
      <w:pPr>
        <w:spacing w:line="276" w:lineRule="auto"/>
        <w:jc w:val="both"/>
        <w:rPr>
          <w:rStyle w:val="Strong"/>
          <w:rFonts w:ascii="Trebuchet MS" w:eastAsia="Times New Roman" w:hAnsi="Trebuchet MS" w:cs="Arial"/>
          <w:bCs w:val="0"/>
          <w:u w:val="single"/>
        </w:rPr>
      </w:pPr>
      <w:r w:rsidRPr="00F4780B">
        <w:rPr>
          <w:rStyle w:val="Strong"/>
          <w:rFonts w:ascii="Trebuchet MS" w:hAnsi="Trebuchet MS"/>
          <w:color w:val="212529"/>
          <w:shd w:val="clear" w:color="auto" w:fill="FFFFFF"/>
        </w:rPr>
        <w:t>Condiții generale:</w:t>
      </w:r>
    </w:p>
    <w:p w:rsidR="009E6D7B" w:rsidRPr="00F4780B" w:rsidRDefault="00CC7CB4"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9E6D7B" w:rsidRPr="00F4780B" w:rsidRDefault="00CC7CB4" w:rsidP="00A1293B">
      <w:pPr>
        <w:spacing w:after="0" w:line="276" w:lineRule="auto"/>
        <w:ind w:left="90" w:hanging="90"/>
        <w:jc w:val="both"/>
        <w:rPr>
          <w:rFonts w:ascii="Trebuchet MS" w:eastAsia="Times New Roman" w:hAnsi="Trebuchet MS" w:cs="Arial"/>
          <w:b/>
          <w:u w:val="single"/>
        </w:rPr>
      </w:pPr>
      <w:r w:rsidRPr="00F4780B">
        <w:rPr>
          <w:rFonts w:ascii="Trebuchet MS" w:eastAsia="Times New Roman" w:hAnsi="Trebuchet MS" w:cs="Arial"/>
          <w:lang w:val="ro-RO" w:eastAsia="ro-RO"/>
        </w:rPr>
        <w:t>-</w:t>
      </w:r>
      <w:r w:rsidR="009E6D7B"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are cetăţenia română şi domiciliul în România;</w:t>
      </w:r>
    </w:p>
    <w:p w:rsidR="00016847" w:rsidRPr="00F4780B" w:rsidRDefault="00CC7CB4" w:rsidP="00F4780B">
      <w:pPr>
        <w:spacing w:after="0" w:line="276" w:lineRule="auto"/>
        <w:jc w:val="both"/>
        <w:rPr>
          <w:rFonts w:ascii="Trebuchet MS" w:eastAsia="Times New Roman" w:hAnsi="Trebuchet MS" w:cs="Arial"/>
          <w:b/>
          <w:u w:val="single"/>
        </w:rPr>
      </w:pPr>
      <w:r w:rsidRPr="00F4780B">
        <w:rPr>
          <w:rFonts w:ascii="Trebuchet MS" w:eastAsia="Times New Roman" w:hAnsi="Trebuchet MS" w:cs="Arial"/>
          <w:lang w:val="ro-RO" w:eastAsia="ro-RO"/>
        </w:rPr>
        <w:t>-</w:t>
      </w:r>
      <w:r w:rsidR="009E6D7B"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cunoaşte limba română, scris şi vorbit;</w:t>
      </w:r>
    </w:p>
    <w:p w:rsidR="009E6D7B" w:rsidRPr="00F4780B" w:rsidRDefault="00CC7CB4"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9E6D7B"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are vârsta de minimum 18 ani împliniţi;</w:t>
      </w:r>
    </w:p>
    <w:p w:rsidR="009E6D7B" w:rsidRPr="00F4780B" w:rsidRDefault="00CC7CB4"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6F5F84"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are capacitate deplină de exerciţiu;</w:t>
      </w:r>
    </w:p>
    <w:p w:rsidR="009E6D7B" w:rsidRPr="00F4780B" w:rsidRDefault="00CC7CB4"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6F5F84"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este apt din punct de vedere medical să exercite o funcţie publică.</w:t>
      </w:r>
    </w:p>
    <w:p w:rsidR="009E6D7B" w:rsidRPr="00F4780B" w:rsidRDefault="00CC7CB4" w:rsidP="00A1293B">
      <w:pPr>
        <w:tabs>
          <w:tab w:val="left" w:pos="90"/>
        </w:tabs>
        <w:spacing w:after="0" w:line="276" w:lineRule="auto"/>
        <w:ind w:left="180" w:hanging="9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 Atestarea stării de sănătate se </w:t>
      </w:r>
      <w:r w:rsidR="00016847"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face pe bază de examen medical de specialitate, de către medicul de familie;</w:t>
      </w:r>
    </w:p>
    <w:p w:rsidR="009E6D7B" w:rsidRPr="00F4780B" w:rsidRDefault="00CC7CB4" w:rsidP="00A1293B">
      <w:pPr>
        <w:spacing w:after="0" w:line="276" w:lineRule="auto"/>
        <w:ind w:left="90" w:hanging="9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6F5F84"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îndeplineşte condiţiile de studii şi vechime în specialitate prevăzute de lege pentru ocuparea funcţiei publice;</w:t>
      </w:r>
    </w:p>
    <w:p w:rsidR="009E6D7B" w:rsidRPr="00F4780B" w:rsidRDefault="00CC7CB4"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6F5F84"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îndeplineşte condiţiile specifice, conform fişei postului, pentru ocuparea funcţiei publice;</w:t>
      </w:r>
    </w:p>
    <w:p w:rsidR="006F5F84" w:rsidRPr="00F4780B" w:rsidRDefault="00CC7CB4" w:rsidP="00A96D6A">
      <w:pPr>
        <w:spacing w:after="0" w:line="276" w:lineRule="auto"/>
        <w:ind w:left="90" w:hanging="9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6F5F84"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6F5F84" w:rsidRPr="00F4780B" w:rsidRDefault="00CC7CB4" w:rsidP="00A1293B">
      <w:pPr>
        <w:spacing w:after="0" w:line="276" w:lineRule="auto"/>
        <w:ind w:left="180" w:hanging="18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6F5F84"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nu le-a fost interzis dreptul de a ocupa o funcţie publică sau de a exercita profesia ori activitatea în executarea căreia a săvârşit fapta, prin hotărâre judecătorească definitivă, în condiţiile legii;</w:t>
      </w:r>
    </w:p>
    <w:p w:rsidR="00A96D6A" w:rsidRDefault="00CC7CB4" w:rsidP="00A1293B">
      <w:pPr>
        <w:spacing w:after="0" w:line="276" w:lineRule="auto"/>
        <w:ind w:left="90" w:hanging="9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w:t>
      </w:r>
      <w:r w:rsidR="006F5F84" w:rsidRPr="00F4780B">
        <w:rPr>
          <w:rFonts w:ascii="Trebuchet MS" w:eastAsia="Times New Roman" w:hAnsi="Trebuchet MS" w:cs="Arial"/>
          <w:lang w:val="ro-RO" w:eastAsia="ro-RO"/>
        </w:rPr>
        <w:t xml:space="preserve"> </w:t>
      </w:r>
      <w:r w:rsidRPr="00F4780B">
        <w:rPr>
          <w:rFonts w:ascii="Trebuchet MS" w:eastAsia="Times New Roman" w:hAnsi="Trebuchet MS" w:cs="Arial"/>
          <w:lang w:val="ro-RO" w:eastAsia="ro-RO"/>
        </w:rPr>
        <w:t xml:space="preserve">nu a fost destituită dintr-o funcţie publică sau nu i-a încetat contractul individual de muncă pentru </w:t>
      </w:r>
      <w:r w:rsidR="00A96D6A">
        <w:rPr>
          <w:rFonts w:ascii="Trebuchet MS" w:eastAsia="Times New Roman" w:hAnsi="Trebuchet MS" w:cs="Arial"/>
          <w:lang w:val="ro-RO" w:eastAsia="ro-RO"/>
        </w:rPr>
        <w:t xml:space="preserve"> </w:t>
      </w:r>
    </w:p>
    <w:p w:rsidR="006F5F84" w:rsidRPr="00F4780B" w:rsidRDefault="00A96D6A" w:rsidP="00A1293B">
      <w:pPr>
        <w:spacing w:after="0" w:line="276" w:lineRule="auto"/>
        <w:ind w:left="90" w:hanging="90"/>
        <w:jc w:val="both"/>
        <w:rPr>
          <w:rFonts w:ascii="Trebuchet MS" w:eastAsia="Times New Roman" w:hAnsi="Trebuchet MS" w:cs="Arial"/>
          <w:lang w:val="ro-RO" w:eastAsia="ro-RO"/>
        </w:rPr>
      </w:pPr>
      <w:r>
        <w:rPr>
          <w:rFonts w:ascii="Trebuchet MS" w:eastAsia="Times New Roman" w:hAnsi="Trebuchet MS" w:cs="Arial"/>
          <w:lang w:val="ro-RO" w:eastAsia="ro-RO"/>
        </w:rPr>
        <w:t xml:space="preserve">  </w:t>
      </w:r>
      <w:r w:rsidR="00CC7CB4" w:rsidRPr="00F4780B">
        <w:rPr>
          <w:rFonts w:ascii="Trebuchet MS" w:eastAsia="Times New Roman" w:hAnsi="Trebuchet MS" w:cs="Arial"/>
          <w:lang w:val="ro-RO" w:eastAsia="ro-RO"/>
        </w:rPr>
        <w:t>motive disciplinare în ultimii 3 ani;</w:t>
      </w:r>
    </w:p>
    <w:p w:rsidR="00CC7CB4" w:rsidRPr="00F4780B" w:rsidRDefault="00CC7CB4" w:rsidP="00A96D6A">
      <w:pPr>
        <w:spacing w:after="0" w:line="276" w:lineRule="auto"/>
        <w:ind w:left="90" w:hanging="90"/>
        <w:jc w:val="both"/>
        <w:rPr>
          <w:rFonts w:ascii="Trebuchet MS" w:hAnsi="Trebuchet MS"/>
          <w:color w:val="212529"/>
          <w:shd w:val="clear" w:color="auto" w:fill="FFFFFF"/>
        </w:rPr>
      </w:pPr>
      <w:r w:rsidRPr="00F4780B">
        <w:rPr>
          <w:rFonts w:ascii="Trebuchet MS" w:hAnsi="Trebuchet MS"/>
          <w:color w:val="212529"/>
          <w:shd w:val="clear" w:color="auto" w:fill="FFFFFF"/>
        </w:rPr>
        <w:t>-</w:t>
      </w:r>
      <w:r w:rsidR="00A96D6A">
        <w:rPr>
          <w:rFonts w:ascii="Trebuchet MS" w:hAnsi="Trebuchet MS"/>
          <w:color w:val="212529"/>
          <w:shd w:val="clear" w:color="auto" w:fill="FFFFFF"/>
        </w:rPr>
        <w:t xml:space="preserve"> </w:t>
      </w:r>
      <w:r w:rsidRPr="00F4780B">
        <w:rPr>
          <w:rFonts w:ascii="Trebuchet MS" w:hAnsi="Trebuchet MS"/>
          <w:color w:val="212529"/>
          <w:shd w:val="clear" w:color="auto" w:fill="FFFFFF"/>
        </w:rPr>
        <w:t>nu a fost lucrător al Securităţii sau colaborator al acesteia, în condiţiile prevăzute de legislaţia specifică.</w:t>
      </w:r>
    </w:p>
    <w:p w:rsidR="00CC7CB4" w:rsidRPr="00F4780B" w:rsidRDefault="00CC7CB4" w:rsidP="00F4780B">
      <w:pPr>
        <w:pStyle w:val="ListParagraph"/>
        <w:ind w:hanging="720"/>
        <w:jc w:val="both"/>
        <w:rPr>
          <w:rFonts w:ascii="Trebuchet MS" w:eastAsia="Times New Roman" w:hAnsi="Trebuchet MS" w:cs="Arial"/>
          <w:b/>
          <w:i/>
        </w:rPr>
      </w:pPr>
    </w:p>
    <w:p w:rsidR="00CC7CB4" w:rsidRPr="00F4780B" w:rsidRDefault="00CC7CB4" w:rsidP="00F4780B">
      <w:pPr>
        <w:pStyle w:val="ListParagraph"/>
        <w:ind w:hanging="720"/>
        <w:jc w:val="both"/>
        <w:rPr>
          <w:rFonts w:ascii="Trebuchet MS" w:eastAsia="Times New Roman" w:hAnsi="Trebuchet MS" w:cs="Arial"/>
          <w:b/>
          <w:i/>
        </w:rPr>
      </w:pPr>
      <w:r w:rsidRPr="00F4780B">
        <w:rPr>
          <w:rFonts w:ascii="Trebuchet MS" w:eastAsia="Times New Roman" w:hAnsi="Trebuchet MS" w:cs="Arial"/>
          <w:b/>
        </w:rPr>
        <w:t>Conditii specifice</w:t>
      </w:r>
      <w:r w:rsidR="00016847" w:rsidRPr="00F4780B">
        <w:rPr>
          <w:rFonts w:ascii="Trebuchet MS" w:eastAsia="Times New Roman" w:hAnsi="Trebuchet MS" w:cs="Arial"/>
          <w:b/>
          <w:i/>
        </w:rPr>
        <w:t>:</w:t>
      </w:r>
    </w:p>
    <w:p w:rsidR="00CC7CB4" w:rsidRPr="00F4780B" w:rsidRDefault="00CC7CB4" w:rsidP="00F4780B">
      <w:pPr>
        <w:pStyle w:val="ListParagraph"/>
        <w:ind w:hanging="720"/>
        <w:jc w:val="both"/>
        <w:rPr>
          <w:rFonts w:ascii="Trebuchet MS" w:eastAsia="Times New Roman" w:hAnsi="Trebuchet MS" w:cs="Arial"/>
          <w:b/>
          <w:i/>
        </w:rPr>
      </w:pPr>
    </w:p>
    <w:p w:rsidR="008E6D9D" w:rsidRPr="00F4780B" w:rsidRDefault="008E6D9D" w:rsidP="00F4780B">
      <w:pPr>
        <w:pStyle w:val="ListParagraph"/>
        <w:ind w:hanging="720"/>
        <w:jc w:val="both"/>
        <w:rPr>
          <w:rFonts w:ascii="Trebuchet MS" w:eastAsia="Times New Roman" w:hAnsi="Trebuchet MS" w:cs="Arial"/>
          <w:b/>
        </w:rPr>
      </w:pPr>
      <w:r w:rsidRPr="00F4780B">
        <w:rPr>
          <w:rFonts w:ascii="Trebuchet MS" w:eastAsia="Times New Roman" w:hAnsi="Trebuchet MS" w:cs="Arial"/>
          <w:b/>
        </w:rPr>
        <w:t>1.Consilie</w:t>
      </w:r>
      <w:r w:rsidR="00A7160B">
        <w:rPr>
          <w:rFonts w:ascii="Trebuchet MS" w:eastAsia="Times New Roman" w:hAnsi="Trebuchet MS" w:cs="Arial"/>
          <w:b/>
        </w:rPr>
        <w:t>r</w:t>
      </w:r>
      <w:r w:rsidRPr="00F4780B">
        <w:rPr>
          <w:rFonts w:ascii="Trebuchet MS" w:eastAsia="Times New Roman" w:hAnsi="Trebuchet MS" w:cs="Arial"/>
          <w:b/>
        </w:rPr>
        <w:t xml:space="preserve">, clasa I, grad </w:t>
      </w:r>
      <w:r w:rsidR="00A93AC7" w:rsidRPr="00F4780B">
        <w:rPr>
          <w:rFonts w:ascii="Trebuchet MS" w:eastAsia="Times New Roman" w:hAnsi="Trebuchet MS" w:cs="Arial"/>
          <w:b/>
        </w:rPr>
        <w:t xml:space="preserve">profesional </w:t>
      </w:r>
      <w:r w:rsidR="00D51A06" w:rsidRPr="00F4780B">
        <w:rPr>
          <w:rFonts w:ascii="Trebuchet MS" w:eastAsia="Times New Roman" w:hAnsi="Trebuchet MS" w:cs="Arial"/>
          <w:b/>
        </w:rPr>
        <w:t>superior</w:t>
      </w:r>
      <w:r w:rsidR="00A7160B">
        <w:rPr>
          <w:rFonts w:ascii="Trebuchet MS" w:eastAsia="Times New Roman" w:hAnsi="Trebuchet MS" w:cs="Arial"/>
          <w:b/>
        </w:rPr>
        <w:t>-</w:t>
      </w:r>
      <w:r w:rsidR="00D51A06" w:rsidRPr="00F4780B">
        <w:rPr>
          <w:rFonts w:ascii="Trebuchet MS" w:hAnsi="Trebuchet MS"/>
          <w:b/>
        </w:rPr>
        <w:t xml:space="preserve"> </w:t>
      </w:r>
      <w:r w:rsidR="00A7160B">
        <w:rPr>
          <w:rFonts w:ascii="Trebuchet MS" w:hAnsi="Trebuchet MS"/>
          <w:b/>
        </w:rPr>
        <w:t>COMPARTIMENT AFACERI EUROPENE</w:t>
      </w:r>
    </w:p>
    <w:p w:rsidR="00AC56A4" w:rsidRPr="00F4780B" w:rsidRDefault="00AC56A4" w:rsidP="00F4780B">
      <w:pPr>
        <w:pStyle w:val="ListParagraph"/>
        <w:spacing w:after="0" w:line="276" w:lineRule="auto"/>
        <w:jc w:val="both"/>
        <w:rPr>
          <w:rFonts w:ascii="Trebuchet MS" w:eastAsia="Times New Roman" w:hAnsi="Trebuchet MS" w:cs="Arial"/>
          <w:b/>
          <w:i/>
        </w:rPr>
      </w:pPr>
    </w:p>
    <w:p w:rsidR="00DB1663" w:rsidRPr="00F4780B" w:rsidRDefault="006620C3" w:rsidP="00F4780B">
      <w:pPr>
        <w:pStyle w:val="ListParagraph"/>
        <w:numPr>
          <w:ilvl w:val="0"/>
          <w:numId w:val="3"/>
        </w:numPr>
        <w:spacing w:after="0" w:line="276" w:lineRule="auto"/>
        <w:ind w:left="270" w:hanging="180"/>
        <w:jc w:val="both"/>
        <w:rPr>
          <w:rFonts w:ascii="Trebuchet MS" w:hAnsi="Trebuchet MS" w:cs="Arial"/>
          <w:lang w:val="ro-RO"/>
        </w:rPr>
      </w:pPr>
      <w:r w:rsidRPr="00F4780B">
        <w:rPr>
          <w:rFonts w:ascii="Trebuchet MS" w:hAnsi="Trebuchet MS" w:cs="Arial"/>
          <w:lang w:val="ro-RO"/>
        </w:rPr>
        <w:t xml:space="preserve">studii de specialitate: </w:t>
      </w:r>
      <w:r w:rsidR="008E6D9D" w:rsidRPr="00F4780B">
        <w:rPr>
          <w:rFonts w:ascii="Trebuchet MS" w:hAnsi="Trebuchet MS" w:cs="Arial"/>
          <w:lang w:val="ro-RO"/>
        </w:rPr>
        <w:t>studii universitare de licență absolvite cu diplomă de licență sau echivalentă</w:t>
      </w:r>
      <w:r w:rsidR="00C067F0" w:rsidRPr="00F4780B">
        <w:rPr>
          <w:rFonts w:ascii="Trebuchet MS" w:hAnsi="Trebuchet MS" w:cs="Arial"/>
          <w:lang w:val="ro-RO"/>
        </w:rPr>
        <w:t>.</w:t>
      </w:r>
    </w:p>
    <w:p w:rsidR="00F61FD6" w:rsidRPr="00F4780B" w:rsidRDefault="006620C3" w:rsidP="00F4780B">
      <w:pPr>
        <w:pStyle w:val="ListParagraph"/>
        <w:numPr>
          <w:ilvl w:val="0"/>
          <w:numId w:val="3"/>
        </w:numPr>
        <w:spacing w:after="0" w:line="276" w:lineRule="auto"/>
        <w:ind w:left="270" w:hanging="180"/>
        <w:jc w:val="both"/>
        <w:rPr>
          <w:rFonts w:ascii="Trebuchet MS" w:hAnsi="Trebuchet MS" w:cs="Arial"/>
          <w:lang w:val="ro-RO"/>
        </w:rPr>
      </w:pPr>
      <w:r w:rsidRPr="00F4780B">
        <w:rPr>
          <w:rFonts w:ascii="Trebuchet MS" w:hAnsi="Trebuchet MS" w:cs="Arial"/>
          <w:lang w:val="ro-RO" w:eastAsia="ro-RO" w:bidi="ro-RO"/>
        </w:rPr>
        <w:t>minimum</w:t>
      </w:r>
      <w:r w:rsidR="00542CA1" w:rsidRPr="00F4780B">
        <w:rPr>
          <w:rFonts w:ascii="Trebuchet MS" w:hAnsi="Trebuchet MS" w:cs="Arial"/>
          <w:lang w:val="ro-RO" w:eastAsia="ro-RO" w:bidi="ro-RO"/>
        </w:rPr>
        <w:t xml:space="preserve"> 7 ani în specialitatea studiilor necesare exercitării funcției publice</w:t>
      </w:r>
    </w:p>
    <w:p w:rsidR="00E53DE7" w:rsidRPr="00F4780B" w:rsidRDefault="0018629C" w:rsidP="00F4780B">
      <w:pPr>
        <w:pStyle w:val="Bodytext30"/>
        <w:shd w:val="clear" w:color="auto" w:fill="auto"/>
        <w:tabs>
          <w:tab w:val="left" w:pos="180"/>
        </w:tabs>
        <w:spacing w:line="276" w:lineRule="auto"/>
        <w:ind w:hanging="180"/>
        <w:rPr>
          <w:rFonts w:ascii="Trebuchet MS" w:hAnsi="Trebuchet MS"/>
          <w:b w:val="0"/>
          <w:lang w:bidi="ro-RO"/>
        </w:rPr>
      </w:pPr>
      <w:r w:rsidRPr="00F4780B">
        <w:rPr>
          <w:rFonts w:ascii="Trebuchet MS" w:hAnsi="Trebuchet MS"/>
          <w:lang w:val="ro-RO" w:eastAsia="ro-RO" w:bidi="ro-RO"/>
        </w:rPr>
        <w:t xml:space="preserve">   </w:t>
      </w:r>
      <w:r w:rsidR="00F61FD6" w:rsidRPr="00F4780B">
        <w:rPr>
          <w:rFonts w:ascii="Trebuchet MS" w:hAnsi="Trebuchet MS"/>
          <w:u w:val="single"/>
          <w:lang w:val="ro-RO" w:eastAsia="ro-RO" w:bidi="ro-RO"/>
        </w:rPr>
        <w:t xml:space="preserve">Atribuţiile </w:t>
      </w:r>
      <w:r w:rsidR="006620C3" w:rsidRPr="00F4780B">
        <w:rPr>
          <w:rFonts w:ascii="Trebuchet MS" w:hAnsi="Trebuchet MS"/>
          <w:u w:val="single"/>
          <w:lang w:val="ro-RO" w:eastAsia="ro-RO" w:bidi="ro-RO"/>
        </w:rPr>
        <w:t>prevăzute în fișa postului</w:t>
      </w:r>
      <w:r w:rsidR="00F61FD6" w:rsidRPr="00F4780B">
        <w:rPr>
          <w:rFonts w:ascii="Trebuchet MS" w:hAnsi="Trebuchet MS"/>
          <w:u w:val="single"/>
          <w:lang w:val="ro-RO" w:eastAsia="ro-RO" w:bidi="ro-RO"/>
        </w:rPr>
        <w:t>:</w:t>
      </w:r>
      <w:r w:rsidR="00E53DE7" w:rsidRPr="00F4780B">
        <w:rPr>
          <w:rFonts w:ascii="Times New Roman" w:hAnsi="Times New Roman"/>
          <w:b w:val="0"/>
          <w:bCs w:val="0"/>
          <w:lang w:bidi="ro-RO"/>
        </w:rPr>
        <w:t xml:space="preserve"> </w:t>
      </w:r>
      <w:r w:rsidR="00E53DE7" w:rsidRPr="00F4780B">
        <w:rPr>
          <w:rFonts w:ascii="Trebuchet MS" w:hAnsi="Trebuchet MS"/>
          <w:b w:val="0"/>
          <w:lang w:bidi="ro-RO"/>
        </w:rPr>
        <w:t>atribuţii specifice în derularea, în condiţii legale, a procedurilor</w:t>
      </w:r>
      <w:r w:rsidR="00A7160B">
        <w:rPr>
          <w:rFonts w:ascii="Trebuchet MS" w:hAnsi="Trebuchet MS"/>
          <w:b w:val="0"/>
          <w:lang w:bidi="ro-RO"/>
        </w:rPr>
        <w:t xml:space="preserve"> legislative din domeniul european</w:t>
      </w:r>
      <w:r w:rsidR="00E53DE7" w:rsidRPr="00F4780B">
        <w:rPr>
          <w:rFonts w:ascii="Trebuchet MS" w:hAnsi="Trebuchet MS"/>
          <w:lang w:bidi="ro-RO"/>
        </w:rPr>
        <w:t>:</w:t>
      </w:r>
    </w:p>
    <w:p w:rsidR="00DA78D5" w:rsidRPr="00203A41" w:rsidRDefault="00A7160B" w:rsidP="00F05B38">
      <w:pPr>
        <w:pStyle w:val="NormalWeb"/>
        <w:numPr>
          <w:ilvl w:val="0"/>
          <w:numId w:val="5"/>
        </w:numPr>
        <w:rPr>
          <w:iCs/>
          <w:sz w:val="22"/>
          <w:szCs w:val="22"/>
        </w:rPr>
      </w:pPr>
      <w:r w:rsidRPr="00203A41">
        <w:rPr>
          <w:rFonts w:ascii="Trebuchet MS" w:hAnsi="Trebuchet MS"/>
          <w:sz w:val="22"/>
          <w:szCs w:val="22"/>
          <w:lang w:bidi="ro-RO"/>
        </w:rPr>
        <w:t>Monitorizează exercitarea drepturil</w:t>
      </w:r>
      <w:r w:rsidR="00DA78D5" w:rsidRPr="00203A41">
        <w:rPr>
          <w:rFonts w:ascii="Trebuchet MS" w:hAnsi="Trebuchet MS"/>
          <w:sz w:val="22"/>
          <w:szCs w:val="22"/>
          <w:lang w:bidi="ro-RO"/>
        </w:rPr>
        <w:t>or și îndeplinirea obligațiilor în domeniul afacerilor europene ce revin Ministerulul Sănătății, în calitate de autoritate centr</w:t>
      </w:r>
      <w:r w:rsidR="00194451">
        <w:rPr>
          <w:rFonts w:ascii="Trebuchet MS" w:hAnsi="Trebuchet MS"/>
          <w:sz w:val="22"/>
          <w:szCs w:val="22"/>
          <w:lang w:bidi="ro-RO"/>
        </w:rPr>
        <w:t>ală a statului român ca stat me</w:t>
      </w:r>
      <w:r w:rsidR="00DA78D5" w:rsidRPr="00203A41">
        <w:rPr>
          <w:rFonts w:ascii="Trebuchet MS" w:hAnsi="Trebuchet MS"/>
          <w:sz w:val="22"/>
          <w:szCs w:val="22"/>
          <w:lang w:bidi="ro-RO"/>
        </w:rPr>
        <w:t>m</w:t>
      </w:r>
      <w:r w:rsidR="00194451">
        <w:rPr>
          <w:rFonts w:ascii="Trebuchet MS" w:hAnsi="Trebuchet MS"/>
          <w:sz w:val="22"/>
          <w:szCs w:val="22"/>
          <w:lang w:bidi="ro-RO"/>
        </w:rPr>
        <w:t>b</w:t>
      </w:r>
      <w:r w:rsidR="00DA78D5" w:rsidRPr="00203A41">
        <w:rPr>
          <w:rFonts w:ascii="Trebuchet MS" w:hAnsi="Trebuchet MS"/>
          <w:sz w:val="22"/>
          <w:szCs w:val="22"/>
          <w:lang w:bidi="ro-RO"/>
        </w:rPr>
        <w:t>ru al Uniunii Europene</w:t>
      </w:r>
    </w:p>
    <w:p w:rsidR="00203A41" w:rsidRPr="00203A41" w:rsidRDefault="00203A41" w:rsidP="00203A41">
      <w:pPr>
        <w:pStyle w:val="NormalWeb"/>
        <w:rPr>
          <w:iCs/>
          <w:sz w:val="22"/>
          <w:szCs w:val="22"/>
        </w:rPr>
      </w:pPr>
    </w:p>
    <w:p w:rsidR="00A7160B" w:rsidRPr="00203A41" w:rsidRDefault="00DA78D5" w:rsidP="00F05B38">
      <w:pPr>
        <w:pStyle w:val="NormalWeb"/>
        <w:numPr>
          <w:ilvl w:val="0"/>
          <w:numId w:val="5"/>
        </w:numPr>
        <w:jc w:val="both"/>
        <w:rPr>
          <w:rFonts w:ascii="Trebuchet MS" w:hAnsi="Trebuchet MS"/>
          <w:iCs/>
          <w:sz w:val="22"/>
          <w:szCs w:val="22"/>
        </w:rPr>
      </w:pPr>
      <w:r w:rsidRPr="00203A41">
        <w:rPr>
          <w:rFonts w:ascii="Trebuchet MS" w:hAnsi="Trebuchet MS"/>
          <w:iCs/>
          <w:sz w:val="22"/>
          <w:szCs w:val="22"/>
        </w:rPr>
        <w:t>C</w:t>
      </w:r>
      <w:r w:rsidR="00A7160B" w:rsidRPr="00203A41">
        <w:rPr>
          <w:rFonts w:ascii="Trebuchet MS" w:hAnsi="Trebuchet MS"/>
          <w:iCs/>
          <w:sz w:val="22"/>
          <w:szCs w:val="22"/>
        </w:rPr>
        <w:t>olaborează</w:t>
      </w:r>
      <w:r w:rsidRPr="00203A41">
        <w:rPr>
          <w:rFonts w:ascii="Trebuchet MS" w:hAnsi="Trebuchet MS"/>
          <w:iCs/>
          <w:sz w:val="22"/>
          <w:szCs w:val="22"/>
        </w:rPr>
        <w:t>,împreună</w:t>
      </w:r>
      <w:r w:rsidR="00A7160B" w:rsidRPr="00203A41">
        <w:rPr>
          <w:rFonts w:ascii="Trebuchet MS" w:hAnsi="Trebuchet MS"/>
          <w:iCs/>
          <w:sz w:val="22"/>
          <w:szCs w:val="22"/>
        </w:rPr>
        <w:t xml:space="preserve"> cu Ministerul Afacerilor Externe, Reprezentanţa Permanentă a României pe lângă Uniunea Europeană de la Bruxelles, şi alte ins</w:t>
      </w:r>
      <w:r w:rsidRPr="00203A41">
        <w:rPr>
          <w:rFonts w:ascii="Trebuchet MS" w:hAnsi="Trebuchet MS"/>
          <w:iCs/>
          <w:sz w:val="22"/>
          <w:szCs w:val="22"/>
        </w:rPr>
        <w:t>tituţii cu atribuţii în domeniul afacerilor europene</w:t>
      </w:r>
      <w:r w:rsidRPr="00203A41">
        <w:rPr>
          <w:rFonts w:ascii="Trebuchet MS" w:hAnsi="Trebuchet MS"/>
          <w:iCs/>
          <w:sz w:val="22"/>
          <w:szCs w:val="22"/>
          <w:lang w:val="en-US"/>
        </w:rPr>
        <w:t>;</w:t>
      </w:r>
    </w:p>
    <w:p w:rsidR="00DA78D5" w:rsidRPr="00203A41" w:rsidRDefault="00DA78D5" w:rsidP="00F05B38">
      <w:pPr>
        <w:pStyle w:val="NormalWeb"/>
        <w:numPr>
          <w:ilvl w:val="0"/>
          <w:numId w:val="5"/>
        </w:numPr>
        <w:jc w:val="both"/>
        <w:rPr>
          <w:rFonts w:ascii="Trebuchet MS" w:hAnsi="Trebuchet MS"/>
          <w:iCs/>
          <w:sz w:val="22"/>
          <w:szCs w:val="22"/>
        </w:rPr>
      </w:pPr>
      <w:r w:rsidRPr="00203A41">
        <w:rPr>
          <w:rFonts w:ascii="Trebuchet MS" w:hAnsi="Trebuchet MS"/>
          <w:iCs/>
          <w:sz w:val="22"/>
          <w:szCs w:val="22"/>
        </w:rPr>
        <w:t>Participă la elaborarea priorităților pe termen mediu și lung în domeniul afacerilor europene</w:t>
      </w:r>
      <w:r w:rsidRPr="00203A41">
        <w:rPr>
          <w:rFonts w:ascii="Trebuchet MS" w:hAnsi="Trebuchet MS"/>
          <w:iCs/>
          <w:sz w:val="22"/>
          <w:szCs w:val="22"/>
          <w:lang w:val="en-US"/>
        </w:rPr>
        <w:t>;</w:t>
      </w:r>
    </w:p>
    <w:p w:rsidR="00203A41" w:rsidRPr="00203A41" w:rsidRDefault="00203A41" w:rsidP="00F05B38">
      <w:pPr>
        <w:pStyle w:val="NormalWeb"/>
        <w:framePr w:hSpace="180" w:wrap="around" w:vAnchor="text" w:hAnchor="page" w:x="1561" w:y="783"/>
        <w:numPr>
          <w:ilvl w:val="0"/>
          <w:numId w:val="5"/>
        </w:numPr>
        <w:tabs>
          <w:tab w:val="left" w:pos="720"/>
          <w:tab w:val="left" w:pos="810"/>
        </w:tabs>
        <w:ind w:left="630"/>
        <w:jc w:val="both"/>
        <w:rPr>
          <w:rStyle w:val="rvts3"/>
          <w:rFonts w:ascii="Trebuchet MS" w:hAnsi="Trebuchet MS"/>
          <w:sz w:val="22"/>
          <w:szCs w:val="22"/>
        </w:rPr>
      </w:pPr>
      <w:r w:rsidRPr="00203A41">
        <w:rPr>
          <w:rStyle w:val="rvts3"/>
          <w:rFonts w:ascii="Trebuchet MS" w:hAnsi="Trebuchet MS"/>
          <w:sz w:val="22"/>
          <w:szCs w:val="22"/>
        </w:rPr>
        <w:t xml:space="preserve">primeşte, gestionează  şi  distribuie către structurile ministerului informaţiile transmise de </w:t>
      </w:r>
      <w:r>
        <w:rPr>
          <w:rStyle w:val="rvts3"/>
          <w:rFonts w:ascii="Trebuchet MS" w:hAnsi="Trebuchet MS"/>
          <w:sz w:val="22"/>
          <w:szCs w:val="22"/>
        </w:rPr>
        <w:t xml:space="preserve">          </w:t>
      </w:r>
      <w:r w:rsidRPr="00203A41">
        <w:rPr>
          <w:rStyle w:val="rvts3"/>
          <w:rFonts w:ascii="Trebuchet MS" w:hAnsi="Trebuchet MS"/>
          <w:sz w:val="22"/>
          <w:szCs w:val="22"/>
        </w:rPr>
        <w:t>către instituţiile UE sau de coordonatorii sistemului  de gestionare a afacerilor europene,</w:t>
      </w:r>
    </w:p>
    <w:p w:rsidR="00203A41" w:rsidRPr="00203A41" w:rsidRDefault="00203A41" w:rsidP="00F05B38">
      <w:pPr>
        <w:pStyle w:val="NormalWeb"/>
        <w:framePr w:hSpace="180" w:wrap="around" w:vAnchor="text" w:hAnchor="page" w:x="1561" w:y="783"/>
        <w:numPr>
          <w:ilvl w:val="0"/>
          <w:numId w:val="5"/>
        </w:numPr>
        <w:ind w:left="630"/>
        <w:jc w:val="both"/>
        <w:rPr>
          <w:rStyle w:val="rvts3"/>
          <w:rFonts w:ascii="Trebuchet MS" w:hAnsi="Trebuchet MS"/>
          <w:sz w:val="22"/>
          <w:szCs w:val="22"/>
        </w:rPr>
      </w:pPr>
      <w:r w:rsidRPr="00203A41">
        <w:rPr>
          <w:rStyle w:val="rvts3"/>
          <w:rFonts w:ascii="Trebuchet MS" w:hAnsi="Trebuchet MS"/>
          <w:sz w:val="22"/>
          <w:szCs w:val="22"/>
        </w:rPr>
        <w:t xml:space="preserve">analizează comunicarile primite de la Reprezentanţele Permanente, Ambasadele României în străinatate în domeniul afacerilor europene si evalueaza relevanţa pentru Ministerul Sănătăţii, </w:t>
      </w:r>
    </w:p>
    <w:p w:rsidR="00DA78D5" w:rsidRPr="00203A41" w:rsidRDefault="00DA78D5" w:rsidP="00F05B38">
      <w:pPr>
        <w:pStyle w:val="NormalWeb"/>
        <w:numPr>
          <w:ilvl w:val="0"/>
          <w:numId w:val="5"/>
        </w:numPr>
        <w:jc w:val="both"/>
        <w:rPr>
          <w:rFonts w:ascii="Trebuchet MS" w:hAnsi="Trebuchet MS"/>
          <w:iCs/>
          <w:sz w:val="22"/>
          <w:szCs w:val="22"/>
        </w:rPr>
      </w:pPr>
      <w:r w:rsidRPr="00203A41">
        <w:rPr>
          <w:rFonts w:ascii="Trebuchet MS" w:hAnsi="Trebuchet MS"/>
          <w:iCs/>
          <w:sz w:val="22"/>
          <w:szCs w:val="22"/>
          <w:lang w:val="en-US"/>
        </w:rPr>
        <w:t>Contribuie la fundamentarea pozi</w:t>
      </w:r>
      <w:r w:rsidR="00194451">
        <w:rPr>
          <w:rFonts w:ascii="Trebuchet MS" w:hAnsi="Trebuchet MS"/>
          <w:iCs/>
          <w:sz w:val="22"/>
          <w:szCs w:val="22"/>
        </w:rPr>
        <w:t>ț</w:t>
      </w:r>
      <w:r w:rsidRPr="00203A41">
        <w:rPr>
          <w:rFonts w:ascii="Trebuchet MS" w:hAnsi="Trebuchet MS"/>
          <w:iCs/>
          <w:sz w:val="22"/>
          <w:szCs w:val="22"/>
        </w:rPr>
        <w:t>iilor privind reprezentarea în structurile de decizie ale UE și implementarea politicilor UE, corespunzatoare grupurilor de lucru/comisiilor de la nivelul Consiliului Uniunii Europene și Comisiei Europene, dare și la nielul Consiliului Europei</w:t>
      </w:r>
      <w:r w:rsidRPr="00203A41">
        <w:rPr>
          <w:rFonts w:ascii="Trebuchet MS" w:hAnsi="Trebuchet MS"/>
          <w:iCs/>
          <w:sz w:val="22"/>
          <w:szCs w:val="22"/>
          <w:lang w:val="en-US"/>
        </w:rPr>
        <w:t>;</w:t>
      </w:r>
    </w:p>
    <w:p w:rsidR="00DA78D5" w:rsidRPr="00203A41" w:rsidRDefault="00DA78D5" w:rsidP="00F05B38">
      <w:pPr>
        <w:pStyle w:val="NormalWeb"/>
        <w:numPr>
          <w:ilvl w:val="0"/>
          <w:numId w:val="5"/>
        </w:numPr>
        <w:tabs>
          <w:tab w:val="left" w:pos="540"/>
        </w:tabs>
        <w:jc w:val="both"/>
        <w:rPr>
          <w:rStyle w:val="rvts3"/>
          <w:rFonts w:ascii="Trebuchet MS" w:hAnsi="Trebuchet MS"/>
          <w:sz w:val="22"/>
          <w:szCs w:val="22"/>
        </w:rPr>
      </w:pPr>
      <w:r w:rsidRPr="00203A41">
        <w:rPr>
          <w:rStyle w:val="rvts3"/>
          <w:rFonts w:ascii="Trebuchet MS" w:hAnsi="Trebuchet MS"/>
          <w:sz w:val="22"/>
          <w:szCs w:val="22"/>
        </w:rPr>
        <w:t xml:space="preserve">menţine un dialog permanent cu instituţiile Uniunii Europene, cu  Reprezentanţa  Permanentă a României la UE, respectiv Minsterul Afacerilor Externe  lung  în domeniul afacerilor europene şi a relaţiilor bilaterale şi multilaterale, </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 xml:space="preserve">pregateşte participarea demnitarilor la evenimentele organizate de instituţii, organizaţii UE, state membre UE, state asociate UE sau state non-membre UE pe domeniile de competenţă ale Ministetului Sănătăţii, </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participă împreuna cu experţii structurilor de specialitate din cadrul ministerului la grupurile de lucru şi reuniuniilor Consiliului Uniunii Europene, precum şi la alte grupuri de lucru organizate la nivelul instituţiilor şi organismelor UE,</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consiliează direcţiile de specialitate din minister în procesul elaborării de mandate, rapoarte pentru negocierea unor domenii / aspecte conform cerinţelor comunicate,</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elaborează elementele de context şi de mesaj pentru participarea Ministerului Sănătăţii la reuniunile interministriale în domeniul afacerilor europene,</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analizează şi centralizează  raportarile transmise de către instituţiile de linie şi prezintă periodic raportări conducerii ministerului,</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 xml:space="preserve">faciliteaza comunicarea cu instituţiile de linie care au atributii în domeniul afacerilor europene pe aria lor de competenţă şi între instituţiile UE cu sprijinul Reprezentantei Permanente a României pe lânga Uniunea Europeană, </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Întocmeşte ordinele de deplasare şi referatele de aprobare pentru delegaţii/experţii Ministerului Sănătăţii în vederea participării la reuniuni externe şi obţine avizele si aprobările pentru aceste deplasări ;</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Întocmeşte ordinele de deplasare şi referatele de aprobare pentru delegaţii/experţii unităţilor subordonate Ministerului Sănătăţii din ţară, care participă la reuniuni externe;</w:t>
      </w:r>
    </w:p>
    <w:p w:rsidR="00DA78D5" w:rsidRPr="00203A41" w:rsidRDefault="00DA78D5" w:rsidP="00F05B38">
      <w:pPr>
        <w:pStyle w:val="NormalWeb"/>
        <w:numPr>
          <w:ilvl w:val="0"/>
          <w:numId w:val="5"/>
        </w:numPr>
        <w:jc w:val="both"/>
        <w:rPr>
          <w:rStyle w:val="rvts3"/>
          <w:rFonts w:ascii="Trebuchet MS" w:hAnsi="Trebuchet MS"/>
          <w:sz w:val="22"/>
          <w:szCs w:val="22"/>
        </w:rPr>
      </w:pPr>
      <w:r w:rsidRPr="00203A41">
        <w:rPr>
          <w:rStyle w:val="rvts3"/>
          <w:rFonts w:ascii="Trebuchet MS" w:hAnsi="Trebuchet MS"/>
          <w:sz w:val="22"/>
          <w:szCs w:val="22"/>
        </w:rPr>
        <w:t>exercită orice alte atribuţii stabilite de şefii ierarhici.</w:t>
      </w:r>
    </w:p>
    <w:p w:rsidR="00DA78D5" w:rsidRPr="006F76F6" w:rsidRDefault="00DA78D5" w:rsidP="00203A41">
      <w:pPr>
        <w:pStyle w:val="NormalWeb"/>
        <w:ind w:left="720"/>
        <w:jc w:val="both"/>
        <w:rPr>
          <w:iCs/>
        </w:rPr>
      </w:pPr>
    </w:p>
    <w:p w:rsidR="00F4780B" w:rsidRDefault="00F478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Default="00A7160B" w:rsidP="00F4780B">
      <w:pPr>
        <w:spacing w:after="0" w:line="240" w:lineRule="auto"/>
        <w:jc w:val="both"/>
        <w:rPr>
          <w:rFonts w:ascii="Trebuchet MS" w:hAnsi="Trebuchet MS"/>
          <w:lang w:bidi="ro-RO"/>
        </w:rPr>
      </w:pPr>
    </w:p>
    <w:p w:rsidR="00A7160B" w:rsidRPr="00F4780B" w:rsidRDefault="00A7160B" w:rsidP="00F4780B">
      <w:pPr>
        <w:spacing w:after="0" w:line="240" w:lineRule="auto"/>
        <w:jc w:val="both"/>
        <w:rPr>
          <w:rFonts w:ascii="Trebuchet MS" w:hAnsi="Trebuchet MS"/>
          <w:lang w:bidi="ro-RO"/>
        </w:rPr>
      </w:pPr>
    </w:p>
    <w:p w:rsidR="006E49A7" w:rsidRDefault="006E49A7" w:rsidP="006E49A7">
      <w:pPr>
        <w:spacing w:line="276" w:lineRule="auto"/>
        <w:jc w:val="both"/>
        <w:rPr>
          <w:rFonts w:ascii="Trebuchet MS" w:hAnsi="Trebuchet MS"/>
          <w:b/>
          <w:u w:val="single"/>
        </w:rPr>
      </w:pPr>
      <w:r w:rsidRPr="00542CA1">
        <w:rPr>
          <w:rFonts w:ascii="Trebuchet MS" w:hAnsi="Trebuchet MS"/>
          <w:b/>
          <w:u w:val="single"/>
        </w:rPr>
        <w:t>Bibliografia de concurs:</w:t>
      </w:r>
    </w:p>
    <w:p w:rsidR="006E49A7" w:rsidRDefault="006E49A7" w:rsidP="006E49A7">
      <w:pPr>
        <w:spacing w:line="240" w:lineRule="auto"/>
        <w:jc w:val="both"/>
        <w:rPr>
          <w:rFonts w:ascii="Trebuchet MS" w:hAnsi="Trebuchet MS"/>
          <w:b/>
          <w:u w:val="single"/>
        </w:rPr>
      </w:pPr>
    </w:p>
    <w:p w:rsidR="006E49A7" w:rsidRPr="00F05B38" w:rsidRDefault="006E49A7" w:rsidP="00F05B38">
      <w:pPr>
        <w:pStyle w:val="NoSpacing"/>
        <w:tabs>
          <w:tab w:val="left" w:pos="450"/>
        </w:tabs>
        <w:jc w:val="both"/>
        <w:rPr>
          <w:rFonts w:ascii="Trebuchet MS" w:hAnsi="Trebuchet MS"/>
        </w:rPr>
      </w:pPr>
      <w:r w:rsidRPr="00F05B38">
        <w:rPr>
          <w:rFonts w:ascii="Trebuchet MS" w:hAnsi="Trebuchet MS"/>
        </w:rPr>
        <w:t xml:space="preserve">1. </w:t>
      </w:r>
      <w:r w:rsidR="00F05B38">
        <w:rPr>
          <w:rFonts w:ascii="Trebuchet MS" w:hAnsi="Trebuchet MS"/>
        </w:rPr>
        <w:t xml:space="preserve">   </w:t>
      </w:r>
      <w:r w:rsidRPr="00F05B38">
        <w:rPr>
          <w:rFonts w:ascii="Trebuchet MS" w:hAnsi="Trebuchet MS"/>
        </w:rPr>
        <w:t xml:space="preserve">Constituția României, republicată; </w:t>
      </w:r>
    </w:p>
    <w:p w:rsidR="006E49A7" w:rsidRPr="00F05B38" w:rsidRDefault="006E49A7" w:rsidP="00F05B38">
      <w:pPr>
        <w:pStyle w:val="NoSpacing"/>
        <w:ind w:left="450" w:hanging="450"/>
        <w:jc w:val="both"/>
        <w:rPr>
          <w:rFonts w:ascii="Trebuchet MS" w:hAnsi="Trebuchet MS"/>
        </w:rPr>
      </w:pPr>
      <w:r w:rsidRPr="00F05B38">
        <w:rPr>
          <w:rFonts w:ascii="Trebuchet MS" w:hAnsi="Trebuchet MS"/>
        </w:rPr>
        <w:t xml:space="preserve">2. </w:t>
      </w:r>
      <w:r w:rsidR="00F05B38">
        <w:rPr>
          <w:rFonts w:ascii="Trebuchet MS" w:hAnsi="Trebuchet MS"/>
        </w:rPr>
        <w:t xml:space="preserve"> </w:t>
      </w:r>
      <w:r w:rsidRPr="00F05B38">
        <w:rPr>
          <w:rFonts w:ascii="Trebuchet MS" w:hAnsi="Trebuchet MS"/>
        </w:rPr>
        <w:t xml:space="preserve">Ordonanța Guvernului nr. 137/2000 privind prevenirea și sancționarea tuturor formelor de  </w:t>
      </w:r>
      <w:r w:rsidR="00F05B38">
        <w:rPr>
          <w:rFonts w:ascii="Trebuchet MS" w:hAnsi="Trebuchet MS"/>
        </w:rPr>
        <w:t xml:space="preserve"> </w:t>
      </w:r>
      <w:r w:rsidRPr="00F05B38">
        <w:rPr>
          <w:rFonts w:ascii="Trebuchet MS" w:hAnsi="Trebuchet MS"/>
        </w:rPr>
        <w:t xml:space="preserve">discriminare, republicată, cu modificările și completările ulterioare; </w:t>
      </w:r>
    </w:p>
    <w:p w:rsidR="006E49A7" w:rsidRPr="00F05B38" w:rsidRDefault="006E49A7" w:rsidP="00F05B38">
      <w:pPr>
        <w:pStyle w:val="NoSpacing"/>
        <w:tabs>
          <w:tab w:val="left" w:pos="450"/>
          <w:tab w:val="left" w:pos="540"/>
          <w:tab w:val="left" w:pos="810"/>
        </w:tabs>
        <w:ind w:left="450" w:hanging="450"/>
        <w:jc w:val="both"/>
        <w:rPr>
          <w:rFonts w:ascii="Trebuchet MS" w:hAnsi="Trebuchet MS"/>
        </w:rPr>
      </w:pPr>
      <w:r w:rsidRPr="00F05B38">
        <w:rPr>
          <w:rFonts w:ascii="Trebuchet MS" w:hAnsi="Trebuchet MS"/>
        </w:rPr>
        <w:t xml:space="preserve">3. </w:t>
      </w:r>
      <w:r w:rsidR="00F05B38">
        <w:rPr>
          <w:rFonts w:ascii="Trebuchet MS" w:hAnsi="Trebuchet MS"/>
        </w:rPr>
        <w:t xml:space="preserve">  </w:t>
      </w:r>
      <w:r w:rsidRPr="00F05B38">
        <w:rPr>
          <w:rFonts w:ascii="Trebuchet MS" w:hAnsi="Trebuchet MS"/>
        </w:rPr>
        <w:t xml:space="preserve">Legea nr. 202/2002 privind egalitatea de șanse și de tratament între femei și bărbați, republicată, cu modificările și completările ulterioare; </w:t>
      </w:r>
    </w:p>
    <w:p w:rsidR="006E49A7" w:rsidRPr="00F05B38" w:rsidRDefault="006E49A7" w:rsidP="00F05B38">
      <w:pPr>
        <w:pStyle w:val="NoSpacing"/>
        <w:ind w:left="450" w:hanging="450"/>
        <w:jc w:val="both"/>
        <w:rPr>
          <w:rFonts w:ascii="Trebuchet MS" w:hAnsi="Trebuchet MS"/>
        </w:rPr>
      </w:pPr>
      <w:r w:rsidRPr="00F05B38">
        <w:rPr>
          <w:rFonts w:ascii="Trebuchet MS" w:hAnsi="Trebuchet MS"/>
        </w:rPr>
        <w:t xml:space="preserve">4. </w:t>
      </w:r>
      <w:r w:rsidR="00F05B38">
        <w:rPr>
          <w:rFonts w:ascii="Trebuchet MS" w:hAnsi="Trebuchet MS"/>
        </w:rPr>
        <w:t xml:space="preserve">  </w:t>
      </w:r>
      <w:r w:rsidRPr="00F05B38">
        <w:rPr>
          <w:rFonts w:ascii="Trebuchet MS" w:hAnsi="Trebuchet MS"/>
        </w:rPr>
        <w:t>Titlul I și II ale părții a VI-a din Ordonanța de urgență a Guvernului nr. 57/2019, cu modificările și completările ulterioare;</w:t>
      </w:r>
    </w:p>
    <w:p w:rsidR="006E49A7" w:rsidRPr="00F05B38" w:rsidRDefault="006E49A7" w:rsidP="00F05B38">
      <w:pPr>
        <w:pStyle w:val="NoSpacing"/>
        <w:ind w:left="450" w:hanging="450"/>
        <w:jc w:val="both"/>
        <w:rPr>
          <w:rFonts w:ascii="Trebuchet MS" w:hAnsi="Trebuchet MS"/>
        </w:rPr>
      </w:pPr>
      <w:r w:rsidRPr="00F05B38">
        <w:rPr>
          <w:rFonts w:ascii="Trebuchet MS" w:hAnsi="Trebuchet MS"/>
        </w:rPr>
        <w:t xml:space="preserve">5. </w:t>
      </w:r>
      <w:r w:rsidR="00F05B38">
        <w:rPr>
          <w:rFonts w:ascii="Trebuchet MS" w:hAnsi="Trebuchet MS"/>
        </w:rPr>
        <w:t xml:space="preserve"> </w:t>
      </w:r>
      <w:r w:rsidRPr="00F05B38">
        <w:rPr>
          <w:rFonts w:ascii="Trebuchet MS" w:hAnsi="Trebuchet MS"/>
        </w:rPr>
        <w:t>HG 144/2010 privind organizarea si funcţionarea Ministerului Sănătăţii, cu modificările şi compeltările ulterioare;</w:t>
      </w:r>
    </w:p>
    <w:p w:rsidR="006E49A7" w:rsidRPr="00F05B38" w:rsidRDefault="006E49A7" w:rsidP="00F05B38">
      <w:pPr>
        <w:pStyle w:val="NoSpacing"/>
        <w:ind w:left="450" w:hanging="450"/>
        <w:jc w:val="both"/>
        <w:rPr>
          <w:rFonts w:ascii="Trebuchet MS" w:hAnsi="Trebuchet MS"/>
          <w:color w:val="FF0000"/>
        </w:rPr>
      </w:pPr>
      <w:r w:rsidRPr="00F05B38">
        <w:rPr>
          <w:rFonts w:ascii="Trebuchet MS" w:hAnsi="Trebuchet MS"/>
        </w:rPr>
        <w:t xml:space="preserve">6. </w:t>
      </w:r>
      <w:r w:rsidR="00F05B38">
        <w:rPr>
          <w:rFonts w:ascii="Trebuchet MS" w:hAnsi="Trebuchet MS"/>
        </w:rPr>
        <w:t xml:space="preserve"> </w:t>
      </w:r>
      <w:r w:rsidRPr="00F05B38">
        <w:rPr>
          <w:rFonts w:ascii="Trebuchet MS" w:hAnsi="Trebuchet MS"/>
        </w:rPr>
        <w:t xml:space="preserve">Hotărârea nr. 518/1995 privind unele drepturi şi obligaţii ale personalului român trimis în străinătate pentru îndeplinirea unor misiuni cu caracter temporar, cu modificările şi completările   ulterioare; </w:t>
      </w:r>
    </w:p>
    <w:p w:rsidR="006E49A7" w:rsidRPr="00F05B38" w:rsidRDefault="006E49A7" w:rsidP="00F05B38">
      <w:pPr>
        <w:pStyle w:val="NoSpacing"/>
        <w:jc w:val="both"/>
        <w:rPr>
          <w:rFonts w:ascii="Trebuchet MS" w:hAnsi="Trebuchet MS"/>
        </w:rPr>
      </w:pPr>
      <w:r w:rsidRPr="00F05B38">
        <w:rPr>
          <w:rFonts w:ascii="Trebuchet MS" w:hAnsi="Trebuchet MS"/>
        </w:rPr>
        <w:t>7.</w:t>
      </w:r>
      <w:r w:rsidR="00F05B38">
        <w:rPr>
          <w:rFonts w:ascii="Trebuchet MS" w:hAnsi="Trebuchet MS"/>
        </w:rPr>
        <w:t xml:space="preserve">  </w:t>
      </w:r>
      <w:r w:rsidRPr="00F05B38">
        <w:rPr>
          <w:rFonts w:ascii="Trebuchet MS" w:hAnsi="Trebuchet MS"/>
        </w:rPr>
        <w:t xml:space="preserve"> </w:t>
      </w:r>
      <w:r w:rsidR="00F05B38">
        <w:rPr>
          <w:rFonts w:ascii="Trebuchet MS" w:hAnsi="Trebuchet MS"/>
        </w:rPr>
        <w:t xml:space="preserve"> </w:t>
      </w:r>
      <w:r w:rsidRPr="00F05B38">
        <w:rPr>
          <w:rFonts w:ascii="Trebuchet MS" w:hAnsi="Trebuchet MS"/>
        </w:rPr>
        <w:t>Legea nr. 590/2003 privind tratatele ;</w:t>
      </w:r>
    </w:p>
    <w:p w:rsidR="006E49A7" w:rsidRPr="00F05B38" w:rsidRDefault="006E49A7" w:rsidP="00F05B38">
      <w:pPr>
        <w:pStyle w:val="NoSpacing"/>
        <w:tabs>
          <w:tab w:val="left" w:pos="450"/>
        </w:tabs>
        <w:ind w:left="360" w:hanging="360"/>
        <w:jc w:val="both"/>
        <w:rPr>
          <w:rFonts w:ascii="Trebuchet MS" w:hAnsi="Trebuchet MS"/>
        </w:rPr>
      </w:pPr>
      <w:r w:rsidRPr="00F05B38">
        <w:rPr>
          <w:rFonts w:ascii="Trebuchet MS" w:hAnsi="Trebuchet MS"/>
        </w:rPr>
        <w:t>8.</w:t>
      </w:r>
      <w:r w:rsidR="00F05B38">
        <w:rPr>
          <w:rFonts w:ascii="Trebuchet MS" w:hAnsi="Trebuchet MS"/>
        </w:rPr>
        <w:t xml:space="preserve">  </w:t>
      </w:r>
      <w:r w:rsidRPr="00F05B38">
        <w:rPr>
          <w:rFonts w:ascii="Trebuchet MS" w:hAnsi="Trebuchet MS"/>
        </w:rPr>
        <w:t>Ordonanța nr. 80 din 30 august 2001 privind stabilirea unor normative de cheltuieli pentru autorităţile şi instituţii le publice;</w:t>
      </w:r>
    </w:p>
    <w:p w:rsidR="006E49A7" w:rsidRPr="00F05B38" w:rsidRDefault="006E49A7" w:rsidP="00F05B38">
      <w:pPr>
        <w:pStyle w:val="NoSpacing"/>
        <w:tabs>
          <w:tab w:val="left" w:pos="270"/>
          <w:tab w:val="left" w:pos="540"/>
        </w:tabs>
        <w:ind w:left="450" w:hanging="450"/>
        <w:jc w:val="both"/>
        <w:rPr>
          <w:rFonts w:ascii="Trebuchet MS" w:hAnsi="Trebuchet MS"/>
        </w:rPr>
      </w:pPr>
      <w:r w:rsidRPr="00F05B38">
        <w:rPr>
          <w:rFonts w:ascii="Trebuchet MS" w:hAnsi="Trebuchet MS"/>
        </w:rPr>
        <w:t xml:space="preserve">9. </w:t>
      </w:r>
      <w:r w:rsidR="00F05B38">
        <w:rPr>
          <w:rFonts w:ascii="Trebuchet MS" w:hAnsi="Trebuchet MS"/>
        </w:rPr>
        <w:t xml:space="preserve">   </w:t>
      </w:r>
      <w:r w:rsidRPr="00F05B38">
        <w:rPr>
          <w:rFonts w:ascii="Trebuchet MS" w:hAnsi="Trebuchet MS"/>
        </w:rPr>
        <w:t>Hotărârea nr.552 din 5 august 1991 privind normele de org</w:t>
      </w:r>
      <w:r w:rsidR="00F05B38">
        <w:rPr>
          <w:rFonts w:ascii="Trebuchet MS" w:hAnsi="Trebuchet MS"/>
        </w:rPr>
        <w:t xml:space="preserve">anizare în ţară a acţiunilor de </w:t>
      </w:r>
      <w:r w:rsidRPr="00F05B38">
        <w:rPr>
          <w:rFonts w:ascii="Trebuchet MS" w:hAnsi="Trebuchet MS"/>
        </w:rPr>
        <w:t>protocol;</w:t>
      </w:r>
    </w:p>
    <w:p w:rsidR="006E49A7" w:rsidRPr="00F05B38" w:rsidRDefault="00F05B38" w:rsidP="00F05B38">
      <w:pPr>
        <w:pStyle w:val="ListParagraph"/>
        <w:numPr>
          <w:ilvl w:val="0"/>
          <w:numId w:val="7"/>
        </w:numPr>
        <w:tabs>
          <w:tab w:val="left" w:pos="360"/>
        </w:tabs>
        <w:autoSpaceDE w:val="0"/>
        <w:autoSpaceDN w:val="0"/>
        <w:adjustRightInd w:val="0"/>
        <w:spacing w:line="240" w:lineRule="auto"/>
        <w:ind w:left="360"/>
        <w:jc w:val="both"/>
        <w:rPr>
          <w:rFonts w:ascii="Trebuchet MS" w:hAnsi="Trebuchet MS"/>
        </w:rPr>
      </w:pPr>
      <w:r>
        <w:rPr>
          <w:rFonts w:ascii="Trebuchet MS" w:hAnsi="Trebuchet MS"/>
        </w:rPr>
        <w:t xml:space="preserve"> </w:t>
      </w:r>
      <w:r w:rsidR="006E49A7" w:rsidRPr="00F05B38">
        <w:rPr>
          <w:rFonts w:ascii="Trebuchet MS" w:hAnsi="Trebuchet MS"/>
        </w:rPr>
        <w:t>Hotărârea Guvernului nr.34/2017 privind organizarea și funcționarea Sistemului național de gestionare a afacerilor europene în vederea participării României la procesul decizional al instituțiilor Uniunii Europene;</w:t>
      </w:r>
    </w:p>
    <w:p w:rsidR="006E49A7" w:rsidRDefault="00F05B38" w:rsidP="00F05B38">
      <w:pPr>
        <w:pStyle w:val="ListParagraph"/>
        <w:numPr>
          <w:ilvl w:val="0"/>
          <w:numId w:val="7"/>
        </w:numPr>
        <w:tabs>
          <w:tab w:val="left" w:pos="360"/>
          <w:tab w:val="left" w:pos="450"/>
        </w:tabs>
        <w:autoSpaceDE w:val="0"/>
        <w:autoSpaceDN w:val="0"/>
        <w:adjustRightInd w:val="0"/>
        <w:spacing w:line="240" w:lineRule="auto"/>
        <w:ind w:left="450" w:hanging="450"/>
        <w:jc w:val="both"/>
        <w:rPr>
          <w:rFonts w:ascii="Trebuchet MS" w:hAnsi="Trebuchet MS"/>
        </w:rPr>
      </w:pPr>
      <w:r>
        <w:rPr>
          <w:rFonts w:ascii="Trebuchet MS" w:hAnsi="Trebuchet MS"/>
        </w:rPr>
        <w:t xml:space="preserve"> </w:t>
      </w:r>
      <w:r w:rsidR="006E49A7" w:rsidRPr="00F05B38">
        <w:rPr>
          <w:rFonts w:ascii="Trebuchet MS" w:hAnsi="Trebuchet MS"/>
        </w:rPr>
        <w:t>Hotărârea Guvernului României nr. 16/2017 privind organizarea şi funcţionarea Ministerului Afacerilor Externe, cu modificările şi completările ulterioare;</w:t>
      </w:r>
    </w:p>
    <w:p w:rsidR="00194451" w:rsidRPr="00F05B38" w:rsidRDefault="00194451" w:rsidP="00F05B38">
      <w:pPr>
        <w:pStyle w:val="ListParagraph"/>
        <w:numPr>
          <w:ilvl w:val="0"/>
          <w:numId w:val="7"/>
        </w:numPr>
        <w:tabs>
          <w:tab w:val="left" w:pos="360"/>
          <w:tab w:val="left" w:pos="450"/>
        </w:tabs>
        <w:autoSpaceDE w:val="0"/>
        <w:autoSpaceDN w:val="0"/>
        <w:adjustRightInd w:val="0"/>
        <w:spacing w:line="240" w:lineRule="auto"/>
        <w:ind w:left="450" w:hanging="450"/>
        <w:jc w:val="both"/>
        <w:rPr>
          <w:rFonts w:ascii="Trebuchet MS" w:hAnsi="Trebuchet MS"/>
        </w:rPr>
      </w:pPr>
      <w:r>
        <w:rPr>
          <w:rFonts w:ascii="Trebuchet MS" w:hAnsi="Trebuchet MS"/>
        </w:rPr>
        <w:t>Legea nr. 276/2011 privind procedura prin care România devine parte la tratatele încheiate între Uniunea Europeană și statele member, pe de o parte, și statele terțe sau organizații internaționale, pe de altă parte.</w:t>
      </w:r>
    </w:p>
    <w:p w:rsidR="006E49A7" w:rsidRPr="00DD011C" w:rsidRDefault="00F05B38" w:rsidP="00F05B38">
      <w:pPr>
        <w:pStyle w:val="ListParagraph"/>
        <w:numPr>
          <w:ilvl w:val="0"/>
          <w:numId w:val="7"/>
        </w:numPr>
        <w:autoSpaceDE w:val="0"/>
        <w:autoSpaceDN w:val="0"/>
        <w:adjustRightInd w:val="0"/>
        <w:spacing w:line="240" w:lineRule="auto"/>
        <w:ind w:left="360"/>
        <w:jc w:val="both"/>
        <w:rPr>
          <w:rFonts w:ascii="Trebuchet MS" w:hAnsi="Trebuchet MS"/>
        </w:rPr>
      </w:pPr>
      <w:r>
        <w:rPr>
          <w:rFonts w:ascii="Trebuchet MS" w:hAnsi="Trebuchet MS"/>
        </w:rPr>
        <w:t xml:space="preserve"> </w:t>
      </w:r>
      <w:r w:rsidR="006E49A7" w:rsidRPr="00DD011C">
        <w:rPr>
          <w:rFonts w:ascii="Trebuchet MS" w:hAnsi="Trebuchet MS"/>
        </w:rPr>
        <w:t xml:space="preserve">Tratatul privind funcționarea UE </w:t>
      </w:r>
    </w:p>
    <w:p w:rsidR="006E49A7" w:rsidRDefault="006E49A7" w:rsidP="006E49A7">
      <w:pPr>
        <w:ind w:left="630" w:hanging="540"/>
        <w:jc w:val="both"/>
        <w:rPr>
          <w:rFonts w:ascii="Trebuchet MS" w:hAnsi="Trebuchet MS"/>
          <w:b/>
        </w:rPr>
      </w:pPr>
    </w:p>
    <w:p w:rsidR="006E49A7" w:rsidRPr="0028435D" w:rsidRDefault="006E49A7" w:rsidP="006E49A7">
      <w:pPr>
        <w:ind w:left="630" w:hanging="540"/>
        <w:jc w:val="both"/>
        <w:rPr>
          <w:rFonts w:ascii="Trebuchet MS" w:hAnsi="Trebuchet MS"/>
          <w:b/>
        </w:rPr>
      </w:pPr>
      <w:r>
        <w:rPr>
          <w:rFonts w:ascii="Trebuchet MS" w:hAnsi="Trebuchet MS"/>
          <w:b/>
        </w:rPr>
        <w:t>Tematică</w:t>
      </w:r>
      <w:r w:rsidRPr="0028435D">
        <w:rPr>
          <w:rFonts w:ascii="Trebuchet MS" w:hAnsi="Trebuchet MS"/>
          <w:b/>
        </w:rPr>
        <w:t>:</w:t>
      </w:r>
    </w:p>
    <w:p w:rsidR="006E49A7" w:rsidRPr="00C33202" w:rsidRDefault="006E49A7" w:rsidP="00F05B38">
      <w:pPr>
        <w:pStyle w:val="ListParagraph"/>
        <w:numPr>
          <w:ilvl w:val="0"/>
          <w:numId w:val="6"/>
        </w:numPr>
        <w:spacing w:after="0" w:line="240" w:lineRule="auto"/>
        <w:jc w:val="both"/>
        <w:rPr>
          <w:rFonts w:ascii="Trebuchet MS" w:hAnsi="Trebuchet MS"/>
        </w:rPr>
      </w:pPr>
      <w:r w:rsidRPr="00C33202">
        <w:rPr>
          <w:rFonts w:ascii="Trebuchet MS" w:hAnsi="Trebuchet MS"/>
        </w:rPr>
        <w:t xml:space="preserve">Constituţia României, republicată - Drepturile, libertăţile şi îndatoririle fundamentale- Titlul II </w:t>
      </w:r>
    </w:p>
    <w:p w:rsidR="006E49A7" w:rsidRPr="00C33202" w:rsidRDefault="006E49A7" w:rsidP="00F05B38">
      <w:pPr>
        <w:pStyle w:val="ListParagraph"/>
        <w:numPr>
          <w:ilvl w:val="0"/>
          <w:numId w:val="6"/>
        </w:numPr>
        <w:spacing w:after="0" w:line="240" w:lineRule="auto"/>
        <w:jc w:val="both"/>
        <w:rPr>
          <w:rFonts w:ascii="Trebuchet MS" w:hAnsi="Trebuchet MS"/>
        </w:rPr>
      </w:pPr>
      <w:r w:rsidRPr="00C33202">
        <w:rPr>
          <w:rFonts w:ascii="Trebuchet MS" w:hAnsi="Trebuchet MS"/>
        </w:rPr>
        <w:t xml:space="preserve">Ordonanța Guvernului nr. 137/2000 privind prevenirea şi sancţionarea tuturor formelor de discriminare, republicată, cu modificările şi completările ulterioare - Capitolul II; </w:t>
      </w:r>
    </w:p>
    <w:p w:rsidR="006E49A7" w:rsidRPr="00C33202" w:rsidRDefault="006E49A7" w:rsidP="00F05B38">
      <w:pPr>
        <w:pStyle w:val="ListParagraph"/>
        <w:numPr>
          <w:ilvl w:val="0"/>
          <w:numId w:val="6"/>
        </w:numPr>
        <w:spacing w:after="0" w:line="240" w:lineRule="auto"/>
        <w:jc w:val="both"/>
        <w:rPr>
          <w:rFonts w:ascii="Trebuchet MS" w:hAnsi="Trebuchet MS"/>
        </w:rPr>
      </w:pPr>
      <w:r w:rsidRPr="00C33202">
        <w:rPr>
          <w:rFonts w:ascii="Trebuchet MS" w:hAnsi="Trebuchet MS"/>
        </w:rPr>
        <w:t xml:space="preserve">Legea nr. 202/2002 privind egalitatea de şanse şi de tratament între femei şi bărbaţi, republicată, cu modificările şi completările ulterioare - Capitolul II, Capitolul III și Capitolul IV; </w:t>
      </w:r>
    </w:p>
    <w:p w:rsidR="006E49A7" w:rsidRPr="00C33202" w:rsidRDefault="006E49A7" w:rsidP="00F05B38">
      <w:pPr>
        <w:pStyle w:val="ListParagraph"/>
        <w:numPr>
          <w:ilvl w:val="0"/>
          <w:numId w:val="6"/>
        </w:numPr>
        <w:spacing w:after="0" w:line="240" w:lineRule="auto"/>
        <w:jc w:val="both"/>
        <w:rPr>
          <w:rFonts w:ascii="Trebuchet MS" w:hAnsi="Trebuchet MS"/>
        </w:rPr>
      </w:pPr>
      <w:r w:rsidRPr="00C33202">
        <w:rPr>
          <w:rFonts w:ascii="Trebuchet MS" w:hAnsi="Trebuchet MS"/>
        </w:rPr>
        <w:t>Ordonanța de urgență a Guvernului nr. 57/2019 privind Codul administrativ, cu modificările și completările ulterioare, Titlul II - Statutul funcţionarilor publici din Partea a VI a ;</w:t>
      </w:r>
    </w:p>
    <w:p w:rsidR="006E49A7" w:rsidRDefault="006E49A7" w:rsidP="00F05B38">
      <w:pPr>
        <w:pStyle w:val="ListParagraph"/>
        <w:numPr>
          <w:ilvl w:val="0"/>
          <w:numId w:val="6"/>
        </w:numPr>
        <w:spacing w:after="0" w:line="240" w:lineRule="auto"/>
        <w:jc w:val="both"/>
        <w:rPr>
          <w:rFonts w:ascii="Trebuchet MS" w:hAnsi="Trebuchet MS"/>
        </w:rPr>
      </w:pPr>
      <w:r w:rsidRPr="00C33202">
        <w:rPr>
          <w:rFonts w:ascii="Trebuchet MS" w:hAnsi="Trebuchet MS"/>
        </w:rPr>
        <w:t xml:space="preserve">Hotărârea Guvernului nr. 144/2010 privind organizarea și funcționarea Ministerului Sănătății, cu modificările și completările ulterioare; integral </w:t>
      </w:r>
    </w:p>
    <w:p w:rsidR="006E49A7" w:rsidRPr="00C33202" w:rsidRDefault="006E49A7" w:rsidP="00F05B38">
      <w:pPr>
        <w:pStyle w:val="ListParagraph"/>
        <w:numPr>
          <w:ilvl w:val="0"/>
          <w:numId w:val="6"/>
        </w:numPr>
        <w:spacing w:after="0" w:line="240" w:lineRule="auto"/>
        <w:jc w:val="both"/>
        <w:rPr>
          <w:rFonts w:ascii="Trebuchet MS" w:hAnsi="Trebuchet MS"/>
          <w:b/>
        </w:rPr>
      </w:pPr>
      <w:r w:rsidRPr="00C33202">
        <w:rPr>
          <w:rFonts w:ascii="Trebuchet MS" w:hAnsi="Trebuchet MS"/>
        </w:rPr>
        <w:t>Hotărârea nr. 518/1995 privind unele drepturi şi obligaţii ale personalului român trimis în străinătate pentru îndeplinirea unor misiuni cu caracter temporar, cu modificările şi completările ulterioare; integral</w:t>
      </w:r>
    </w:p>
    <w:p w:rsidR="006E49A7" w:rsidRPr="003954D6" w:rsidRDefault="006E49A7" w:rsidP="00F05B38">
      <w:pPr>
        <w:pStyle w:val="ListParagraph"/>
        <w:numPr>
          <w:ilvl w:val="0"/>
          <w:numId w:val="6"/>
        </w:numPr>
        <w:spacing w:after="0" w:line="240" w:lineRule="auto"/>
        <w:jc w:val="both"/>
        <w:rPr>
          <w:rFonts w:ascii="Trebuchet MS" w:hAnsi="Trebuchet MS" w:cs="Segoe UI"/>
        </w:rPr>
      </w:pPr>
      <w:r w:rsidRPr="00C33202">
        <w:rPr>
          <w:rFonts w:ascii="Trebuchet MS" w:hAnsi="Trebuchet MS"/>
        </w:rPr>
        <w:t xml:space="preserve">Legea nr. 590/2003 privind tratatele; integral </w:t>
      </w:r>
    </w:p>
    <w:p w:rsidR="006E49A7" w:rsidRPr="003954D6" w:rsidRDefault="006E49A7" w:rsidP="00F05B38">
      <w:pPr>
        <w:pStyle w:val="ListParagraph"/>
        <w:numPr>
          <w:ilvl w:val="0"/>
          <w:numId w:val="6"/>
        </w:numPr>
        <w:spacing w:after="0" w:line="240" w:lineRule="auto"/>
        <w:jc w:val="both"/>
        <w:rPr>
          <w:rFonts w:ascii="Trebuchet MS" w:hAnsi="Trebuchet MS" w:cs="Segoe UI"/>
        </w:rPr>
      </w:pPr>
      <w:r w:rsidRPr="00C33202">
        <w:rPr>
          <w:rFonts w:ascii="Trebuchet MS" w:hAnsi="Trebuchet MS"/>
        </w:rPr>
        <w:t xml:space="preserve">Ordonanța nr. 80 din 30 august 2001 privind stabilirea unor normative de cheltuieli pentru autorităţile şi instituţii le publice; integral </w:t>
      </w:r>
    </w:p>
    <w:p w:rsidR="006E49A7" w:rsidRPr="006E49A7" w:rsidRDefault="006E49A7" w:rsidP="00F05B38">
      <w:pPr>
        <w:pStyle w:val="ListParagraph"/>
        <w:numPr>
          <w:ilvl w:val="0"/>
          <w:numId w:val="6"/>
        </w:numPr>
        <w:spacing w:after="0" w:line="240" w:lineRule="auto"/>
        <w:jc w:val="both"/>
        <w:rPr>
          <w:rFonts w:ascii="Trebuchet MS" w:hAnsi="Trebuchet MS" w:cs="Arial"/>
          <w:lang w:eastAsia="ro-RO" w:bidi="ro-RO"/>
        </w:rPr>
      </w:pPr>
      <w:r w:rsidRPr="00B80BC1">
        <w:rPr>
          <w:rFonts w:ascii="Trebuchet MS" w:hAnsi="Trebuchet MS"/>
        </w:rPr>
        <w:t>Hotărârea nr.552 din 5 august 1991 privind normele de organizare în ţară a acţiunilor de protocol; integral</w:t>
      </w:r>
    </w:p>
    <w:p w:rsidR="006E49A7" w:rsidRDefault="006E49A7" w:rsidP="006E49A7">
      <w:pPr>
        <w:spacing w:after="0" w:line="276" w:lineRule="auto"/>
        <w:jc w:val="both"/>
        <w:rPr>
          <w:rFonts w:ascii="Trebuchet MS" w:hAnsi="Trebuchet MS" w:cs="Arial"/>
          <w:lang w:eastAsia="ro-RO" w:bidi="ro-RO"/>
        </w:rPr>
      </w:pPr>
    </w:p>
    <w:p w:rsidR="006E49A7" w:rsidRDefault="006E49A7" w:rsidP="006E49A7">
      <w:pPr>
        <w:spacing w:after="0" w:line="276" w:lineRule="auto"/>
        <w:jc w:val="both"/>
        <w:rPr>
          <w:rFonts w:ascii="Trebuchet MS" w:hAnsi="Trebuchet MS" w:cs="Arial"/>
          <w:lang w:eastAsia="ro-RO" w:bidi="ro-RO"/>
        </w:rPr>
      </w:pPr>
    </w:p>
    <w:p w:rsidR="006E49A7" w:rsidRPr="006E49A7" w:rsidRDefault="006E49A7" w:rsidP="006E49A7">
      <w:pPr>
        <w:spacing w:after="0" w:line="276" w:lineRule="auto"/>
        <w:jc w:val="both"/>
        <w:rPr>
          <w:rFonts w:ascii="Trebuchet MS" w:hAnsi="Trebuchet MS" w:cs="Arial"/>
          <w:lang w:eastAsia="ro-RO" w:bidi="ro-RO"/>
        </w:rPr>
      </w:pPr>
    </w:p>
    <w:p w:rsidR="006E49A7" w:rsidRPr="00DD011C" w:rsidRDefault="006E49A7" w:rsidP="00F05B38">
      <w:pPr>
        <w:pStyle w:val="ListParagraph"/>
        <w:numPr>
          <w:ilvl w:val="0"/>
          <w:numId w:val="6"/>
        </w:numPr>
        <w:autoSpaceDE w:val="0"/>
        <w:autoSpaceDN w:val="0"/>
        <w:adjustRightInd w:val="0"/>
        <w:spacing w:after="0" w:line="240" w:lineRule="auto"/>
        <w:jc w:val="both"/>
        <w:rPr>
          <w:rFonts w:ascii="Trebuchet MS" w:hAnsi="Trebuchet MS"/>
        </w:rPr>
      </w:pPr>
      <w:r w:rsidRPr="00DD011C">
        <w:rPr>
          <w:rFonts w:ascii="Trebuchet MS" w:hAnsi="Trebuchet MS"/>
        </w:rPr>
        <w:t>Hotărârea Guvernului nr. 34/2017 privind organizarea și funcționarea Sistemului național de gestionare a afacerilor europene în vederea participării României la procesul decizional al instituțiilor Uniunii Europene; integral</w:t>
      </w:r>
    </w:p>
    <w:p w:rsidR="006E49A7" w:rsidRDefault="006E49A7" w:rsidP="00F05B38">
      <w:pPr>
        <w:pStyle w:val="ListParagraph"/>
        <w:numPr>
          <w:ilvl w:val="0"/>
          <w:numId w:val="6"/>
        </w:numPr>
        <w:autoSpaceDE w:val="0"/>
        <w:autoSpaceDN w:val="0"/>
        <w:adjustRightInd w:val="0"/>
        <w:spacing w:after="0" w:line="240" w:lineRule="auto"/>
        <w:jc w:val="both"/>
        <w:rPr>
          <w:rFonts w:ascii="Trebuchet MS" w:hAnsi="Trebuchet MS"/>
        </w:rPr>
      </w:pPr>
      <w:r w:rsidRPr="00DD011C">
        <w:rPr>
          <w:rFonts w:ascii="Trebuchet MS" w:hAnsi="Trebuchet MS"/>
        </w:rPr>
        <w:t>Hotărârea Guvernului nr. 16/2017 privind organizarea şi funcţionarea Ministerului Afacerilor Externe, cu modificările şi completările ulterioare; integral</w:t>
      </w:r>
    </w:p>
    <w:p w:rsidR="00194451" w:rsidRPr="00194451" w:rsidRDefault="00194451" w:rsidP="00194451">
      <w:pPr>
        <w:pStyle w:val="ListParagraph"/>
        <w:numPr>
          <w:ilvl w:val="0"/>
          <w:numId w:val="6"/>
        </w:numPr>
        <w:tabs>
          <w:tab w:val="left" w:pos="360"/>
          <w:tab w:val="left" w:pos="450"/>
        </w:tabs>
        <w:autoSpaceDE w:val="0"/>
        <w:autoSpaceDN w:val="0"/>
        <w:adjustRightInd w:val="0"/>
        <w:spacing w:line="240" w:lineRule="auto"/>
        <w:jc w:val="both"/>
        <w:rPr>
          <w:rFonts w:ascii="Trebuchet MS" w:hAnsi="Trebuchet MS"/>
        </w:rPr>
      </w:pPr>
      <w:r>
        <w:rPr>
          <w:rFonts w:ascii="Trebuchet MS" w:hAnsi="Trebuchet MS"/>
        </w:rPr>
        <w:t>Legea nr. 276/2011 privind procedura prin care România devine parte la tratatele încheiate între Uniunea Europeană și statele member, pe de o parte, și statele terțe sau organizații internaționale, pe de altă parte, integral.</w:t>
      </w:r>
    </w:p>
    <w:p w:rsidR="006F5F84" w:rsidRPr="006E49A7" w:rsidRDefault="006E49A7" w:rsidP="00F05B38">
      <w:pPr>
        <w:pStyle w:val="ListParagraph"/>
        <w:numPr>
          <w:ilvl w:val="0"/>
          <w:numId w:val="6"/>
        </w:numPr>
        <w:spacing w:after="0" w:line="276" w:lineRule="auto"/>
        <w:jc w:val="both"/>
        <w:rPr>
          <w:rFonts w:ascii="Trebuchet MS" w:eastAsia="Times New Roman" w:hAnsi="Trebuchet MS" w:cs="Arial"/>
          <w:color w:val="FF0000"/>
        </w:rPr>
      </w:pPr>
      <w:r w:rsidRPr="006E49A7">
        <w:rPr>
          <w:rFonts w:ascii="Trebuchet MS" w:hAnsi="Trebuchet MS"/>
        </w:rPr>
        <w:t>Tratatul privind funcționarea UE, integral</w:t>
      </w:r>
    </w:p>
    <w:p w:rsidR="006E49A7" w:rsidRDefault="006E49A7" w:rsidP="006E49A7">
      <w:pPr>
        <w:spacing w:after="0" w:line="276" w:lineRule="auto"/>
        <w:jc w:val="both"/>
        <w:rPr>
          <w:rFonts w:ascii="Trebuchet MS" w:eastAsia="Times New Roman" w:hAnsi="Trebuchet MS" w:cs="Arial"/>
          <w:color w:val="FF0000"/>
        </w:rPr>
      </w:pPr>
    </w:p>
    <w:p w:rsidR="006E49A7" w:rsidRPr="006E49A7" w:rsidRDefault="006E49A7" w:rsidP="006E49A7">
      <w:pPr>
        <w:spacing w:after="0" w:line="276" w:lineRule="auto"/>
        <w:jc w:val="both"/>
        <w:rPr>
          <w:rFonts w:ascii="Trebuchet MS" w:eastAsia="Times New Roman" w:hAnsi="Trebuchet MS" w:cs="Arial"/>
          <w:color w:val="FF0000"/>
        </w:rPr>
      </w:pPr>
    </w:p>
    <w:p w:rsidR="006F5F84" w:rsidRPr="00F4780B" w:rsidRDefault="006F5F84"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Pentru toate actele normative mai sus men</w:t>
      </w:r>
      <w:r w:rsidR="00194451">
        <w:rPr>
          <w:rFonts w:ascii="Trebuchet MS" w:eastAsia="Times New Roman" w:hAnsi="Trebuchet MS" w:cs="Arial"/>
        </w:rPr>
        <w:t>ționate în cadrul Bibliografiei</w:t>
      </w:r>
      <w:r w:rsidRPr="00F4780B">
        <w:rPr>
          <w:rFonts w:ascii="Trebuchet MS" w:eastAsia="Times New Roman" w:hAnsi="Trebuchet MS" w:cs="Arial"/>
        </w:rPr>
        <w:t xml:space="preserve"> și tematicii, forma valabilă se consider</w:t>
      </w:r>
      <w:r w:rsidR="006620C3" w:rsidRPr="00F4780B">
        <w:rPr>
          <w:rFonts w:ascii="Trebuchet MS" w:eastAsia="Times New Roman" w:hAnsi="Trebuchet MS" w:cs="Arial"/>
        </w:rPr>
        <w:t>ă</w:t>
      </w:r>
      <w:r w:rsidRPr="00F4780B">
        <w:rPr>
          <w:rFonts w:ascii="Trebuchet MS" w:eastAsia="Times New Roman" w:hAnsi="Trebuchet MS" w:cs="Arial"/>
        </w:rPr>
        <w:t xml:space="preserve"> aceea având toate modificările și completările ulterioare până la ziua publicării anunț</w:t>
      </w:r>
      <w:r w:rsidR="006620C3" w:rsidRPr="00F4780B">
        <w:rPr>
          <w:rFonts w:ascii="Trebuchet MS" w:eastAsia="Times New Roman" w:hAnsi="Trebuchet MS" w:cs="Arial"/>
        </w:rPr>
        <w:t>u</w:t>
      </w:r>
      <w:r w:rsidRPr="00F4780B">
        <w:rPr>
          <w:rFonts w:ascii="Trebuchet MS" w:eastAsia="Times New Roman" w:hAnsi="Trebuchet MS" w:cs="Arial"/>
        </w:rPr>
        <w:t>lui.</w:t>
      </w:r>
    </w:p>
    <w:p w:rsidR="006F5F84" w:rsidRPr="00F4780B" w:rsidRDefault="006F5F84" w:rsidP="00F4780B">
      <w:pPr>
        <w:spacing w:after="0" w:line="276" w:lineRule="auto"/>
        <w:jc w:val="both"/>
        <w:rPr>
          <w:rFonts w:ascii="Trebuchet MS" w:eastAsia="Times New Roman" w:hAnsi="Trebuchet MS" w:cs="Arial"/>
        </w:rPr>
      </w:pPr>
    </w:p>
    <w:p w:rsidR="008937ED" w:rsidRDefault="00194451" w:rsidP="00F4780B">
      <w:pPr>
        <w:spacing w:after="0" w:line="276" w:lineRule="auto"/>
        <w:jc w:val="both"/>
        <w:rPr>
          <w:rStyle w:val="markedcontent"/>
          <w:rFonts w:ascii="Trebuchet MS" w:hAnsi="Trebuchet MS" w:cs="Arial"/>
        </w:rPr>
      </w:pPr>
      <w:r>
        <w:rPr>
          <w:rFonts w:ascii="Trebuchet MS" w:eastAsia="Times New Roman" w:hAnsi="Trebuchet MS" w:cs="Arial"/>
        </w:rPr>
        <w:t>Persoană de contact – Bulgariu Carmen</w:t>
      </w:r>
      <w:r w:rsidR="009E6D7B" w:rsidRPr="00F4780B">
        <w:rPr>
          <w:rFonts w:ascii="Trebuchet MS" w:eastAsia="Times New Roman" w:hAnsi="Trebuchet MS" w:cs="Arial"/>
        </w:rPr>
        <w:t>, consilier</w:t>
      </w:r>
      <w:r>
        <w:rPr>
          <w:rFonts w:ascii="Trebuchet MS" w:eastAsia="Times New Roman" w:hAnsi="Trebuchet MS" w:cs="Arial"/>
        </w:rPr>
        <w:t xml:space="preserve"> superior</w:t>
      </w:r>
      <w:r w:rsidR="00F05B38">
        <w:rPr>
          <w:rFonts w:ascii="Trebuchet MS" w:eastAsia="Times New Roman" w:hAnsi="Trebuchet MS" w:cs="Arial"/>
        </w:rPr>
        <w:t>,</w:t>
      </w:r>
      <w:r w:rsidR="009E6D7B" w:rsidRPr="00F4780B">
        <w:rPr>
          <w:rFonts w:ascii="Trebuchet MS" w:eastAsia="Times New Roman" w:hAnsi="Trebuchet MS" w:cs="Arial"/>
        </w:rPr>
        <w:t xml:space="preserve"> Serviciul Încadrări Personal– </w:t>
      </w:r>
      <w:r w:rsidR="009E6D7B" w:rsidRPr="00F4780B">
        <w:rPr>
          <w:rStyle w:val="markedcontent"/>
          <w:rFonts w:ascii="Trebuchet MS" w:hAnsi="Trebuchet MS" w:cs="Arial"/>
        </w:rPr>
        <w:t>la secretariatul comisiei de concurs, respectiv, Serviciul Încadrări personal – biroul nr.38, telefon 0213072603/ 0213072599</w:t>
      </w:r>
      <w:r w:rsidR="00F4780B">
        <w:rPr>
          <w:rStyle w:val="markedcontent"/>
          <w:rFonts w:ascii="Trebuchet MS" w:hAnsi="Trebuchet MS" w:cs="Arial"/>
        </w:rPr>
        <w:t>.</w:t>
      </w:r>
    </w:p>
    <w:p w:rsidR="00F4780B" w:rsidRDefault="00F4780B" w:rsidP="00F4780B">
      <w:pPr>
        <w:spacing w:after="0" w:line="276" w:lineRule="auto"/>
        <w:jc w:val="both"/>
        <w:rPr>
          <w:rStyle w:val="markedcontent"/>
          <w:rFonts w:ascii="Trebuchet MS" w:hAnsi="Trebuchet MS" w:cs="Arial"/>
        </w:rPr>
      </w:pPr>
    </w:p>
    <w:p w:rsidR="00F4780B" w:rsidRPr="00F4780B" w:rsidRDefault="00F4780B" w:rsidP="00F4780B">
      <w:pPr>
        <w:spacing w:after="0" w:line="276" w:lineRule="auto"/>
        <w:jc w:val="both"/>
        <w:rPr>
          <w:rFonts w:ascii="Trebuchet MS" w:eastAsia="Times New Roman" w:hAnsi="Trebuchet MS" w:cs="Arial"/>
        </w:rPr>
      </w:pPr>
    </w:p>
    <w:p w:rsidR="008937ED" w:rsidRPr="00F4780B" w:rsidRDefault="008937ED" w:rsidP="00F4780B">
      <w:pPr>
        <w:pStyle w:val="ListParagraph"/>
        <w:spacing w:after="0" w:line="240" w:lineRule="auto"/>
        <w:jc w:val="both"/>
        <w:rPr>
          <w:rFonts w:ascii="Trebuchet MS" w:hAnsi="Trebuchet MS" w:cs="Arial"/>
          <w:lang w:val="ro-RO" w:eastAsia="ro-RO" w:bidi="ro-RO"/>
        </w:rPr>
      </w:pPr>
    </w:p>
    <w:p w:rsidR="008937ED" w:rsidRPr="00F4780B" w:rsidRDefault="008937ED" w:rsidP="00F4780B">
      <w:pPr>
        <w:pStyle w:val="ListParagraph"/>
        <w:spacing w:after="0" w:line="240" w:lineRule="auto"/>
        <w:ind w:left="1440"/>
        <w:jc w:val="both"/>
        <w:rPr>
          <w:rFonts w:ascii="Trebuchet MS" w:hAnsi="Trebuchet MS" w:cs="Arial"/>
          <w:lang w:val="ro-RO" w:eastAsia="ro-RO" w:bidi="ro-RO"/>
        </w:rPr>
      </w:pP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p>
    <w:p w:rsidR="00A90F06" w:rsidRPr="00F4780B" w:rsidRDefault="008937ED" w:rsidP="00F4780B">
      <w:pPr>
        <w:pStyle w:val="ListParagraph"/>
        <w:spacing w:after="0" w:line="240" w:lineRule="auto"/>
        <w:ind w:left="1440"/>
        <w:jc w:val="both"/>
        <w:rPr>
          <w:rFonts w:ascii="Trebuchet MS" w:hAnsi="Trebuchet MS" w:cs="Arial"/>
          <w:lang w:val="ro-RO" w:eastAsia="ro-RO" w:bidi="ro-RO"/>
        </w:rPr>
      </w:pP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t xml:space="preserve">     </w:t>
      </w:r>
    </w:p>
    <w:p w:rsidR="00A90F06" w:rsidRPr="00F4780B" w:rsidRDefault="00A90F06" w:rsidP="00F4780B">
      <w:pPr>
        <w:pStyle w:val="ListParagraph"/>
        <w:spacing w:after="0" w:line="240" w:lineRule="auto"/>
        <w:ind w:left="1440"/>
        <w:jc w:val="both"/>
        <w:rPr>
          <w:rFonts w:ascii="Trebuchet MS" w:hAnsi="Trebuchet MS" w:cs="Arial"/>
          <w:lang w:val="ro-RO" w:eastAsia="ro-RO" w:bidi="ro-RO"/>
        </w:rPr>
      </w:pPr>
    </w:p>
    <w:p w:rsidR="00A90F06" w:rsidRDefault="00A90F06" w:rsidP="00F4780B">
      <w:pPr>
        <w:pStyle w:val="ListParagraph"/>
        <w:spacing w:after="0" w:line="240" w:lineRule="auto"/>
        <w:ind w:left="1440"/>
        <w:jc w:val="both"/>
        <w:rPr>
          <w:rFonts w:ascii="Trebuchet MS" w:hAnsi="Trebuchet MS" w:cs="Arial"/>
          <w:lang w:val="ro-RO" w:eastAsia="ro-RO" w:bidi="ro-RO"/>
        </w:rPr>
      </w:pPr>
    </w:p>
    <w:p w:rsidR="00F4780B" w:rsidRPr="00F4780B" w:rsidRDefault="00F4780B" w:rsidP="00F4780B">
      <w:pPr>
        <w:pStyle w:val="ListParagraph"/>
        <w:spacing w:after="0" w:line="240" w:lineRule="auto"/>
        <w:ind w:left="1440"/>
        <w:jc w:val="both"/>
        <w:rPr>
          <w:rFonts w:ascii="Trebuchet MS" w:hAnsi="Trebuchet MS" w:cs="Arial"/>
          <w:lang w:val="ro-RO" w:eastAsia="ro-RO" w:bidi="ro-RO"/>
        </w:rPr>
      </w:pPr>
    </w:p>
    <w:p w:rsidR="008937ED" w:rsidRPr="00F05B38" w:rsidRDefault="008937ED" w:rsidP="00194451">
      <w:pPr>
        <w:pStyle w:val="ListParagraph"/>
        <w:spacing w:after="0" w:line="240" w:lineRule="auto"/>
        <w:ind w:left="1440"/>
        <w:jc w:val="both"/>
        <w:rPr>
          <w:color w:val="000000"/>
          <w:sz w:val="18"/>
          <w:szCs w:val="18"/>
        </w:rPr>
      </w:pPr>
      <w:r w:rsidRPr="00F4780B">
        <w:rPr>
          <w:rFonts w:ascii="Trebuchet MS" w:hAnsi="Trebuchet MS" w:cs="Arial"/>
          <w:lang w:val="ro-RO" w:eastAsia="ro-RO" w:bidi="ro-RO"/>
        </w:rPr>
        <w:t xml:space="preserve">         </w:t>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r>
      <w:r w:rsidRPr="00F4780B">
        <w:rPr>
          <w:rFonts w:ascii="Trebuchet MS" w:hAnsi="Trebuchet MS" w:cs="Arial"/>
          <w:lang w:val="ro-RO" w:eastAsia="ro-RO" w:bidi="ro-RO"/>
        </w:rPr>
        <w:tab/>
        <w:t xml:space="preserve">             </w:t>
      </w:r>
    </w:p>
    <w:p w:rsidR="008937ED" w:rsidRPr="00F4780B" w:rsidRDefault="008937ED" w:rsidP="00F4780B">
      <w:pPr>
        <w:spacing w:after="0" w:line="276" w:lineRule="auto"/>
        <w:jc w:val="both"/>
        <w:rPr>
          <w:rFonts w:ascii="Trebuchet MS" w:hAnsi="Trebuchet MS" w:cs="Times New Roman"/>
          <w:lang w:val="ro-RO"/>
        </w:rPr>
      </w:pPr>
    </w:p>
    <w:sectPr w:rsidR="008937ED" w:rsidRPr="00F4780B" w:rsidSect="00A93AC7">
      <w:headerReference w:type="default" r:id="rId8"/>
      <w:footerReference w:type="default" r:id="rId9"/>
      <w:pgSz w:w="12240" w:h="15840"/>
      <w:pgMar w:top="806" w:right="90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E2" w:rsidRDefault="00040FE2" w:rsidP="00175EB5">
      <w:pPr>
        <w:spacing w:after="0" w:line="240" w:lineRule="auto"/>
      </w:pPr>
      <w:r>
        <w:separator/>
      </w:r>
    </w:p>
  </w:endnote>
  <w:endnote w:type="continuationSeparator" w:id="0">
    <w:p w:rsidR="00040FE2" w:rsidRDefault="00040FE2"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AA59E5" w:rsidRDefault="00AA59E5">
        <w:pPr>
          <w:pStyle w:val="Footer"/>
          <w:jc w:val="right"/>
        </w:pPr>
        <w:r>
          <w:fldChar w:fldCharType="begin"/>
        </w:r>
        <w:r>
          <w:instrText xml:space="preserve"> PAGE   \* MERGEFORMAT </w:instrText>
        </w:r>
        <w:r>
          <w:fldChar w:fldCharType="separate"/>
        </w:r>
        <w:r w:rsidR="008A58C1">
          <w:rPr>
            <w:noProof/>
          </w:rPr>
          <w:t>6</w:t>
        </w:r>
        <w:r>
          <w:rPr>
            <w:noProof/>
          </w:rPr>
          <w:fldChar w:fldCharType="end"/>
        </w:r>
      </w:p>
    </w:sdtContent>
  </w:sdt>
  <w:p w:rsidR="00AA59E5" w:rsidRDefault="00AA5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E2" w:rsidRDefault="00040FE2" w:rsidP="00175EB5">
      <w:pPr>
        <w:spacing w:after="0" w:line="240" w:lineRule="auto"/>
      </w:pPr>
      <w:r>
        <w:separator/>
      </w:r>
    </w:p>
  </w:footnote>
  <w:footnote w:type="continuationSeparator" w:id="0">
    <w:p w:rsidR="00040FE2" w:rsidRDefault="00040FE2"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5" w:rsidRPr="00AE39A0" w:rsidRDefault="00AA59E5"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AA59E5" w:rsidRDefault="00AA59E5"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7828"/>
    <w:multiLevelType w:val="hybridMultilevel"/>
    <w:tmpl w:val="61F8C1EC"/>
    <w:lvl w:ilvl="0" w:tplc="C12AE172">
      <w:numFmt w:val="bullet"/>
      <w:lvlText w:val="-"/>
      <w:lvlJc w:val="left"/>
      <w:pPr>
        <w:ind w:left="435" w:hanging="360"/>
      </w:pPr>
      <w:rPr>
        <w:rFonts w:ascii="Trebuchet MS" w:eastAsia="Calibri"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46974E58"/>
    <w:multiLevelType w:val="hybridMultilevel"/>
    <w:tmpl w:val="083E8A06"/>
    <w:lvl w:ilvl="0" w:tplc="945AE3DA">
      <w:start w:val="1"/>
      <w:numFmt w:val="decimal"/>
      <w:lvlText w:val="%1."/>
      <w:lvlJc w:val="left"/>
      <w:pPr>
        <w:ind w:left="450" w:hanging="360"/>
      </w:pPr>
      <w:rPr>
        <w:rFonts w:ascii="Trebuchet MS" w:hAnsi="Trebuchet MS" w:cs="Segoe UI"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EE15B9F"/>
    <w:multiLevelType w:val="hybridMultilevel"/>
    <w:tmpl w:val="00D4300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328F0"/>
    <w:multiLevelType w:val="hybridMultilevel"/>
    <w:tmpl w:val="EF66A02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5648E"/>
    <w:multiLevelType w:val="hybridMultilevel"/>
    <w:tmpl w:val="765AC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847"/>
    <w:rsid w:val="0002548F"/>
    <w:rsid w:val="00027718"/>
    <w:rsid w:val="00027892"/>
    <w:rsid w:val="00035677"/>
    <w:rsid w:val="00035FA1"/>
    <w:rsid w:val="0003785A"/>
    <w:rsid w:val="000403BF"/>
    <w:rsid w:val="00040FE2"/>
    <w:rsid w:val="00041F92"/>
    <w:rsid w:val="00044240"/>
    <w:rsid w:val="00044696"/>
    <w:rsid w:val="0004483A"/>
    <w:rsid w:val="00047556"/>
    <w:rsid w:val="0005030A"/>
    <w:rsid w:val="00050413"/>
    <w:rsid w:val="000520D8"/>
    <w:rsid w:val="00052B88"/>
    <w:rsid w:val="000566E7"/>
    <w:rsid w:val="0006382C"/>
    <w:rsid w:val="00063A8D"/>
    <w:rsid w:val="0006445B"/>
    <w:rsid w:val="00067760"/>
    <w:rsid w:val="00075721"/>
    <w:rsid w:val="000775D0"/>
    <w:rsid w:val="00086778"/>
    <w:rsid w:val="00090A80"/>
    <w:rsid w:val="00091573"/>
    <w:rsid w:val="00094C58"/>
    <w:rsid w:val="000A19F9"/>
    <w:rsid w:val="000A4AE6"/>
    <w:rsid w:val="000A53CD"/>
    <w:rsid w:val="000A737C"/>
    <w:rsid w:val="000A7CBF"/>
    <w:rsid w:val="000B11E8"/>
    <w:rsid w:val="000B59C6"/>
    <w:rsid w:val="000C5BB7"/>
    <w:rsid w:val="000C6B09"/>
    <w:rsid w:val="000E1540"/>
    <w:rsid w:val="000E2E09"/>
    <w:rsid w:val="000E40D3"/>
    <w:rsid w:val="000E504A"/>
    <w:rsid w:val="000E6D4D"/>
    <w:rsid w:val="000E727D"/>
    <w:rsid w:val="000F0419"/>
    <w:rsid w:val="000F61A8"/>
    <w:rsid w:val="00100656"/>
    <w:rsid w:val="00102090"/>
    <w:rsid w:val="00104CBB"/>
    <w:rsid w:val="001070C0"/>
    <w:rsid w:val="0010746B"/>
    <w:rsid w:val="00113C4F"/>
    <w:rsid w:val="00114E4A"/>
    <w:rsid w:val="0011673C"/>
    <w:rsid w:val="0012050D"/>
    <w:rsid w:val="00126E01"/>
    <w:rsid w:val="00126EA1"/>
    <w:rsid w:val="00133AD0"/>
    <w:rsid w:val="00135BE6"/>
    <w:rsid w:val="00136BEC"/>
    <w:rsid w:val="0014466B"/>
    <w:rsid w:val="001451B8"/>
    <w:rsid w:val="00150072"/>
    <w:rsid w:val="0015230A"/>
    <w:rsid w:val="0015376C"/>
    <w:rsid w:val="00153DEB"/>
    <w:rsid w:val="00154B31"/>
    <w:rsid w:val="00157852"/>
    <w:rsid w:val="001608D5"/>
    <w:rsid w:val="00163930"/>
    <w:rsid w:val="0016543A"/>
    <w:rsid w:val="00166325"/>
    <w:rsid w:val="00171543"/>
    <w:rsid w:val="00175BCF"/>
    <w:rsid w:val="00175EB5"/>
    <w:rsid w:val="00180842"/>
    <w:rsid w:val="001814AB"/>
    <w:rsid w:val="001817B4"/>
    <w:rsid w:val="00183683"/>
    <w:rsid w:val="0018629C"/>
    <w:rsid w:val="00193A88"/>
    <w:rsid w:val="00194451"/>
    <w:rsid w:val="00195FB0"/>
    <w:rsid w:val="00196908"/>
    <w:rsid w:val="001A01E8"/>
    <w:rsid w:val="001A1B09"/>
    <w:rsid w:val="001A7DE7"/>
    <w:rsid w:val="001B258F"/>
    <w:rsid w:val="001B34F7"/>
    <w:rsid w:val="001B6630"/>
    <w:rsid w:val="001C3972"/>
    <w:rsid w:val="001C4EA8"/>
    <w:rsid w:val="001D13AD"/>
    <w:rsid w:val="001D336C"/>
    <w:rsid w:val="001D408E"/>
    <w:rsid w:val="001D40E1"/>
    <w:rsid w:val="001D7D3E"/>
    <w:rsid w:val="001E1479"/>
    <w:rsid w:val="001E16C0"/>
    <w:rsid w:val="001E4FFE"/>
    <w:rsid w:val="001F092B"/>
    <w:rsid w:val="001F75F3"/>
    <w:rsid w:val="00202BF9"/>
    <w:rsid w:val="00203A41"/>
    <w:rsid w:val="002131A4"/>
    <w:rsid w:val="00225A79"/>
    <w:rsid w:val="00227896"/>
    <w:rsid w:val="0023087A"/>
    <w:rsid w:val="002408E1"/>
    <w:rsid w:val="00240DE9"/>
    <w:rsid w:val="00241065"/>
    <w:rsid w:val="00243FF4"/>
    <w:rsid w:val="0024456F"/>
    <w:rsid w:val="002448C2"/>
    <w:rsid w:val="00253A6F"/>
    <w:rsid w:val="00257782"/>
    <w:rsid w:val="0027325D"/>
    <w:rsid w:val="002850A9"/>
    <w:rsid w:val="00294487"/>
    <w:rsid w:val="00296049"/>
    <w:rsid w:val="002A434F"/>
    <w:rsid w:val="002A7CD2"/>
    <w:rsid w:val="002B2C0C"/>
    <w:rsid w:val="002C038F"/>
    <w:rsid w:val="002C2279"/>
    <w:rsid w:val="002C2C3E"/>
    <w:rsid w:val="002C3871"/>
    <w:rsid w:val="002C40A2"/>
    <w:rsid w:val="002C69F5"/>
    <w:rsid w:val="002C73FB"/>
    <w:rsid w:val="002C7604"/>
    <w:rsid w:val="002D7E56"/>
    <w:rsid w:val="002E1F48"/>
    <w:rsid w:val="002E260B"/>
    <w:rsid w:val="002E2F9B"/>
    <w:rsid w:val="002E6A83"/>
    <w:rsid w:val="002F5DFC"/>
    <w:rsid w:val="002F755A"/>
    <w:rsid w:val="002F7769"/>
    <w:rsid w:val="00302F29"/>
    <w:rsid w:val="00311922"/>
    <w:rsid w:val="0031206B"/>
    <w:rsid w:val="00312574"/>
    <w:rsid w:val="00313C63"/>
    <w:rsid w:val="00314831"/>
    <w:rsid w:val="00320DC6"/>
    <w:rsid w:val="00321F88"/>
    <w:rsid w:val="00333B33"/>
    <w:rsid w:val="003402E9"/>
    <w:rsid w:val="00344BA1"/>
    <w:rsid w:val="00346685"/>
    <w:rsid w:val="00347354"/>
    <w:rsid w:val="0035330F"/>
    <w:rsid w:val="00362602"/>
    <w:rsid w:val="00364D87"/>
    <w:rsid w:val="00366991"/>
    <w:rsid w:val="003733C0"/>
    <w:rsid w:val="00393012"/>
    <w:rsid w:val="00396240"/>
    <w:rsid w:val="0039669C"/>
    <w:rsid w:val="003968E7"/>
    <w:rsid w:val="003A0C31"/>
    <w:rsid w:val="003A6CFC"/>
    <w:rsid w:val="003C3161"/>
    <w:rsid w:val="003D447F"/>
    <w:rsid w:val="003E2582"/>
    <w:rsid w:val="003E535B"/>
    <w:rsid w:val="003E6CD1"/>
    <w:rsid w:val="003F4BE8"/>
    <w:rsid w:val="0040079C"/>
    <w:rsid w:val="00401B23"/>
    <w:rsid w:val="004026EE"/>
    <w:rsid w:val="0040311C"/>
    <w:rsid w:val="00411A18"/>
    <w:rsid w:val="0041603B"/>
    <w:rsid w:val="00423E22"/>
    <w:rsid w:val="004257C2"/>
    <w:rsid w:val="00426B2C"/>
    <w:rsid w:val="00427D93"/>
    <w:rsid w:val="004319A3"/>
    <w:rsid w:val="0043269D"/>
    <w:rsid w:val="0043698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6A41"/>
    <w:rsid w:val="00486E30"/>
    <w:rsid w:val="00491822"/>
    <w:rsid w:val="00492BB0"/>
    <w:rsid w:val="00494753"/>
    <w:rsid w:val="00495B82"/>
    <w:rsid w:val="00495D5B"/>
    <w:rsid w:val="004A000D"/>
    <w:rsid w:val="004A5F5B"/>
    <w:rsid w:val="004A7F1F"/>
    <w:rsid w:val="004B16B1"/>
    <w:rsid w:val="004B4FA6"/>
    <w:rsid w:val="004C3089"/>
    <w:rsid w:val="004C42AC"/>
    <w:rsid w:val="004C4988"/>
    <w:rsid w:val="004C6E7A"/>
    <w:rsid w:val="004C76C0"/>
    <w:rsid w:val="004D3DF4"/>
    <w:rsid w:val="004D4282"/>
    <w:rsid w:val="004E2753"/>
    <w:rsid w:val="004E2C4A"/>
    <w:rsid w:val="004F0605"/>
    <w:rsid w:val="004F4915"/>
    <w:rsid w:val="004F5B89"/>
    <w:rsid w:val="004F6CE4"/>
    <w:rsid w:val="004F723D"/>
    <w:rsid w:val="00501BF3"/>
    <w:rsid w:val="00503272"/>
    <w:rsid w:val="0050369F"/>
    <w:rsid w:val="00505B1C"/>
    <w:rsid w:val="00507ACB"/>
    <w:rsid w:val="00511A71"/>
    <w:rsid w:val="00511EF0"/>
    <w:rsid w:val="00517AEB"/>
    <w:rsid w:val="005213CD"/>
    <w:rsid w:val="0052250F"/>
    <w:rsid w:val="00522B94"/>
    <w:rsid w:val="00533784"/>
    <w:rsid w:val="00536926"/>
    <w:rsid w:val="00536AE6"/>
    <w:rsid w:val="00541595"/>
    <w:rsid w:val="00542CA1"/>
    <w:rsid w:val="005473CE"/>
    <w:rsid w:val="00547F58"/>
    <w:rsid w:val="005518C5"/>
    <w:rsid w:val="005635CF"/>
    <w:rsid w:val="00564DBA"/>
    <w:rsid w:val="00572EA7"/>
    <w:rsid w:val="005744D8"/>
    <w:rsid w:val="00576854"/>
    <w:rsid w:val="005800B6"/>
    <w:rsid w:val="00581639"/>
    <w:rsid w:val="00582D7F"/>
    <w:rsid w:val="00584450"/>
    <w:rsid w:val="0058534F"/>
    <w:rsid w:val="0059057B"/>
    <w:rsid w:val="005955D2"/>
    <w:rsid w:val="005B3CC5"/>
    <w:rsid w:val="005B3EE4"/>
    <w:rsid w:val="005B426F"/>
    <w:rsid w:val="005B541F"/>
    <w:rsid w:val="005C3947"/>
    <w:rsid w:val="005C6C9A"/>
    <w:rsid w:val="005C7B6C"/>
    <w:rsid w:val="005D4886"/>
    <w:rsid w:val="005E0575"/>
    <w:rsid w:val="005E0FB3"/>
    <w:rsid w:val="005E0FE5"/>
    <w:rsid w:val="005E1539"/>
    <w:rsid w:val="005E3082"/>
    <w:rsid w:val="005F03E1"/>
    <w:rsid w:val="005F13DD"/>
    <w:rsid w:val="005F2D7B"/>
    <w:rsid w:val="005F5319"/>
    <w:rsid w:val="005F5BC9"/>
    <w:rsid w:val="005F6869"/>
    <w:rsid w:val="005F6C31"/>
    <w:rsid w:val="00600912"/>
    <w:rsid w:val="0060199F"/>
    <w:rsid w:val="00601E3C"/>
    <w:rsid w:val="00602B77"/>
    <w:rsid w:val="006030EC"/>
    <w:rsid w:val="0060530D"/>
    <w:rsid w:val="00616866"/>
    <w:rsid w:val="00616B4A"/>
    <w:rsid w:val="0061782C"/>
    <w:rsid w:val="00617EDC"/>
    <w:rsid w:val="00620F9D"/>
    <w:rsid w:val="0062295A"/>
    <w:rsid w:val="00627962"/>
    <w:rsid w:val="00635F47"/>
    <w:rsid w:val="00637DAC"/>
    <w:rsid w:val="00642F35"/>
    <w:rsid w:val="006450CE"/>
    <w:rsid w:val="006515B3"/>
    <w:rsid w:val="006601E1"/>
    <w:rsid w:val="006620C3"/>
    <w:rsid w:val="00664008"/>
    <w:rsid w:val="006648A1"/>
    <w:rsid w:val="00674DCB"/>
    <w:rsid w:val="00680943"/>
    <w:rsid w:val="00681177"/>
    <w:rsid w:val="006918F4"/>
    <w:rsid w:val="00692821"/>
    <w:rsid w:val="00695A5D"/>
    <w:rsid w:val="00697552"/>
    <w:rsid w:val="006A16D2"/>
    <w:rsid w:val="006A2E76"/>
    <w:rsid w:val="006B37B4"/>
    <w:rsid w:val="006B671B"/>
    <w:rsid w:val="006C0760"/>
    <w:rsid w:val="006C1198"/>
    <w:rsid w:val="006C33DF"/>
    <w:rsid w:val="006C5FA4"/>
    <w:rsid w:val="006C6A18"/>
    <w:rsid w:val="006D24E4"/>
    <w:rsid w:val="006D41D2"/>
    <w:rsid w:val="006D62C1"/>
    <w:rsid w:val="006D7D20"/>
    <w:rsid w:val="006D7FDB"/>
    <w:rsid w:val="006E0C24"/>
    <w:rsid w:val="006E29BC"/>
    <w:rsid w:val="006E49A7"/>
    <w:rsid w:val="006F4F13"/>
    <w:rsid w:val="006F58D4"/>
    <w:rsid w:val="006F5F84"/>
    <w:rsid w:val="0070099E"/>
    <w:rsid w:val="00701526"/>
    <w:rsid w:val="00701638"/>
    <w:rsid w:val="007031A7"/>
    <w:rsid w:val="0070422D"/>
    <w:rsid w:val="00704B54"/>
    <w:rsid w:val="00715271"/>
    <w:rsid w:val="007219CC"/>
    <w:rsid w:val="00723C9E"/>
    <w:rsid w:val="00726712"/>
    <w:rsid w:val="00727609"/>
    <w:rsid w:val="0073675A"/>
    <w:rsid w:val="0073740B"/>
    <w:rsid w:val="00741615"/>
    <w:rsid w:val="00741CB3"/>
    <w:rsid w:val="007429CB"/>
    <w:rsid w:val="00742DFB"/>
    <w:rsid w:val="007463F9"/>
    <w:rsid w:val="00752B9E"/>
    <w:rsid w:val="007730C3"/>
    <w:rsid w:val="00774198"/>
    <w:rsid w:val="00774A94"/>
    <w:rsid w:val="00775A11"/>
    <w:rsid w:val="007763C3"/>
    <w:rsid w:val="00777D9C"/>
    <w:rsid w:val="00785180"/>
    <w:rsid w:val="007920F3"/>
    <w:rsid w:val="00795ABE"/>
    <w:rsid w:val="00796E69"/>
    <w:rsid w:val="007A06B1"/>
    <w:rsid w:val="007A1FEF"/>
    <w:rsid w:val="007B16C0"/>
    <w:rsid w:val="007B2630"/>
    <w:rsid w:val="007C1695"/>
    <w:rsid w:val="007C1C1D"/>
    <w:rsid w:val="007C1FD6"/>
    <w:rsid w:val="007C3D7F"/>
    <w:rsid w:val="007C5044"/>
    <w:rsid w:val="007D022D"/>
    <w:rsid w:val="007D5A6F"/>
    <w:rsid w:val="007E20C2"/>
    <w:rsid w:val="007E215C"/>
    <w:rsid w:val="007E3466"/>
    <w:rsid w:val="007E3C85"/>
    <w:rsid w:val="007F200E"/>
    <w:rsid w:val="00802C32"/>
    <w:rsid w:val="008057B5"/>
    <w:rsid w:val="008062CD"/>
    <w:rsid w:val="008079FC"/>
    <w:rsid w:val="00810348"/>
    <w:rsid w:val="0081246E"/>
    <w:rsid w:val="008137F2"/>
    <w:rsid w:val="00834E26"/>
    <w:rsid w:val="00834E6F"/>
    <w:rsid w:val="00842E78"/>
    <w:rsid w:val="0084338E"/>
    <w:rsid w:val="00846BAA"/>
    <w:rsid w:val="00854DDC"/>
    <w:rsid w:val="0086629D"/>
    <w:rsid w:val="008672D9"/>
    <w:rsid w:val="00870697"/>
    <w:rsid w:val="00870819"/>
    <w:rsid w:val="0087115A"/>
    <w:rsid w:val="00871331"/>
    <w:rsid w:val="00874986"/>
    <w:rsid w:val="0088128F"/>
    <w:rsid w:val="0088394D"/>
    <w:rsid w:val="00886AF9"/>
    <w:rsid w:val="00892A98"/>
    <w:rsid w:val="008937ED"/>
    <w:rsid w:val="008949FF"/>
    <w:rsid w:val="0089502D"/>
    <w:rsid w:val="008A3884"/>
    <w:rsid w:val="008A58C1"/>
    <w:rsid w:val="008A65CA"/>
    <w:rsid w:val="008A65FF"/>
    <w:rsid w:val="008C1779"/>
    <w:rsid w:val="008C3A28"/>
    <w:rsid w:val="008C739B"/>
    <w:rsid w:val="008D08D1"/>
    <w:rsid w:val="008D1273"/>
    <w:rsid w:val="008D3B2D"/>
    <w:rsid w:val="008D7CBE"/>
    <w:rsid w:val="008E0A96"/>
    <w:rsid w:val="008E6013"/>
    <w:rsid w:val="008E6D9D"/>
    <w:rsid w:val="008F3537"/>
    <w:rsid w:val="008F40ED"/>
    <w:rsid w:val="0090022A"/>
    <w:rsid w:val="00911E81"/>
    <w:rsid w:val="0091316C"/>
    <w:rsid w:val="009142EB"/>
    <w:rsid w:val="00914376"/>
    <w:rsid w:val="0092079D"/>
    <w:rsid w:val="00925EA9"/>
    <w:rsid w:val="00931624"/>
    <w:rsid w:val="0093418C"/>
    <w:rsid w:val="009349B0"/>
    <w:rsid w:val="00935067"/>
    <w:rsid w:val="00935C00"/>
    <w:rsid w:val="00940880"/>
    <w:rsid w:val="00944F46"/>
    <w:rsid w:val="00952954"/>
    <w:rsid w:val="009539F7"/>
    <w:rsid w:val="00956513"/>
    <w:rsid w:val="00961A83"/>
    <w:rsid w:val="00967465"/>
    <w:rsid w:val="00972F2B"/>
    <w:rsid w:val="00981F95"/>
    <w:rsid w:val="00983276"/>
    <w:rsid w:val="00983C67"/>
    <w:rsid w:val="00985325"/>
    <w:rsid w:val="00985424"/>
    <w:rsid w:val="00991C34"/>
    <w:rsid w:val="00992453"/>
    <w:rsid w:val="009926F8"/>
    <w:rsid w:val="009970CC"/>
    <w:rsid w:val="009A5F90"/>
    <w:rsid w:val="009A72E0"/>
    <w:rsid w:val="009B33E2"/>
    <w:rsid w:val="009B3DDD"/>
    <w:rsid w:val="009B7342"/>
    <w:rsid w:val="009C217F"/>
    <w:rsid w:val="009E3259"/>
    <w:rsid w:val="009E4A89"/>
    <w:rsid w:val="009E6D7B"/>
    <w:rsid w:val="009F21A8"/>
    <w:rsid w:val="009F795D"/>
    <w:rsid w:val="009F7CAD"/>
    <w:rsid w:val="00A00279"/>
    <w:rsid w:val="00A036BB"/>
    <w:rsid w:val="00A04D86"/>
    <w:rsid w:val="00A0712A"/>
    <w:rsid w:val="00A126DF"/>
    <w:rsid w:val="00A1293B"/>
    <w:rsid w:val="00A174E6"/>
    <w:rsid w:val="00A207E9"/>
    <w:rsid w:val="00A21037"/>
    <w:rsid w:val="00A252CF"/>
    <w:rsid w:val="00A31B49"/>
    <w:rsid w:val="00A3607C"/>
    <w:rsid w:val="00A36BE4"/>
    <w:rsid w:val="00A430FC"/>
    <w:rsid w:val="00A43DFB"/>
    <w:rsid w:val="00A4551E"/>
    <w:rsid w:val="00A46F3B"/>
    <w:rsid w:val="00A509EE"/>
    <w:rsid w:val="00A52800"/>
    <w:rsid w:val="00A53716"/>
    <w:rsid w:val="00A5728D"/>
    <w:rsid w:val="00A63E8D"/>
    <w:rsid w:val="00A66BC5"/>
    <w:rsid w:val="00A67255"/>
    <w:rsid w:val="00A7160B"/>
    <w:rsid w:val="00A72846"/>
    <w:rsid w:val="00A815A1"/>
    <w:rsid w:val="00A830D3"/>
    <w:rsid w:val="00A83695"/>
    <w:rsid w:val="00A87D75"/>
    <w:rsid w:val="00A9046D"/>
    <w:rsid w:val="00A90F06"/>
    <w:rsid w:val="00A91F32"/>
    <w:rsid w:val="00A92749"/>
    <w:rsid w:val="00A93AC7"/>
    <w:rsid w:val="00A96D6A"/>
    <w:rsid w:val="00AA24C0"/>
    <w:rsid w:val="00AA59E5"/>
    <w:rsid w:val="00AB2598"/>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7CC6"/>
    <w:rsid w:val="00B209B2"/>
    <w:rsid w:val="00B23182"/>
    <w:rsid w:val="00B23535"/>
    <w:rsid w:val="00B24C84"/>
    <w:rsid w:val="00B346DD"/>
    <w:rsid w:val="00B36452"/>
    <w:rsid w:val="00B41F13"/>
    <w:rsid w:val="00B4283A"/>
    <w:rsid w:val="00B53055"/>
    <w:rsid w:val="00B553C7"/>
    <w:rsid w:val="00B56C7D"/>
    <w:rsid w:val="00B57BE3"/>
    <w:rsid w:val="00B63B7D"/>
    <w:rsid w:val="00B67BC5"/>
    <w:rsid w:val="00B70025"/>
    <w:rsid w:val="00B8512D"/>
    <w:rsid w:val="00B87284"/>
    <w:rsid w:val="00B87861"/>
    <w:rsid w:val="00B9049A"/>
    <w:rsid w:val="00B93E6E"/>
    <w:rsid w:val="00BA2ED9"/>
    <w:rsid w:val="00BA2F8B"/>
    <w:rsid w:val="00BA3615"/>
    <w:rsid w:val="00BB2CD3"/>
    <w:rsid w:val="00BB71F9"/>
    <w:rsid w:val="00BC1B43"/>
    <w:rsid w:val="00BC5335"/>
    <w:rsid w:val="00BD65B9"/>
    <w:rsid w:val="00BF48D9"/>
    <w:rsid w:val="00C067F0"/>
    <w:rsid w:val="00C15690"/>
    <w:rsid w:val="00C17C9A"/>
    <w:rsid w:val="00C215C4"/>
    <w:rsid w:val="00C2459A"/>
    <w:rsid w:val="00C254AD"/>
    <w:rsid w:val="00C3013E"/>
    <w:rsid w:val="00C3206A"/>
    <w:rsid w:val="00C35CFA"/>
    <w:rsid w:val="00C404C6"/>
    <w:rsid w:val="00C4146C"/>
    <w:rsid w:val="00C44B26"/>
    <w:rsid w:val="00C54915"/>
    <w:rsid w:val="00C55F62"/>
    <w:rsid w:val="00C6389B"/>
    <w:rsid w:val="00C64B8C"/>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6AC8"/>
    <w:rsid w:val="00CA774B"/>
    <w:rsid w:val="00CB335F"/>
    <w:rsid w:val="00CB3F23"/>
    <w:rsid w:val="00CB72C1"/>
    <w:rsid w:val="00CC0B6B"/>
    <w:rsid w:val="00CC3161"/>
    <w:rsid w:val="00CC618E"/>
    <w:rsid w:val="00CC6D2C"/>
    <w:rsid w:val="00CC7CB4"/>
    <w:rsid w:val="00CD5494"/>
    <w:rsid w:val="00CE0D93"/>
    <w:rsid w:val="00CE22D0"/>
    <w:rsid w:val="00CF0A03"/>
    <w:rsid w:val="00CF147D"/>
    <w:rsid w:val="00CF16E1"/>
    <w:rsid w:val="00CF1DF6"/>
    <w:rsid w:val="00D000D4"/>
    <w:rsid w:val="00D0525D"/>
    <w:rsid w:val="00D0559A"/>
    <w:rsid w:val="00D124FF"/>
    <w:rsid w:val="00D14C74"/>
    <w:rsid w:val="00D21EFE"/>
    <w:rsid w:val="00D2284E"/>
    <w:rsid w:val="00D24901"/>
    <w:rsid w:val="00D32FDA"/>
    <w:rsid w:val="00D41644"/>
    <w:rsid w:val="00D44289"/>
    <w:rsid w:val="00D463F4"/>
    <w:rsid w:val="00D51A06"/>
    <w:rsid w:val="00D54DA4"/>
    <w:rsid w:val="00D54E02"/>
    <w:rsid w:val="00D552EC"/>
    <w:rsid w:val="00D63D06"/>
    <w:rsid w:val="00D72553"/>
    <w:rsid w:val="00D752FE"/>
    <w:rsid w:val="00D770C5"/>
    <w:rsid w:val="00D82814"/>
    <w:rsid w:val="00D90670"/>
    <w:rsid w:val="00D917FB"/>
    <w:rsid w:val="00D92A8F"/>
    <w:rsid w:val="00D9314E"/>
    <w:rsid w:val="00D95075"/>
    <w:rsid w:val="00D95729"/>
    <w:rsid w:val="00D97301"/>
    <w:rsid w:val="00D979C2"/>
    <w:rsid w:val="00DA193C"/>
    <w:rsid w:val="00DA4F0F"/>
    <w:rsid w:val="00DA78D5"/>
    <w:rsid w:val="00DB1420"/>
    <w:rsid w:val="00DB1663"/>
    <w:rsid w:val="00DB1880"/>
    <w:rsid w:val="00DB7301"/>
    <w:rsid w:val="00DB7B48"/>
    <w:rsid w:val="00DC12AA"/>
    <w:rsid w:val="00DC3DA5"/>
    <w:rsid w:val="00DC52FB"/>
    <w:rsid w:val="00DC56F4"/>
    <w:rsid w:val="00DD48DA"/>
    <w:rsid w:val="00DD5FBA"/>
    <w:rsid w:val="00DD6A57"/>
    <w:rsid w:val="00DD6BFD"/>
    <w:rsid w:val="00DE255B"/>
    <w:rsid w:val="00DE51DC"/>
    <w:rsid w:val="00DE5F83"/>
    <w:rsid w:val="00DF50C7"/>
    <w:rsid w:val="00E01D33"/>
    <w:rsid w:val="00E04242"/>
    <w:rsid w:val="00E04EE8"/>
    <w:rsid w:val="00E0508C"/>
    <w:rsid w:val="00E05D49"/>
    <w:rsid w:val="00E06B8A"/>
    <w:rsid w:val="00E0743C"/>
    <w:rsid w:val="00E10B68"/>
    <w:rsid w:val="00E32A6C"/>
    <w:rsid w:val="00E3326F"/>
    <w:rsid w:val="00E372C0"/>
    <w:rsid w:val="00E405F3"/>
    <w:rsid w:val="00E42937"/>
    <w:rsid w:val="00E42A63"/>
    <w:rsid w:val="00E51765"/>
    <w:rsid w:val="00E5274B"/>
    <w:rsid w:val="00E529F5"/>
    <w:rsid w:val="00E53DE7"/>
    <w:rsid w:val="00E55CCE"/>
    <w:rsid w:val="00E56767"/>
    <w:rsid w:val="00E57AA0"/>
    <w:rsid w:val="00E613B7"/>
    <w:rsid w:val="00E62EA9"/>
    <w:rsid w:val="00E648B2"/>
    <w:rsid w:val="00E74386"/>
    <w:rsid w:val="00E77437"/>
    <w:rsid w:val="00E818CB"/>
    <w:rsid w:val="00E834C0"/>
    <w:rsid w:val="00E84565"/>
    <w:rsid w:val="00E951B6"/>
    <w:rsid w:val="00EA16ED"/>
    <w:rsid w:val="00EA221D"/>
    <w:rsid w:val="00EA31B1"/>
    <w:rsid w:val="00EA4923"/>
    <w:rsid w:val="00EB2320"/>
    <w:rsid w:val="00EB2A71"/>
    <w:rsid w:val="00EB779E"/>
    <w:rsid w:val="00EC409D"/>
    <w:rsid w:val="00EC40C6"/>
    <w:rsid w:val="00EC5795"/>
    <w:rsid w:val="00EC6506"/>
    <w:rsid w:val="00ED0164"/>
    <w:rsid w:val="00ED18FC"/>
    <w:rsid w:val="00ED1BD3"/>
    <w:rsid w:val="00ED2B80"/>
    <w:rsid w:val="00ED7CC7"/>
    <w:rsid w:val="00EE0BE7"/>
    <w:rsid w:val="00EE0D6E"/>
    <w:rsid w:val="00EF0DC2"/>
    <w:rsid w:val="00EF1E04"/>
    <w:rsid w:val="00EF2558"/>
    <w:rsid w:val="00EF64E2"/>
    <w:rsid w:val="00F01A6A"/>
    <w:rsid w:val="00F028E0"/>
    <w:rsid w:val="00F05B38"/>
    <w:rsid w:val="00F06D31"/>
    <w:rsid w:val="00F109A3"/>
    <w:rsid w:val="00F12C05"/>
    <w:rsid w:val="00F13BCB"/>
    <w:rsid w:val="00F21BB1"/>
    <w:rsid w:val="00F23C2D"/>
    <w:rsid w:val="00F40F5A"/>
    <w:rsid w:val="00F44620"/>
    <w:rsid w:val="00F46E76"/>
    <w:rsid w:val="00F4780B"/>
    <w:rsid w:val="00F6113F"/>
    <w:rsid w:val="00F61FD6"/>
    <w:rsid w:val="00F6564E"/>
    <w:rsid w:val="00F7498C"/>
    <w:rsid w:val="00F750B1"/>
    <w:rsid w:val="00F75245"/>
    <w:rsid w:val="00F8037E"/>
    <w:rsid w:val="00F85EA8"/>
    <w:rsid w:val="00F90C34"/>
    <w:rsid w:val="00F90F1D"/>
    <w:rsid w:val="00F937E6"/>
    <w:rsid w:val="00F97407"/>
    <w:rsid w:val="00FA25AF"/>
    <w:rsid w:val="00FA6B8D"/>
    <w:rsid w:val="00FA7623"/>
    <w:rsid w:val="00FB4605"/>
    <w:rsid w:val="00FB4B0B"/>
    <w:rsid w:val="00FB576A"/>
    <w:rsid w:val="00FB5BA4"/>
    <w:rsid w:val="00FC0881"/>
    <w:rsid w:val="00FC2638"/>
    <w:rsid w:val="00FC5659"/>
    <w:rsid w:val="00FD39C9"/>
    <w:rsid w:val="00FD531C"/>
    <w:rsid w:val="00FE1307"/>
    <w:rsid w:val="00FE59A5"/>
    <w:rsid w:val="00FE7E00"/>
    <w:rsid w:val="00FF03D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CB4"/>
    <w:rPr>
      <w:b/>
      <w:bCs/>
    </w:rPr>
  </w:style>
  <w:style w:type="character" w:customStyle="1" w:styleId="rvts3">
    <w:name w:val="rvts3"/>
    <w:rsid w:val="00DA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69221841">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7680545">
      <w:bodyDiv w:val="1"/>
      <w:marLeft w:val="0"/>
      <w:marRight w:val="0"/>
      <w:marTop w:val="0"/>
      <w:marBottom w:val="0"/>
      <w:divBdr>
        <w:top w:val="none" w:sz="0" w:space="0" w:color="auto"/>
        <w:left w:val="none" w:sz="0" w:space="0" w:color="auto"/>
        <w:bottom w:val="none" w:sz="0" w:space="0" w:color="auto"/>
        <w:right w:val="none" w:sz="0" w:space="0" w:color="auto"/>
      </w:divBdr>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570625000">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790829222">
      <w:bodyDiv w:val="1"/>
      <w:marLeft w:val="0"/>
      <w:marRight w:val="0"/>
      <w:marTop w:val="0"/>
      <w:marBottom w:val="0"/>
      <w:divBdr>
        <w:top w:val="none" w:sz="0" w:space="0" w:color="auto"/>
        <w:left w:val="none" w:sz="0" w:space="0" w:color="auto"/>
        <w:bottom w:val="none" w:sz="0" w:space="0" w:color="auto"/>
        <w:right w:val="none" w:sz="0" w:space="0" w:color="auto"/>
      </w:divBdr>
    </w:div>
    <w:div w:id="798764961">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51423948">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22986210">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5D03-7A35-4DEB-99CE-72AE55B1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5</cp:revision>
  <cp:lastPrinted>2023-08-25T08:40:00Z</cp:lastPrinted>
  <dcterms:created xsi:type="dcterms:W3CDTF">2023-08-25T08:33:00Z</dcterms:created>
  <dcterms:modified xsi:type="dcterms:W3CDTF">2023-08-25T08:41:00Z</dcterms:modified>
</cp:coreProperties>
</file>