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lit.b) din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 xml:space="preserve">rile și completările ulterioare și art. IV </w:t>
      </w:r>
      <w:proofErr w:type="gramStart"/>
      <w:r w:rsidR="002F15F4" w:rsidRPr="00B2151B">
        <w:rPr>
          <w:rFonts w:ascii="Trebuchet MS" w:eastAsia="Times New Roman" w:hAnsi="Trebuchet MS" w:cs="Arial"/>
          <w:b/>
        </w:rPr>
        <w:t>alin .(</w:t>
      </w:r>
      <w:proofErr w:type="gramEnd"/>
      <w:r w:rsidR="002F15F4" w:rsidRPr="00B2151B">
        <w:rPr>
          <w:rFonts w:ascii="Trebuchet MS" w:eastAsia="Times New Roman" w:hAnsi="Trebuchet MS" w:cs="Arial"/>
          <w:b/>
        </w:rPr>
        <w:t xml:space="preserve">5) 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 xml:space="preserve">concurs de recrutare pentru ocuparea pe perioadă nedeterminată a unor funcții publice de execuție din cadrul </w:t>
      </w:r>
      <w:r w:rsidR="000931BE">
        <w:rPr>
          <w:rFonts w:ascii="Trebuchet MS" w:eastAsia="Times New Roman" w:hAnsi="Trebuchet MS" w:cs="Arial"/>
          <w:b/>
          <w:lang w:val="ro-RO" w:eastAsia="ro-RO"/>
        </w:rPr>
        <w:t>Corpului de Control al Ministrului-Serviciul Control</w:t>
      </w:r>
      <w:r w:rsidR="00DE255B" w:rsidRPr="00B2151B">
        <w:rPr>
          <w:rFonts w:ascii="Trebuchet MS" w:eastAsia="Times New Roman" w:hAnsi="Trebuchet MS" w:cs="Arial"/>
          <w:b/>
          <w:lang w:val="ro-RO" w:eastAsia="ro-RO"/>
        </w:rPr>
        <w:t xml:space="preserve">: </w:t>
      </w:r>
    </w:p>
    <w:p w:rsidR="00327C0C" w:rsidRPr="0018629C" w:rsidRDefault="00327C0C" w:rsidP="00F46E76">
      <w:pPr>
        <w:keepNext/>
        <w:snapToGrid w:val="0"/>
        <w:spacing w:after="0" w:line="276" w:lineRule="auto"/>
        <w:jc w:val="both"/>
        <w:outlineLvl w:val="0"/>
        <w:rPr>
          <w:rFonts w:ascii="Trebuchet MS" w:eastAsia="Times New Roman" w:hAnsi="Trebuchet MS" w:cs="Arial"/>
          <w:b/>
          <w:sz w:val="24"/>
          <w:szCs w:val="24"/>
        </w:rPr>
      </w:pPr>
    </w:p>
    <w:p w:rsidR="00FE1307" w:rsidRPr="00B2151B" w:rsidRDefault="00FE1307" w:rsidP="002F15F4">
      <w:pPr>
        <w:pStyle w:val="NoSpacing"/>
        <w:spacing w:line="276" w:lineRule="auto"/>
        <w:jc w:val="both"/>
        <w:rPr>
          <w:rFonts w:ascii="Trebuchet MS" w:hAnsi="Trebuchet MS"/>
          <w:b/>
        </w:rPr>
      </w:pPr>
      <w:r w:rsidRPr="00B2151B">
        <w:rPr>
          <w:rFonts w:ascii="Trebuchet MS" w:hAnsi="Trebuchet MS"/>
          <w:b/>
        </w:rPr>
        <w:t xml:space="preserve">Consilier, clasa I, grad </w:t>
      </w:r>
      <w:r w:rsidR="00327C0C" w:rsidRPr="00B2151B">
        <w:rPr>
          <w:rFonts w:ascii="Trebuchet MS" w:hAnsi="Trebuchet MS"/>
          <w:b/>
        </w:rPr>
        <w:t xml:space="preserve">profesional </w:t>
      </w:r>
      <w:r w:rsidR="002F15F4" w:rsidRPr="00B2151B">
        <w:rPr>
          <w:rFonts w:ascii="Trebuchet MS" w:hAnsi="Trebuchet MS"/>
          <w:b/>
        </w:rPr>
        <w:t>superior</w:t>
      </w:r>
      <w:r w:rsidRPr="00B2151B">
        <w:rPr>
          <w:rFonts w:ascii="Trebuchet MS" w:hAnsi="Trebuchet MS"/>
          <w:b/>
        </w:rPr>
        <w:t xml:space="preserve">, SERVICIU </w:t>
      </w:r>
      <w:r w:rsidR="000931BE">
        <w:rPr>
          <w:rFonts w:ascii="Trebuchet MS" w:hAnsi="Trebuchet MS"/>
          <w:b/>
        </w:rPr>
        <w:t>CONTROL</w:t>
      </w:r>
      <w:r w:rsidRPr="00B2151B">
        <w:rPr>
          <w:rFonts w:ascii="Trebuchet MS" w:hAnsi="Trebuchet MS"/>
          <w:b/>
        </w:rPr>
        <w:t xml:space="preserve"> </w:t>
      </w:r>
    </w:p>
    <w:p w:rsidR="002F15F4" w:rsidRPr="00B2151B" w:rsidRDefault="002F15F4" w:rsidP="002F15F4">
      <w:pPr>
        <w:pStyle w:val="NoSpacing"/>
        <w:spacing w:line="276" w:lineRule="auto"/>
        <w:jc w:val="both"/>
        <w:rPr>
          <w:rFonts w:ascii="Trebuchet MS" w:hAnsi="Trebuchet MS"/>
          <w:b/>
        </w:rPr>
      </w:pPr>
      <w:r w:rsidRPr="00B2151B">
        <w:rPr>
          <w:rFonts w:ascii="Trebuchet MS" w:hAnsi="Trebuchet MS"/>
          <w:b/>
        </w:rPr>
        <w:t xml:space="preserve">Consilier, clasa I, grad profesional superior, SERVICIU </w:t>
      </w:r>
      <w:r w:rsidR="000931BE">
        <w:rPr>
          <w:rFonts w:ascii="Trebuchet MS" w:hAnsi="Trebuchet MS"/>
          <w:b/>
        </w:rPr>
        <w:t>CONTROL</w:t>
      </w:r>
      <w:r w:rsidR="000931BE" w:rsidRPr="00B2151B">
        <w:rPr>
          <w:rFonts w:ascii="Trebuchet MS" w:hAnsi="Trebuchet MS"/>
          <w:b/>
        </w:rPr>
        <w:t xml:space="preserve"> </w:t>
      </w:r>
      <w:r w:rsidRPr="00B2151B">
        <w:rPr>
          <w:rFonts w:ascii="Trebuchet MS" w:hAnsi="Trebuchet MS"/>
          <w:b/>
        </w:rPr>
        <w:t xml:space="preserve"> </w:t>
      </w:r>
    </w:p>
    <w:p w:rsidR="002F15F4" w:rsidRPr="0018629C" w:rsidRDefault="002F15F4"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0931BE" w:rsidRPr="000931BE">
        <w:rPr>
          <w:rFonts w:ascii="Trebuchet MS" w:eastAsia="Times New Roman" w:hAnsi="Trebuchet MS" w:cs="Arial"/>
          <w:b/>
          <w:lang w:val="ro-RO" w:eastAsia="ro-RO"/>
        </w:rPr>
        <w:t>10</w:t>
      </w:r>
      <w:r w:rsidRPr="000520D8">
        <w:rPr>
          <w:rFonts w:ascii="Trebuchet MS" w:eastAsia="Times New Roman" w:hAnsi="Trebuchet MS" w:cs="Arial"/>
          <w:b/>
          <w:lang w:val="ro-RO" w:eastAsia="ro-RO"/>
        </w:rPr>
        <w:t xml:space="preserve"> </w:t>
      </w:r>
      <w:r w:rsidR="000931BE">
        <w:rPr>
          <w:rFonts w:ascii="Trebuchet MS" w:eastAsia="Times New Roman" w:hAnsi="Trebuchet MS" w:cs="Arial"/>
          <w:b/>
          <w:lang w:val="ro-RO" w:eastAsia="ro-RO"/>
        </w:rPr>
        <w:t>octombrie</w:t>
      </w:r>
      <w:r w:rsidRPr="000520D8">
        <w:rPr>
          <w:rFonts w:ascii="Trebuchet MS" w:eastAsia="Times New Roman" w:hAnsi="Trebuchet MS" w:cs="Arial"/>
          <w:b/>
          <w:lang w:val="ro-RO" w:eastAsia="ro-RO"/>
        </w:rPr>
        <w:t xml:space="preserve"> 2023,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maxim 5 zile lucrătoare de la data probei scrise, la sediul Ministerului Sănătății, doar de către candidații care au obținut minimum 50 puncte la proba scrisă.</w:t>
      </w:r>
    </w:p>
    <w:p w:rsidR="006B542E" w:rsidRPr="00F4780B" w:rsidRDefault="004E2753"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006B542E" w:rsidRPr="00F4780B">
        <w:rPr>
          <w:rFonts w:ascii="Trebuchet MS" w:eastAsia="Calibri" w:hAnsi="Trebuchet MS" w:cs="Arial"/>
        </w:rPr>
        <w:t xml:space="preserve">termen de 20 zile de la data publicări anunțului, </w:t>
      </w:r>
      <w:r w:rsidR="006B542E">
        <w:rPr>
          <w:rFonts w:ascii="Trebuchet MS" w:eastAsia="Calibri" w:hAnsi="Trebuchet MS" w:cs="Arial"/>
        </w:rPr>
        <w:t xml:space="preserve">respective în </w:t>
      </w:r>
      <w:r w:rsidRPr="00F46E76">
        <w:rPr>
          <w:rFonts w:ascii="Trebuchet MS" w:eastAsia="Calibri" w:hAnsi="Trebuchet MS" w:cs="Arial"/>
        </w:rPr>
        <w:t>perioada</w:t>
      </w:r>
      <w:r w:rsidR="00774198" w:rsidRPr="00F46E76">
        <w:rPr>
          <w:rFonts w:ascii="Trebuchet MS" w:eastAsia="Calibri" w:hAnsi="Trebuchet MS" w:cs="Arial"/>
        </w:rPr>
        <w:t xml:space="preserve"> </w:t>
      </w:r>
      <w:r w:rsidR="000931BE" w:rsidRPr="000931BE">
        <w:rPr>
          <w:rFonts w:ascii="Trebuchet MS" w:eastAsia="Calibri" w:hAnsi="Trebuchet MS" w:cs="Arial"/>
          <w:b/>
        </w:rPr>
        <w:t>06</w:t>
      </w:r>
      <w:r w:rsidR="00B050E5">
        <w:rPr>
          <w:rFonts w:ascii="Trebuchet MS" w:eastAsia="Calibri" w:hAnsi="Trebuchet MS" w:cs="Arial"/>
          <w:b/>
        </w:rPr>
        <w:t xml:space="preserve"> </w:t>
      </w:r>
      <w:r w:rsidR="000931BE">
        <w:rPr>
          <w:rFonts w:ascii="Trebuchet MS" w:eastAsia="Calibri" w:hAnsi="Trebuchet MS" w:cs="Arial"/>
          <w:b/>
        </w:rPr>
        <w:t>septembrie</w:t>
      </w:r>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0931BE">
        <w:rPr>
          <w:rFonts w:ascii="Trebuchet MS" w:eastAsia="Calibri" w:hAnsi="Trebuchet MS" w:cs="Arial"/>
          <w:b/>
        </w:rPr>
        <w:t>25</w:t>
      </w:r>
      <w:r w:rsidR="00B050E5">
        <w:rPr>
          <w:rFonts w:ascii="Trebuchet MS" w:eastAsia="Calibri" w:hAnsi="Trebuchet MS" w:cs="Arial"/>
          <w:b/>
        </w:rPr>
        <w:t xml:space="preserve"> </w:t>
      </w:r>
      <w:r w:rsidR="002F15F4">
        <w:rPr>
          <w:rFonts w:ascii="Trebuchet MS" w:eastAsia="Calibri" w:hAnsi="Trebuchet MS" w:cs="Arial"/>
          <w:b/>
        </w:rPr>
        <w:t>septembrie</w:t>
      </w:r>
      <w:r w:rsidR="00B050E5">
        <w:rPr>
          <w:rFonts w:ascii="Trebuchet MS" w:eastAsia="Calibri" w:hAnsi="Trebuchet MS" w:cs="Arial"/>
          <w:b/>
        </w:rPr>
        <w:t xml:space="preserve"> 2023</w:t>
      </w:r>
      <w:r w:rsidRPr="00F46E76">
        <w:rPr>
          <w:rFonts w:ascii="Trebuchet MS" w:eastAsia="Calibri" w:hAnsi="Trebuchet MS" w:cs="Arial"/>
        </w:rPr>
        <w:t xml:space="preserve">, </w:t>
      </w:r>
      <w:r w:rsidR="006B542E"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parter, biroul 38, </w:t>
      </w:r>
      <w:proofErr w:type="gramStart"/>
      <w:r w:rsidR="006B542E" w:rsidRPr="00F4780B">
        <w:rPr>
          <w:rFonts w:ascii="Trebuchet MS" w:eastAsia="Calibri" w:hAnsi="Trebuchet MS" w:cs="Arial"/>
        </w:rPr>
        <w:t>telefon  0213072599</w:t>
      </w:r>
      <w:proofErr w:type="gramEnd"/>
      <w:r w:rsidR="006B542E" w:rsidRPr="00F4780B">
        <w:rPr>
          <w:rFonts w:ascii="Trebuchet MS" w:eastAsia="Calibri" w:hAnsi="Trebuchet MS" w:cs="Arial"/>
        </w:rPr>
        <w:t xml:space="preserve">/603 și conțin  în mod obligatoriu următoarele: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art.153 alin.(2) din Legea educaţiei naţionale nr.1/2011, cu modificările şi completările ulterioare;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F35B2F" w:rsidRDefault="00F35B2F"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hAnsi="Trebuchet MS"/>
          <w:b/>
          <w:bCs/>
          <w:color w:val="212529"/>
          <w:shd w:val="clear" w:color="auto" w:fill="FFFFFF"/>
        </w:rPr>
        <w:t>Condiții generale:</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F35B2F"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-nu a fost lucrător al Securităţii sau colaborator al acesteia, în condiţiile prevăzute de legislaţia specifică.</w:t>
      </w:r>
    </w:p>
    <w:p w:rsidR="00E25DA2" w:rsidRDefault="00E25DA2" w:rsidP="00F46E76">
      <w:pPr>
        <w:spacing w:after="0" w:line="276" w:lineRule="auto"/>
        <w:jc w:val="both"/>
        <w:rPr>
          <w:rFonts w:ascii="Trebuchet MS" w:eastAsia="Times New Roman" w:hAnsi="Trebuchet MS" w:cs="Arial"/>
          <w:lang w:val="ro-RO" w:eastAsia="ro-RO"/>
        </w:rPr>
      </w:pPr>
    </w:p>
    <w:p w:rsidR="00F35B2F" w:rsidRDefault="00F35B2F" w:rsidP="00F35B2F">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Default="00D9453E" w:rsidP="00F35B2F">
      <w:pPr>
        <w:ind w:left="720" w:hanging="720"/>
        <w:contextualSpacing/>
        <w:jc w:val="both"/>
        <w:rPr>
          <w:rFonts w:ascii="Trebuchet MS" w:eastAsia="Times New Roman" w:hAnsi="Trebuchet MS" w:cs="Arial"/>
          <w:b/>
          <w:i/>
        </w:rPr>
      </w:pPr>
    </w:p>
    <w:p w:rsidR="00D9453E" w:rsidRPr="00C57BC6" w:rsidRDefault="00D9453E" w:rsidP="00D9453E">
      <w:pPr>
        <w:pStyle w:val="ListParagraph"/>
        <w:numPr>
          <w:ilvl w:val="0"/>
          <w:numId w:val="25"/>
        </w:numPr>
        <w:spacing w:after="0" w:line="360" w:lineRule="auto"/>
        <w:ind w:left="270" w:hanging="270"/>
        <w:jc w:val="both"/>
        <w:rPr>
          <w:rFonts w:ascii="Trebuchet MS" w:eastAsia="Times New Roman" w:hAnsi="Trebuchet MS" w:cs="Arial"/>
          <w:b/>
          <w:i/>
          <w:sz w:val="24"/>
          <w:szCs w:val="24"/>
        </w:rPr>
      </w:pPr>
      <w:r w:rsidRPr="00C57BC6">
        <w:rPr>
          <w:rFonts w:ascii="Trebuchet MS" w:eastAsia="Times New Roman" w:hAnsi="Trebuchet MS" w:cs="Arial"/>
          <w:b/>
          <w:i/>
          <w:sz w:val="24"/>
          <w:szCs w:val="24"/>
        </w:rPr>
        <w:t xml:space="preserve">Consilier, clasa I, grad profesional </w:t>
      </w:r>
      <w:r w:rsidR="008F13F4" w:rsidRPr="00C57BC6">
        <w:rPr>
          <w:rFonts w:ascii="Trebuchet MS" w:eastAsia="Times New Roman" w:hAnsi="Trebuchet MS" w:cs="Arial"/>
          <w:b/>
          <w:i/>
          <w:sz w:val="24"/>
          <w:szCs w:val="24"/>
        </w:rPr>
        <w:t>superior</w:t>
      </w:r>
      <w:r w:rsidRPr="00C57BC6">
        <w:rPr>
          <w:rFonts w:ascii="Trebuchet MS" w:eastAsia="Times New Roman" w:hAnsi="Trebuchet MS" w:cs="Arial"/>
          <w:b/>
          <w:i/>
          <w:sz w:val="24"/>
          <w:szCs w:val="24"/>
        </w:rPr>
        <w:t xml:space="preserve">, </w:t>
      </w:r>
      <w:r w:rsidRPr="00C57BC6">
        <w:rPr>
          <w:rFonts w:ascii="Trebuchet MS" w:hAnsi="Trebuchet MS"/>
          <w:b/>
          <w:sz w:val="24"/>
          <w:szCs w:val="24"/>
        </w:rPr>
        <w:t xml:space="preserve">SERVICIU </w:t>
      </w:r>
      <w:r w:rsidR="008F13F4" w:rsidRPr="00C57BC6">
        <w:rPr>
          <w:rFonts w:ascii="Trebuchet MS" w:hAnsi="Trebuchet MS"/>
          <w:b/>
          <w:sz w:val="24"/>
          <w:szCs w:val="24"/>
        </w:rPr>
        <w:t>CONTROL</w:t>
      </w:r>
      <w:r w:rsidRPr="00C57BC6">
        <w:rPr>
          <w:rFonts w:ascii="Trebuchet MS" w:hAnsi="Trebuchet MS"/>
          <w:b/>
          <w:sz w:val="24"/>
          <w:szCs w:val="24"/>
        </w:rPr>
        <w:t xml:space="preserve"> </w:t>
      </w:r>
    </w:p>
    <w:p w:rsidR="00D9453E" w:rsidRPr="00C57BC6" w:rsidRDefault="00D9453E" w:rsidP="00F35B2F">
      <w:pPr>
        <w:ind w:left="720" w:hanging="720"/>
        <w:contextualSpacing/>
        <w:jc w:val="both"/>
        <w:rPr>
          <w:rFonts w:ascii="Trebuchet MS" w:eastAsia="Times New Roman" w:hAnsi="Trebuchet MS" w:cs="Arial"/>
          <w:b/>
          <w:i/>
          <w:sz w:val="24"/>
          <w:szCs w:val="24"/>
        </w:rPr>
      </w:pPr>
    </w:p>
    <w:p w:rsidR="00D9453E" w:rsidRPr="00C57BC6" w:rsidRDefault="00D9453E" w:rsidP="00D9453E">
      <w:pPr>
        <w:ind w:left="720" w:hanging="720"/>
        <w:contextualSpacing/>
        <w:jc w:val="both"/>
        <w:rPr>
          <w:rFonts w:ascii="Trebuchet MS" w:eastAsia="Times New Roman" w:hAnsi="Trebuchet MS" w:cs="Arial"/>
          <w:b/>
          <w:i/>
        </w:rPr>
      </w:pPr>
      <w:r w:rsidRPr="00C57BC6">
        <w:rPr>
          <w:rFonts w:ascii="Trebuchet MS" w:eastAsia="Times New Roman" w:hAnsi="Trebuchet MS" w:cs="Arial"/>
          <w:b/>
        </w:rPr>
        <w:t>Conditii specifice</w:t>
      </w:r>
      <w:r w:rsidRPr="00C57BC6">
        <w:rPr>
          <w:rFonts w:ascii="Trebuchet MS" w:eastAsia="Times New Roman" w:hAnsi="Trebuchet MS" w:cs="Arial"/>
          <w:b/>
          <w:i/>
        </w:rPr>
        <w:t>:</w:t>
      </w:r>
    </w:p>
    <w:p w:rsidR="00D9453E" w:rsidRPr="00C57BC6" w:rsidRDefault="00D9453E" w:rsidP="00D9453E">
      <w:pPr>
        <w:pStyle w:val="ListParagraph"/>
        <w:numPr>
          <w:ilvl w:val="0"/>
          <w:numId w:val="3"/>
        </w:numPr>
        <w:spacing w:after="0" w:line="276" w:lineRule="auto"/>
        <w:ind w:left="270" w:hanging="180"/>
        <w:jc w:val="both"/>
        <w:rPr>
          <w:rFonts w:ascii="Trebuchet MS" w:hAnsi="Trebuchet MS" w:cs="Arial"/>
          <w:lang w:val="ro-RO"/>
        </w:rPr>
      </w:pPr>
      <w:r w:rsidRPr="00C57BC6">
        <w:rPr>
          <w:rFonts w:ascii="Trebuchet MS" w:hAnsi="Trebuchet MS" w:cs="Arial"/>
          <w:lang w:val="ro-RO"/>
        </w:rPr>
        <w:t>studii de specialitate</w:t>
      </w:r>
      <w:r w:rsidRPr="00C57BC6">
        <w:rPr>
          <w:rFonts w:ascii="Trebuchet MS" w:hAnsi="Trebuchet MS" w:cs="Arial"/>
        </w:rPr>
        <w:t xml:space="preserve">: studii </w:t>
      </w:r>
      <w:r w:rsidRPr="00C57BC6">
        <w:rPr>
          <w:rFonts w:ascii="Trebuchet MS" w:hAnsi="Trebuchet MS" w:cs="Arial"/>
          <w:lang w:val="ro-RO"/>
        </w:rPr>
        <w:t xml:space="preserve">universitare de licență absolvite cu diplomă de licență sau echivalentă, în domeniul fundamental Științe </w:t>
      </w:r>
      <w:r w:rsidR="000931BE" w:rsidRPr="00C57BC6">
        <w:rPr>
          <w:rFonts w:ascii="Trebuchet MS" w:hAnsi="Trebuchet MS" w:cs="Arial"/>
          <w:lang w:val="ro-RO"/>
        </w:rPr>
        <w:t>Inginerești, Științe Economice(Ramura de știință), Științe Juridice(Ramura de știință), Medicină(Ramura de știință), Farmacie(Ramura de știință)</w:t>
      </w:r>
    </w:p>
    <w:p w:rsidR="00D9453E" w:rsidRPr="00C57BC6" w:rsidRDefault="00D9453E" w:rsidP="00D9453E">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C57BC6">
        <w:rPr>
          <w:rFonts w:ascii="Trebuchet MS" w:hAnsi="Trebuchet MS" w:cs="Arial"/>
          <w:lang w:val="ro-RO"/>
        </w:rPr>
        <w:t xml:space="preserve">cel puțin </w:t>
      </w:r>
      <w:r w:rsidR="000931BE" w:rsidRPr="00C57BC6">
        <w:rPr>
          <w:rFonts w:ascii="Trebuchet MS" w:hAnsi="Trebuchet MS" w:cs="Arial"/>
          <w:lang w:val="ro-RO"/>
        </w:rPr>
        <w:t>7</w:t>
      </w:r>
      <w:r w:rsidRPr="00C57BC6">
        <w:rPr>
          <w:rFonts w:ascii="Trebuchet MS" w:hAnsi="Trebuchet MS" w:cs="Arial"/>
          <w:lang w:val="ro-RO" w:eastAsia="ro-RO" w:bidi="ro-RO"/>
        </w:rPr>
        <w:t xml:space="preserve"> ani în specialitatea studiilor necesare exercitării funcției publice</w:t>
      </w:r>
    </w:p>
    <w:p w:rsidR="00D9453E" w:rsidRDefault="00D9453E" w:rsidP="00D9453E">
      <w:pPr>
        <w:spacing w:after="0" w:line="360" w:lineRule="auto"/>
        <w:contextualSpacing/>
        <w:jc w:val="center"/>
        <w:rPr>
          <w:rFonts w:ascii="Trebuchet MS" w:hAnsi="Trebuchet MS" w:cs="Segoe UI"/>
        </w:rPr>
      </w:pPr>
    </w:p>
    <w:p w:rsidR="00E25DA2" w:rsidRPr="00C57BC6" w:rsidRDefault="00E25DA2" w:rsidP="00D9453E">
      <w:pPr>
        <w:spacing w:after="0" w:line="360" w:lineRule="auto"/>
        <w:contextualSpacing/>
        <w:jc w:val="center"/>
        <w:rPr>
          <w:rFonts w:ascii="Trebuchet MS" w:hAnsi="Trebuchet MS" w:cs="Segoe UI"/>
        </w:rPr>
      </w:pPr>
    </w:p>
    <w:p w:rsidR="00D9453E" w:rsidRPr="00C57BC6" w:rsidRDefault="00D9453E" w:rsidP="00D9453E">
      <w:pPr>
        <w:spacing w:after="0" w:line="276" w:lineRule="auto"/>
        <w:jc w:val="both"/>
        <w:rPr>
          <w:rFonts w:ascii="Trebuchet MS" w:hAnsi="Trebuchet MS"/>
          <w:b/>
          <w:u w:val="single"/>
          <w:lang w:val="ro-RO" w:eastAsia="ro-RO" w:bidi="ro-RO"/>
        </w:rPr>
      </w:pPr>
    </w:p>
    <w:p w:rsidR="00D9453E" w:rsidRPr="00C57BC6" w:rsidRDefault="00D9453E" w:rsidP="00D9453E">
      <w:pPr>
        <w:spacing w:after="0" w:line="276" w:lineRule="auto"/>
        <w:jc w:val="both"/>
        <w:rPr>
          <w:rFonts w:ascii="Trebuchet MS" w:hAnsi="Trebuchet MS"/>
          <w:b/>
          <w:u w:val="single"/>
          <w:lang w:eastAsia="ro-RO" w:bidi="ro-RO"/>
        </w:rPr>
      </w:pPr>
      <w:r w:rsidRPr="00C57BC6">
        <w:rPr>
          <w:rFonts w:ascii="Trebuchet MS" w:hAnsi="Trebuchet MS"/>
          <w:b/>
          <w:u w:val="single"/>
          <w:lang w:val="ro-RO" w:eastAsia="ro-RO" w:bidi="ro-RO"/>
        </w:rPr>
        <w:lastRenderedPageBreak/>
        <w:t>Atribuţiile prevăzute în fișa postului</w:t>
      </w:r>
      <w:r w:rsidRPr="00C57BC6">
        <w:rPr>
          <w:rFonts w:ascii="Trebuchet MS" w:hAnsi="Trebuchet MS"/>
          <w:b/>
          <w:u w:val="single"/>
          <w:lang w:eastAsia="ro-RO" w:bidi="ro-RO"/>
        </w:rPr>
        <w:t>:</w:t>
      </w:r>
    </w:p>
    <w:p w:rsidR="005F0EAB" w:rsidRPr="00C57BC6" w:rsidRDefault="005F0EAB" w:rsidP="00D9453E">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Atribuții generale:</w:t>
      </w:r>
    </w:p>
    <w:p w:rsidR="00DC30AC" w:rsidRPr="00C57BC6" w:rsidRDefault="00DC30AC" w:rsidP="00C57BC6">
      <w:pPr>
        <w:pStyle w:val="Bodytext20"/>
        <w:numPr>
          <w:ilvl w:val="0"/>
          <w:numId w:val="33"/>
        </w:numPr>
        <w:shd w:val="clear" w:color="auto" w:fill="auto"/>
        <w:tabs>
          <w:tab w:val="left" w:pos="270"/>
        </w:tabs>
        <w:spacing w:line="245" w:lineRule="exact"/>
        <w:ind w:right="140" w:firstLine="0"/>
        <w:rPr>
          <w:rFonts w:ascii="Trebuchet MS" w:hAnsi="Trebuchet MS" w:cs="Times New Roman"/>
        </w:rPr>
      </w:pPr>
      <w:r w:rsidRPr="00C57BC6">
        <w:rPr>
          <w:rFonts w:ascii="Trebuchet MS" w:hAnsi="Trebuchet MS" w:cs="Times New Roman"/>
          <w:color w:val="000000"/>
          <w:lang w:val="ro-RO" w:eastAsia="ro-RO" w:bidi="ro-RO"/>
        </w:rPr>
        <w:t>îndeplineşte sarcinile de serviciu cu profesionalism, imparţialitate şi în conformitate cu prevederile şi reglementările legale;</w:t>
      </w:r>
    </w:p>
    <w:p w:rsidR="00DC30AC" w:rsidRPr="00C57BC6" w:rsidRDefault="00DC30AC" w:rsidP="00C57BC6">
      <w:pPr>
        <w:pStyle w:val="Bodytext20"/>
        <w:numPr>
          <w:ilvl w:val="0"/>
          <w:numId w:val="33"/>
        </w:numPr>
        <w:shd w:val="clear" w:color="auto" w:fill="auto"/>
        <w:tabs>
          <w:tab w:val="left" w:pos="270"/>
        </w:tabs>
        <w:spacing w:line="245" w:lineRule="exact"/>
        <w:ind w:right="140" w:firstLine="0"/>
        <w:rPr>
          <w:rFonts w:ascii="Trebuchet MS" w:hAnsi="Trebuchet MS" w:cs="Times New Roman"/>
        </w:rPr>
      </w:pPr>
      <w:r w:rsidRPr="00C57BC6">
        <w:rPr>
          <w:rFonts w:ascii="Trebuchet MS" w:hAnsi="Trebuchet MS" w:cs="Times New Roman"/>
          <w:color w:val="000000"/>
          <w:lang w:val="ro-RO" w:eastAsia="ro-RO" w:bidi="ro-RO"/>
        </w:rPr>
        <w:t>îndeplineşte atribuţiile ce-i revin pe funcţia pe care o deţine, precum şi sarcinile primite de la şeful ierarhic superior, în conformitate cu fişa postului, în termenele stabilite;</w:t>
      </w:r>
    </w:p>
    <w:p w:rsidR="00DC30AC" w:rsidRPr="00C57BC6" w:rsidRDefault="00DC30AC" w:rsidP="00C57BC6">
      <w:pPr>
        <w:pStyle w:val="Bodytext20"/>
        <w:numPr>
          <w:ilvl w:val="0"/>
          <w:numId w:val="33"/>
        </w:numPr>
        <w:shd w:val="clear" w:color="auto" w:fill="auto"/>
        <w:tabs>
          <w:tab w:val="left" w:pos="270"/>
        </w:tabs>
        <w:spacing w:line="240" w:lineRule="auto"/>
        <w:ind w:right="140" w:firstLine="0"/>
        <w:rPr>
          <w:rFonts w:ascii="Trebuchet MS" w:hAnsi="Trebuchet MS" w:cs="Times New Roman"/>
        </w:rPr>
      </w:pPr>
      <w:r w:rsidRPr="00C57BC6">
        <w:rPr>
          <w:rFonts w:ascii="Trebuchet MS" w:hAnsi="Trebuchet MS" w:cs="Times New Roman"/>
          <w:color w:val="000000"/>
          <w:lang w:val="ro-RO" w:eastAsia="ro-RO" w:bidi="ro-RO"/>
        </w:rPr>
        <w:t>respectă programul de lucru, foloseşte timpul de muncă exclusiv pentru îndeplinirea sarcinilor de serviciu;</w:t>
      </w:r>
    </w:p>
    <w:p w:rsidR="00DC30AC" w:rsidRPr="00C57BC6" w:rsidRDefault="00DC30AC" w:rsidP="00C57BC6">
      <w:pPr>
        <w:pStyle w:val="Bodytext20"/>
        <w:numPr>
          <w:ilvl w:val="0"/>
          <w:numId w:val="33"/>
        </w:numPr>
        <w:shd w:val="clear" w:color="auto" w:fill="auto"/>
        <w:tabs>
          <w:tab w:val="left" w:pos="270"/>
        </w:tabs>
        <w:spacing w:line="240" w:lineRule="auto"/>
        <w:ind w:firstLine="0"/>
        <w:rPr>
          <w:rFonts w:ascii="Trebuchet MS" w:hAnsi="Trebuchet MS" w:cs="Times New Roman"/>
        </w:rPr>
      </w:pPr>
      <w:r w:rsidRPr="00C57BC6">
        <w:rPr>
          <w:rFonts w:ascii="Trebuchet MS" w:hAnsi="Trebuchet MS" w:cs="Times New Roman"/>
        </w:rPr>
        <w:t>manifestă un interes continuu</w:t>
      </w:r>
      <w:r w:rsidRPr="00C57BC6">
        <w:rPr>
          <w:rFonts w:ascii="Trebuchet MS" w:hAnsi="Trebuchet MS" w:cs="Times New Roman"/>
          <w:color w:val="000000"/>
          <w:lang w:val="ro-RO" w:eastAsia="ro-RO" w:bidi="ro-RO"/>
        </w:rPr>
        <w:t xml:space="preserve"> pe</w:t>
      </w:r>
      <w:r w:rsidRPr="00C57BC6">
        <w:rPr>
          <w:rFonts w:ascii="Trebuchet MS" w:hAnsi="Trebuchet MS" w:cs="Times New Roman"/>
        </w:rPr>
        <w:t xml:space="preserve">ntru instruirea şi perfecţionarea profesională, precum </w:t>
      </w:r>
      <w:r w:rsidRPr="00C57BC6">
        <w:rPr>
          <w:rStyle w:val="Bodytext2Exact"/>
          <w:rFonts w:ascii="Trebuchet MS" w:hAnsi="Trebuchet MS" w:cs="Times New Roman"/>
        </w:rPr>
        <w:t>şi pentru activitatea pe care o desfăşoară, în vederea creşterii calităţii muncii sale;</w:t>
      </w:r>
    </w:p>
    <w:p w:rsidR="00DC30AC" w:rsidRPr="00C57BC6" w:rsidRDefault="00DC30AC" w:rsidP="00DC30AC">
      <w:pPr>
        <w:pStyle w:val="Bodytext20"/>
        <w:numPr>
          <w:ilvl w:val="0"/>
          <w:numId w:val="34"/>
        </w:numPr>
        <w:shd w:val="clear" w:color="auto" w:fill="auto"/>
        <w:tabs>
          <w:tab w:val="left" w:pos="254"/>
        </w:tabs>
        <w:spacing w:line="240" w:lineRule="auto"/>
        <w:ind w:firstLine="0"/>
        <w:rPr>
          <w:rFonts w:ascii="Trebuchet MS" w:hAnsi="Trebuchet MS" w:cs="Times New Roman"/>
        </w:rPr>
      </w:pPr>
      <w:r w:rsidRPr="00C57BC6">
        <w:rPr>
          <w:rStyle w:val="Bodytext2Exact"/>
          <w:rFonts w:ascii="Trebuchet MS" w:hAnsi="Trebuchet MS" w:cs="Times New Roman"/>
        </w:rPr>
        <w:t>respectă normele de echipare şi utilizare corectă a echipamentului de lucru specific, curăţenia la locul de muncă, igiena personală şi comportamentul adecvat condiţiilor de activitate;</w:t>
      </w:r>
    </w:p>
    <w:p w:rsidR="00DC30AC" w:rsidRPr="00C57BC6" w:rsidRDefault="00DC30AC" w:rsidP="00DC30AC">
      <w:pPr>
        <w:pStyle w:val="Bodytext20"/>
        <w:numPr>
          <w:ilvl w:val="0"/>
          <w:numId w:val="34"/>
        </w:numPr>
        <w:shd w:val="clear" w:color="auto" w:fill="auto"/>
        <w:tabs>
          <w:tab w:val="left" w:pos="245"/>
        </w:tabs>
        <w:spacing w:line="240" w:lineRule="auto"/>
        <w:ind w:firstLine="0"/>
        <w:rPr>
          <w:rFonts w:ascii="Trebuchet MS" w:hAnsi="Trebuchet MS" w:cs="Times New Roman"/>
        </w:rPr>
      </w:pPr>
      <w:proofErr w:type="gramStart"/>
      <w:r w:rsidRPr="00C57BC6">
        <w:rPr>
          <w:rStyle w:val="Bodytext2Exact"/>
          <w:rFonts w:ascii="Trebuchet MS" w:hAnsi="Trebuchet MS" w:cs="Times New Roman"/>
        </w:rPr>
        <w:t>foloseşte</w:t>
      </w:r>
      <w:proofErr w:type="gramEnd"/>
      <w:r w:rsidRPr="00C57BC6">
        <w:rPr>
          <w:rStyle w:val="Bodytext2Exact"/>
          <w:rFonts w:ascii="Trebuchet MS" w:hAnsi="Trebuchet MS" w:cs="Times New Roman"/>
        </w:rPr>
        <w:t xml:space="preserve"> în mod corespunzător mijloacele şi dotările materiale repartizate spre utilizare (echipament electronic, mobilier, consumabile, etc.);</w:t>
      </w:r>
    </w:p>
    <w:p w:rsidR="00DC30AC" w:rsidRPr="00C57BC6" w:rsidRDefault="00DC30AC" w:rsidP="00DC30AC">
      <w:pPr>
        <w:pStyle w:val="Bodytext20"/>
        <w:numPr>
          <w:ilvl w:val="0"/>
          <w:numId w:val="34"/>
        </w:numPr>
        <w:shd w:val="clear" w:color="auto" w:fill="auto"/>
        <w:tabs>
          <w:tab w:val="left" w:pos="250"/>
        </w:tabs>
        <w:spacing w:line="240" w:lineRule="auto"/>
        <w:ind w:firstLine="0"/>
        <w:rPr>
          <w:rFonts w:ascii="Trebuchet MS" w:hAnsi="Trebuchet MS" w:cs="Times New Roman"/>
        </w:rPr>
      </w:pPr>
      <w:r w:rsidRPr="00C57BC6">
        <w:rPr>
          <w:rStyle w:val="Bodytext2Exact"/>
          <w:rFonts w:ascii="Trebuchet MS" w:hAnsi="Trebuchet MS" w:cs="Times New Roman"/>
        </w:rPr>
        <w:t>manifestă interes şi iniţiativă în vederea bunei desfăşurări a activităţii sale, înaintând ierarhic orice propunere ce ar putea duce la creşterea calităţii muncii prestate, pentru a primi acordul scris în vederea aplicării acesteia;</w:t>
      </w:r>
    </w:p>
    <w:p w:rsidR="00DC30AC" w:rsidRPr="00C57BC6" w:rsidRDefault="00DC30AC" w:rsidP="00DC30AC">
      <w:pPr>
        <w:pStyle w:val="Bodytext20"/>
        <w:numPr>
          <w:ilvl w:val="0"/>
          <w:numId w:val="34"/>
        </w:numPr>
        <w:shd w:val="clear" w:color="auto" w:fill="auto"/>
        <w:tabs>
          <w:tab w:val="left" w:pos="254"/>
        </w:tabs>
        <w:ind w:firstLine="0"/>
        <w:rPr>
          <w:rFonts w:ascii="Trebuchet MS" w:hAnsi="Trebuchet MS" w:cs="Times New Roman"/>
        </w:rPr>
      </w:pPr>
      <w:r w:rsidRPr="00C57BC6">
        <w:rPr>
          <w:rStyle w:val="Bodytext2Exact"/>
          <w:rFonts w:ascii="Trebuchet MS" w:hAnsi="Trebuchet MS" w:cs="Times New Roman"/>
        </w:rPr>
        <w:t>îmbunătăţirea permanentă a pregătirii sale profesionale şi de specialitate;</w:t>
      </w:r>
    </w:p>
    <w:p w:rsidR="00DC30AC" w:rsidRPr="00C57BC6" w:rsidRDefault="00DC30AC" w:rsidP="00DC30AC">
      <w:pPr>
        <w:pStyle w:val="Bodytext20"/>
        <w:numPr>
          <w:ilvl w:val="0"/>
          <w:numId w:val="34"/>
        </w:numPr>
        <w:shd w:val="clear" w:color="auto" w:fill="auto"/>
        <w:tabs>
          <w:tab w:val="left" w:pos="254"/>
        </w:tabs>
        <w:ind w:firstLine="0"/>
        <w:rPr>
          <w:rFonts w:ascii="Trebuchet MS" w:hAnsi="Trebuchet MS" w:cs="Times New Roman"/>
        </w:rPr>
      </w:pPr>
      <w:r w:rsidRPr="00C57BC6">
        <w:rPr>
          <w:rStyle w:val="Bodytext2Exact"/>
          <w:rFonts w:ascii="Trebuchet MS" w:hAnsi="Trebuchet MS" w:cs="Times New Roman"/>
        </w:rPr>
        <w:t>efectuează controalele medicale dispuse şi decontate de către angajator şi informarea angajatorului de existenţa oricărei boli contagioase sau care poate afecta îndeplinirea atribuţiilor de serviciu;</w:t>
      </w:r>
    </w:p>
    <w:p w:rsidR="00DC30AC" w:rsidRPr="00C57BC6" w:rsidRDefault="00DC30AC" w:rsidP="00DC30AC">
      <w:pPr>
        <w:pStyle w:val="Bodytext20"/>
        <w:numPr>
          <w:ilvl w:val="0"/>
          <w:numId w:val="34"/>
        </w:numPr>
        <w:shd w:val="clear" w:color="auto" w:fill="auto"/>
        <w:tabs>
          <w:tab w:val="left" w:pos="408"/>
        </w:tabs>
        <w:ind w:firstLine="0"/>
        <w:rPr>
          <w:rFonts w:ascii="Trebuchet MS" w:hAnsi="Trebuchet MS" w:cs="Times New Roman"/>
        </w:rPr>
      </w:pPr>
      <w:r w:rsidRPr="00C57BC6">
        <w:rPr>
          <w:rStyle w:val="Bodytext2Exact"/>
          <w:rFonts w:ascii="Trebuchet MS" w:hAnsi="Trebuchet MS" w:cs="Times New Roman"/>
        </w:rPr>
        <w:t>respectă obligaţia de a nu uza de calitatea pe care o deţine în cadrul Ministerului Sănătăţii pentru realizarea unor interese personale;</w:t>
      </w:r>
    </w:p>
    <w:p w:rsidR="00DC30AC" w:rsidRPr="00C57BC6" w:rsidRDefault="00DC30AC" w:rsidP="00DC30AC">
      <w:pPr>
        <w:pStyle w:val="Bodytext20"/>
        <w:numPr>
          <w:ilvl w:val="0"/>
          <w:numId w:val="34"/>
        </w:numPr>
        <w:shd w:val="clear" w:color="auto" w:fill="auto"/>
        <w:tabs>
          <w:tab w:val="left" w:pos="365"/>
        </w:tabs>
        <w:ind w:firstLine="0"/>
        <w:rPr>
          <w:rFonts w:ascii="Trebuchet MS" w:hAnsi="Trebuchet MS" w:cs="Times New Roman"/>
        </w:rPr>
      </w:pPr>
      <w:r w:rsidRPr="00C57BC6">
        <w:rPr>
          <w:rStyle w:val="Bodytext2Exact"/>
          <w:rFonts w:ascii="Trebuchet MS" w:hAnsi="Trebuchet MS" w:cs="Times New Roman"/>
        </w:rPr>
        <w:t>respectă angajamentul de confidenţialitate;</w:t>
      </w:r>
    </w:p>
    <w:p w:rsidR="00DC30AC" w:rsidRPr="00C57BC6" w:rsidRDefault="00DC30AC" w:rsidP="00C57BC6">
      <w:pPr>
        <w:pStyle w:val="Bodytext20"/>
        <w:numPr>
          <w:ilvl w:val="0"/>
          <w:numId w:val="34"/>
        </w:numPr>
        <w:shd w:val="clear" w:color="auto" w:fill="auto"/>
        <w:tabs>
          <w:tab w:val="left" w:pos="360"/>
        </w:tabs>
        <w:ind w:firstLine="0"/>
        <w:rPr>
          <w:rFonts w:ascii="Trebuchet MS" w:hAnsi="Trebuchet MS" w:cs="Times New Roman"/>
        </w:rPr>
      </w:pPr>
      <w:r w:rsidRPr="00C57BC6">
        <w:rPr>
          <w:rStyle w:val="Bodytext2Exact"/>
          <w:rFonts w:ascii="Trebuchet MS" w:hAnsi="Trebuchet MS" w:cs="Times New Roman"/>
        </w:rPr>
        <w:t>respectă prevederile legislaţiei din domeniul securităţii şi sănătăţii în muncă, în domeniul situaţiilor de urgenţă şi măsurile de aplicare a acestora;</w:t>
      </w:r>
    </w:p>
    <w:p w:rsidR="00DC30AC" w:rsidRPr="00C57BC6" w:rsidRDefault="00DC30AC" w:rsidP="00DC30AC">
      <w:pPr>
        <w:pStyle w:val="Bodytext20"/>
        <w:numPr>
          <w:ilvl w:val="0"/>
          <w:numId w:val="34"/>
        </w:numPr>
        <w:shd w:val="clear" w:color="auto" w:fill="auto"/>
        <w:tabs>
          <w:tab w:val="left" w:pos="360"/>
        </w:tabs>
        <w:ind w:firstLine="0"/>
        <w:rPr>
          <w:rFonts w:ascii="Trebuchet MS" w:hAnsi="Trebuchet MS" w:cs="Times New Roman"/>
        </w:rPr>
      </w:pPr>
      <w:r w:rsidRPr="00C57BC6">
        <w:rPr>
          <w:rStyle w:val="Bodytext2Exact"/>
          <w:rFonts w:ascii="Trebuchet MS" w:hAnsi="Trebuchet MS" w:cs="Times New Roman"/>
        </w:rPr>
        <w:t>are comportament şt ţinută conforme cu statutul şi prestigiul instituţiei;</w:t>
      </w:r>
    </w:p>
    <w:p w:rsidR="00DC30AC" w:rsidRPr="00C57BC6" w:rsidRDefault="00DC30AC" w:rsidP="00C57BC6">
      <w:pPr>
        <w:pStyle w:val="Bodytext20"/>
        <w:numPr>
          <w:ilvl w:val="0"/>
          <w:numId w:val="34"/>
        </w:numPr>
        <w:shd w:val="clear" w:color="auto" w:fill="auto"/>
        <w:tabs>
          <w:tab w:val="left" w:pos="360"/>
        </w:tabs>
        <w:spacing w:after="180"/>
        <w:ind w:firstLine="0"/>
        <w:rPr>
          <w:rStyle w:val="Bodytext2Exact"/>
          <w:rFonts w:ascii="Trebuchet MS" w:hAnsi="Trebuchet MS" w:cs="Times New Roman"/>
        </w:rPr>
      </w:pPr>
      <w:proofErr w:type="gramStart"/>
      <w:r w:rsidRPr="00C57BC6">
        <w:rPr>
          <w:rStyle w:val="Bodytext2Exact"/>
          <w:rFonts w:ascii="Trebuchet MS" w:hAnsi="Trebuchet MS" w:cs="Times New Roman"/>
        </w:rPr>
        <w:t>păstrează</w:t>
      </w:r>
      <w:proofErr w:type="gramEnd"/>
      <w:r w:rsidRPr="00C57BC6">
        <w:rPr>
          <w:rStyle w:val="Bodytext2Exact"/>
          <w:rFonts w:ascii="Trebuchet MS" w:hAnsi="Trebuchet MS" w:cs="Times New Roman"/>
        </w:rPr>
        <w:t xml:space="preserve"> confidenţialitatea informaţiilor şi documentelor de care ia cunoştinţă în exercitarea funcţiei, cu excepţia informaţiilor de interes public.</w:t>
      </w:r>
    </w:p>
    <w:p w:rsidR="005F0EAB" w:rsidRPr="00C57BC6" w:rsidRDefault="005F0EAB" w:rsidP="005F0EAB">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Atribuții specifice:</w:t>
      </w:r>
    </w:p>
    <w:p w:rsidR="00DC30AC" w:rsidRPr="00C57BC6" w:rsidRDefault="00DC30AC" w:rsidP="00C57BC6">
      <w:pPr>
        <w:widowControl w:val="0"/>
        <w:numPr>
          <w:ilvl w:val="0"/>
          <w:numId w:val="35"/>
        </w:numPr>
        <w:tabs>
          <w:tab w:val="left" w:pos="360"/>
        </w:tabs>
        <w:spacing w:after="0" w:line="250" w:lineRule="exact"/>
        <w:jc w:val="both"/>
        <w:rPr>
          <w:rFonts w:ascii="Trebuchet MS" w:eastAsia="Arial" w:hAnsi="Trebuchet MS" w:cs="Times New Roman"/>
        </w:rPr>
      </w:pPr>
      <w:r w:rsidRPr="00C57BC6">
        <w:rPr>
          <w:rFonts w:ascii="Trebuchet MS" w:eastAsia="Arial" w:hAnsi="Trebuchet MS" w:cs="Times New Roman"/>
        </w:rPr>
        <w:t>desfăşoară activităţi de control, în condiţiile legii, în următoarele domenii:</w:t>
      </w:r>
    </w:p>
    <w:p w:rsidR="00DC30AC" w:rsidRPr="00C57BC6" w:rsidRDefault="00DC30AC" w:rsidP="00DC30AC">
      <w:pPr>
        <w:widowControl w:val="0"/>
        <w:numPr>
          <w:ilvl w:val="0"/>
          <w:numId w:val="36"/>
        </w:numPr>
        <w:tabs>
          <w:tab w:val="left" w:pos="360"/>
        </w:tabs>
        <w:spacing w:after="0" w:line="250" w:lineRule="exact"/>
        <w:jc w:val="both"/>
        <w:rPr>
          <w:rFonts w:ascii="Trebuchet MS" w:eastAsia="Arial" w:hAnsi="Trebuchet MS" w:cs="Times New Roman"/>
        </w:rPr>
      </w:pPr>
      <w:r w:rsidRPr="00C57BC6">
        <w:rPr>
          <w:rFonts w:ascii="Trebuchet MS" w:eastAsia="Arial" w:hAnsi="Trebuchet MS" w:cs="Times New Roman"/>
        </w:rPr>
        <w:t>activitatea desfăşurată pentru aplicarea legislaţiei, organizarea şi desfăşurarea activităţilor de către instituţiile şi organismele care au responsabilităţi în domeniul sănătăţii publice şi de către unităţile sanitare din sectorul privat de asistenţă medicală;</w:t>
      </w:r>
    </w:p>
    <w:p w:rsidR="00DC30AC" w:rsidRPr="00C57BC6" w:rsidRDefault="00DC30AC" w:rsidP="00DC30AC">
      <w:pPr>
        <w:widowControl w:val="0"/>
        <w:numPr>
          <w:ilvl w:val="0"/>
          <w:numId w:val="36"/>
        </w:numPr>
        <w:tabs>
          <w:tab w:val="left" w:pos="360"/>
          <w:tab w:val="left" w:pos="1565"/>
          <w:tab w:val="right" w:pos="3499"/>
          <w:tab w:val="left" w:pos="3552"/>
          <w:tab w:val="left" w:pos="4622"/>
          <w:tab w:val="left" w:pos="5746"/>
        </w:tabs>
        <w:spacing w:after="0" w:line="250" w:lineRule="exact"/>
        <w:jc w:val="both"/>
        <w:rPr>
          <w:rFonts w:ascii="Trebuchet MS" w:eastAsia="Arial" w:hAnsi="Trebuchet MS" w:cs="Times New Roman"/>
        </w:rPr>
      </w:pPr>
      <w:r w:rsidRPr="00C57BC6">
        <w:rPr>
          <w:rFonts w:ascii="Trebuchet MS" w:eastAsia="Arial" w:hAnsi="Trebuchet MS" w:cs="Times New Roman"/>
        </w:rPr>
        <w:t>activitatea</w:t>
      </w:r>
      <w:r w:rsidRPr="00C57BC6">
        <w:rPr>
          <w:rFonts w:ascii="Trebuchet MS" w:eastAsia="Arial" w:hAnsi="Trebuchet MS" w:cs="Times New Roman"/>
        </w:rPr>
        <w:tab/>
        <w:t>desfăşurată pentru</w:t>
      </w:r>
      <w:r w:rsidRPr="00C57BC6">
        <w:rPr>
          <w:rFonts w:ascii="Trebuchet MS" w:eastAsia="Arial" w:hAnsi="Trebuchet MS" w:cs="Times New Roman"/>
        </w:rPr>
        <w:tab/>
        <w:t>aplicarea legislaţiei, organizarea şi desfăşurarea activităţilor de către unităţile aflate în subordinea, sub autoritatea sau în coordonarea Ministerului Sănătăţii;</w:t>
      </w:r>
    </w:p>
    <w:p w:rsidR="00DC30AC" w:rsidRPr="00C57BC6" w:rsidRDefault="00DC30AC" w:rsidP="00DC30AC">
      <w:pPr>
        <w:widowControl w:val="0"/>
        <w:numPr>
          <w:ilvl w:val="0"/>
          <w:numId w:val="36"/>
        </w:numPr>
        <w:tabs>
          <w:tab w:val="left" w:pos="355"/>
          <w:tab w:val="left" w:pos="1570"/>
          <w:tab w:val="right" w:pos="3504"/>
          <w:tab w:val="left" w:pos="3557"/>
          <w:tab w:val="left" w:pos="4627"/>
          <w:tab w:val="left" w:pos="5750"/>
          <w:tab w:val="right" w:pos="7282"/>
          <w:tab w:val="right" w:pos="8712"/>
        </w:tabs>
        <w:spacing w:after="0" w:line="250" w:lineRule="exact"/>
        <w:jc w:val="both"/>
        <w:rPr>
          <w:rFonts w:ascii="Trebuchet MS" w:eastAsia="Arial" w:hAnsi="Trebuchet MS" w:cs="Times New Roman"/>
        </w:rPr>
      </w:pPr>
      <w:proofErr w:type="gramStart"/>
      <w:r w:rsidRPr="00C57BC6">
        <w:rPr>
          <w:rFonts w:ascii="Trebuchet MS" w:eastAsia="Arial" w:hAnsi="Trebuchet MS" w:cs="Times New Roman"/>
        </w:rPr>
        <w:t>activitatea</w:t>
      </w:r>
      <w:proofErr w:type="gramEnd"/>
      <w:r w:rsidRPr="00C57BC6">
        <w:rPr>
          <w:rFonts w:ascii="Trebuchet MS" w:eastAsia="Arial" w:hAnsi="Trebuchet MS" w:cs="Times New Roman"/>
        </w:rPr>
        <w:t xml:space="preserve"> desfăşurată pentru </w:t>
      </w:r>
      <w:r w:rsidRPr="00C57BC6">
        <w:rPr>
          <w:rFonts w:ascii="Trebuchet MS" w:eastAsia="Arial" w:hAnsi="Trebuchet MS" w:cs="Times New Roman"/>
        </w:rPr>
        <w:tab/>
        <w:t xml:space="preserve">aplicarea legislaţiei, organizarea şi desfăşurarea activităţilor de către unităţile sanitare din subordinea ministerelor şi instituţiilor cu reţea sanitară proprie, precum şi de către unităţile sanitare din reţeaua autorităţilor administraţiei publice locale, conform prevederilor OG nr. 18/2011, </w:t>
      </w:r>
      <w:r w:rsidRPr="00C57BC6">
        <w:rPr>
          <w:rFonts w:ascii="Trebuchet MS" w:eastAsia="Arial" w:hAnsi="Trebuchet MS" w:cs="Times New Roman"/>
          <w:i/>
          <w:iCs/>
          <w:color w:val="000000"/>
          <w:shd w:val="clear" w:color="auto" w:fill="FFFFFF"/>
          <w:lang w:val="ro-RO" w:eastAsia="ro-RO" w:bidi="ro-RO"/>
        </w:rPr>
        <w:t>pentru stabilirea măsurilor privind verificarea şi controlul unităţilor sanitare cu paturi de către Ministerul Sănătăţii şi instituţiile din subordinea acestuia,</w:t>
      </w:r>
      <w:r w:rsidRPr="00C57BC6">
        <w:rPr>
          <w:rFonts w:ascii="Trebuchet MS" w:eastAsia="Arial" w:hAnsi="Trebuchet MS" w:cs="Times New Roman"/>
        </w:rPr>
        <w:t xml:space="preserve"> în acest scop putând colabora cu organismele profesionale din domeniul medico-sanitar din România, autorităţile publice locale şi cu alte instituţii abilitate;</w:t>
      </w:r>
    </w:p>
    <w:p w:rsidR="00DC30AC" w:rsidRPr="00C57BC6" w:rsidRDefault="00DC30AC" w:rsidP="00DC30AC">
      <w:pPr>
        <w:widowControl w:val="0"/>
        <w:numPr>
          <w:ilvl w:val="0"/>
          <w:numId w:val="36"/>
        </w:numPr>
        <w:tabs>
          <w:tab w:val="left" w:pos="370"/>
          <w:tab w:val="left" w:pos="1570"/>
          <w:tab w:val="right" w:pos="3504"/>
          <w:tab w:val="left" w:pos="3557"/>
          <w:tab w:val="left" w:pos="4627"/>
          <w:tab w:val="left" w:pos="5750"/>
          <w:tab w:val="right" w:pos="7282"/>
          <w:tab w:val="right" w:pos="8707"/>
        </w:tabs>
        <w:spacing w:after="0" w:line="250" w:lineRule="exact"/>
        <w:jc w:val="both"/>
        <w:rPr>
          <w:rFonts w:ascii="Trebuchet MS" w:eastAsia="Arial" w:hAnsi="Trebuchet MS" w:cs="Times New Roman"/>
        </w:rPr>
      </w:pPr>
      <w:r w:rsidRPr="00C57BC6">
        <w:rPr>
          <w:rFonts w:ascii="Trebuchet MS" w:eastAsia="Arial" w:hAnsi="Trebuchet MS" w:cs="Times New Roman"/>
        </w:rPr>
        <w:t xml:space="preserve">activitatea desfăşurată pentru </w:t>
      </w:r>
      <w:r w:rsidRPr="00C57BC6">
        <w:rPr>
          <w:rFonts w:ascii="Trebuchet MS" w:eastAsia="Arial" w:hAnsi="Trebuchet MS" w:cs="Times New Roman"/>
        </w:rPr>
        <w:tab/>
        <w:t>aplicarea legislaţiei, organizarea şi desfăşurarea activităţilor de către toate direcţiile generale, direcţiile, serviciile şi compartimentele din cadrul Ministerului Sănătăţii;</w:t>
      </w:r>
    </w:p>
    <w:p w:rsidR="00DC30AC" w:rsidRPr="00C57BC6" w:rsidRDefault="00DC30AC" w:rsidP="00DC30AC">
      <w:pPr>
        <w:widowControl w:val="0"/>
        <w:numPr>
          <w:ilvl w:val="0"/>
          <w:numId w:val="35"/>
        </w:numPr>
        <w:tabs>
          <w:tab w:val="left" w:pos="288"/>
        </w:tabs>
        <w:spacing w:after="0" w:line="250" w:lineRule="exact"/>
        <w:jc w:val="both"/>
        <w:rPr>
          <w:rFonts w:ascii="Trebuchet MS" w:eastAsia="Arial" w:hAnsi="Trebuchet MS" w:cs="Times New Roman"/>
        </w:rPr>
      </w:pPr>
      <w:r w:rsidRPr="00C57BC6">
        <w:rPr>
          <w:rFonts w:ascii="Trebuchet MS" w:eastAsia="Arial" w:hAnsi="Trebuchet MS" w:cs="Times New Roman"/>
        </w:rPr>
        <w:t>întocmeşte rapoarte de control în care face constatări şi propune măsuri corective menite să elimine iregularităţile şi disfuncţionalităţile constatate, în concordanţă cu legislaţia incidenţă în vigoare;</w:t>
      </w:r>
    </w:p>
    <w:p w:rsidR="00DC30AC" w:rsidRPr="00C57BC6" w:rsidRDefault="00DC30AC" w:rsidP="00DC30AC">
      <w:pPr>
        <w:widowControl w:val="0"/>
        <w:numPr>
          <w:ilvl w:val="0"/>
          <w:numId w:val="35"/>
        </w:numPr>
        <w:tabs>
          <w:tab w:val="left" w:pos="293"/>
        </w:tabs>
        <w:spacing w:after="0" w:line="250" w:lineRule="exact"/>
        <w:jc w:val="both"/>
        <w:rPr>
          <w:rFonts w:ascii="Trebuchet MS" w:eastAsia="Arial" w:hAnsi="Trebuchet MS" w:cs="Times New Roman"/>
        </w:rPr>
      </w:pPr>
      <w:r w:rsidRPr="00C57BC6">
        <w:rPr>
          <w:rFonts w:ascii="Trebuchet MS" w:eastAsia="Arial" w:hAnsi="Trebuchet MS" w:cs="Times New Roman"/>
        </w:rPr>
        <w:t xml:space="preserve">respectă dispoziţiile conducerii Ministerului Sănătăţii şi dispoziţiile legale în vigoare privind </w:t>
      </w:r>
      <w:r w:rsidRPr="00C57BC6">
        <w:rPr>
          <w:rFonts w:ascii="Trebuchet MS" w:eastAsia="Arial" w:hAnsi="Trebuchet MS" w:cs="Times New Roman"/>
        </w:rPr>
        <w:lastRenderedPageBreak/>
        <w:t>programul de lucru, Regulamentul de Organizare şi Funcţionare al Ministerului Sănătăţii;</w:t>
      </w:r>
    </w:p>
    <w:p w:rsidR="00DC30AC" w:rsidRPr="00C57BC6" w:rsidRDefault="00DC30AC" w:rsidP="00DC30AC">
      <w:pPr>
        <w:widowControl w:val="0"/>
        <w:numPr>
          <w:ilvl w:val="0"/>
          <w:numId w:val="35"/>
        </w:numPr>
        <w:tabs>
          <w:tab w:val="left" w:pos="331"/>
        </w:tabs>
        <w:spacing w:after="0" w:line="250" w:lineRule="exact"/>
        <w:jc w:val="both"/>
        <w:rPr>
          <w:rFonts w:ascii="Trebuchet MS" w:eastAsia="Arial" w:hAnsi="Trebuchet MS" w:cs="Times New Roman"/>
        </w:rPr>
      </w:pPr>
      <w:r w:rsidRPr="00C57BC6">
        <w:rPr>
          <w:rFonts w:ascii="Trebuchet MS" w:eastAsia="Arial" w:hAnsi="Trebuchet MS" w:cs="Times New Roman"/>
        </w:rPr>
        <w:t>urmăreşte implementarea de către entităţile controlate a măsurilor dispuse prin rapoartele de control întocmite, în situaţiile în care are calitatea de coordonator al echipei de control;</w:t>
      </w:r>
    </w:p>
    <w:p w:rsidR="00DC30AC" w:rsidRPr="00C57BC6" w:rsidRDefault="00DC30AC" w:rsidP="00DC30AC">
      <w:pPr>
        <w:widowControl w:val="0"/>
        <w:numPr>
          <w:ilvl w:val="0"/>
          <w:numId w:val="35"/>
        </w:numPr>
        <w:tabs>
          <w:tab w:val="left" w:pos="288"/>
        </w:tabs>
        <w:spacing w:after="0" w:line="250" w:lineRule="exact"/>
        <w:jc w:val="both"/>
        <w:rPr>
          <w:rFonts w:ascii="Trebuchet MS" w:eastAsia="Arial" w:hAnsi="Trebuchet MS" w:cs="Times New Roman"/>
        </w:rPr>
      </w:pPr>
      <w:r w:rsidRPr="00C57BC6">
        <w:rPr>
          <w:rFonts w:ascii="Trebuchet MS" w:eastAsia="Arial" w:hAnsi="Trebuchet MS" w:cs="Times New Roman"/>
        </w:rPr>
        <w:t>participă la elaborarea cadrului procedural general şi a altor reglementări specifice pentru activitatea de control şi a procedurilor operaţionale specifice activităţii proprii;</w:t>
      </w:r>
    </w:p>
    <w:p w:rsidR="00DC30AC" w:rsidRPr="00C57BC6" w:rsidRDefault="00DC30AC" w:rsidP="00DC30AC">
      <w:pPr>
        <w:widowControl w:val="0"/>
        <w:numPr>
          <w:ilvl w:val="0"/>
          <w:numId w:val="35"/>
        </w:numPr>
        <w:tabs>
          <w:tab w:val="left" w:pos="274"/>
        </w:tabs>
        <w:spacing w:after="0" w:line="250" w:lineRule="exact"/>
        <w:jc w:val="both"/>
        <w:rPr>
          <w:rFonts w:ascii="Trebuchet MS" w:eastAsia="Arial" w:hAnsi="Trebuchet MS" w:cs="Times New Roman"/>
        </w:rPr>
      </w:pPr>
      <w:r w:rsidRPr="00C57BC6">
        <w:rPr>
          <w:rFonts w:ascii="Trebuchet MS" w:eastAsia="Arial" w:hAnsi="Trebuchet MS" w:cs="Times New Roman"/>
        </w:rPr>
        <w:t>participă la elaborarea actelor normative care reglementează activitatea de control în sistemul de sănătate sau la modificarea și îmbunătățirea conținutului acestoara;</w:t>
      </w:r>
    </w:p>
    <w:p w:rsidR="00DC30AC" w:rsidRPr="00C57BC6" w:rsidRDefault="00DC30AC" w:rsidP="00DC30AC">
      <w:pPr>
        <w:widowControl w:val="0"/>
        <w:numPr>
          <w:ilvl w:val="0"/>
          <w:numId w:val="37"/>
        </w:numPr>
        <w:tabs>
          <w:tab w:val="left" w:pos="331"/>
        </w:tabs>
        <w:spacing w:after="0" w:line="252" w:lineRule="exact"/>
        <w:jc w:val="both"/>
        <w:rPr>
          <w:rFonts w:ascii="Trebuchet MS" w:eastAsia="Arial" w:hAnsi="Trebuchet MS" w:cs="Times New Roman"/>
        </w:rPr>
      </w:pPr>
      <w:r w:rsidRPr="00C57BC6">
        <w:rPr>
          <w:rFonts w:ascii="Trebuchet MS" w:eastAsia="Arial" w:hAnsi="Trebuchet MS" w:cs="Times New Roman"/>
        </w:rPr>
        <w:t>verifică şi formulează răspuns la sesizările, petiţiile şi reclamaţiile primite spre rezolvare de la şeful ierarhic sau, după caz, le transmite spre soluţionare autorităţilor sau instituţiilor publice competente, potrivit legii;</w:t>
      </w:r>
    </w:p>
    <w:p w:rsidR="00DC30AC" w:rsidRPr="00C57BC6" w:rsidRDefault="00DC30AC" w:rsidP="00DC30AC">
      <w:pPr>
        <w:widowControl w:val="0"/>
        <w:numPr>
          <w:ilvl w:val="0"/>
          <w:numId w:val="37"/>
        </w:numPr>
        <w:tabs>
          <w:tab w:val="left" w:pos="335"/>
        </w:tabs>
        <w:spacing w:after="0" w:line="252" w:lineRule="exact"/>
        <w:jc w:val="both"/>
        <w:rPr>
          <w:rFonts w:ascii="Trebuchet MS" w:eastAsia="Arial" w:hAnsi="Trebuchet MS" w:cs="Times New Roman"/>
        </w:rPr>
      </w:pPr>
      <w:r w:rsidRPr="00C57BC6">
        <w:rPr>
          <w:rFonts w:ascii="Trebuchet MS" w:eastAsia="Arial" w:hAnsi="Trebuchet MS" w:cs="Times New Roman"/>
        </w:rPr>
        <w:t>efectuează acţiuni de documentare, prin care solicită entităţii/instituţiilor publice şi/sau/private, orice informaţii şi/sau documente necesare soluţionării unor sesizări, petiţii, reclamaţii, memorii, interpelări, plângeri prealabile, repartizate;</w:t>
      </w:r>
    </w:p>
    <w:p w:rsidR="00DC30AC" w:rsidRPr="00C57BC6" w:rsidRDefault="00DC30AC" w:rsidP="00DC30AC">
      <w:pPr>
        <w:widowControl w:val="0"/>
        <w:spacing w:after="0" w:line="252" w:lineRule="exact"/>
        <w:jc w:val="both"/>
        <w:rPr>
          <w:rFonts w:ascii="Trebuchet MS" w:eastAsia="Arial" w:hAnsi="Trebuchet MS" w:cs="Times New Roman"/>
        </w:rPr>
      </w:pPr>
      <w:r w:rsidRPr="00C57BC6">
        <w:rPr>
          <w:rFonts w:ascii="Trebuchet MS" w:eastAsia="Arial" w:hAnsi="Trebuchet MS" w:cs="Times New Roman"/>
          <w:bCs/>
          <w:color w:val="000000"/>
          <w:shd w:val="clear" w:color="auto" w:fill="FFFFFF"/>
          <w:lang w:val="ro-RO" w:eastAsia="ro-RO" w:bidi="ro-RO"/>
        </w:rPr>
        <w:t>9</w:t>
      </w:r>
      <w:r w:rsidRPr="00C57BC6">
        <w:rPr>
          <w:rFonts w:ascii="Trebuchet MS" w:eastAsia="Arial" w:hAnsi="Trebuchet MS" w:cs="Times New Roman"/>
          <w:b/>
          <w:bCs/>
          <w:color w:val="000000"/>
          <w:shd w:val="clear" w:color="auto" w:fill="FFFFFF"/>
          <w:lang w:val="ro-RO" w:eastAsia="ro-RO" w:bidi="ro-RO"/>
        </w:rPr>
        <w:t xml:space="preserve">. </w:t>
      </w:r>
      <w:proofErr w:type="gramStart"/>
      <w:r w:rsidRPr="00C57BC6">
        <w:rPr>
          <w:rFonts w:ascii="Trebuchet MS" w:eastAsia="Arial" w:hAnsi="Trebuchet MS" w:cs="Times New Roman"/>
        </w:rPr>
        <w:t>colaborează</w:t>
      </w:r>
      <w:proofErr w:type="gramEnd"/>
      <w:r w:rsidRPr="00C57BC6">
        <w:rPr>
          <w:rFonts w:ascii="Trebuchet MS" w:eastAsia="Arial" w:hAnsi="Trebuchet MS" w:cs="Times New Roman"/>
        </w:rPr>
        <w:t xml:space="preserve"> cu departamentele de specialitate din cadrul Ministerului Sănătăţii şi solicită informaţii în vederea documentării cu privire la activitatea de control întreprinsă, precum şi informaţii necesare soluţionării lucrărilor repartizate;</w:t>
      </w:r>
    </w:p>
    <w:p w:rsidR="00DC30AC" w:rsidRPr="00C57BC6" w:rsidRDefault="00DC30AC" w:rsidP="00DC30AC">
      <w:pPr>
        <w:pStyle w:val="Bodytext20"/>
        <w:numPr>
          <w:ilvl w:val="0"/>
          <w:numId w:val="38"/>
        </w:numPr>
        <w:shd w:val="clear" w:color="auto" w:fill="auto"/>
        <w:tabs>
          <w:tab w:val="left" w:pos="418"/>
        </w:tabs>
        <w:spacing w:line="252" w:lineRule="exact"/>
        <w:ind w:firstLine="0"/>
        <w:rPr>
          <w:rFonts w:ascii="Trebuchet MS" w:hAnsi="Trebuchet MS" w:cs="Times New Roman"/>
        </w:rPr>
      </w:pPr>
      <w:r w:rsidRPr="00C57BC6">
        <w:rPr>
          <w:rFonts w:ascii="Trebuchet MS" w:hAnsi="Trebuchet MS" w:cs="Times New Roman"/>
        </w:rPr>
        <w:t>participă, împreună cu alte direcţii de specialitate din cadrul Ministerului Sănătăţii şi/sau din alte instituţii, la organizarea şi desfăşurarea unor acţiuni de control la nivel naţional, urmare a unor dispoziţii exprese ale</w:t>
      </w:r>
      <w:r w:rsidRPr="00C57BC6">
        <w:rPr>
          <w:rStyle w:val="Bodytext2Exact"/>
          <w:rFonts w:ascii="Trebuchet MS" w:hAnsi="Trebuchet MS" w:cs="Times New Roman"/>
        </w:rPr>
        <w:t xml:space="preserve"> ministerului sănătăţii;</w:t>
      </w:r>
    </w:p>
    <w:p w:rsidR="00DC30AC" w:rsidRPr="00C57BC6" w:rsidRDefault="00DC30AC" w:rsidP="00DC30AC">
      <w:pPr>
        <w:pStyle w:val="Bodytext20"/>
        <w:numPr>
          <w:ilvl w:val="0"/>
          <w:numId w:val="38"/>
        </w:numPr>
        <w:shd w:val="clear" w:color="auto" w:fill="auto"/>
        <w:tabs>
          <w:tab w:val="left" w:pos="421"/>
        </w:tabs>
        <w:spacing w:line="252" w:lineRule="exact"/>
        <w:ind w:firstLine="0"/>
        <w:rPr>
          <w:rFonts w:ascii="Trebuchet MS" w:hAnsi="Trebuchet MS" w:cs="Times New Roman"/>
        </w:rPr>
      </w:pPr>
      <w:r w:rsidRPr="00C57BC6">
        <w:rPr>
          <w:rStyle w:val="Bodytext2Exact"/>
          <w:rFonts w:ascii="Trebuchet MS" w:hAnsi="Trebuchet MS" w:cs="Times New Roman"/>
        </w:rPr>
        <w:t>aplică procedurile operaţionale existente la nivelul direcţiei;</w:t>
      </w:r>
    </w:p>
    <w:p w:rsidR="00DC30AC" w:rsidRPr="00C57BC6" w:rsidRDefault="00DC30AC" w:rsidP="00DC30AC">
      <w:pPr>
        <w:pStyle w:val="Bodytext20"/>
        <w:numPr>
          <w:ilvl w:val="0"/>
          <w:numId w:val="38"/>
        </w:numPr>
        <w:shd w:val="clear" w:color="auto" w:fill="auto"/>
        <w:tabs>
          <w:tab w:val="left" w:pos="360"/>
        </w:tabs>
        <w:spacing w:line="252" w:lineRule="exact"/>
        <w:ind w:firstLine="0"/>
        <w:rPr>
          <w:rFonts w:ascii="Trebuchet MS" w:hAnsi="Trebuchet MS" w:cs="Times New Roman"/>
        </w:rPr>
      </w:pPr>
      <w:r w:rsidRPr="00C57BC6">
        <w:rPr>
          <w:rStyle w:val="Bodytext2Exact"/>
          <w:rFonts w:ascii="Trebuchet MS" w:hAnsi="Trebuchet MS" w:cs="Times New Roman"/>
        </w:rPr>
        <w:t>participă la elaborarea raportului anual al activităţii de control;</w:t>
      </w:r>
    </w:p>
    <w:p w:rsidR="00DC30AC" w:rsidRPr="00C57BC6" w:rsidRDefault="00DC30AC" w:rsidP="00DC30AC">
      <w:pPr>
        <w:pStyle w:val="Bodytext20"/>
        <w:numPr>
          <w:ilvl w:val="0"/>
          <w:numId w:val="38"/>
        </w:numPr>
        <w:shd w:val="clear" w:color="auto" w:fill="auto"/>
        <w:tabs>
          <w:tab w:val="left" w:pos="486"/>
        </w:tabs>
        <w:spacing w:line="252" w:lineRule="exact"/>
        <w:ind w:firstLine="0"/>
        <w:rPr>
          <w:rFonts w:ascii="Trebuchet MS" w:hAnsi="Trebuchet MS" w:cs="Times New Roman"/>
        </w:rPr>
      </w:pPr>
      <w:r w:rsidRPr="00C57BC6">
        <w:rPr>
          <w:rStyle w:val="Bodytext2Exact"/>
          <w:rFonts w:ascii="Trebuchet MS" w:hAnsi="Trebuchet MS" w:cs="Times New Roman"/>
        </w:rPr>
        <w:t>propune modificări şi îmbunătăţiri ale actelor normative care reglementează activitatea în sistemul de sănătate cu implicaţii asupra activităţii de control;</w:t>
      </w:r>
    </w:p>
    <w:p w:rsidR="00DC30AC" w:rsidRPr="00C57BC6" w:rsidRDefault="00DC30AC" w:rsidP="00DC30AC">
      <w:pPr>
        <w:pStyle w:val="Bodytext20"/>
        <w:numPr>
          <w:ilvl w:val="0"/>
          <w:numId w:val="38"/>
        </w:numPr>
        <w:shd w:val="clear" w:color="auto" w:fill="auto"/>
        <w:tabs>
          <w:tab w:val="left" w:pos="389"/>
        </w:tabs>
        <w:spacing w:line="252" w:lineRule="exact"/>
        <w:ind w:firstLine="0"/>
        <w:rPr>
          <w:rFonts w:ascii="Trebuchet MS" w:hAnsi="Trebuchet MS" w:cs="Times New Roman"/>
        </w:rPr>
      </w:pPr>
      <w:r w:rsidRPr="00C57BC6">
        <w:rPr>
          <w:rStyle w:val="Bodytext2Exact"/>
          <w:rFonts w:ascii="Trebuchet MS" w:hAnsi="Trebuchet MS" w:cs="Times New Roman"/>
        </w:rPr>
        <w:t>asigură confidenţialitatea faptelor, datelor, informaţiilor sau a documentelor de care ia cunoştinţă în exercitarea funcţiei publice, în condiţiile legii;</w:t>
      </w:r>
    </w:p>
    <w:p w:rsidR="00DC30AC" w:rsidRPr="00C57BC6" w:rsidRDefault="00DC30AC" w:rsidP="00DC30AC">
      <w:pPr>
        <w:pStyle w:val="Bodytext20"/>
        <w:numPr>
          <w:ilvl w:val="0"/>
          <w:numId w:val="38"/>
        </w:numPr>
        <w:shd w:val="clear" w:color="auto" w:fill="auto"/>
        <w:tabs>
          <w:tab w:val="left" w:pos="475"/>
        </w:tabs>
        <w:spacing w:line="252" w:lineRule="exact"/>
        <w:ind w:firstLine="0"/>
        <w:rPr>
          <w:rFonts w:ascii="Trebuchet MS" w:hAnsi="Trebuchet MS" w:cs="Times New Roman"/>
        </w:rPr>
      </w:pPr>
      <w:r w:rsidRPr="00C57BC6">
        <w:rPr>
          <w:rStyle w:val="Bodytext2Exact"/>
          <w:rFonts w:ascii="Trebuchet MS" w:hAnsi="Trebuchet MS" w:cs="Times New Roman"/>
        </w:rPr>
        <w:t>asigură evidenţa acţiunilor de control/de documentare efectuate şi arhivarea documentelor aferente controalelor;</w:t>
      </w:r>
    </w:p>
    <w:p w:rsidR="00DC30AC" w:rsidRPr="00C57BC6" w:rsidRDefault="00DC30AC" w:rsidP="00DC30AC">
      <w:pPr>
        <w:pStyle w:val="Bodytext20"/>
        <w:numPr>
          <w:ilvl w:val="0"/>
          <w:numId w:val="38"/>
        </w:numPr>
        <w:shd w:val="clear" w:color="auto" w:fill="auto"/>
        <w:tabs>
          <w:tab w:val="left" w:pos="378"/>
        </w:tabs>
        <w:spacing w:line="252" w:lineRule="exact"/>
        <w:ind w:firstLine="0"/>
        <w:rPr>
          <w:rFonts w:ascii="Trebuchet MS" w:hAnsi="Trebuchet MS" w:cs="Times New Roman"/>
        </w:rPr>
      </w:pPr>
      <w:r w:rsidRPr="00C57BC6">
        <w:rPr>
          <w:rStyle w:val="Bodytext2Exact"/>
          <w:rFonts w:ascii="Trebuchet MS" w:hAnsi="Trebuchet MS" w:cs="Times New Roman"/>
        </w:rPr>
        <w:t>respectă Regulamentul intern şi Regulamentul de Organizare şi Funcţionare, normele de conduită profesională, conform prevederilor legale în vigoare;</w:t>
      </w:r>
    </w:p>
    <w:p w:rsidR="00DC30AC" w:rsidRPr="00C57BC6" w:rsidRDefault="00DC30AC" w:rsidP="00DC30AC">
      <w:pPr>
        <w:pStyle w:val="Bodytext20"/>
        <w:numPr>
          <w:ilvl w:val="0"/>
          <w:numId w:val="38"/>
        </w:numPr>
        <w:shd w:val="clear" w:color="auto" w:fill="auto"/>
        <w:tabs>
          <w:tab w:val="left" w:pos="360"/>
        </w:tabs>
        <w:spacing w:line="252" w:lineRule="exact"/>
        <w:ind w:firstLine="0"/>
        <w:rPr>
          <w:rFonts w:ascii="Trebuchet MS" w:hAnsi="Trebuchet MS" w:cs="Times New Roman"/>
        </w:rPr>
      </w:pPr>
      <w:r w:rsidRPr="00C57BC6">
        <w:rPr>
          <w:rStyle w:val="Bodytext2Exact"/>
          <w:rFonts w:ascii="Trebuchet MS" w:hAnsi="Trebuchet MS" w:cs="Times New Roman"/>
        </w:rPr>
        <w:t>exercită autocontrolul asupra activităţilor încredinţate;</w:t>
      </w:r>
    </w:p>
    <w:p w:rsidR="00DC30AC" w:rsidRPr="00C57BC6" w:rsidRDefault="00DC30AC" w:rsidP="00DC30AC">
      <w:pPr>
        <w:pStyle w:val="Bodytext20"/>
        <w:numPr>
          <w:ilvl w:val="0"/>
          <w:numId w:val="38"/>
        </w:numPr>
        <w:shd w:val="clear" w:color="auto" w:fill="auto"/>
        <w:tabs>
          <w:tab w:val="left" w:pos="364"/>
        </w:tabs>
        <w:spacing w:line="252" w:lineRule="exact"/>
        <w:ind w:firstLine="0"/>
        <w:rPr>
          <w:rFonts w:ascii="Trebuchet MS" w:hAnsi="Trebuchet MS" w:cs="Times New Roman"/>
        </w:rPr>
      </w:pPr>
      <w:r w:rsidRPr="00C57BC6">
        <w:rPr>
          <w:rStyle w:val="Bodytext2Exact"/>
          <w:rFonts w:ascii="Trebuchet MS" w:hAnsi="Trebuchet MS" w:cs="Times New Roman"/>
        </w:rPr>
        <w:t>exercită control mutual asupra activităţilor realizate în colaborare cu alte persoane;</w:t>
      </w:r>
    </w:p>
    <w:p w:rsidR="00DC30AC" w:rsidRPr="00C57BC6" w:rsidRDefault="00DC30AC" w:rsidP="00DC30AC">
      <w:pPr>
        <w:pStyle w:val="Bodytext20"/>
        <w:numPr>
          <w:ilvl w:val="0"/>
          <w:numId w:val="38"/>
        </w:numPr>
        <w:shd w:val="clear" w:color="auto" w:fill="auto"/>
        <w:tabs>
          <w:tab w:val="left" w:pos="400"/>
        </w:tabs>
        <w:spacing w:after="183" w:line="252" w:lineRule="exact"/>
        <w:ind w:firstLine="0"/>
        <w:rPr>
          <w:rStyle w:val="Bodytext2Exact"/>
          <w:rFonts w:ascii="Trebuchet MS" w:hAnsi="Trebuchet MS" w:cs="Times New Roman"/>
        </w:rPr>
      </w:pPr>
      <w:proofErr w:type="gramStart"/>
      <w:r w:rsidRPr="00C57BC6">
        <w:rPr>
          <w:rStyle w:val="Bodytext2Exact"/>
          <w:rFonts w:ascii="Trebuchet MS" w:hAnsi="Trebuchet MS" w:cs="Times New Roman"/>
        </w:rPr>
        <w:t>îndeplineşte</w:t>
      </w:r>
      <w:proofErr w:type="gramEnd"/>
      <w:r w:rsidRPr="00C57BC6">
        <w:rPr>
          <w:rStyle w:val="Bodytext2Exact"/>
          <w:rFonts w:ascii="Trebuchet MS" w:hAnsi="Trebuchet MS" w:cs="Times New Roman"/>
        </w:rPr>
        <w:t xml:space="preserve"> şi alte sarcini din dispoziţia şefilor ierarhici, în limita competenţelor şi pregătirii profesionale.</w:t>
      </w:r>
    </w:p>
    <w:p w:rsidR="00DC30AC" w:rsidRPr="00C57BC6" w:rsidRDefault="00DC30AC" w:rsidP="00DC30AC">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Alte atribuții:</w:t>
      </w:r>
    </w:p>
    <w:p w:rsidR="00DC30AC" w:rsidRPr="00C57BC6" w:rsidRDefault="00DC30AC" w:rsidP="00C57BC6">
      <w:pPr>
        <w:pStyle w:val="Bodytext20"/>
        <w:numPr>
          <w:ilvl w:val="0"/>
          <w:numId w:val="39"/>
        </w:numPr>
        <w:shd w:val="clear" w:color="auto" w:fill="auto"/>
        <w:tabs>
          <w:tab w:val="left" w:pos="306"/>
        </w:tabs>
        <w:spacing w:line="248" w:lineRule="exact"/>
        <w:ind w:firstLine="0"/>
        <w:rPr>
          <w:rFonts w:ascii="Trebuchet MS" w:hAnsi="Trebuchet MS" w:cs="Times New Roman"/>
        </w:rPr>
      </w:pPr>
      <w:r w:rsidRPr="00C57BC6">
        <w:rPr>
          <w:rStyle w:val="Bodytext2Exact"/>
          <w:rFonts w:ascii="Trebuchet MS" w:hAnsi="Trebuchet MS" w:cs="Times New Roman"/>
        </w:rPr>
        <w:t>respectă secretul profesional şi confidenţialitatea informaţiilor dobândite în timpul desfăşurării activităţii în cadrul Serviciului Control/Corpul de control al ministrului;</w:t>
      </w:r>
    </w:p>
    <w:p w:rsidR="00DC30AC" w:rsidRPr="00C57BC6" w:rsidRDefault="00DC30AC" w:rsidP="00DC30AC">
      <w:pPr>
        <w:pStyle w:val="Bodytext20"/>
        <w:numPr>
          <w:ilvl w:val="0"/>
          <w:numId w:val="39"/>
        </w:numPr>
        <w:shd w:val="clear" w:color="auto" w:fill="auto"/>
        <w:tabs>
          <w:tab w:val="left" w:pos="302"/>
        </w:tabs>
        <w:spacing w:line="248" w:lineRule="exact"/>
        <w:ind w:firstLine="0"/>
        <w:rPr>
          <w:rFonts w:ascii="Trebuchet MS" w:hAnsi="Trebuchet MS" w:cs="Times New Roman"/>
        </w:rPr>
      </w:pPr>
      <w:r w:rsidRPr="00C57BC6">
        <w:rPr>
          <w:rStyle w:val="Bodytext2Exact"/>
          <w:rFonts w:ascii="Trebuchet MS" w:hAnsi="Trebuchet MS" w:cs="Times New Roman"/>
        </w:rPr>
        <w:t>respectă condiţiile de integritate şi de transparenţă în exercitarea funcţiei;</w:t>
      </w:r>
    </w:p>
    <w:p w:rsidR="00DC30AC" w:rsidRPr="00C57BC6" w:rsidRDefault="00DC30AC" w:rsidP="00DC30AC">
      <w:pPr>
        <w:pStyle w:val="Bodytext20"/>
        <w:numPr>
          <w:ilvl w:val="0"/>
          <w:numId w:val="39"/>
        </w:numPr>
        <w:shd w:val="clear" w:color="auto" w:fill="auto"/>
        <w:tabs>
          <w:tab w:val="left" w:pos="302"/>
        </w:tabs>
        <w:spacing w:line="248" w:lineRule="exact"/>
        <w:ind w:left="140"/>
        <w:rPr>
          <w:rFonts w:ascii="Trebuchet MS" w:hAnsi="Trebuchet MS" w:cs="Times New Roman"/>
        </w:rPr>
      </w:pPr>
      <w:r w:rsidRPr="00C57BC6">
        <w:rPr>
          <w:rStyle w:val="Bodytext2Exact"/>
          <w:rFonts w:ascii="Trebuchet MS" w:hAnsi="Trebuchet MS" w:cs="Times New Roman"/>
        </w:rPr>
        <w:t>respectă normele de protecţia muncii şi normelor de prevenire şi stingere a incendiilor;</w:t>
      </w:r>
    </w:p>
    <w:p w:rsidR="00DC30AC" w:rsidRPr="00C57BC6" w:rsidRDefault="00DC30AC" w:rsidP="00DC30AC">
      <w:pPr>
        <w:pStyle w:val="Bodytext20"/>
        <w:numPr>
          <w:ilvl w:val="0"/>
          <w:numId w:val="39"/>
        </w:numPr>
        <w:shd w:val="clear" w:color="auto" w:fill="auto"/>
        <w:tabs>
          <w:tab w:val="left" w:pos="299"/>
        </w:tabs>
        <w:spacing w:line="248" w:lineRule="exact"/>
        <w:ind w:left="140"/>
        <w:rPr>
          <w:rFonts w:ascii="Trebuchet MS" w:hAnsi="Trebuchet MS" w:cs="Times New Roman"/>
        </w:rPr>
      </w:pPr>
      <w:r w:rsidRPr="00C57BC6">
        <w:rPr>
          <w:rStyle w:val="Bodytext2Exact"/>
          <w:rFonts w:ascii="Trebuchet MS" w:hAnsi="Trebuchet MS" w:cs="Times New Roman"/>
        </w:rPr>
        <w:t>respectă Constituţia României, legislaţia generală şi cea specifică domeniului de activitate;</w:t>
      </w:r>
    </w:p>
    <w:p w:rsidR="00DC30AC" w:rsidRPr="00C57BC6" w:rsidRDefault="00DC30AC" w:rsidP="00DC30AC">
      <w:pPr>
        <w:pStyle w:val="Bodytext20"/>
        <w:numPr>
          <w:ilvl w:val="0"/>
          <w:numId w:val="39"/>
        </w:numPr>
        <w:shd w:val="clear" w:color="auto" w:fill="auto"/>
        <w:tabs>
          <w:tab w:val="left" w:pos="295"/>
        </w:tabs>
        <w:spacing w:after="180" w:line="248" w:lineRule="exact"/>
        <w:ind w:left="139"/>
        <w:rPr>
          <w:rFonts w:ascii="Trebuchet MS" w:hAnsi="Trebuchet MS" w:cs="Times New Roman"/>
        </w:rPr>
      </w:pPr>
      <w:proofErr w:type="gramStart"/>
      <w:r w:rsidRPr="00C57BC6">
        <w:rPr>
          <w:rStyle w:val="Bodytext2Exact"/>
          <w:rFonts w:ascii="Trebuchet MS" w:hAnsi="Trebuchet MS" w:cs="Times New Roman"/>
        </w:rPr>
        <w:t>în</w:t>
      </w:r>
      <w:proofErr w:type="gramEnd"/>
      <w:r w:rsidRPr="00C57BC6">
        <w:rPr>
          <w:rStyle w:val="Bodytext2Exact"/>
          <w:rFonts w:ascii="Trebuchet MS" w:hAnsi="Trebuchet MS" w:cs="Times New Roman"/>
        </w:rPr>
        <w:t xml:space="preserve"> cazul în care titularul postului va fi nominalizat prin ordin al ministrului sănătăţii în cadrul unui proiect, se va întocmi Anexă la fişa postului cu atribuţiile din proiect.</w:t>
      </w:r>
    </w:p>
    <w:p w:rsidR="00D9453E" w:rsidRPr="00C57BC6" w:rsidRDefault="00D9453E" w:rsidP="00D9453E">
      <w:pPr>
        <w:spacing w:line="276" w:lineRule="auto"/>
        <w:jc w:val="both"/>
        <w:rPr>
          <w:rFonts w:ascii="Trebuchet MS" w:hAnsi="Trebuchet MS"/>
          <w:b/>
          <w:u w:val="single"/>
        </w:rPr>
      </w:pPr>
      <w:r w:rsidRPr="00C57BC6">
        <w:rPr>
          <w:rFonts w:ascii="Trebuchet MS" w:hAnsi="Trebuchet MS"/>
          <w:b/>
          <w:u w:val="single"/>
        </w:rPr>
        <w:t>Bibliografia de concurs:</w:t>
      </w:r>
    </w:p>
    <w:p w:rsidR="00D9453E" w:rsidRPr="00C57BC6" w:rsidRDefault="00D9453E" w:rsidP="00D9453E">
      <w:pPr>
        <w:spacing w:line="276" w:lineRule="auto"/>
        <w:jc w:val="both"/>
        <w:rPr>
          <w:rFonts w:ascii="Trebuchet MS" w:hAnsi="Trebuchet MS"/>
          <w:b/>
          <w:u w:val="single"/>
        </w:rPr>
      </w:pPr>
      <w:r w:rsidRPr="00C57BC6">
        <w:rPr>
          <w:rFonts w:ascii="Trebuchet MS" w:eastAsia="Times New Roman" w:hAnsi="Trebuchet MS" w:cs="Arial"/>
          <w:b/>
          <w:i/>
        </w:rPr>
        <w:t xml:space="preserve">Consilier, clasa I, grad profesional </w:t>
      </w:r>
      <w:r w:rsidR="00DC30AC" w:rsidRPr="00C57BC6">
        <w:rPr>
          <w:rFonts w:ascii="Trebuchet MS" w:eastAsia="Times New Roman" w:hAnsi="Trebuchet MS" w:cs="Arial"/>
          <w:b/>
          <w:i/>
        </w:rPr>
        <w:t>superior</w:t>
      </w:r>
      <w:r w:rsidRPr="00C57BC6">
        <w:rPr>
          <w:rFonts w:ascii="Trebuchet MS" w:eastAsia="Times New Roman" w:hAnsi="Trebuchet MS" w:cs="Arial"/>
          <w:b/>
          <w:i/>
        </w:rPr>
        <w:t xml:space="preserve">, </w:t>
      </w:r>
      <w:r w:rsidRPr="00C57BC6">
        <w:rPr>
          <w:rFonts w:ascii="Trebuchet MS" w:hAnsi="Trebuchet MS"/>
          <w:b/>
        </w:rPr>
        <w:t xml:space="preserve">SERVICIU </w:t>
      </w:r>
      <w:r w:rsidR="00DC30AC" w:rsidRPr="00C57BC6">
        <w:rPr>
          <w:rFonts w:ascii="Trebuchet MS" w:hAnsi="Trebuchet MS"/>
          <w:b/>
        </w:rPr>
        <w:t>CONTROL</w:t>
      </w:r>
    </w:p>
    <w:p w:rsidR="00D9453E" w:rsidRPr="00C57BC6" w:rsidRDefault="00D9453E"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Constituția României, republicată;</w:t>
      </w:r>
    </w:p>
    <w:p w:rsidR="00AF02C2" w:rsidRPr="00C57BC6" w:rsidRDefault="00AF02C2" w:rsidP="00AF02C2">
      <w:pPr>
        <w:pStyle w:val="ListParagraph"/>
        <w:numPr>
          <w:ilvl w:val="0"/>
          <w:numId w:val="4"/>
        </w:numPr>
        <w:spacing w:after="0" w:line="276" w:lineRule="auto"/>
        <w:ind w:left="360"/>
        <w:jc w:val="both"/>
        <w:rPr>
          <w:rFonts w:ascii="Trebuchet MS" w:hAnsi="Trebuchet MS" w:cs="Times New Roman"/>
          <w:lang w:val="ro-RO"/>
        </w:rPr>
      </w:pPr>
      <w:r w:rsidRPr="00C57BC6">
        <w:rPr>
          <w:rFonts w:ascii="Trebuchet MS" w:hAnsi="Trebuchet MS" w:cs="Times New Roman"/>
          <w:lang w:val="ro-RO"/>
        </w:rPr>
        <w:t>Ordonanța Guvernului nr. 137/2000</w:t>
      </w:r>
      <w:r w:rsidRPr="00C57BC6">
        <w:rPr>
          <w:rFonts w:ascii="Trebuchet MS" w:hAnsi="Trebuchet MS" w:cs="Times New Roman"/>
          <w:b/>
          <w:lang w:val="ro-RO"/>
        </w:rPr>
        <w:t xml:space="preserve">, </w:t>
      </w:r>
      <w:r w:rsidRPr="00C57BC6">
        <w:rPr>
          <w:rFonts w:ascii="Trebuchet MS" w:hAnsi="Trebuchet MS" w:cs="Times New Roman"/>
          <w:lang w:val="ro-RO"/>
        </w:rPr>
        <w:t>republicată, privind prevenirea și sancționarea tuturor formelor de discriminare, republicată, cu modificările și completările ulterioare</w:t>
      </w:r>
    </w:p>
    <w:p w:rsidR="00AF02C2" w:rsidRPr="00C57BC6" w:rsidRDefault="00AF02C2"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202/2002 privind egalitatea de șanse și de tratament între femei și bărbați, republicată, cu modificările și completările ulterioare</w:t>
      </w:r>
    </w:p>
    <w:p w:rsidR="00D9453E" w:rsidRPr="00C57BC6" w:rsidRDefault="00AF02C2"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lastRenderedPageBreak/>
        <w:t xml:space="preserve">Titlul I și II ale părții a VI-a din </w:t>
      </w:r>
      <w:r w:rsidR="00D9453E" w:rsidRPr="00C57BC6">
        <w:rPr>
          <w:rFonts w:ascii="Trebuchet MS" w:hAnsi="Trebuchet MS" w:cs="Times New Roman"/>
          <w:lang w:val="ro-RO"/>
        </w:rPr>
        <w:t xml:space="preserve">Ordonanță de </w:t>
      </w:r>
      <w:r w:rsidR="00267888" w:rsidRPr="00C57BC6">
        <w:rPr>
          <w:rFonts w:ascii="Trebuchet MS" w:hAnsi="Trebuchet MS" w:cs="Times New Roman"/>
          <w:lang w:val="ro-RO"/>
        </w:rPr>
        <w:t>U</w:t>
      </w:r>
      <w:r w:rsidR="00D9453E" w:rsidRPr="00C57BC6">
        <w:rPr>
          <w:rFonts w:ascii="Trebuchet MS" w:hAnsi="Trebuchet MS" w:cs="Times New Roman"/>
          <w:lang w:val="ro-RO"/>
        </w:rPr>
        <w:t>rgență a Guvernului nr. 57/2019 privind Codul administrativ, cu modificările și completările ulterioare;</w:t>
      </w:r>
    </w:p>
    <w:p w:rsidR="00D9453E" w:rsidRPr="00C57BC6" w:rsidRDefault="00D9453E" w:rsidP="00D9453E">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 xml:space="preserve">Legea nr. 95/2006 privind reforma în domeniul sănătății, republicată, cu modificările și completările ulterioare; </w:t>
      </w:r>
    </w:p>
    <w:p w:rsidR="00B90417" w:rsidRPr="00C57BC6" w:rsidRDefault="00B90417" w:rsidP="00B90417">
      <w:pPr>
        <w:pStyle w:val="ListParagraph"/>
        <w:numPr>
          <w:ilvl w:val="0"/>
          <w:numId w:val="4"/>
        </w:numPr>
        <w:autoSpaceDE w:val="0"/>
        <w:autoSpaceDN w:val="0"/>
        <w:adjustRightInd w:val="0"/>
        <w:spacing w:after="0" w:line="240" w:lineRule="auto"/>
        <w:ind w:left="360"/>
        <w:jc w:val="both"/>
        <w:rPr>
          <w:rStyle w:val="rvts12"/>
          <w:rFonts w:ascii="Trebuchet MS" w:hAnsi="Trebuchet MS" w:cs="Arial"/>
          <w:b/>
          <w:lang w:val="ro-RO"/>
        </w:rPr>
      </w:pPr>
      <w:r w:rsidRPr="00C57BC6">
        <w:rPr>
          <w:rStyle w:val="rvts12"/>
          <w:rFonts w:ascii="Trebuchet MS" w:hAnsi="Trebuchet MS" w:cs="Arial"/>
        </w:rPr>
        <w:t>Legea nr. 500/2002 privind finanțele publice, cu modificările și completările ulterioare.</w:t>
      </w:r>
    </w:p>
    <w:p w:rsidR="00B90417" w:rsidRPr="00C57BC6" w:rsidRDefault="00B90417" w:rsidP="00B90417">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98/2016</w:t>
      </w:r>
      <w:r w:rsidRPr="00C57BC6">
        <w:rPr>
          <w:rFonts w:ascii="Trebuchet MS" w:hAnsi="Trebuchet MS" w:cs="Times New Roman"/>
          <w:b/>
          <w:lang w:val="ro-RO"/>
        </w:rPr>
        <w:t xml:space="preserve"> </w:t>
      </w:r>
      <w:r w:rsidRPr="00C57BC6">
        <w:rPr>
          <w:rFonts w:ascii="Trebuchet MS" w:hAnsi="Trebuchet MS" w:cs="Times New Roman"/>
          <w:lang w:val="ro-RO"/>
        </w:rPr>
        <w:t>privind achizițiile publice, cu modificările și completările ulterioare;</w:t>
      </w:r>
    </w:p>
    <w:p w:rsidR="00D9453E" w:rsidRPr="00C57BC6" w:rsidRDefault="00D9453E" w:rsidP="00D9453E">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Hotărârea Guvernului nr. 144/2010 privind organizarea și funcționarea Ministerului Sănătății, cu modificările și completările ulterioare;</w:t>
      </w:r>
    </w:p>
    <w:p w:rsidR="00B90417" w:rsidRPr="00C57BC6" w:rsidRDefault="00B90417" w:rsidP="00D9453E">
      <w:pPr>
        <w:pStyle w:val="ListParagraph"/>
        <w:numPr>
          <w:ilvl w:val="0"/>
          <w:numId w:val="4"/>
        </w:numPr>
        <w:spacing w:after="0" w:line="240" w:lineRule="auto"/>
        <w:ind w:left="360"/>
        <w:jc w:val="both"/>
        <w:rPr>
          <w:rFonts w:ascii="Trebuchet MS" w:hAnsi="Trebuchet MS" w:cs="Times New Roman"/>
          <w:lang w:val="ro-RO"/>
        </w:rPr>
      </w:pPr>
      <w:r w:rsidRPr="00C57BC6">
        <w:rPr>
          <w:rStyle w:val="rvts12"/>
          <w:rFonts w:ascii="Trebuchet MS" w:hAnsi="Trebuchet MS" w:cs="Arial"/>
        </w:rPr>
        <w:t xml:space="preserve">Ordonanța Guvernului nr.18/2011 </w:t>
      </w:r>
      <w:r w:rsidRPr="00C57BC6">
        <w:rPr>
          <w:rFonts w:ascii="Trebuchet MS" w:hAnsi="Trebuchet MS" w:cs="Arial"/>
          <w:bCs/>
          <w:shd w:val="clear" w:color="auto" w:fill="FFFFFF"/>
        </w:rPr>
        <w:t>pentru stabilirea măsurilor privind verificarea şi controlul unităţilor sanitare cu paturi de către Ministerul Sănătăţii şi instituţiile din subordinea acestuia, cu modificările și completările ulterioare</w:t>
      </w:r>
    </w:p>
    <w:p w:rsidR="00D9453E" w:rsidRPr="00C57BC6" w:rsidRDefault="00B90417" w:rsidP="00D9453E">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eastAsia="Times New Roman" w:hAnsi="Trebuchet MS" w:cs="Arial"/>
          <w:lang w:val="ro-RO"/>
        </w:rPr>
        <w:t>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B90417" w:rsidRPr="00C57BC6" w:rsidRDefault="00B90417" w:rsidP="00D9453E">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eastAsia="Times New Roman" w:hAnsi="Trebuchet MS" w:cs="Arial"/>
          <w:lang w:val="ro-RO"/>
        </w:rPr>
        <w:t>Legea nr. 571/2004 privind protecţia personalului din autorităţile publice, instituţiile publice şi din alte unităţi care semnalează încălcări ale legii.</w:t>
      </w:r>
    </w:p>
    <w:p w:rsidR="00D9453E" w:rsidRPr="00C57BC6" w:rsidRDefault="00D9453E" w:rsidP="00AB06CB">
      <w:pPr>
        <w:pStyle w:val="ListParagraph"/>
        <w:spacing w:after="0" w:line="240" w:lineRule="auto"/>
        <w:ind w:left="360"/>
        <w:jc w:val="both"/>
        <w:rPr>
          <w:rFonts w:ascii="Trebuchet MS" w:hAnsi="Trebuchet MS" w:cs="Times New Roman"/>
          <w:lang w:val="ro-RO"/>
        </w:rPr>
      </w:pPr>
    </w:p>
    <w:p w:rsidR="00D9453E" w:rsidRPr="00C57BC6" w:rsidRDefault="00D9453E" w:rsidP="00D9453E">
      <w:pPr>
        <w:spacing w:after="0" w:line="276" w:lineRule="auto"/>
        <w:jc w:val="both"/>
        <w:rPr>
          <w:rFonts w:ascii="Trebuchet MS" w:hAnsi="Trebuchet MS" w:cs="Arial"/>
          <w:lang w:val="ro-RO" w:eastAsia="ro-RO" w:bidi="ro-RO"/>
        </w:rPr>
      </w:pPr>
    </w:p>
    <w:p w:rsidR="00D9453E" w:rsidRPr="00C57BC6" w:rsidRDefault="00D9453E" w:rsidP="0023443C">
      <w:pPr>
        <w:spacing w:after="0" w:line="276" w:lineRule="auto"/>
        <w:jc w:val="both"/>
        <w:rPr>
          <w:rFonts w:ascii="Trebuchet MS" w:hAnsi="Trebuchet MS" w:cs="Arial"/>
          <w:b/>
          <w:u w:val="single"/>
          <w:lang w:val="ro-RO" w:eastAsia="ro-RO" w:bidi="ro-RO"/>
        </w:rPr>
      </w:pPr>
      <w:r w:rsidRPr="00C57BC6">
        <w:rPr>
          <w:rFonts w:ascii="Trebuchet MS" w:hAnsi="Trebuchet MS" w:cs="Arial"/>
          <w:b/>
          <w:u w:val="single"/>
          <w:lang w:val="ro-RO" w:eastAsia="ro-RO" w:bidi="ro-RO"/>
        </w:rPr>
        <w:t xml:space="preserve">Tematica </w:t>
      </w:r>
    </w:p>
    <w:p w:rsidR="00D9453E" w:rsidRPr="00C57BC6" w:rsidRDefault="0023443C" w:rsidP="006B78A1">
      <w:pPr>
        <w:spacing w:line="276" w:lineRule="auto"/>
        <w:jc w:val="both"/>
        <w:rPr>
          <w:rFonts w:ascii="Trebuchet MS" w:hAnsi="Trebuchet MS" w:cs="Arial"/>
          <w:lang w:val="ro-RO" w:eastAsia="ro-RO" w:bidi="ro-RO"/>
        </w:rPr>
      </w:pPr>
      <w:r w:rsidRPr="00C57BC6">
        <w:rPr>
          <w:rFonts w:ascii="Trebuchet MS" w:eastAsia="Times New Roman" w:hAnsi="Trebuchet MS" w:cs="Arial"/>
          <w:b/>
          <w:i/>
        </w:rPr>
        <w:t xml:space="preserve">Consilier, clasa I, grad profesional </w:t>
      </w:r>
      <w:r w:rsidR="006B78A1" w:rsidRPr="00C57BC6">
        <w:rPr>
          <w:rFonts w:ascii="Trebuchet MS" w:eastAsia="Times New Roman" w:hAnsi="Trebuchet MS" w:cs="Arial"/>
          <w:b/>
          <w:i/>
        </w:rPr>
        <w:t xml:space="preserve">superior, </w:t>
      </w:r>
      <w:r w:rsidR="006B78A1" w:rsidRPr="00C57BC6">
        <w:rPr>
          <w:rFonts w:ascii="Trebuchet MS" w:hAnsi="Trebuchet MS"/>
          <w:b/>
        </w:rPr>
        <w:t>SERVICIU CONTROL</w:t>
      </w:r>
      <w:r w:rsidR="006B78A1" w:rsidRPr="00C57BC6">
        <w:rPr>
          <w:rFonts w:ascii="Trebuchet MS" w:eastAsia="Times New Roman" w:hAnsi="Trebuchet MS" w:cs="Arial"/>
          <w:b/>
          <w:i/>
        </w:rPr>
        <w:t xml:space="preserve"> </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Titlul II – Drepturile, libertăţile şi îndatoririle fundamentale,  Cap. II – Drepturile şi libertăţile fundamentale și Cap. III – Îndatoririle fundamentale din Constituţia României, republicată.</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Principii şi definiţii și Cap. II - Dispoziţii speciale (Secţiunea I - Egalitatea în activitatea economică şi în materie de angajare şi profesie; Secţiunea a II-a -  Accesul la serviciile publice administrative şi juridice, de sănătate, la alte servicii, bunuri şi facilităţi) din O</w:t>
      </w:r>
      <w:r w:rsidR="0014381B" w:rsidRPr="00C57BC6">
        <w:rPr>
          <w:rFonts w:ascii="Trebuchet MS" w:eastAsia="Times New Roman" w:hAnsi="Trebuchet MS" w:cs="Arial"/>
          <w:lang w:val="ro-RO"/>
        </w:rPr>
        <w:t xml:space="preserve">rdonanța </w:t>
      </w:r>
      <w:r w:rsidRPr="00C57BC6">
        <w:rPr>
          <w:rFonts w:ascii="Trebuchet MS" w:eastAsia="Times New Roman" w:hAnsi="Trebuchet MS" w:cs="Arial"/>
          <w:lang w:val="ro-RO"/>
        </w:rPr>
        <w:t>G</w:t>
      </w:r>
      <w:r w:rsidR="0014381B" w:rsidRPr="00C57BC6">
        <w:rPr>
          <w:rFonts w:ascii="Trebuchet MS" w:eastAsia="Times New Roman" w:hAnsi="Trebuchet MS" w:cs="Arial"/>
          <w:lang w:val="ro-RO"/>
        </w:rPr>
        <w:t>uvernului</w:t>
      </w:r>
      <w:r w:rsidRPr="00C57BC6">
        <w:rPr>
          <w:rFonts w:ascii="Trebuchet MS" w:eastAsia="Times New Roman" w:hAnsi="Trebuchet MS" w:cs="Arial"/>
          <w:lang w:val="ro-RO"/>
        </w:rPr>
        <w:t xml:space="preserve"> nr. 137/2000 privind prevenirea şi sancţionarea tuturor formelor de discriminare, republicată, cu modificările şi completările ulterioare</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Dispoziţii generale, Cap. II - Egalitatea de şanse şi de tratament între femei şi bărbaţi în domeniul muncii, Cap. IV - Egalitatea de şanse între femei şi bărbaţi în ceea ce priveşte participarea la luarea deciziei, Cap. VI - Soluţionarea sesizărilor şi reclamaţiilor privind discriminarea bazată pe criteriul de sex, din Legea nr. 202/2002 privind egalitatea de şanse şi de tratament între femei şi bărbaţi, republicată, cu modificările şi completările ulterioare</w:t>
      </w:r>
    </w:p>
    <w:p w:rsidR="006B78A1" w:rsidRPr="00C57BC6" w:rsidRDefault="006B78A1" w:rsidP="006B78A1">
      <w:pPr>
        <w:pStyle w:val="ListParagraph"/>
        <w:numPr>
          <w:ilvl w:val="0"/>
          <w:numId w:val="42"/>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Partea a VI-a Statutul funcţionarilor publici, prevederi aplicabile personalului contractual din administraţia publică şi evidenţa personalului plătit din fonduri publice, din Codul administrativ adoptat prin O</w:t>
      </w:r>
      <w:r w:rsidR="0014381B" w:rsidRPr="00C57BC6">
        <w:rPr>
          <w:rFonts w:ascii="Trebuchet MS" w:eastAsia="Times New Roman" w:hAnsi="Trebuchet MS" w:cs="Arial"/>
          <w:lang w:val="ro-RO"/>
        </w:rPr>
        <w:t xml:space="preserve">rdonanța de </w:t>
      </w:r>
      <w:r w:rsidRPr="00C57BC6">
        <w:rPr>
          <w:rFonts w:ascii="Trebuchet MS" w:eastAsia="Times New Roman" w:hAnsi="Trebuchet MS" w:cs="Arial"/>
          <w:lang w:val="ro-RO"/>
        </w:rPr>
        <w:t>U</w:t>
      </w:r>
      <w:r w:rsidR="0014381B" w:rsidRPr="00C57BC6">
        <w:rPr>
          <w:rFonts w:ascii="Trebuchet MS" w:eastAsia="Times New Roman" w:hAnsi="Trebuchet MS" w:cs="Arial"/>
          <w:lang w:val="ro-RO"/>
        </w:rPr>
        <w:t xml:space="preserve">rgență a </w:t>
      </w:r>
      <w:r w:rsidRPr="00C57BC6">
        <w:rPr>
          <w:rFonts w:ascii="Trebuchet MS" w:eastAsia="Times New Roman" w:hAnsi="Trebuchet MS" w:cs="Arial"/>
          <w:lang w:val="ro-RO"/>
        </w:rPr>
        <w:t>G</w:t>
      </w:r>
      <w:r w:rsidR="0014381B" w:rsidRPr="00C57BC6">
        <w:rPr>
          <w:rFonts w:ascii="Trebuchet MS" w:eastAsia="Times New Roman" w:hAnsi="Trebuchet MS" w:cs="Arial"/>
          <w:lang w:val="ro-RO"/>
        </w:rPr>
        <w:t>uernului</w:t>
      </w:r>
      <w:r w:rsidRPr="00C57BC6">
        <w:rPr>
          <w:rFonts w:ascii="Trebuchet MS" w:eastAsia="Times New Roman" w:hAnsi="Trebuchet MS" w:cs="Arial"/>
          <w:lang w:val="ro-RO"/>
        </w:rPr>
        <w:t xml:space="preserve"> nr. 57/2019, cu modificările și completările ulterioare, respectiv Titlul I - Dispoziţii generale și Titlul II – Statutul funcţionarilor publici, din care:   </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a)</w:t>
      </w:r>
      <w:r w:rsidRPr="00C57BC6">
        <w:rPr>
          <w:rFonts w:ascii="Trebuchet MS" w:eastAsia="Times New Roman" w:hAnsi="Trebuchet MS" w:cs="Arial"/>
          <w:lang w:val="ro-RO"/>
        </w:rPr>
        <w:tab/>
        <w:t>Cap. I - Dispoziţii generale</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b)</w:t>
      </w:r>
      <w:r w:rsidRPr="00C57BC6">
        <w:rPr>
          <w:rFonts w:ascii="Trebuchet MS" w:eastAsia="Times New Roman" w:hAnsi="Trebuchet MS" w:cs="Arial"/>
          <w:lang w:val="ro-RO"/>
        </w:rPr>
        <w:tab/>
        <w:t xml:space="preserve">Cap. II - Clasificarea funcţiilor publice. Categorii de funcţionari publici, </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c)</w:t>
      </w:r>
      <w:r w:rsidRPr="00C57BC6">
        <w:rPr>
          <w:rFonts w:ascii="Trebuchet MS" w:eastAsia="Times New Roman" w:hAnsi="Trebuchet MS" w:cs="Arial"/>
          <w:lang w:val="ro-RO"/>
        </w:rPr>
        <w:tab/>
        <w:t>Cap. V -  Drepturi şi îndatoriri</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d)</w:t>
      </w:r>
      <w:r w:rsidRPr="00C57BC6">
        <w:rPr>
          <w:rFonts w:ascii="Trebuchet MS" w:eastAsia="Times New Roman" w:hAnsi="Trebuchet MS" w:cs="Arial"/>
          <w:lang w:val="ro-RO"/>
        </w:rPr>
        <w:tab/>
        <w:t>Cap. VI - Cariera funcţionarilor publici</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e)</w:t>
      </w:r>
      <w:r w:rsidRPr="00C57BC6">
        <w:rPr>
          <w:rFonts w:ascii="Trebuchet MS" w:eastAsia="Times New Roman" w:hAnsi="Trebuchet MS" w:cs="Arial"/>
          <w:lang w:val="ro-RO"/>
        </w:rPr>
        <w:tab/>
        <w:t>Cap. VIII – Sancțiunile disciplinare și răspunderea funcționarilor publici</w:t>
      </w:r>
    </w:p>
    <w:p w:rsidR="006B78A1" w:rsidRPr="00C57BC6" w:rsidRDefault="006B78A1" w:rsidP="006B78A1">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f)</w:t>
      </w:r>
      <w:r w:rsidRPr="00C57BC6">
        <w:rPr>
          <w:rFonts w:ascii="Trebuchet MS" w:eastAsia="Times New Roman" w:hAnsi="Trebuchet MS" w:cs="Arial"/>
          <w:lang w:val="ro-RO"/>
        </w:rPr>
        <w:tab/>
        <w:t>Cap. IX - Modificarea, suspendarea şi încetarea raporturilor de serviciu</w:t>
      </w:r>
    </w:p>
    <w:p w:rsidR="006B78A1" w:rsidRPr="00C57BC6" w:rsidRDefault="006B78A1" w:rsidP="006B78A1">
      <w:pPr>
        <w:pStyle w:val="ListParagraph"/>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g)</w:t>
      </w:r>
      <w:r w:rsidRPr="00C57BC6">
        <w:rPr>
          <w:rFonts w:ascii="Trebuchet MS" w:eastAsia="Times New Roman" w:hAnsi="Trebuchet MS" w:cs="Arial"/>
          <w:lang w:val="ro-RO"/>
        </w:rPr>
        <w:tab/>
        <w:t>Cap.</w:t>
      </w:r>
      <w:r w:rsidR="0014381B" w:rsidRPr="00C57BC6">
        <w:rPr>
          <w:rFonts w:ascii="Trebuchet MS" w:eastAsia="Times New Roman" w:hAnsi="Trebuchet MS" w:cs="Arial"/>
          <w:lang w:val="ro-RO"/>
        </w:rPr>
        <w:t xml:space="preserve"> </w:t>
      </w:r>
      <w:r w:rsidRPr="00C57BC6">
        <w:rPr>
          <w:rFonts w:ascii="Trebuchet MS" w:eastAsia="Times New Roman" w:hAnsi="Trebuchet MS" w:cs="Arial"/>
          <w:lang w:val="ro-RO"/>
        </w:rPr>
        <w:t>X - Actele administrative privind naşterea, modificarea, suspendarea, sancţionarea şi încetarea raporturilor de serviciu şi actele administrative de sancţionare disciplinară.</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 xml:space="preserve">Titlul I - Sănătatea publică, Cap. II – Principiile asistenței de sănătate publică, Capitolul III - Autoritățile sistemului de sănătate publică; Titlul IV – Sistemul național de asistență medicală de urgență și de prim ajutor calificat, Capitolul IV – </w:t>
      </w:r>
      <w:r w:rsidRPr="00C57BC6">
        <w:rPr>
          <w:rFonts w:ascii="Trebuchet MS" w:eastAsia="Times New Roman" w:hAnsi="Trebuchet MS" w:cs="Arial"/>
        </w:rPr>
        <w:t>Serviciile de ambulanță județene și Serviciul de Ambulanță București-Ilfov</w:t>
      </w:r>
      <w:r w:rsidRPr="00C57BC6">
        <w:rPr>
          <w:rFonts w:ascii="Trebuchet MS" w:eastAsia="Times New Roman" w:hAnsi="Trebuchet MS" w:cs="Arial"/>
          <w:lang w:val="ro-RO"/>
        </w:rPr>
        <w:t xml:space="preserve">; Titlul VII - Spitalele, Capitolul II – Organizarea și funcționarea </w:t>
      </w:r>
      <w:r w:rsidRPr="00C57BC6">
        <w:rPr>
          <w:rFonts w:ascii="Trebuchet MS" w:eastAsia="Times New Roman" w:hAnsi="Trebuchet MS" w:cs="Arial"/>
          <w:lang w:val="ro-RO"/>
        </w:rPr>
        <w:lastRenderedPageBreak/>
        <w:t>spitalelor, Capitolul III Conducerea spitalelor, Capitolul IV – Finanțarea spitalelor</w:t>
      </w:r>
      <w:r w:rsidRPr="00C57BC6">
        <w:rPr>
          <w:rFonts w:ascii="Trebuchet MS" w:eastAsia="Times New Roman" w:hAnsi="Trebuchet MS" w:cs="Arial"/>
        </w:rPr>
        <w:t>;</w:t>
      </w:r>
      <w:r w:rsidRPr="00C57BC6">
        <w:rPr>
          <w:rFonts w:ascii="Trebuchet MS" w:eastAsia="Times New Roman" w:hAnsi="Trebuchet MS" w:cs="Arial"/>
          <w:lang w:val="ro-RO"/>
        </w:rPr>
        <w:t xml:space="preserve"> din Legea nr. 95/2006 privind reforma în domeniul sănătății, republicată, cu modificările și completările ulterioare</w:t>
      </w:r>
    </w:p>
    <w:p w:rsidR="006B78A1" w:rsidRPr="00C57BC6" w:rsidRDefault="006B78A1" w:rsidP="006B78A1">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Dispoziții generale, Cap. II – Principii, reguli și responasbilități, Cap. III-Procesul Bugetar-  Secțiunea 1 Proceduri privind elaborarea bugetelor, Cap. V – Sancțiuni din Legea nr. 500/2002 privind finanțele publice, cu modificările și completările ulterioare</w:t>
      </w:r>
    </w:p>
    <w:p w:rsidR="0014381B" w:rsidRPr="00C57BC6" w:rsidRDefault="0014381B" w:rsidP="0014381B">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rPr>
      </w:pPr>
      <w:r w:rsidRPr="00C57BC6">
        <w:rPr>
          <w:rFonts w:ascii="Trebuchet MS" w:eastAsia="Times New Roman" w:hAnsi="Trebuchet MS" w:cs="Arial"/>
          <w:lang w:val="ro-RO"/>
        </w:rPr>
        <w:t>Legea nr. 98/2016 privind achizițiile publice, cu modificările și completarile ulterioare, din care</w:t>
      </w:r>
      <w:r w:rsidRPr="00C57BC6">
        <w:rPr>
          <w:rFonts w:ascii="Trebuchet MS" w:eastAsia="Times New Roman" w:hAnsi="Trebuchet MS" w:cs="Arial"/>
        </w:rPr>
        <w:t xml:space="preserve">: </w:t>
      </w:r>
    </w:p>
    <w:p w:rsidR="0014381B" w:rsidRPr="00C57BC6" w:rsidRDefault="0014381B" w:rsidP="0014381B">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a) Cap. I – Dispoziții generale.</w:t>
      </w:r>
    </w:p>
    <w:p w:rsidR="0014381B" w:rsidRPr="00C57BC6" w:rsidRDefault="0014381B" w:rsidP="0014381B">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b) Cap. II – Reguli generale de participare și desfășurare a procedurilor de atribuire.</w:t>
      </w:r>
    </w:p>
    <w:p w:rsidR="0014381B" w:rsidRPr="00C57BC6" w:rsidRDefault="0014381B" w:rsidP="0014381B">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c) Cap. III – Modalități de atribuire.</w:t>
      </w:r>
    </w:p>
    <w:p w:rsidR="0014381B" w:rsidRPr="00C57BC6" w:rsidRDefault="0014381B" w:rsidP="0014381B">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d) Cap. IV – Organizarea și desfășurarea procedurii de atribuire.</w:t>
      </w:r>
    </w:p>
    <w:p w:rsidR="0014381B" w:rsidRPr="00C57BC6" w:rsidRDefault="0014381B" w:rsidP="0014381B">
      <w:pPr>
        <w:pStyle w:val="ListParagraph"/>
        <w:autoSpaceDE w:val="0"/>
        <w:autoSpaceDN w:val="0"/>
        <w:adjustRightInd w:val="0"/>
        <w:spacing w:after="0" w:line="240" w:lineRule="auto"/>
        <w:ind w:left="360"/>
        <w:jc w:val="both"/>
        <w:rPr>
          <w:rFonts w:ascii="Trebuchet MS" w:eastAsia="Times New Roman" w:hAnsi="Trebuchet MS" w:cs="Arial"/>
        </w:rPr>
      </w:pPr>
      <w:r w:rsidRPr="00C57BC6">
        <w:rPr>
          <w:rFonts w:ascii="Trebuchet MS" w:eastAsia="Times New Roman" w:hAnsi="Trebuchet MS" w:cs="Arial"/>
        </w:rPr>
        <w:t>e) Cap. V – Executarea contractului de achiziție publică/acordului-cadru</w:t>
      </w:r>
    </w:p>
    <w:p w:rsidR="0014381B" w:rsidRPr="00C57BC6" w:rsidRDefault="0014381B" w:rsidP="0014381B">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Atribuiții ale Ministerului Sănătății, aspecte privind organizarea și funcționarea Ministerului Sănătății din HG nr. 144/2010 privind organizarea și funcționarea Ministerului Sănătății, cu modificările și completările ulterioare</w:t>
      </w:r>
    </w:p>
    <w:p w:rsidR="0014381B" w:rsidRPr="00C57BC6" w:rsidRDefault="0014381B" w:rsidP="0014381B">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Style w:val="rvts12"/>
          <w:rFonts w:ascii="Trebuchet MS" w:hAnsi="Trebuchet MS" w:cs="Arial"/>
        </w:rPr>
        <w:t xml:space="preserve">Ordonanța Guvernului nr. 18/2011 </w:t>
      </w:r>
      <w:r w:rsidRPr="00C57BC6">
        <w:rPr>
          <w:rFonts w:ascii="Trebuchet MS" w:hAnsi="Trebuchet MS" w:cs="Arial"/>
          <w:bCs/>
          <w:shd w:val="clear" w:color="auto" w:fill="FFFFFF"/>
        </w:rPr>
        <w:t>pentru stabilirea măsurilor privind verificarea şi controlul unităţilor sanitare cu paturi de către Ministerul Sănătăţii şi instituţiile din subordinea acestuia, cu modificările și completările ulterioare, integral</w:t>
      </w:r>
    </w:p>
    <w:p w:rsidR="0014381B" w:rsidRPr="00C57BC6" w:rsidRDefault="0014381B" w:rsidP="0014381B">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Titlul IV Conflictul de interese și regimul incompatibilităților în exercitarea demnităților publice și funcțiilor publice, din 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14381B" w:rsidRPr="00C57BC6" w:rsidRDefault="0014381B" w:rsidP="0014381B">
      <w:pPr>
        <w:pStyle w:val="ListParagraph"/>
        <w:numPr>
          <w:ilvl w:val="0"/>
          <w:numId w:val="43"/>
        </w:numPr>
        <w:ind w:left="360"/>
        <w:jc w:val="both"/>
        <w:rPr>
          <w:rFonts w:ascii="Trebuchet MS" w:hAnsi="Trebuchet MS" w:cs="Arial"/>
        </w:rPr>
      </w:pPr>
      <w:r w:rsidRPr="00C57BC6">
        <w:rPr>
          <w:rFonts w:ascii="Trebuchet MS" w:eastAsia="Times New Roman" w:hAnsi="Trebuchet MS" w:cs="Arial"/>
          <w:lang w:val="ro-RO"/>
        </w:rPr>
        <w:t>Legea nr. 571/2004 privind protecţia personalului din autorităţile publice, instituţiile publice şi din alte unităţi care semnalează încălcări ale legii, integral.</w:t>
      </w:r>
    </w:p>
    <w:p w:rsidR="0014381B" w:rsidRPr="00C57BC6" w:rsidRDefault="0014381B" w:rsidP="0014381B">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6B78A1" w:rsidRPr="00C57BC6" w:rsidRDefault="006B78A1" w:rsidP="00F35B2F">
      <w:pPr>
        <w:ind w:left="720" w:hanging="720"/>
        <w:contextualSpacing/>
        <w:jc w:val="both"/>
        <w:rPr>
          <w:rFonts w:ascii="Trebuchet MS" w:eastAsia="Times New Roman" w:hAnsi="Trebuchet MS" w:cs="Arial"/>
          <w:b/>
          <w:i/>
        </w:rPr>
      </w:pPr>
    </w:p>
    <w:p w:rsidR="00C57BC6" w:rsidRPr="00C57BC6" w:rsidRDefault="00C57BC6" w:rsidP="00C57BC6">
      <w:pPr>
        <w:pStyle w:val="ListParagraph"/>
        <w:numPr>
          <w:ilvl w:val="0"/>
          <w:numId w:val="25"/>
        </w:numPr>
        <w:spacing w:after="0" w:line="360" w:lineRule="auto"/>
        <w:ind w:left="270" w:hanging="270"/>
        <w:jc w:val="both"/>
        <w:rPr>
          <w:rFonts w:ascii="Trebuchet MS" w:eastAsia="Times New Roman" w:hAnsi="Trebuchet MS" w:cs="Arial"/>
          <w:b/>
          <w:i/>
        </w:rPr>
      </w:pPr>
      <w:r w:rsidRPr="00C57BC6">
        <w:rPr>
          <w:rFonts w:ascii="Trebuchet MS" w:eastAsia="Times New Roman" w:hAnsi="Trebuchet MS" w:cs="Arial"/>
          <w:b/>
          <w:i/>
        </w:rPr>
        <w:t xml:space="preserve">Consilier, clasa I, grad profesional superior, </w:t>
      </w:r>
      <w:r w:rsidRPr="00C57BC6">
        <w:rPr>
          <w:rFonts w:ascii="Trebuchet MS" w:hAnsi="Trebuchet MS"/>
          <w:b/>
        </w:rPr>
        <w:t xml:space="preserve">SERVICIU CONTROL </w:t>
      </w:r>
    </w:p>
    <w:p w:rsidR="00C57BC6" w:rsidRPr="00C57BC6" w:rsidRDefault="00C57BC6" w:rsidP="00C57BC6">
      <w:pPr>
        <w:ind w:left="720" w:hanging="720"/>
        <w:contextualSpacing/>
        <w:jc w:val="both"/>
        <w:rPr>
          <w:rFonts w:ascii="Trebuchet MS" w:eastAsia="Times New Roman" w:hAnsi="Trebuchet MS" w:cs="Arial"/>
          <w:b/>
          <w:i/>
        </w:rPr>
      </w:pPr>
    </w:p>
    <w:p w:rsidR="00C57BC6" w:rsidRPr="00C57BC6" w:rsidRDefault="00C57BC6" w:rsidP="00C57BC6">
      <w:pPr>
        <w:ind w:left="720" w:hanging="720"/>
        <w:contextualSpacing/>
        <w:jc w:val="both"/>
        <w:rPr>
          <w:rFonts w:ascii="Trebuchet MS" w:eastAsia="Times New Roman" w:hAnsi="Trebuchet MS" w:cs="Arial"/>
          <w:b/>
          <w:i/>
        </w:rPr>
      </w:pPr>
      <w:r w:rsidRPr="00C57BC6">
        <w:rPr>
          <w:rFonts w:ascii="Trebuchet MS" w:eastAsia="Times New Roman" w:hAnsi="Trebuchet MS" w:cs="Arial"/>
          <w:b/>
        </w:rPr>
        <w:t>Conditii specifice</w:t>
      </w:r>
      <w:r w:rsidRPr="00C57BC6">
        <w:rPr>
          <w:rFonts w:ascii="Trebuchet MS" w:eastAsia="Times New Roman" w:hAnsi="Trebuchet MS" w:cs="Arial"/>
          <w:b/>
          <w:i/>
        </w:rPr>
        <w:t>:</w:t>
      </w:r>
    </w:p>
    <w:p w:rsidR="00C57BC6" w:rsidRPr="00C57BC6" w:rsidRDefault="00C57BC6" w:rsidP="00C57BC6">
      <w:pPr>
        <w:pStyle w:val="ListParagraph"/>
        <w:numPr>
          <w:ilvl w:val="0"/>
          <w:numId w:val="3"/>
        </w:numPr>
        <w:spacing w:after="0" w:line="276" w:lineRule="auto"/>
        <w:ind w:left="270" w:hanging="180"/>
        <w:jc w:val="both"/>
        <w:rPr>
          <w:rFonts w:ascii="Trebuchet MS" w:hAnsi="Trebuchet MS" w:cs="Arial"/>
          <w:lang w:val="ro-RO"/>
        </w:rPr>
      </w:pPr>
      <w:r w:rsidRPr="00C57BC6">
        <w:rPr>
          <w:rFonts w:ascii="Trebuchet MS" w:hAnsi="Trebuchet MS" w:cs="Arial"/>
          <w:lang w:val="ro-RO"/>
        </w:rPr>
        <w:t>studii de specialitate</w:t>
      </w:r>
      <w:r w:rsidRPr="00C57BC6">
        <w:rPr>
          <w:rFonts w:ascii="Trebuchet MS" w:hAnsi="Trebuchet MS" w:cs="Arial"/>
        </w:rPr>
        <w:t xml:space="preserve">: studii </w:t>
      </w:r>
      <w:r w:rsidRPr="00C57BC6">
        <w:rPr>
          <w:rFonts w:ascii="Trebuchet MS" w:hAnsi="Trebuchet MS" w:cs="Arial"/>
          <w:lang w:val="ro-RO"/>
        </w:rPr>
        <w:t>universitare de licență absolvite cu diplomă de licență sau echivalentă, în domeniul fundamental Științe Inginerești, Științe Economice(Ramura de știință), Științe Juridice(Ramura de știință), Medicină(Ramura de știință), Farmacie(Ramura de știință)</w:t>
      </w:r>
    </w:p>
    <w:p w:rsidR="00C57BC6" w:rsidRPr="00C57BC6" w:rsidRDefault="00C57BC6" w:rsidP="00C57BC6">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C57BC6">
        <w:rPr>
          <w:rFonts w:ascii="Trebuchet MS" w:hAnsi="Trebuchet MS" w:cs="Arial"/>
          <w:lang w:val="ro-RO"/>
        </w:rPr>
        <w:t>cel puțin 7</w:t>
      </w:r>
      <w:r w:rsidRPr="00C57BC6">
        <w:rPr>
          <w:rFonts w:ascii="Trebuchet MS" w:hAnsi="Trebuchet MS" w:cs="Arial"/>
          <w:lang w:val="ro-RO" w:eastAsia="ro-RO" w:bidi="ro-RO"/>
        </w:rPr>
        <w:t xml:space="preserve"> ani în specialitatea studiilor necesare exercitării funcției publice</w:t>
      </w:r>
    </w:p>
    <w:p w:rsidR="00C57BC6" w:rsidRPr="00C57BC6" w:rsidRDefault="00C57BC6" w:rsidP="00C57BC6">
      <w:pPr>
        <w:spacing w:after="0" w:line="360" w:lineRule="auto"/>
        <w:contextualSpacing/>
        <w:jc w:val="center"/>
        <w:rPr>
          <w:rFonts w:ascii="Trebuchet MS" w:hAnsi="Trebuchet MS" w:cs="Segoe UI"/>
        </w:rPr>
      </w:pPr>
    </w:p>
    <w:p w:rsidR="00C57BC6" w:rsidRPr="00C57BC6" w:rsidRDefault="00C57BC6" w:rsidP="00C57BC6">
      <w:pPr>
        <w:spacing w:after="0" w:line="276" w:lineRule="auto"/>
        <w:jc w:val="both"/>
        <w:rPr>
          <w:rFonts w:ascii="Trebuchet MS" w:hAnsi="Trebuchet MS"/>
          <w:b/>
          <w:u w:val="single"/>
          <w:lang w:eastAsia="ro-RO" w:bidi="ro-RO"/>
        </w:rPr>
      </w:pPr>
      <w:r w:rsidRPr="00C57BC6">
        <w:rPr>
          <w:rFonts w:ascii="Trebuchet MS" w:hAnsi="Trebuchet MS"/>
          <w:b/>
          <w:u w:val="single"/>
          <w:lang w:val="ro-RO" w:eastAsia="ro-RO" w:bidi="ro-RO"/>
        </w:rPr>
        <w:t>Atribuţiile prevăzute în fișa postului</w:t>
      </w:r>
      <w:r w:rsidRPr="00C57BC6">
        <w:rPr>
          <w:rFonts w:ascii="Trebuchet MS" w:hAnsi="Trebuchet MS"/>
          <w:b/>
          <w:u w:val="single"/>
          <w:lang w:eastAsia="ro-RO" w:bidi="ro-RO"/>
        </w:rPr>
        <w:t>:</w:t>
      </w:r>
    </w:p>
    <w:p w:rsidR="00C57BC6" w:rsidRPr="00C57BC6" w:rsidRDefault="00C57BC6" w:rsidP="00C57BC6">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Atribuții generale:</w:t>
      </w:r>
    </w:p>
    <w:p w:rsidR="00C57BC6" w:rsidRPr="00C57BC6" w:rsidRDefault="00C57BC6" w:rsidP="00E25DA2">
      <w:pPr>
        <w:pStyle w:val="Bodytext20"/>
        <w:numPr>
          <w:ilvl w:val="0"/>
          <w:numId w:val="44"/>
        </w:numPr>
        <w:shd w:val="clear" w:color="auto" w:fill="auto"/>
        <w:tabs>
          <w:tab w:val="left" w:pos="368"/>
        </w:tabs>
        <w:spacing w:line="245" w:lineRule="exact"/>
        <w:ind w:left="0" w:right="140" w:firstLine="0"/>
        <w:rPr>
          <w:rFonts w:ascii="Trebuchet MS" w:hAnsi="Trebuchet MS" w:cs="Times New Roman"/>
        </w:rPr>
      </w:pPr>
      <w:r w:rsidRPr="00C57BC6">
        <w:rPr>
          <w:rFonts w:ascii="Trebuchet MS" w:hAnsi="Trebuchet MS" w:cs="Times New Roman"/>
          <w:color w:val="000000"/>
          <w:lang w:val="ro-RO" w:eastAsia="ro-RO" w:bidi="ro-RO"/>
        </w:rPr>
        <w:t>îndeplineşte sarcinile de serviciu cu profesionalism, imparţialitate şi în conformitate cu prevederile şi reglementările legale;</w:t>
      </w:r>
    </w:p>
    <w:p w:rsidR="00C57BC6" w:rsidRPr="00C57BC6" w:rsidRDefault="00C57BC6" w:rsidP="00E25DA2">
      <w:pPr>
        <w:pStyle w:val="Bodytext20"/>
        <w:numPr>
          <w:ilvl w:val="0"/>
          <w:numId w:val="44"/>
        </w:numPr>
        <w:shd w:val="clear" w:color="auto" w:fill="auto"/>
        <w:tabs>
          <w:tab w:val="left" w:pos="373"/>
        </w:tabs>
        <w:spacing w:line="245" w:lineRule="exact"/>
        <w:ind w:left="0" w:right="140" w:firstLine="0"/>
        <w:rPr>
          <w:rFonts w:ascii="Trebuchet MS" w:hAnsi="Trebuchet MS" w:cs="Times New Roman"/>
        </w:rPr>
      </w:pPr>
      <w:r w:rsidRPr="00C57BC6">
        <w:rPr>
          <w:rFonts w:ascii="Trebuchet MS" w:hAnsi="Trebuchet MS" w:cs="Times New Roman"/>
          <w:color w:val="000000"/>
          <w:lang w:val="ro-RO" w:eastAsia="ro-RO" w:bidi="ro-RO"/>
        </w:rPr>
        <w:t>îndeplineşte atribuţiile ce-i revin pe funcţia pe care o deţine, precum şi sarcinile primite de la şeful ierarhic superior, în conformitate cu fişa postului, în termenele stabilite;</w:t>
      </w:r>
    </w:p>
    <w:p w:rsidR="00C57BC6" w:rsidRPr="00C57BC6" w:rsidRDefault="00C57BC6" w:rsidP="00E25DA2">
      <w:pPr>
        <w:pStyle w:val="Bodytext20"/>
        <w:numPr>
          <w:ilvl w:val="0"/>
          <w:numId w:val="44"/>
        </w:numPr>
        <w:shd w:val="clear" w:color="auto" w:fill="auto"/>
        <w:tabs>
          <w:tab w:val="left" w:pos="378"/>
        </w:tabs>
        <w:spacing w:line="240" w:lineRule="auto"/>
        <w:ind w:left="0" w:right="140" w:firstLine="0"/>
        <w:rPr>
          <w:rFonts w:ascii="Trebuchet MS" w:hAnsi="Trebuchet MS" w:cs="Times New Roman"/>
        </w:rPr>
      </w:pPr>
      <w:r w:rsidRPr="00C57BC6">
        <w:rPr>
          <w:rFonts w:ascii="Trebuchet MS" w:hAnsi="Trebuchet MS" w:cs="Times New Roman"/>
          <w:color w:val="000000"/>
          <w:lang w:val="ro-RO" w:eastAsia="ro-RO" w:bidi="ro-RO"/>
        </w:rPr>
        <w:t>respectă programul de lucru, foloseşte timpul de muncă exclusiv pentru îndeplinirea sarcinilor de serviciu;</w:t>
      </w:r>
    </w:p>
    <w:p w:rsidR="00C57BC6" w:rsidRPr="00C57BC6" w:rsidRDefault="00C57BC6" w:rsidP="00E25DA2">
      <w:pPr>
        <w:pStyle w:val="Bodytext20"/>
        <w:numPr>
          <w:ilvl w:val="0"/>
          <w:numId w:val="44"/>
        </w:numPr>
        <w:shd w:val="clear" w:color="auto" w:fill="auto"/>
        <w:tabs>
          <w:tab w:val="left" w:pos="373"/>
        </w:tabs>
        <w:spacing w:line="240" w:lineRule="auto"/>
        <w:ind w:left="0" w:firstLine="0"/>
        <w:rPr>
          <w:rFonts w:ascii="Trebuchet MS" w:hAnsi="Trebuchet MS" w:cs="Times New Roman"/>
        </w:rPr>
      </w:pPr>
      <w:r w:rsidRPr="00C57BC6">
        <w:rPr>
          <w:rFonts w:ascii="Trebuchet MS" w:hAnsi="Trebuchet MS" w:cs="Times New Roman"/>
        </w:rPr>
        <w:t>manifestă un interes continuu</w:t>
      </w:r>
      <w:r w:rsidRPr="00C57BC6">
        <w:rPr>
          <w:rFonts w:ascii="Trebuchet MS" w:hAnsi="Trebuchet MS" w:cs="Times New Roman"/>
          <w:color w:val="000000"/>
          <w:lang w:val="ro-RO" w:eastAsia="ro-RO" w:bidi="ro-RO"/>
        </w:rPr>
        <w:t xml:space="preserve"> pe</w:t>
      </w:r>
      <w:r w:rsidRPr="00C57BC6">
        <w:rPr>
          <w:rFonts w:ascii="Trebuchet MS" w:hAnsi="Trebuchet MS" w:cs="Times New Roman"/>
        </w:rPr>
        <w:t xml:space="preserve">ntru instruirea şi perfecţionarea profesională, precum </w:t>
      </w:r>
      <w:r w:rsidRPr="00C57BC6">
        <w:rPr>
          <w:rStyle w:val="Bodytext2Exact"/>
          <w:rFonts w:ascii="Trebuchet MS" w:hAnsi="Trebuchet MS" w:cs="Times New Roman"/>
        </w:rPr>
        <w:t>şi pentru activitatea pe care o desfăşoară, în vederea creşterii calităţii muncii sale;</w:t>
      </w:r>
    </w:p>
    <w:p w:rsidR="00C57BC6" w:rsidRPr="00C57BC6" w:rsidRDefault="00C57BC6" w:rsidP="002F71A7">
      <w:pPr>
        <w:pStyle w:val="Bodytext20"/>
        <w:numPr>
          <w:ilvl w:val="0"/>
          <w:numId w:val="44"/>
        </w:numPr>
        <w:shd w:val="clear" w:color="auto" w:fill="auto"/>
        <w:tabs>
          <w:tab w:val="left" w:pos="0"/>
          <w:tab w:val="left" w:pos="90"/>
          <w:tab w:val="left" w:pos="360"/>
        </w:tabs>
        <w:spacing w:line="240" w:lineRule="auto"/>
        <w:ind w:left="0" w:firstLine="0"/>
        <w:rPr>
          <w:rFonts w:ascii="Trebuchet MS" w:hAnsi="Trebuchet MS" w:cs="Times New Roman"/>
        </w:rPr>
      </w:pPr>
      <w:r w:rsidRPr="00C57BC6">
        <w:rPr>
          <w:rStyle w:val="Bodytext2Exact"/>
          <w:rFonts w:ascii="Trebuchet MS" w:hAnsi="Trebuchet MS" w:cs="Times New Roman"/>
        </w:rPr>
        <w:t>respectă normele de echipare şi utilizare corectă a echipamentului de lucru specific, curăţenia la locul de muncă, igiena personală şi comportamentul adecvat condiţiilor de activitate;</w:t>
      </w:r>
    </w:p>
    <w:p w:rsidR="00C57BC6" w:rsidRPr="00C57BC6" w:rsidRDefault="00C57BC6" w:rsidP="00E25DA2">
      <w:pPr>
        <w:pStyle w:val="Bodytext20"/>
        <w:numPr>
          <w:ilvl w:val="0"/>
          <w:numId w:val="44"/>
        </w:numPr>
        <w:shd w:val="clear" w:color="auto" w:fill="auto"/>
        <w:tabs>
          <w:tab w:val="left" w:pos="90"/>
          <w:tab w:val="left" w:pos="180"/>
          <w:tab w:val="left" w:pos="270"/>
        </w:tabs>
        <w:spacing w:line="240" w:lineRule="auto"/>
        <w:ind w:left="0" w:firstLine="0"/>
        <w:rPr>
          <w:rFonts w:ascii="Trebuchet MS" w:hAnsi="Trebuchet MS" w:cs="Times New Roman"/>
        </w:rPr>
      </w:pPr>
      <w:proofErr w:type="gramStart"/>
      <w:r w:rsidRPr="00C57BC6">
        <w:rPr>
          <w:rStyle w:val="Bodytext2Exact"/>
          <w:rFonts w:ascii="Trebuchet MS" w:hAnsi="Trebuchet MS" w:cs="Times New Roman"/>
        </w:rPr>
        <w:t>foloseşte</w:t>
      </w:r>
      <w:proofErr w:type="gramEnd"/>
      <w:r w:rsidRPr="00C57BC6">
        <w:rPr>
          <w:rStyle w:val="Bodytext2Exact"/>
          <w:rFonts w:ascii="Trebuchet MS" w:hAnsi="Trebuchet MS" w:cs="Times New Roman"/>
        </w:rPr>
        <w:t xml:space="preserve"> în mod corespunzător mijloacele şi dotările materiale repartizate spre utilizare </w:t>
      </w:r>
      <w:r w:rsidRPr="00C57BC6">
        <w:rPr>
          <w:rStyle w:val="Bodytext2Exact"/>
          <w:rFonts w:ascii="Trebuchet MS" w:hAnsi="Trebuchet MS" w:cs="Times New Roman"/>
        </w:rPr>
        <w:lastRenderedPageBreak/>
        <w:t>(echipament electronic, mobilier, consumabile, etc.);</w:t>
      </w:r>
    </w:p>
    <w:p w:rsidR="00C57BC6" w:rsidRPr="00C57BC6" w:rsidRDefault="00C57BC6" w:rsidP="00E25DA2">
      <w:pPr>
        <w:pStyle w:val="Bodytext20"/>
        <w:numPr>
          <w:ilvl w:val="0"/>
          <w:numId w:val="44"/>
        </w:numPr>
        <w:shd w:val="clear" w:color="auto" w:fill="auto"/>
        <w:tabs>
          <w:tab w:val="left" w:pos="250"/>
        </w:tabs>
        <w:spacing w:line="240" w:lineRule="auto"/>
        <w:ind w:left="90" w:hanging="90"/>
        <w:rPr>
          <w:rFonts w:ascii="Trebuchet MS" w:hAnsi="Trebuchet MS" w:cs="Times New Roman"/>
        </w:rPr>
      </w:pPr>
      <w:r w:rsidRPr="00C57BC6">
        <w:rPr>
          <w:rStyle w:val="Bodytext2Exact"/>
          <w:rFonts w:ascii="Trebuchet MS" w:hAnsi="Trebuchet MS" w:cs="Times New Roman"/>
        </w:rPr>
        <w:t>manifestă interes şi iniţiativă în vederea bunei desfăşurări a activităţii sale, înaintând ierarhic orice propunere ce ar putea duce la creşterea calităţii muncii prestate, pentru a primi acordul scris în vederea aplicării acesteia;</w:t>
      </w:r>
    </w:p>
    <w:p w:rsidR="00C57BC6" w:rsidRPr="00C57BC6" w:rsidRDefault="00C57BC6" w:rsidP="00E25DA2">
      <w:pPr>
        <w:pStyle w:val="Bodytext20"/>
        <w:numPr>
          <w:ilvl w:val="0"/>
          <w:numId w:val="44"/>
        </w:numPr>
        <w:shd w:val="clear" w:color="auto" w:fill="auto"/>
        <w:tabs>
          <w:tab w:val="left" w:pos="254"/>
        </w:tabs>
        <w:ind w:hanging="720"/>
        <w:rPr>
          <w:rFonts w:ascii="Trebuchet MS" w:hAnsi="Trebuchet MS" w:cs="Times New Roman"/>
        </w:rPr>
      </w:pPr>
      <w:r w:rsidRPr="00C57BC6">
        <w:rPr>
          <w:rStyle w:val="Bodytext2Exact"/>
          <w:rFonts w:ascii="Trebuchet MS" w:hAnsi="Trebuchet MS" w:cs="Times New Roman"/>
        </w:rPr>
        <w:t>îmbunătăţirea permanentă a pregătirii sale profesionale şi de specialitate;</w:t>
      </w:r>
    </w:p>
    <w:p w:rsidR="00C57BC6" w:rsidRPr="00C57BC6" w:rsidRDefault="00C57BC6" w:rsidP="00E25DA2">
      <w:pPr>
        <w:pStyle w:val="Bodytext20"/>
        <w:numPr>
          <w:ilvl w:val="0"/>
          <w:numId w:val="44"/>
        </w:numPr>
        <w:shd w:val="clear" w:color="auto" w:fill="auto"/>
        <w:tabs>
          <w:tab w:val="left" w:pos="254"/>
        </w:tabs>
        <w:ind w:left="0" w:firstLine="0"/>
        <w:rPr>
          <w:rFonts w:ascii="Trebuchet MS" w:hAnsi="Trebuchet MS" w:cs="Times New Roman"/>
        </w:rPr>
      </w:pPr>
      <w:r w:rsidRPr="00C57BC6">
        <w:rPr>
          <w:rStyle w:val="Bodytext2Exact"/>
          <w:rFonts w:ascii="Trebuchet MS" w:hAnsi="Trebuchet MS" w:cs="Times New Roman"/>
        </w:rPr>
        <w:t>efectuează controalele medicale dispuse şi decontate de către angajator şi informarea angajatorului de existenţa oricărei boli contagioase sau care poate afecta îndeplinirea atribuţiilor de serviciu;</w:t>
      </w:r>
    </w:p>
    <w:p w:rsidR="00C57BC6" w:rsidRPr="00C57BC6" w:rsidRDefault="00C57BC6" w:rsidP="00E25DA2">
      <w:pPr>
        <w:pStyle w:val="Bodytext20"/>
        <w:numPr>
          <w:ilvl w:val="0"/>
          <w:numId w:val="44"/>
        </w:numPr>
        <w:shd w:val="clear" w:color="auto" w:fill="auto"/>
        <w:tabs>
          <w:tab w:val="left" w:pos="360"/>
        </w:tabs>
        <w:ind w:left="90" w:hanging="90"/>
        <w:rPr>
          <w:rFonts w:ascii="Trebuchet MS" w:hAnsi="Trebuchet MS" w:cs="Times New Roman"/>
        </w:rPr>
      </w:pPr>
      <w:r w:rsidRPr="00C57BC6">
        <w:rPr>
          <w:rStyle w:val="Bodytext2Exact"/>
          <w:rFonts w:ascii="Trebuchet MS" w:hAnsi="Trebuchet MS" w:cs="Times New Roman"/>
        </w:rPr>
        <w:t>respectă obligaţia de a nu uza de calitatea pe care o deţine în cadrul Ministerului Sănătăţii pentru realizarea unor interese personale;</w:t>
      </w:r>
    </w:p>
    <w:p w:rsidR="00C57BC6" w:rsidRPr="00C57BC6" w:rsidRDefault="00C57BC6" w:rsidP="00E25DA2">
      <w:pPr>
        <w:pStyle w:val="Bodytext20"/>
        <w:numPr>
          <w:ilvl w:val="0"/>
          <w:numId w:val="44"/>
        </w:numPr>
        <w:shd w:val="clear" w:color="auto" w:fill="auto"/>
        <w:tabs>
          <w:tab w:val="left" w:pos="365"/>
        </w:tabs>
        <w:ind w:hanging="720"/>
        <w:rPr>
          <w:rFonts w:ascii="Trebuchet MS" w:hAnsi="Trebuchet MS" w:cs="Times New Roman"/>
        </w:rPr>
      </w:pPr>
      <w:r w:rsidRPr="00C57BC6">
        <w:rPr>
          <w:rStyle w:val="Bodytext2Exact"/>
          <w:rFonts w:ascii="Trebuchet MS" w:hAnsi="Trebuchet MS" w:cs="Times New Roman"/>
        </w:rPr>
        <w:t>respectă angajamentul de confidenţialitate;</w:t>
      </w:r>
    </w:p>
    <w:p w:rsidR="00C57BC6" w:rsidRPr="00C57BC6" w:rsidRDefault="00C57BC6" w:rsidP="00E25DA2">
      <w:pPr>
        <w:pStyle w:val="Bodytext20"/>
        <w:numPr>
          <w:ilvl w:val="0"/>
          <w:numId w:val="44"/>
        </w:numPr>
        <w:shd w:val="clear" w:color="auto" w:fill="auto"/>
        <w:tabs>
          <w:tab w:val="left" w:pos="360"/>
        </w:tabs>
        <w:ind w:left="0" w:firstLine="0"/>
        <w:rPr>
          <w:rFonts w:ascii="Trebuchet MS" w:hAnsi="Trebuchet MS" w:cs="Times New Roman"/>
        </w:rPr>
      </w:pPr>
      <w:r w:rsidRPr="00C57BC6">
        <w:rPr>
          <w:rStyle w:val="Bodytext2Exact"/>
          <w:rFonts w:ascii="Trebuchet MS" w:hAnsi="Trebuchet MS" w:cs="Times New Roman"/>
        </w:rPr>
        <w:t>respectă prevederile legislaţiei din domeniul securităţii şi sănătăţii în muncă, în domeniul situaţiilor de urgenţă şi măsurile de aplicare a acestora;</w:t>
      </w:r>
    </w:p>
    <w:p w:rsidR="00C57BC6" w:rsidRPr="00C57BC6" w:rsidRDefault="00C57BC6" w:rsidP="00E25DA2">
      <w:pPr>
        <w:pStyle w:val="Bodytext20"/>
        <w:numPr>
          <w:ilvl w:val="0"/>
          <w:numId w:val="44"/>
        </w:numPr>
        <w:shd w:val="clear" w:color="auto" w:fill="auto"/>
        <w:tabs>
          <w:tab w:val="left" w:pos="360"/>
        </w:tabs>
        <w:ind w:hanging="720"/>
        <w:rPr>
          <w:rFonts w:ascii="Trebuchet MS" w:hAnsi="Trebuchet MS" w:cs="Times New Roman"/>
        </w:rPr>
      </w:pPr>
      <w:r w:rsidRPr="00C57BC6">
        <w:rPr>
          <w:rStyle w:val="Bodytext2Exact"/>
          <w:rFonts w:ascii="Trebuchet MS" w:hAnsi="Trebuchet MS" w:cs="Times New Roman"/>
        </w:rPr>
        <w:t>are comportament şt ţinută conforme cu statutul şi prestigiul instituţiei;</w:t>
      </w:r>
    </w:p>
    <w:p w:rsidR="00C57BC6" w:rsidRPr="00C57BC6" w:rsidRDefault="00C57BC6" w:rsidP="00E25DA2">
      <w:pPr>
        <w:pStyle w:val="Bodytext20"/>
        <w:numPr>
          <w:ilvl w:val="0"/>
          <w:numId w:val="44"/>
        </w:numPr>
        <w:shd w:val="clear" w:color="auto" w:fill="auto"/>
        <w:tabs>
          <w:tab w:val="left" w:pos="360"/>
        </w:tabs>
        <w:spacing w:after="180"/>
        <w:ind w:left="0" w:firstLine="0"/>
        <w:rPr>
          <w:rStyle w:val="Bodytext2Exact"/>
          <w:rFonts w:ascii="Trebuchet MS" w:hAnsi="Trebuchet MS" w:cs="Times New Roman"/>
        </w:rPr>
      </w:pPr>
      <w:proofErr w:type="gramStart"/>
      <w:r w:rsidRPr="00C57BC6">
        <w:rPr>
          <w:rStyle w:val="Bodytext2Exact"/>
          <w:rFonts w:ascii="Trebuchet MS" w:hAnsi="Trebuchet MS" w:cs="Times New Roman"/>
        </w:rPr>
        <w:t>păstrează</w:t>
      </w:r>
      <w:proofErr w:type="gramEnd"/>
      <w:r w:rsidRPr="00C57BC6">
        <w:rPr>
          <w:rStyle w:val="Bodytext2Exact"/>
          <w:rFonts w:ascii="Trebuchet MS" w:hAnsi="Trebuchet MS" w:cs="Times New Roman"/>
        </w:rPr>
        <w:t xml:space="preserve"> confidenţialitatea informaţiilor şi documentelor de care ia cunoştinţă în exercitarea funcţiei, cu excepţia informaţiilor de interes public.</w:t>
      </w:r>
    </w:p>
    <w:p w:rsidR="00C57BC6" w:rsidRPr="00C57BC6" w:rsidRDefault="00C57BC6" w:rsidP="00C57BC6">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Atribuții specifice:</w:t>
      </w:r>
    </w:p>
    <w:p w:rsidR="00C57BC6" w:rsidRPr="00C20866" w:rsidRDefault="00C57BC6" w:rsidP="00C20866">
      <w:pPr>
        <w:pStyle w:val="ListParagraph"/>
        <w:widowControl w:val="0"/>
        <w:numPr>
          <w:ilvl w:val="0"/>
          <w:numId w:val="45"/>
        </w:numPr>
        <w:tabs>
          <w:tab w:val="left" w:pos="235"/>
        </w:tabs>
        <w:spacing w:after="0" w:line="250" w:lineRule="exact"/>
        <w:ind w:hanging="720"/>
        <w:jc w:val="both"/>
        <w:rPr>
          <w:rFonts w:ascii="Trebuchet MS" w:eastAsia="Arial" w:hAnsi="Trebuchet MS" w:cs="Times New Roman"/>
        </w:rPr>
      </w:pPr>
      <w:r w:rsidRPr="00C20866">
        <w:rPr>
          <w:rFonts w:ascii="Trebuchet MS" w:eastAsia="Arial" w:hAnsi="Trebuchet MS" w:cs="Times New Roman"/>
        </w:rPr>
        <w:t>desfăşoară activităţi de control, în condiţiile legii, în următoarele domenii:</w:t>
      </w:r>
    </w:p>
    <w:p w:rsidR="00C57BC6" w:rsidRPr="00C20866" w:rsidRDefault="00C57BC6" w:rsidP="00653B8A">
      <w:pPr>
        <w:pStyle w:val="ListParagraph"/>
        <w:widowControl w:val="0"/>
        <w:numPr>
          <w:ilvl w:val="0"/>
          <w:numId w:val="46"/>
        </w:numPr>
        <w:tabs>
          <w:tab w:val="left" w:pos="270"/>
          <w:tab w:val="left" w:pos="360"/>
        </w:tabs>
        <w:spacing w:after="0" w:line="250" w:lineRule="exact"/>
        <w:ind w:left="0" w:firstLine="0"/>
        <w:jc w:val="both"/>
        <w:rPr>
          <w:rFonts w:ascii="Trebuchet MS" w:eastAsia="Arial" w:hAnsi="Trebuchet MS" w:cs="Times New Roman"/>
        </w:rPr>
      </w:pPr>
      <w:r w:rsidRPr="00C20866">
        <w:rPr>
          <w:rFonts w:ascii="Trebuchet MS" w:eastAsia="Arial" w:hAnsi="Trebuchet MS" w:cs="Times New Roman"/>
        </w:rPr>
        <w:t>activitatea desfăşurată pentru aplicarea legislaţiei, organizarea şi desfăşurarea activităţilor de către instituţiile şi organismele care au responsabilităţi în domeniul sănătăţii publice şi de către unităţile sanitare din sectorul privat de asistenţă medicală;</w:t>
      </w:r>
    </w:p>
    <w:p w:rsidR="00C57BC6" w:rsidRPr="00C20866" w:rsidRDefault="00C57BC6" w:rsidP="00653B8A">
      <w:pPr>
        <w:pStyle w:val="ListParagraph"/>
        <w:widowControl w:val="0"/>
        <w:numPr>
          <w:ilvl w:val="0"/>
          <w:numId w:val="46"/>
        </w:numPr>
        <w:tabs>
          <w:tab w:val="left" w:pos="270"/>
          <w:tab w:val="left" w:pos="1565"/>
          <w:tab w:val="right" w:pos="3499"/>
          <w:tab w:val="left" w:pos="3552"/>
          <w:tab w:val="left" w:pos="4622"/>
          <w:tab w:val="left" w:pos="5746"/>
        </w:tabs>
        <w:spacing w:after="0" w:line="250" w:lineRule="exact"/>
        <w:ind w:left="0" w:firstLine="0"/>
        <w:jc w:val="both"/>
        <w:rPr>
          <w:rFonts w:ascii="Trebuchet MS" w:eastAsia="Arial" w:hAnsi="Trebuchet MS" w:cs="Times New Roman"/>
        </w:rPr>
      </w:pPr>
      <w:r w:rsidRPr="00C20866">
        <w:rPr>
          <w:rFonts w:ascii="Trebuchet MS" w:eastAsia="Arial" w:hAnsi="Trebuchet MS" w:cs="Times New Roman"/>
        </w:rPr>
        <w:t>activitatea</w:t>
      </w:r>
      <w:r w:rsidRPr="00C20866">
        <w:rPr>
          <w:rFonts w:ascii="Trebuchet MS" w:eastAsia="Arial" w:hAnsi="Trebuchet MS" w:cs="Times New Roman"/>
        </w:rPr>
        <w:tab/>
        <w:t>desfăşurată pentru</w:t>
      </w:r>
      <w:r w:rsidRPr="00C20866">
        <w:rPr>
          <w:rFonts w:ascii="Trebuchet MS" w:eastAsia="Arial" w:hAnsi="Trebuchet MS" w:cs="Times New Roman"/>
        </w:rPr>
        <w:tab/>
        <w:t>aplicarea legislaţiei, organizarea şi desfăşurarea activităţilor de către unităţile aflate în subordinea, sub autoritatea sau în coordonarea Ministerului Sănătăţii;</w:t>
      </w:r>
    </w:p>
    <w:p w:rsidR="00C57BC6" w:rsidRPr="00C57BC6" w:rsidRDefault="00C57BC6" w:rsidP="00653B8A">
      <w:pPr>
        <w:widowControl w:val="0"/>
        <w:numPr>
          <w:ilvl w:val="0"/>
          <w:numId w:val="46"/>
        </w:numPr>
        <w:tabs>
          <w:tab w:val="left" w:pos="270"/>
          <w:tab w:val="left" w:pos="1570"/>
          <w:tab w:val="right" w:pos="3504"/>
          <w:tab w:val="left" w:pos="3557"/>
          <w:tab w:val="left" w:pos="4627"/>
          <w:tab w:val="left" w:pos="5750"/>
          <w:tab w:val="right" w:pos="7282"/>
          <w:tab w:val="right" w:pos="8712"/>
        </w:tabs>
        <w:spacing w:after="0" w:line="250" w:lineRule="exact"/>
        <w:ind w:left="0" w:firstLine="0"/>
        <w:jc w:val="both"/>
        <w:rPr>
          <w:rFonts w:ascii="Trebuchet MS" w:eastAsia="Arial" w:hAnsi="Trebuchet MS" w:cs="Times New Roman"/>
        </w:rPr>
      </w:pPr>
      <w:proofErr w:type="gramStart"/>
      <w:r w:rsidRPr="00C57BC6">
        <w:rPr>
          <w:rFonts w:ascii="Trebuchet MS" w:eastAsia="Arial" w:hAnsi="Trebuchet MS" w:cs="Times New Roman"/>
        </w:rPr>
        <w:t>activitatea</w:t>
      </w:r>
      <w:proofErr w:type="gramEnd"/>
      <w:r w:rsidRPr="00C57BC6">
        <w:rPr>
          <w:rFonts w:ascii="Trebuchet MS" w:eastAsia="Arial" w:hAnsi="Trebuchet MS" w:cs="Times New Roman"/>
        </w:rPr>
        <w:t xml:space="preserve"> desfăşurată pentru </w:t>
      </w:r>
      <w:r w:rsidRPr="00C57BC6">
        <w:rPr>
          <w:rFonts w:ascii="Trebuchet MS" w:eastAsia="Arial" w:hAnsi="Trebuchet MS" w:cs="Times New Roman"/>
        </w:rPr>
        <w:tab/>
        <w:t xml:space="preserve">aplicarea legislaţiei, organizarea şi desfăşurarea activităţilor de către unităţile sanitare din subordinea ministerelor şi instituţiilor cu reţea sanitară proprie, precum şi de către unităţile sanitare din reţeaua autorităţilor administraţiei publice locale, conform prevederilor OG nr. 18/2011, </w:t>
      </w:r>
      <w:r w:rsidRPr="00C57BC6">
        <w:rPr>
          <w:rFonts w:ascii="Trebuchet MS" w:eastAsia="Arial" w:hAnsi="Trebuchet MS" w:cs="Times New Roman"/>
          <w:i/>
          <w:iCs/>
          <w:color w:val="000000"/>
          <w:shd w:val="clear" w:color="auto" w:fill="FFFFFF"/>
          <w:lang w:val="ro-RO" w:eastAsia="ro-RO" w:bidi="ro-RO"/>
        </w:rPr>
        <w:t>pentru stabilirea măsurilor privind verificarea şi controlul unităţilor sanitare cu paturi de către Ministerul Sănătăţii şi instituţiile din subordinea acestuia,</w:t>
      </w:r>
      <w:r w:rsidRPr="00C57BC6">
        <w:rPr>
          <w:rFonts w:ascii="Trebuchet MS" w:eastAsia="Arial" w:hAnsi="Trebuchet MS" w:cs="Times New Roman"/>
        </w:rPr>
        <w:t xml:space="preserve"> în acest scop putând colabora cu organismele profesionale din domeniul medico-sanitar din România, autorităţile publice locale şi cu alte instituţii abilitate;</w:t>
      </w:r>
    </w:p>
    <w:p w:rsidR="00C57BC6" w:rsidRPr="00C57BC6" w:rsidRDefault="00C57BC6" w:rsidP="00653B8A">
      <w:pPr>
        <w:widowControl w:val="0"/>
        <w:numPr>
          <w:ilvl w:val="0"/>
          <w:numId w:val="46"/>
        </w:numPr>
        <w:tabs>
          <w:tab w:val="left" w:pos="270"/>
          <w:tab w:val="left" w:pos="1570"/>
          <w:tab w:val="right" w:pos="3504"/>
          <w:tab w:val="left" w:pos="3557"/>
          <w:tab w:val="left" w:pos="4627"/>
          <w:tab w:val="left" w:pos="5750"/>
          <w:tab w:val="right" w:pos="7282"/>
          <w:tab w:val="right" w:pos="8707"/>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activitatea desfăşurată pentru aplicarea legislaţiei, organizarea şi desfăşurarea activităţilor de către toate direcţiile generale, direcţiile, serviciile şi compartimentele din cadrul Ministerului Sănătăţii;</w:t>
      </w:r>
    </w:p>
    <w:p w:rsidR="00C57BC6" w:rsidRPr="002A0DE5" w:rsidRDefault="00C57BC6" w:rsidP="002A0DE5">
      <w:pPr>
        <w:pStyle w:val="ListParagraph"/>
        <w:widowControl w:val="0"/>
        <w:numPr>
          <w:ilvl w:val="0"/>
          <w:numId w:val="45"/>
        </w:numPr>
        <w:tabs>
          <w:tab w:val="left" w:pos="288"/>
        </w:tabs>
        <w:spacing w:after="0" w:line="250" w:lineRule="exact"/>
        <w:ind w:left="0" w:firstLine="0"/>
        <w:jc w:val="both"/>
        <w:rPr>
          <w:rFonts w:ascii="Trebuchet MS" w:eastAsia="Arial" w:hAnsi="Trebuchet MS" w:cs="Times New Roman"/>
        </w:rPr>
      </w:pPr>
      <w:r w:rsidRPr="002A0DE5">
        <w:rPr>
          <w:rFonts w:ascii="Trebuchet MS" w:eastAsia="Arial" w:hAnsi="Trebuchet MS" w:cs="Times New Roman"/>
        </w:rPr>
        <w:t>întocmeşte rapoarte de control în care face constatări şi propune măsuri corective menite să elimine iregularităţile şi disfuncţionalităţile constatate, în concordanţă cu legislaţia incidenţă în vigoare;</w:t>
      </w:r>
    </w:p>
    <w:p w:rsidR="00C57BC6" w:rsidRPr="00C57BC6" w:rsidRDefault="00C57BC6" w:rsidP="002A0DE5">
      <w:pPr>
        <w:widowControl w:val="0"/>
        <w:numPr>
          <w:ilvl w:val="0"/>
          <w:numId w:val="45"/>
        </w:numPr>
        <w:tabs>
          <w:tab w:val="left" w:pos="293"/>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respectă dispoziţiile conducerii Ministerului Sănătăţii şi dispoziţiile legale în vigoare privind programul de lucru, Regulamentul de Organizare şi Funcţionare al Ministerului Sănătăţii;</w:t>
      </w:r>
    </w:p>
    <w:p w:rsidR="00C57BC6" w:rsidRPr="00C57BC6" w:rsidRDefault="00C57BC6" w:rsidP="002A0DE5">
      <w:pPr>
        <w:widowControl w:val="0"/>
        <w:numPr>
          <w:ilvl w:val="0"/>
          <w:numId w:val="45"/>
        </w:numPr>
        <w:tabs>
          <w:tab w:val="left" w:pos="270"/>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urmăreşte implementarea de către entităţile controlate a măsurilor dispuse prin rapoartele de control întocmite, în situaţiile în care are calitatea de coordonator al echipei de control;</w:t>
      </w:r>
    </w:p>
    <w:p w:rsidR="00C57BC6" w:rsidRPr="00C57BC6" w:rsidRDefault="00C57BC6" w:rsidP="002A0DE5">
      <w:pPr>
        <w:widowControl w:val="0"/>
        <w:numPr>
          <w:ilvl w:val="0"/>
          <w:numId w:val="45"/>
        </w:numPr>
        <w:tabs>
          <w:tab w:val="left" w:pos="288"/>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participă la elaborarea cadrului procedural general şi a altor reglementări specifice pentru activitatea de control şi a procedurilor operaţionale specifice activităţii proprii;</w:t>
      </w:r>
    </w:p>
    <w:p w:rsidR="00C57BC6" w:rsidRPr="00C57BC6" w:rsidRDefault="00C57BC6" w:rsidP="002A0DE5">
      <w:pPr>
        <w:widowControl w:val="0"/>
        <w:numPr>
          <w:ilvl w:val="0"/>
          <w:numId w:val="45"/>
        </w:numPr>
        <w:tabs>
          <w:tab w:val="left" w:pos="274"/>
        </w:tabs>
        <w:spacing w:after="0" w:line="250" w:lineRule="exact"/>
        <w:ind w:left="0" w:firstLine="0"/>
        <w:jc w:val="both"/>
        <w:rPr>
          <w:rFonts w:ascii="Trebuchet MS" w:eastAsia="Arial" w:hAnsi="Trebuchet MS" w:cs="Times New Roman"/>
        </w:rPr>
      </w:pPr>
      <w:r w:rsidRPr="00C57BC6">
        <w:rPr>
          <w:rFonts w:ascii="Trebuchet MS" w:eastAsia="Arial" w:hAnsi="Trebuchet MS" w:cs="Times New Roman"/>
        </w:rPr>
        <w:t>participă la elaborarea actelor normative care reglementează activitatea de control în sistemul de sănătate sau la modificarea și îmbunătățirea conținutului acestoara;</w:t>
      </w:r>
    </w:p>
    <w:p w:rsidR="00C57BC6" w:rsidRPr="0047712F" w:rsidRDefault="00C57BC6" w:rsidP="0047712F">
      <w:pPr>
        <w:pStyle w:val="ListParagraph"/>
        <w:widowControl w:val="0"/>
        <w:numPr>
          <w:ilvl w:val="0"/>
          <w:numId w:val="45"/>
        </w:numPr>
        <w:tabs>
          <w:tab w:val="left" w:pos="270"/>
        </w:tabs>
        <w:spacing w:after="0" w:line="252" w:lineRule="exact"/>
        <w:ind w:left="0" w:firstLine="0"/>
        <w:jc w:val="both"/>
        <w:rPr>
          <w:rFonts w:ascii="Trebuchet MS" w:eastAsia="Arial" w:hAnsi="Trebuchet MS" w:cs="Times New Roman"/>
        </w:rPr>
      </w:pPr>
      <w:r w:rsidRPr="0047712F">
        <w:rPr>
          <w:rFonts w:ascii="Trebuchet MS" w:eastAsia="Arial" w:hAnsi="Trebuchet MS" w:cs="Times New Roman"/>
        </w:rPr>
        <w:t>verifică şi formulează răspuns la sesizările, petiţiile şi reclamaţiile primite spre rezolvare de la şeful ierarhic sau, după caz, le transmite spre soluţionare autorităţilor sau instituţiilor publice competente, potrivit legii;</w:t>
      </w:r>
    </w:p>
    <w:p w:rsidR="00C57BC6" w:rsidRPr="00C57BC6" w:rsidRDefault="00C57BC6" w:rsidP="0047712F">
      <w:pPr>
        <w:widowControl w:val="0"/>
        <w:numPr>
          <w:ilvl w:val="0"/>
          <w:numId w:val="45"/>
        </w:numPr>
        <w:tabs>
          <w:tab w:val="left" w:pos="270"/>
        </w:tabs>
        <w:spacing w:after="0" w:line="252" w:lineRule="exact"/>
        <w:ind w:left="0" w:firstLine="0"/>
        <w:jc w:val="both"/>
        <w:rPr>
          <w:rFonts w:ascii="Trebuchet MS" w:eastAsia="Arial" w:hAnsi="Trebuchet MS" w:cs="Times New Roman"/>
        </w:rPr>
      </w:pPr>
      <w:r w:rsidRPr="00C57BC6">
        <w:rPr>
          <w:rFonts w:ascii="Trebuchet MS" w:eastAsia="Arial" w:hAnsi="Trebuchet MS" w:cs="Times New Roman"/>
        </w:rPr>
        <w:t>efectuează acţiuni de documentare, prin care solicită entităţii/instituţiilor publice şi/sau/private, orice informaţii şi/sau documente necesare soluţionării unor sesizări, petiţii, reclamaţii, memorii, interpelări, plângeri prealabile, repartizate;</w:t>
      </w:r>
    </w:p>
    <w:p w:rsidR="00C57BC6" w:rsidRPr="00C57BC6" w:rsidRDefault="00C57BC6" w:rsidP="00C57BC6">
      <w:pPr>
        <w:widowControl w:val="0"/>
        <w:spacing w:after="0" w:line="252" w:lineRule="exact"/>
        <w:jc w:val="both"/>
        <w:rPr>
          <w:rFonts w:ascii="Trebuchet MS" w:eastAsia="Arial" w:hAnsi="Trebuchet MS" w:cs="Times New Roman"/>
        </w:rPr>
      </w:pPr>
      <w:r w:rsidRPr="00C57BC6">
        <w:rPr>
          <w:rFonts w:ascii="Trebuchet MS" w:eastAsia="Arial" w:hAnsi="Trebuchet MS" w:cs="Times New Roman"/>
          <w:bCs/>
          <w:color w:val="000000"/>
          <w:shd w:val="clear" w:color="auto" w:fill="FFFFFF"/>
          <w:lang w:val="ro-RO" w:eastAsia="ro-RO" w:bidi="ro-RO"/>
        </w:rPr>
        <w:lastRenderedPageBreak/>
        <w:t>9</w:t>
      </w:r>
      <w:r w:rsidRPr="00C57BC6">
        <w:rPr>
          <w:rFonts w:ascii="Trebuchet MS" w:eastAsia="Arial" w:hAnsi="Trebuchet MS" w:cs="Times New Roman"/>
          <w:b/>
          <w:bCs/>
          <w:color w:val="000000"/>
          <w:shd w:val="clear" w:color="auto" w:fill="FFFFFF"/>
          <w:lang w:val="ro-RO" w:eastAsia="ro-RO" w:bidi="ro-RO"/>
        </w:rPr>
        <w:t xml:space="preserve">. </w:t>
      </w:r>
      <w:proofErr w:type="gramStart"/>
      <w:r w:rsidRPr="00C57BC6">
        <w:rPr>
          <w:rFonts w:ascii="Trebuchet MS" w:eastAsia="Arial" w:hAnsi="Trebuchet MS" w:cs="Times New Roman"/>
        </w:rPr>
        <w:t>colaborează</w:t>
      </w:r>
      <w:proofErr w:type="gramEnd"/>
      <w:r w:rsidRPr="00C57BC6">
        <w:rPr>
          <w:rFonts w:ascii="Trebuchet MS" w:eastAsia="Arial" w:hAnsi="Trebuchet MS" w:cs="Times New Roman"/>
        </w:rPr>
        <w:t xml:space="preserve"> cu departamentele de specialitate din cadrul Ministerului Sănătăţii şi solicită informaţii în vederea documentării cu privire la activitatea de control întreprinsă, precum şi informaţii necesare soluţionării lucrărilor repartizate;</w:t>
      </w:r>
    </w:p>
    <w:p w:rsidR="00C57BC6" w:rsidRPr="00C57BC6" w:rsidRDefault="003B71B8" w:rsidP="003B71B8">
      <w:pPr>
        <w:pStyle w:val="Bodytext20"/>
        <w:shd w:val="clear" w:color="auto" w:fill="auto"/>
        <w:tabs>
          <w:tab w:val="left" w:pos="418"/>
        </w:tabs>
        <w:spacing w:line="252" w:lineRule="exact"/>
        <w:ind w:firstLine="0"/>
        <w:rPr>
          <w:rFonts w:ascii="Trebuchet MS" w:hAnsi="Trebuchet MS" w:cs="Times New Roman"/>
        </w:rPr>
      </w:pPr>
      <w:r>
        <w:rPr>
          <w:rFonts w:ascii="Trebuchet MS" w:hAnsi="Trebuchet MS" w:cs="Times New Roman"/>
        </w:rPr>
        <w:t xml:space="preserve">10. </w:t>
      </w:r>
      <w:r w:rsidR="00C57BC6" w:rsidRPr="00C57BC6">
        <w:rPr>
          <w:rFonts w:ascii="Trebuchet MS" w:hAnsi="Trebuchet MS" w:cs="Times New Roman"/>
        </w:rPr>
        <w:t>participă, împreună cu alte direcţii de specialitate din cadrul Ministerului Sănătăţii şi/sau din alte instituţii, la organizarea şi desfăşurarea unor acţiuni de control la nivel naţional, urmare a unor dispoziţii exprese ale</w:t>
      </w:r>
      <w:r w:rsidR="00C57BC6" w:rsidRPr="00C57BC6">
        <w:rPr>
          <w:rStyle w:val="Bodytext2Exact"/>
          <w:rFonts w:ascii="Trebuchet MS" w:hAnsi="Trebuchet MS" w:cs="Times New Roman"/>
        </w:rPr>
        <w:t xml:space="preserve"> ministerului sănătăţii;</w:t>
      </w:r>
    </w:p>
    <w:p w:rsidR="00C57BC6" w:rsidRPr="00C57BC6" w:rsidRDefault="00C57BC6" w:rsidP="003B71B8">
      <w:pPr>
        <w:pStyle w:val="Bodytext20"/>
        <w:numPr>
          <w:ilvl w:val="0"/>
          <w:numId w:val="47"/>
        </w:numPr>
        <w:shd w:val="clear" w:color="auto" w:fill="auto"/>
        <w:tabs>
          <w:tab w:val="left" w:pos="360"/>
        </w:tabs>
        <w:spacing w:line="252" w:lineRule="exact"/>
        <w:ind w:hanging="720"/>
        <w:rPr>
          <w:rFonts w:ascii="Trebuchet MS" w:hAnsi="Trebuchet MS" w:cs="Times New Roman"/>
        </w:rPr>
      </w:pPr>
      <w:r w:rsidRPr="00C57BC6">
        <w:rPr>
          <w:rStyle w:val="Bodytext2Exact"/>
          <w:rFonts w:ascii="Trebuchet MS" w:hAnsi="Trebuchet MS" w:cs="Times New Roman"/>
        </w:rPr>
        <w:t>aplică procedurile operaţionale existente la nivelul direcţiei;</w:t>
      </w:r>
    </w:p>
    <w:p w:rsidR="00C57BC6" w:rsidRPr="00C57BC6" w:rsidRDefault="00C57BC6" w:rsidP="003B71B8">
      <w:pPr>
        <w:pStyle w:val="Bodytext20"/>
        <w:numPr>
          <w:ilvl w:val="0"/>
          <w:numId w:val="47"/>
        </w:numPr>
        <w:shd w:val="clear" w:color="auto" w:fill="auto"/>
        <w:tabs>
          <w:tab w:val="left" w:pos="360"/>
        </w:tabs>
        <w:spacing w:line="252" w:lineRule="exact"/>
        <w:ind w:hanging="720"/>
        <w:rPr>
          <w:rFonts w:ascii="Trebuchet MS" w:hAnsi="Trebuchet MS" w:cs="Times New Roman"/>
        </w:rPr>
      </w:pPr>
      <w:r w:rsidRPr="00C57BC6">
        <w:rPr>
          <w:rStyle w:val="Bodytext2Exact"/>
          <w:rFonts w:ascii="Trebuchet MS" w:hAnsi="Trebuchet MS" w:cs="Times New Roman"/>
        </w:rPr>
        <w:t>participă la elaborarea raportului anual al activităţii de control;</w:t>
      </w:r>
    </w:p>
    <w:p w:rsidR="00C57BC6" w:rsidRPr="00C57BC6" w:rsidRDefault="00C57BC6" w:rsidP="003B71B8">
      <w:pPr>
        <w:pStyle w:val="Bodytext20"/>
        <w:numPr>
          <w:ilvl w:val="0"/>
          <w:numId w:val="47"/>
        </w:numPr>
        <w:shd w:val="clear" w:color="auto" w:fill="auto"/>
        <w:tabs>
          <w:tab w:val="left" w:pos="360"/>
        </w:tabs>
        <w:spacing w:line="252" w:lineRule="exact"/>
        <w:ind w:left="0" w:firstLine="0"/>
        <w:rPr>
          <w:rFonts w:ascii="Trebuchet MS" w:hAnsi="Trebuchet MS" w:cs="Times New Roman"/>
        </w:rPr>
      </w:pPr>
      <w:r w:rsidRPr="00C57BC6">
        <w:rPr>
          <w:rStyle w:val="Bodytext2Exact"/>
          <w:rFonts w:ascii="Trebuchet MS" w:hAnsi="Trebuchet MS" w:cs="Times New Roman"/>
        </w:rPr>
        <w:t>propune modificări şi îmbunătăţiri ale actelor normative care reglementează activitatea în sistemul de sănătate cu implicaţii asupra activităţii de control;</w:t>
      </w:r>
    </w:p>
    <w:p w:rsidR="00C57BC6" w:rsidRPr="00C57BC6" w:rsidRDefault="00C57BC6" w:rsidP="003B71B8">
      <w:pPr>
        <w:pStyle w:val="Bodytext20"/>
        <w:numPr>
          <w:ilvl w:val="0"/>
          <w:numId w:val="47"/>
        </w:numPr>
        <w:shd w:val="clear" w:color="auto" w:fill="auto"/>
        <w:tabs>
          <w:tab w:val="left" w:pos="389"/>
        </w:tabs>
        <w:spacing w:line="252" w:lineRule="exact"/>
        <w:ind w:left="0" w:firstLine="0"/>
        <w:rPr>
          <w:rFonts w:ascii="Trebuchet MS" w:hAnsi="Trebuchet MS" w:cs="Times New Roman"/>
        </w:rPr>
      </w:pPr>
      <w:r w:rsidRPr="00C57BC6">
        <w:rPr>
          <w:rStyle w:val="Bodytext2Exact"/>
          <w:rFonts w:ascii="Trebuchet MS" w:hAnsi="Trebuchet MS" w:cs="Times New Roman"/>
        </w:rPr>
        <w:t>asigură confidenţialitatea faptelor, datelor, informaţiilor sau a documentelor de care ia cunoştinţă în exercitarea funcţiei publice, în condiţiile legii;</w:t>
      </w:r>
    </w:p>
    <w:p w:rsidR="00C57BC6" w:rsidRPr="00C57BC6" w:rsidRDefault="00C57BC6" w:rsidP="003B71B8">
      <w:pPr>
        <w:pStyle w:val="Bodytext20"/>
        <w:numPr>
          <w:ilvl w:val="0"/>
          <w:numId w:val="47"/>
        </w:numPr>
        <w:shd w:val="clear" w:color="auto" w:fill="auto"/>
        <w:tabs>
          <w:tab w:val="left" w:pos="360"/>
        </w:tabs>
        <w:spacing w:line="252" w:lineRule="exact"/>
        <w:ind w:left="90" w:hanging="90"/>
        <w:rPr>
          <w:rFonts w:ascii="Trebuchet MS" w:hAnsi="Trebuchet MS" w:cs="Times New Roman"/>
        </w:rPr>
      </w:pPr>
      <w:r w:rsidRPr="00C57BC6">
        <w:rPr>
          <w:rStyle w:val="Bodytext2Exact"/>
          <w:rFonts w:ascii="Trebuchet MS" w:hAnsi="Trebuchet MS" w:cs="Times New Roman"/>
        </w:rPr>
        <w:t>asigură evidenţa acţiunilor de control/de documentare efectuate şi arhivarea documentelor aferente controalelor;</w:t>
      </w:r>
    </w:p>
    <w:p w:rsidR="00C57BC6" w:rsidRPr="00C57BC6" w:rsidRDefault="00C57BC6" w:rsidP="003B71B8">
      <w:pPr>
        <w:pStyle w:val="Bodytext20"/>
        <w:numPr>
          <w:ilvl w:val="0"/>
          <w:numId w:val="47"/>
        </w:numPr>
        <w:shd w:val="clear" w:color="auto" w:fill="auto"/>
        <w:tabs>
          <w:tab w:val="left" w:pos="378"/>
        </w:tabs>
        <w:spacing w:line="252" w:lineRule="exact"/>
        <w:ind w:left="0" w:firstLine="0"/>
        <w:rPr>
          <w:rFonts w:ascii="Trebuchet MS" w:hAnsi="Trebuchet MS" w:cs="Times New Roman"/>
        </w:rPr>
      </w:pPr>
      <w:r w:rsidRPr="00C57BC6">
        <w:rPr>
          <w:rStyle w:val="Bodytext2Exact"/>
          <w:rFonts w:ascii="Trebuchet MS" w:hAnsi="Trebuchet MS" w:cs="Times New Roman"/>
        </w:rPr>
        <w:t xml:space="preserve">respectă Regulamentul intern şi Regulamentul de Organizare şi Funcţionare, normele de </w:t>
      </w:r>
      <w:r w:rsidR="003B71B8">
        <w:rPr>
          <w:rStyle w:val="Bodytext2Exact"/>
          <w:rFonts w:ascii="Trebuchet MS" w:hAnsi="Trebuchet MS" w:cs="Times New Roman"/>
        </w:rPr>
        <w:t xml:space="preserve"> </w:t>
      </w:r>
      <w:r w:rsidRPr="00C57BC6">
        <w:rPr>
          <w:rStyle w:val="Bodytext2Exact"/>
          <w:rFonts w:ascii="Trebuchet MS" w:hAnsi="Trebuchet MS" w:cs="Times New Roman"/>
        </w:rPr>
        <w:t>conduită profesională, conform prevederilor legale în vigoare;</w:t>
      </w:r>
    </w:p>
    <w:p w:rsidR="00C57BC6" w:rsidRPr="00C57BC6" w:rsidRDefault="00C57BC6" w:rsidP="003B71B8">
      <w:pPr>
        <w:pStyle w:val="Bodytext20"/>
        <w:numPr>
          <w:ilvl w:val="0"/>
          <w:numId w:val="47"/>
        </w:numPr>
        <w:shd w:val="clear" w:color="auto" w:fill="auto"/>
        <w:tabs>
          <w:tab w:val="left" w:pos="360"/>
        </w:tabs>
        <w:spacing w:line="252" w:lineRule="exact"/>
        <w:ind w:hanging="720"/>
        <w:rPr>
          <w:rFonts w:ascii="Trebuchet MS" w:hAnsi="Trebuchet MS" w:cs="Times New Roman"/>
        </w:rPr>
      </w:pPr>
      <w:r w:rsidRPr="00C57BC6">
        <w:rPr>
          <w:rStyle w:val="Bodytext2Exact"/>
          <w:rFonts w:ascii="Trebuchet MS" w:hAnsi="Trebuchet MS" w:cs="Times New Roman"/>
        </w:rPr>
        <w:t>exercită autocontrolul asupra activităţilor încredinţate;</w:t>
      </w:r>
    </w:p>
    <w:p w:rsidR="00C57BC6" w:rsidRPr="00C57BC6" w:rsidRDefault="00C57BC6" w:rsidP="003B71B8">
      <w:pPr>
        <w:pStyle w:val="Bodytext20"/>
        <w:numPr>
          <w:ilvl w:val="0"/>
          <w:numId w:val="47"/>
        </w:numPr>
        <w:shd w:val="clear" w:color="auto" w:fill="auto"/>
        <w:tabs>
          <w:tab w:val="left" w:pos="364"/>
        </w:tabs>
        <w:spacing w:line="252" w:lineRule="exact"/>
        <w:ind w:hanging="720"/>
        <w:rPr>
          <w:rFonts w:ascii="Trebuchet MS" w:hAnsi="Trebuchet MS" w:cs="Times New Roman"/>
        </w:rPr>
      </w:pPr>
      <w:r w:rsidRPr="00C57BC6">
        <w:rPr>
          <w:rStyle w:val="Bodytext2Exact"/>
          <w:rFonts w:ascii="Trebuchet MS" w:hAnsi="Trebuchet MS" w:cs="Times New Roman"/>
        </w:rPr>
        <w:t>exercită control mutual asupra activităţilor realizate în colaborare cu alte persoane;</w:t>
      </w:r>
    </w:p>
    <w:p w:rsidR="00C57BC6" w:rsidRPr="00C57BC6" w:rsidRDefault="00C57BC6" w:rsidP="003B71B8">
      <w:pPr>
        <w:pStyle w:val="Bodytext20"/>
        <w:numPr>
          <w:ilvl w:val="0"/>
          <w:numId w:val="47"/>
        </w:numPr>
        <w:shd w:val="clear" w:color="auto" w:fill="auto"/>
        <w:tabs>
          <w:tab w:val="left" w:pos="400"/>
        </w:tabs>
        <w:spacing w:after="183" w:line="252" w:lineRule="exact"/>
        <w:ind w:left="90" w:hanging="90"/>
        <w:rPr>
          <w:rStyle w:val="Bodytext2Exact"/>
          <w:rFonts w:ascii="Trebuchet MS" w:hAnsi="Trebuchet MS" w:cs="Times New Roman"/>
        </w:rPr>
      </w:pPr>
      <w:proofErr w:type="gramStart"/>
      <w:r w:rsidRPr="00C57BC6">
        <w:rPr>
          <w:rStyle w:val="Bodytext2Exact"/>
          <w:rFonts w:ascii="Trebuchet MS" w:hAnsi="Trebuchet MS" w:cs="Times New Roman"/>
        </w:rPr>
        <w:t>îndeplineşte</w:t>
      </w:r>
      <w:proofErr w:type="gramEnd"/>
      <w:r w:rsidRPr="00C57BC6">
        <w:rPr>
          <w:rStyle w:val="Bodytext2Exact"/>
          <w:rFonts w:ascii="Trebuchet MS" w:hAnsi="Trebuchet MS" w:cs="Times New Roman"/>
        </w:rPr>
        <w:t xml:space="preserve"> şi alte sarcini din dispoziţia şefilor ierarhici, în limita competenţelor şi pregătirii profesionale.</w:t>
      </w:r>
    </w:p>
    <w:p w:rsidR="00C57BC6" w:rsidRPr="00C57BC6" w:rsidRDefault="00C57BC6" w:rsidP="00C57BC6">
      <w:pPr>
        <w:spacing w:after="0" w:line="276" w:lineRule="auto"/>
        <w:jc w:val="both"/>
        <w:rPr>
          <w:rFonts w:ascii="Trebuchet MS" w:eastAsia="Times New Roman" w:hAnsi="Trebuchet MS" w:cs="Arial"/>
          <w:b/>
        </w:rPr>
      </w:pPr>
      <w:r w:rsidRPr="00C57BC6">
        <w:rPr>
          <w:rFonts w:ascii="Trebuchet MS" w:hAnsi="Trebuchet MS"/>
          <w:b/>
          <w:u w:val="single"/>
          <w:lang w:eastAsia="ro-RO" w:bidi="ro-RO"/>
        </w:rPr>
        <w:t>Alte atribuții:</w:t>
      </w:r>
    </w:p>
    <w:p w:rsidR="00C57BC6" w:rsidRPr="00406976" w:rsidRDefault="00C57BC6" w:rsidP="008F1109">
      <w:pPr>
        <w:pStyle w:val="Bodytext20"/>
        <w:numPr>
          <w:ilvl w:val="0"/>
          <w:numId w:val="48"/>
        </w:numPr>
        <w:shd w:val="clear" w:color="auto" w:fill="auto"/>
        <w:tabs>
          <w:tab w:val="left" w:pos="306"/>
        </w:tabs>
        <w:spacing w:line="248" w:lineRule="exact"/>
        <w:ind w:left="90" w:firstLine="0"/>
        <w:rPr>
          <w:rFonts w:ascii="Trebuchet MS" w:hAnsi="Trebuchet MS" w:cs="Times New Roman"/>
        </w:rPr>
      </w:pPr>
      <w:r w:rsidRPr="00406976">
        <w:rPr>
          <w:rStyle w:val="Bodytext2Exact"/>
          <w:rFonts w:ascii="Trebuchet MS" w:hAnsi="Trebuchet MS" w:cs="Times New Roman"/>
        </w:rPr>
        <w:t>respectă secretul profesional şi confidenţialitatea informaţiilor dobândite în timpul desfăşurării activităţii în cadrul Serviciului Control/Corpul de control al ministrului;</w:t>
      </w:r>
    </w:p>
    <w:p w:rsidR="00C57BC6" w:rsidRPr="00C57BC6" w:rsidRDefault="00C57BC6" w:rsidP="00406976">
      <w:pPr>
        <w:pStyle w:val="Bodytext20"/>
        <w:numPr>
          <w:ilvl w:val="0"/>
          <w:numId w:val="48"/>
        </w:numPr>
        <w:shd w:val="clear" w:color="auto" w:fill="auto"/>
        <w:tabs>
          <w:tab w:val="left" w:pos="302"/>
        </w:tabs>
        <w:spacing w:line="248" w:lineRule="exact"/>
        <w:ind w:hanging="410"/>
        <w:rPr>
          <w:rFonts w:ascii="Trebuchet MS" w:hAnsi="Trebuchet MS" w:cs="Times New Roman"/>
        </w:rPr>
      </w:pPr>
      <w:r w:rsidRPr="00C57BC6">
        <w:rPr>
          <w:rStyle w:val="Bodytext2Exact"/>
          <w:rFonts w:ascii="Trebuchet MS" w:hAnsi="Trebuchet MS" w:cs="Times New Roman"/>
        </w:rPr>
        <w:t>respectă condiţiile de integritate şi de transparenţă în exercitarea funcţiei;</w:t>
      </w:r>
    </w:p>
    <w:p w:rsidR="00C57BC6" w:rsidRPr="00C57BC6" w:rsidRDefault="00C57BC6" w:rsidP="00406976">
      <w:pPr>
        <w:pStyle w:val="Bodytext20"/>
        <w:numPr>
          <w:ilvl w:val="0"/>
          <w:numId w:val="48"/>
        </w:numPr>
        <w:shd w:val="clear" w:color="auto" w:fill="auto"/>
        <w:tabs>
          <w:tab w:val="left" w:pos="302"/>
        </w:tabs>
        <w:spacing w:line="248" w:lineRule="exact"/>
        <w:ind w:hanging="410"/>
        <w:rPr>
          <w:rFonts w:ascii="Trebuchet MS" w:hAnsi="Trebuchet MS" w:cs="Times New Roman"/>
        </w:rPr>
      </w:pPr>
      <w:r w:rsidRPr="00C57BC6">
        <w:rPr>
          <w:rStyle w:val="Bodytext2Exact"/>
          <w:rFonts w:ascii="Trebuchet MS" w:hAnsi="Trebuchet MS" w:cs="Times New Roman"/>
        </w:rPr>
        <w:t>respectă normele de protecţia muncii şi normelor de prevenire şi stingere a incendiilor;</w:t>
      </w:r>
    </w:p>
    <w:p w:rsidR="00C57BC6" w:rsidRPr="00C57BC6" w:rsidRDefault="00C57BC6" w:rsidP="00406976">
      <w:pPr>
        <w:pStyle w:val="Bodytext20"/>
        <w:numPr>
          <w:ilvl w:val="0"/>
          <w:numId w:val="48"/>
        </w:numPr>
        <w:shd w:val="clear" w:color="auto" w:fill="auto"/>
        <w:tabs>
          <w:tab w:val="left" w:pos="299"/>
        </w:tabs>
        <w:spacing w:line="248" w:lineRule="exact"/>
        <w:ind w:hanging="410"/>
        <w:rPr>
          <w:rFonts w:ascii="Trebuchet MS" w:hAnsi="Trebuchet MS" w:cs="Times New Roman"/>
        </w:rPr>
      </w:pPr>
      <w:r w:rsidRPr="00C57BC6">
        <w:rPr>
          <w:rStyle w:val="Bodytext2Exact"/>
          <w:rFonts w:ascii="Trebuchet MS" w:hAnsi="Trebuchet MS" w:cs="Times New Roman"/>
        </w:rPr>
        <w:t>respectă Constituţia României, legislaţia generală şi cea specifică domeniului de activitate;</w:t>
      </w:r>
    </w:p>
    <w:p w:rsidR="00C57BC6" w:rsidRPr="00C57BC6" w:rsidRDefault="00C57BC6" w:rsidP="00406976">
      <w:pPr>
        <w:pStyle w:val="Bodytext20"/>
        <w:numPr>
          <w:ilvl w:val="0"/>
          <w:numId w:val="48"/>
        </w:numPr>
        <w:shd w:val="clear" w:color="auto" w:fill="auto"/>
        <w:tabs>
          <w:tab w:val="left" w:pos="295"/>
        </w:tabs>
        <w:spacing w:after="180" w:line="248" w:lineRule="exact"/>
        <w:ind w:left="90" w:firstLine="0"/>
        <w:rPr>
          <w:rFonts w:ascii="Trebuchet MS" w:hAnsi="Trebuchet MS" w:cs="Times New Roman"/>
        </w:rPr>
      </w:pPr>
      <w:proofErr w:type="gramStart"/>
      <w:r w:rsidRPr="00C57BC6">
        <w:rPr>
          <w:rStyle w:val="Bodytext2Exact"/>
          <w:rFonts w:ascii="Trebuchet MS" w:hAnsi="Trebuchet MS" w:cs="Times New Roman"/>
        </w:rPr>
        <w:t>în</w:t>
      </w:r>
      <w:proofErr w:type="gramEnd"/>
      <w:r w:rsidRPr="00C57BC6">
        <w:rPr>
          <w:rStyle w:val="Bodytext2Exact"/>
          <w:rFonts w:ascii="Trebuchet MS" w:hAnsi="Trebuchet MS" w:cs="Times New Roman"/>
        </w:rPr>
        <w:t xml:space="preserve"> cazul în care titularul postului va fi nominalizat prin ordin al ministrului sănătăţii în cadrul unui proiect, se va întocmi Anexă la fişa postului cu atribuţiile din proiect.</w:t>
      </w:r>
    </w:p>
    <w:p w:rsidR="00C57BC6" w:rsidRPr="00C57BC6" w:rsidRDefault="00C57BC6" w:rsidP="00C57BC6">
      <w:pPr>
        <w:tabs>
          <w:tab w:val="left" w:pos="1086"/>
        </w:tabs>
        <w:spacing w:after="0" w:line="276" w:lineRule="auto"/>
        <w:ind w:left="990"/>
        <w:jc w:val="both"/>
        <w:rPr>
          <w:rFonts w:ascii="Trebuchet MS" w:eastAsia="Arial" w:hAnsi="Trebuchet MS" w:cs="Times New Roman"/>
        </w:rPr>
      </w:pPr>
    </w:p>
    <w:p w:rsidR="00C57BC6" w:rsidRPr="00C57BC6" w:rsidRDefault="00C57BC6" w:rsidP="00C57BC6">
      <w:pPr>
        <w:spacing w:line="276" w:lineRule="auto"/>
        <w:jc w:val="both"/>
        <w:rPr>
          <w:rFonts w:ascii="Trebuchet MS" w:hAnsi="Trebuchet MS"/>
          <w:b/>
          <w:u w:val="single"/>
        </w:rPr>
      </w:pPr>
      <w:r w:rsidRPr="00C57BC6">
        <w:rPr>
          <w:rFonts w:ascii="Trebuchet MS" w:hAnsi="Trebuchet MS"/>
          <w:b/>
          <w:u w:val="single"/>
        </w:rPr>
        <w:t>Bibliografia de concurs:</w:t>
      </w:r>
    </w:p>
    <w:p w:rsidR="00C57BC6" w:rsidRPr="00C57BC6" w:rsidRDefault="00C57BC6" w:rsidP="00C57BC6">
      <w:pPr>
        <w:spacing w:line="276" w:lineRule="auto"/>
        <w:jc w:val="both"/>
        <w:rPr>
          <w:rFonts w:ascii="Trebuchet MS" w:hAnsi="Trebuchet MS"/>
          <w:b/>
          <w:u w:val="single"/>
        </w:rPr>
      </w:pPr>
      <w:r w:rsidRPr="00C57BC6">
        <w:rPr>
          <w:rFonts w:ascii="Trebuchet MS" w:eastAsia="Times New Roman" w:hAnsi="Trebuchet MS" w:cs="Arial"/>
          <w:b/>
          <w:i/>
        </w:rPr>
        <w:t xml:space="preserve">Consilier, clasa I, grad profesional superior, </w:t>
      </w:r>
      <w:r w:rsidRPr="00C57BC6">
        <w:rPr>
          <w:rFonts w:ascii="Trebuchet MS" w:hAnsi="Trebuchet MS"/>
          <w:b/>
        </w:rPr>
        <w:t>SERVICIU CONTROL</w:t>
      </w:r>
    </w:p>
    <w:p w:rsidR="00C57BC6" w:rsidRPr="00C57BC6" w:rsidRDefault="00C57BC6" w:rsidP="00C57BC6">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Constituția României, republicată;</w:t>
      </w:r>
    </w:p>
    <w:p w:rsidR="00C57BC6" w:rsidRPr="00C57BC6" w:rsidRDefault="00C57BC6" w:rsidP="00C57BC6">
      <w:pPr>
        <w:pStyle w:val="ListParagraph"/>
        <w:numPr>
          <w:ilvl w:val="0"/>
          <w:numId w:val="4"/>
        </w:numPr>
        <w:spacing w:after="0" w:line="276" w:lineRule="auto"/>
        <w:ind w:left="360"/>
        <w:jc w:val="both"/>
        <w:rPr>
          <w:rFonts w:ascii="Trebuchet MS" w:hAnsi="Trebuchet MS" w:cs="Times New Roman"/>
          <w:lang w:val="ro-RO"/>
        </w:rPr>
      </w:pPr>
      <w:r w:rsidRPr="00C57BC6">
        <w:rPr>
          <w:rFonts w:ascii="Trebuchet MS" w:hAnsi="Trebuchet MS" w:cs="Times New Roman"/>
          <w:lang w:val="ro-RO"/>
        </w:rPr>
        <w:t>Ordonanța Guvernului nr. 137/2000</w:t>
      </w:r>
      <w:r w:rsidRPr="00C57BC6">
        <w:rPr>
          <w:rFonts w:ascii="Trebuchet MS" w:hAnsi="Trebuchet MS" w:cs="Times New Roman"/>
          <w:b/>
          <w:lang w:val="ro-RO"/>
        </w:rPr>
        <w:t xml:space="preserve">, </w:t>
      </w:r>
      <w:r w:rsidRPr="00C57BC6">
        <w:rPr>
          <w:rFonts w:ascii="Trebuchet MS" w:hAnsi="Trebuchet MS" w:cs="Times New Roman"/>
          <w:lang w:val="ro-RO"/>
        </w:rPr>
        <w:t>republicată, privind prevenirea și sancționarea tuturor formelor de discriminare, republicată, cu modificările și completările ulterioare</w:t>
      </w:r>
    </w:p>
    <w:p w:rsidR="00C57BC6" w:rsidRPr="00C57BC6" w:rsidRDefault="00C57BC6" w:rsidP="00C57BC6">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202/2002 privind egalitatea de șanse și de tratament între femei și bărbați, republicată, cu modificările și completările ulterioare</w:t>
      </w:r>
    </w:p>
    <w:p w:rsidR="00C57BC6" w:rsidRPr="00C57BC6" w:rsidRDefault="00C57BC6" w:rsidP="00C57BC6">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Titlul I și II ale părții a VI-a din Ordonanță de Urgență a Guvernului nr. 57/2019 privind Codul administrativ, cu modificările și completările ulterioare;</w:t>
      </w:r>
    </w:p>
    <w:p w:rsidR="00C57BC6" w:rsidRPr="00C57BC6" w:rsidRDefault="00C57BC6" w:rsidP="00C57BC6">
      <w:pPr>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 xml:space="preserve">Legea nr. 95/2006 privind reforma în domeniul sănătății, republicată, cu modificările și completările ulterioare; </w:t>
      </w:r>
    </w:p>
    <w:p w:rsidR="00C57BC6" w:rsidRPr="00C57BC6" w:rsidRDefault="00C57BC6" w:rsidP="00C57BC6">
      <w:pPr>
        <w:pStyle w:val="ListParagraph"/>
        <w:numPr>
          <w:ilvl w:val="0"/>
          <w:numId w:val="4"/>
        </w:numPr>
        <w:autoSpaceDE w:val="0"/>
        <w:autoSpaceDN w:val="0"/>
        <w:adjustRightInd w:val="0"/>
        <w:spacing w:after="0" w:line="240" w:lineRule="auto"/>
        <w:ind w:left="360"/>
        <w:jc w:val="both"/>
        <w:rPr>
          <w:rStyle w:val="rvts12"/>
          <w:rFonts w:ascii="Trebuchet MS" w:hAnsi="Trebuchet MS" w:cs="Arial"/>
          <w:b/>
          <w:lang w:val="ro-RO"/>
        </w:rPr>
      </w:pPr>
      <w:r w:rsidRPr="00C57BC6">
        <w:rPr>
          <w:rStyle w:val="rvts12"/>
          <w:rFonts w:ascii="Trebuchet MS" w:hAnsi="Trebuchet MS" w:cs="Arial"/>
        </w:rPr>
        <w:t>Legea nr. 500/2002 privind finanțele publice, cu modificările și completările ulterioare.</w:t>
      </w:r>
    </w:p>
    <w:p w:rsidR="00C57BC6" w:rsidRPr="00C57BC6" w:rsidRDefault="00C57BC6" w:rsidP="00C57BC6">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Legea nr. 98/2016</w:t>
      </w:r>
      <w:r w:rsidRPr="00C57BC6">
        <w:rPr>
          <w:rFonts w:ascii="Trebuchet MS" w:hAnsi="Trebuchet MS" w:cs="Times New Roman"/>
          <w:b/>
          <w:lang w:val="ro-RO"/>
        </w:rPr>
        <w:t xml:space="preserve"> </w:t>
      </w:r>
      <w:r w:rsidRPr="00C57BC6">
        <w:rPr>
          <w:rFonts w:ascii="Trebuchet MS" w:hAnsi="Trebuchet MS" w:cs="Times New Roman"/>
          <w:lang w:val="ro-RO"/>
        </w:rPr>
        <w:t>privind achizițiile publice, cu modificările și completările ulterioare;</w:t>
      </w:r>
    </w:p>
    <w:p w:rsidR="00C57BC6" w:rsidRPr="00C57BC6" w:rsidRDefault="00C57BC6" w:rsidP="00C57BC6">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hAnsi="Trebuchet MS" w:cs="Times New Roman"/>
          <w:lang w:val="ro-RO"/>
        </w:rPr>
        <w:t>Hotărârea Guvernului nr. 144/2010 privind organizarea și funcționarea Ministerului Sănătății, cu modificările și completările ulterioare;</w:t>
      </w:r>
    </w:p>
    <w:p w:rsidR="00C57BC6" w:rsidRPr="00C57BC6" w:rsidRDefault="00C57BC6" w:rsidP="00C57BC6">
      <w:pPr>
        <w:pStyle w:val="ListParagraph"/>
        <w:numPr>
          <w:ilvl w:val="0"/>
          <w:numId w:val="4"/>
        </w:numPr>
        <w:spacing w:after="0" w:line="240" w:lineRule="auto"/>
        <w:ind w:left="360"/>
        <w:jc w:val="both"/>
        <w:rPr>
          <w:rFonts w:ascii="Trebuchet MS" w:hAnsi="Trebuchet MS" w:cs="Times New Roman"/>
          <w:lang w:val="ro-RO"/>
        </w:rPr>
      </w:pPr>
      <w:r w:rsidRPr="00C57BC6">
        <w:rPr>
          <w:rStyle w:val="rvts12"/>
          <w:rFonts w:ascii="Trebuchet MS" w:hAnsi="Trebuchet MS" w:cs="Arial"/>
        </w:rPr>
        <w:t xml:space="preserve">Ordonanța Guvernului nr.18/2011 </w:t>
      </w:r>
      <w:r w:rsidRPr="00C57BC6">
        <w:rPr>
          <w:rFonts w:ascii="Trebuchet MS" w:hAnsi="Trebuchet MS" w:cs="Arial"/>
          <w:bCs/>
          <w:shd w:val="clear" w:color="auto" w:fill="FFFFFF"/>
        </w:rPr>
        <w:t>pentru stabilirea măsurilor privind verificarea şi controlul unităţilor sanitare cu paturi de către Ministerul Sănătăţii şi instituţiile din subordinea acestuia, cu modificările și completările ulterioare</w:t>
      </w:r>
    </w:p>
    <w:p w:rsidR="00C57BC6" w:rsidRPr="00C57BC6" w:rsidRDefault="00C57BC6" w:rsidP="00C57BC6">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eastAsia="Times New Roman" w:hAnsi="Trebuchet MS" w:cs="Arial"/>
          <w:lang w:val="ro-RO"/>
        </w:rPr>
        <w:lastRenderedPageBreak/>
        <w:t>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C57BC6" w:rsidRPr="00C57BC6" w:rsidRDefault="00C57BC6" w:rsidP="00C57BC6">
      <w:pPr>
        <w:pStyle w:val="ListParagraph"/>
        <w:numPr>
          <w:ilvl w:val="0"/>
          <w:numId w:val="4"/>
        </w:numPr>
        <w:spacing w:after="0" w:line="240" w:lineRule="auto"/>
        <w:ind w:left="360"/>
        <w:jc w:val="both"/>
        <w:rPr>
          <w:rFonts w:ascii="Trebuchet MS" w:hAnsi="Trebuchet MS" w:cs="Times New Roman"/>
          <w:lang w:val="ro-RO"/>
        </w:rPr>
      </w:pPr>
      <w:r w:rsidRPr="00C57BC6">
        <w:rPr>
          <w:rFonts w:ascii="Trebuchet MS" w:eastAsia="Times New Roman" w:hAnsi="Trebuchet MS" w:cs="Arial"/>
          <w:lang w:val="ro-RO"/>
        </w:rPr>
        <w:t>Legea nr. 571/2004 privind protecţia personalului din autorităţile publice, instituţiile publice şi din alte unităţi care semnalează încălcări ale legii.</w:t>
      </w:r>
    </w:p>
    <w:p w:rsidR="00C57BC6" w:rsidRPr="00C57BC6" w:rsidRDefault="00C57BC6" w:rsidP="00C57BC6">
      <w:pPr>
        <w:pStyle w:val="ListParagraph"/>
        <w:spacing w:after="0" w:line="240" w:lineRule="auto"/>
        <w:ind w:left="360"/>
        <w:jc w:val="both"/>
        <w:rPr>
          <w:rFonts w:ascii="Trebuchet MS" w:hAnsi="Trebuchet MS" w:cs="Times New Roman"/>
          <w:lang w:val="ro-RO"/>
        </w:rPr>
      </w:pPr>
    </w:p>
    <w:p w:rsidR="00C57BC6" w:rsidRPr="00C57BC6" w:rsidRDefault="00C57BC6" w:rsidP="00C57BC6">
      <w:pPr>
        <w:spacing w:after="0" w:line="276" w:lineRule="auto"/>
        <w:jc w:val="both"/>
        <w:rPr>
          <w:rFonts w:ascii="Trebuchet MS" w:hAnsi="Trebuchet MS" w:cs="Arial"/>
          <w:lang w:val="ro-RO" w:eastAsia="ro-RO" w:bidi="ro-RO"/>
        </w:rPr>
      </w:pPr>
    </w:p>
    <w:p w:rsidR="00C57BC6" w:rsidRPr="00C57BC6" w:rsidRDefault="00C57BC6" w:rsidP="00C57BC6">
      <w:pPr>
        <w:spacing w:after="0" w:line="276" w:lineRule="auto"/>
        <w:jc w:val="both"/>
        <w:rPr>
          <w:rFonts w:ascii="Trebuchet MS" w:hAnsi="Trebuchet MS" w:cs="Arial"/>
          <w:b/>
          <w:u w:val="single"/>
          <w:lang w:val="ro-RO" w:eastAsia="ro-RO" w:bidi="ro-RO"/>
        </w:rPr>
      </w:pPr>
      <w:r w:rsidRPr="00C57BC6">
        <w:rPr>
          <w:rFonts w:ascii="Trebuchet MS" w:hAnsi="Trebuchet MS" w:cs="Arial"/>
          <w:b/>
          <w:u w:val="single"/>
          <w:lang w:val="ro-RO" w:eastAsia="ro-RO" w:bidi="ro-RO"/>
        </w:rPr>
        <w:t xml:space="preserve">Tematica </w:t>
      </w:r>
    </w:p>
    <w:p w:rsidR="00C57BC6" w:rsidRPr="00C57BC6" w:rsidRDefault="00C57BC6" w:rsidP="00C57BC6">
      <w:pPr>
        <w:spacing w:line="276" w:lineRule="auto"/>
        <w:jc w:val="both"/>
        <w:rPr>
          <w:rFonts w:ascii="Trebuchet MS" w:hAnsi="Trebuchet MS" w:cs="Arial"/>
          <w:lang w:val="ro-RO" w:eastAsia="ro-RO" w:bidi="ro-RO"/>
        </w:rPr>
      </w:pPr>
      <w:r w:rsidRPr="00C57BC6">
        <w:rPr>
          <w:rFonts w:ascii="Trebuchet MS" w:eastAsia="Times New Roman" w:hAnsi="Trebuchet MS" w:cs="Arial"/>
          <w:b/>
          <w:i/>
        </w:rPr>
        <w:t xml:space="preserve">Consilier, clasa I, grad profesional superior, </w:t>
      </w:r>
      <w:r w:rsidRPr="00C57BC6">
        <w:rPr>
          <w:rFonts w:ascii="Trebuchet MS" w:hAnsi="Trebuchet MS"/>
          <w:b/>
        </w:rPr>
        <w:t>SERVICIU CONTROL</w:t>
      </w:r>
      <w:r w:rsidRPr="00C57BC6">
        <w:rPr>
          <w:rFonts w:ascii="Trebuchet MS" w:eastAsia="Times New Roman" w:hAnsi="Trebuchet MS" w:cs="Arial"/>
          <w:b/>
          <w:i/>
        </w:rPr>
        <w:t xml:space="preserve"> </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Titlul II – Drepturile, libertăţile şi îndatoririle fundamentale,  Cap. II – Drepturile şi libertăţile fundamentale și Cap. III – Îndatoririle fundamentale din Constituţia României, republicată.</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Principii şi definiţii și Cap. II - Dispoziţii speciale (Secţiunea I - Egalitatea în activitatea economică şi în materie de angajare şi profesie; Secţiunea a II-a -  Accesul la serviciile publice administrative şi juridice, de sănătate, la alte servicii, bunuri şi facilităţi) din Ordonanța Guvernului nr. 137/2000 privind prevenirea şi sancţionarea tuturor formelor de discriminare, republicată, cu modificările şi completările ulterioare</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Dispoziţii generale, Cap. II - Egalitatea de şanse şi de tratament între femei şi bărbaţi în domeniul muncii, Cap. IV - Egalitatea de şanse între femei şi bărbaţi în ceea ce priveşte participarea la luarea deciziei, Cap. VI - Soluţionarea sesizărilor şi reclamaţiilor privind discriminarea bazată pe criteriul de sex, din Legea nr. 202/2002 privind egalitatea de şanse şi de tratament între femei şi bărbaţi, republicată, cu modificările şi completările ulterioare</w:t>
      </w:r>
    </w:p>
    <w:p w:rsidR="00C57BC6" w:rsidRPr="00C57BC6" w:rsidRDefault="00C57BC6" w:rsidP="00C57BC6">
      <w:pPr>
        <w:pStyle w:val="ListParagraph"/>
        <w:numPr>
          <w:ilvl w:val="0"/>
          <w:numId w:val="42"/>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 xml:space="preserve">Partea a VI-a Statutul funcţionarilor publici, prevederi aplicabile personalului contractual din administraţia publică şi evidenţa personalului plătit din fonduri publice, din Codul administrativ adoptat prin Ordonanța de Urgență a Guernului nr. 57/2019, cu modificările și completările ulterioare, respectiv Titlul I - Dispoziţii generale și Titlul II – Statutul funcţionarilor publici, din care:   </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a)</w:t>
      </w:r>
      <w:r w:rsidRPr="00C57BC6">
        <w:rPr>
          <w:rFonts w:ascii="Trebuchet MS" w:eastAsia="Times New Roman" w:hAnsi="Trebuchet MS" w:cs="Arial"/>
          <w:lang w:val="ro-RO"/>
        </w:rPr>
        <w:tab/>
        <w:t>Cap. I - Dispoziţii generale</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b)</w:t>
      </w:r>
      <w:r w:rsidRPr="00C57BC6">
        <w:rPr>
          <w:rFonts w:ascii="Trebuchet MS" w:eastAsia="Times New Roman" w:hAnsi="Trebuchet MS" w:cs="Arial"/>
          <w:lang w:val="ro-RO"/>
        </w:rPr>
        <w:tab/>
        <w:t xml:space="preserve">Cap. II - Clasificarea funcţiilor publice. Categorii de funcţionari publici, </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c)</w:t>
      </w:r>
      <w:r w:rsidRPr="00C57BC6">
        <w:rPr>
          <w:rFonts w:ascii="Trebuchet MS" w:eastAsia="Times New Roman" w:hAnsi="Trebuchet MS" w:cs="Arial"/>
          <w:lang w:val="ro-RO"/>
        </w:rPr>
        <w:tab/>
        <w:t>Cap. V -  Drepturi şi îndatoriri</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d)</w:t>
      </w:r>
      <w:r w:rsidRPr="00C57BC6">
        <w:rPr>
          <w:rFonts w:ascii="Trebuchet MS" w:eastAsia="Times New Roman" w:hAnsi="Trebuchet MS" w:cs="Arial"/>
          <w:lang w:val="ro-RO"/>
        </w:rPr>
        <w:tab/>
        <w:t>Cap. VI - Cariera funcţionarilor publici</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e)</w:t>
      </w:r>
      <w:r w:rsidRPr="00C57BC6">
        <w:rPr>
          <w:rFonts w:ascii="Trebuchet MS" w:eastAsia="Times New Roman" w:hAnsi="Trebuchet MS" w:cs="Arial"/>
          <w:lang w:val="ro-RO"/>
        </w:rPr>
        <w:tab/>
        <w:t>Cap. VIII – Sancțiunile disciplinare și răspunderea funcționarilor publici</w:t>
      </w:r>
    </w:p>
    <w:p w:rsidR="00C57BC6" w:rsidRPr="00C57BC6" w:rsidRDefault="00C57BC6" w:rsidP="00C57BC6">
      <w:pPr>
        <w:pStyle w:val="ListParagraph"/>
        <w:autoSpaceDE w:val="0"/>
        <w:autoSpaceDN w:val="0"/>
        <w:adjustRightInd w:val="0"/>
        <w:spacing w:after="0" w:line="240" w:lineRule="auto"/>
        <w:ind w:hanging="360"/>
        <w:jc w:val="both"/>
        <w:rPr>
          <w:rFonts w:ascii="Trebuchet MS" w:eastAsia="Times New Roman" w:hAnsi="Trebuchet MS" w:cs="Arial"/>
          <w:lang w:val="ro-RO"/>
        </w:rPr>
      </w:pPr>
      <w:r w:rsidRPr="00C57BC6">
        <w:rPr>
          <w:rFonts w:ascii="Trebuchet MS" w:eastAsia="Times New Roman" w:hAnsi="Trebuchet MS" w:cs="Arial"/>
          <w:lang w:val="ro-RO"/>
        </w:rPr>
        <w:t>f)</w:t>
      </w:r>
      <w:r w:rsidRPr="00C57BC6">
        <w:rPr>
          <w:rFonts w:ascii="Trebuchet MS" w:eastAsia="Times New Roman" w:hAnsi="Trebuchet MS" w:cs="Arial"/>
          <w:lang w:val="ro-RO"/>
        </w:rPr>
        <w:tab/>
        <w:t>Cap. IX - Modificarea, suspendarea şi încetarea raporturilor de serviciu</w:t>
      </w:r>
    </w:p>
    <w:p w:rsidR="00C57BC6" w:rsidRPr="00C57BC6" w:rsidRDefault="00C57BC6" w:rsidP="00C57BC6">
      <w:pPr>
        <w:pStyle w:val="ListParagraph"/>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g)</w:t>
      </w:r>
      <w:r w:rsidRPr="00C57BC6">
        <w:rPr>
          <w:rFonts w:ascii="Trebuchet MS" w:eastAsia="Times New Roman" w:hAnsi="Trebuchet MS" w:cs="Arial"/>
          <w:lang w:val="ro-RO"/>
        </w:rPr>
        <w:tab/>
        <w:t>Cap. X - Actele administrative privind naşterea, modificarea, suspendarea, sancţionarea şi încetarea raporturilor de serviciu şi actele administrative de sancţionare disciplinară.</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 xml:space="preserve">Titlul I - Sănătatea publică, Cap. II – Principiile asistenței de sănătate publică, Capitolul III - Autoritățile sistemului de sănătate publică; Titlul IV – Sistemul național de asistență medicală de urgență și de prim ajutor calificat, Capitolul IV – </w:t>
      </w:r>
      <w:r w:rsidRPr="00C57BC6">
        <w:rPr>
          <w:rFonts w:ascii="Trebuchet MS" w:eastAsia="Times New Roman" w:hAnsi="Trebuchet MS" w:cs="Arial"/>
        </w:rPr>
        <w:t>Serviciile de ambulanță județene și Serviciul de Ambulanță București-Ilfov</w:t>
      </w:r>
      <w:r w:rsidRPr="00C57BC6">
        <w:rPr>
          <w:rFonts w:ascii="Trebuchet MS" w:eastAsia="Times New Roman" w:hAnsi="Trebuchet MS" w:cs="Arial"/>
          <w:lang w:val="ro-RO"/>
        </w:rPr>
        <w:t>; Titlul VII - Spitalele, Capitolul II – Organizarea și funcționarea spitalelor, Capitolul III Conducerea spitalelor, Capitolul IV – Finanțarea spitalelor</w:t>
      </w:r>
      <w:r w:rsidRPr="00C57BC6">
        <w:rPr>
          <w:rFonts w:ascii="Trebuchet MS" w:eastAsia="Times New Roman" w:hAnsi="Trebuchet MS" w:cs="Arial"/>
        </w:rPr>
        <w:t>;</w:t>
      </w:r>
      <w:r w:rsidRPr="00C57BC6">
        <w:rPr>
          <w:rFonts w:ascii="Trebuchet MS" w:eastAsia="Times New Roman" w:hAnsi="Trebuchet MS" w:cs="Arial"/>
          <w:lang w:val="ro-RO"/>
        </w:rPr>
        <w:t xml:space="preserve"> din Legea nr. 95/2006 privind reforma în domeniul sănătății, republicată, cu modificările și completările ulterioare</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Cap. I – Dispoziții generale, Cap. II – Principii, reguli și responasbilități, Cap. III-Procesul Bugetar-  Secțiunea 1 Proceduri privind elaborarea bugetelor, Cap. V – Sancțiuni din Legea nr. 500/2002 privind finanțele publice, cu modificările și completările ulterioare</w:t>
      </w:r>
    </w:p>
    <w:p w:rsidR="00C57BC6" w:rsidRPr="00C57BC6" w:rsidRDefault="00C57BC6" w:rsidP="00C57BC6">
      <w:pPr>
        <w:pStyle w:val="ListParagraph"/>
        <w:numPr>
          <w:ilvl w:val="0"/>
          <w:numId w:val="42"/>
        </w:numPr>
        <w:autoSpaceDE w:val="0"/>
        <w:autoSpaceDN w:val="0"/>
        <w:adjustRightInd w:val="0"/>
        <w:spacing w:after="0" w:line="240" w:lineRule="auto"/>
        <w:ind w:left="360"/>
        <w:jc w:val="both"/>
        <w:rPr>
          <w:rFonts w:ascii="Trebuchet MS" w:eastAsia="Times New Roman" w:hAnsi="Trebuchet MS" w:cs="Arial"/>
        </w:rPr>
      </w:pPr>
      <w:r w:rsidRPr="00C57BC6">
        <w:rPr>
          <w:rFonts w:ascii="Trebuchet MS" w:eastAsia="Times New Roman" w:hAnsi="Trebuchet MS" w:cs="Arial"/>
          <w:lang w:val="ro-RO"/>
        </w:rPr>
        <w:t>Legea nr. 98/2016 privind achizițiile publice, cu modificările și completarile ulterioare, din care</w:t>
      </w:r>
      <w:r w:rsidRPr="00C57BC6">
        <w:rPr>
          <w:rFonts w:ascii="Trebuchet MS" w:eastAsia="Times New Roman" w:hAnsi="Trebuchet MS" w:cs="Arial"/>
        </w:rPr>
        <w:t xml:space="preserve">: </w:t>
      </w:r>
    </w:p>
    <w:p w:rsidR="00C57BC6" w:rsidRPr="00C57BC6" w:rsidRDefault="00C57BC6" w:rsidP="00C57BC6">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a) Cap. I – Dispoziții generale.</w:t>
      </w:r>
    </w:p>
    <w:p w:rsidR="00C57BC6" w:rsidRPr="00C57BC6" w:rsidRDefault="00C57BC6" w:rsidP="00C57BC6">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b) Cap. II – Reguli generale de participare și desfășurare a procedurilor de atribuire.</w:t>
      </w:r>
    </w:p>
    <w:p w:rsidR="00C57BC6" w:rsidRPr="00C57BC6" w:rsidRDefault="00C57BC6" w:rsidP="00C57BC6">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c) Cap. III – Modalități de atribuire.</w:t>
      </w:r>
    </w:p>
    <w:p w:rsidR="00C57BC6" w:rsidRPr="00C57BC6" w:rsidRDefault="00C57BC6" w:rsidP="00C57BC6">
      <w:pPr>
        <w:autoSpaceDE w:val="0"/>
        <w:autoSpaceDN w:val="0"/>
        <w:adjustRightInd w:val="0"/>
        <w:spacing w:after="0" w:line="240" w:lineRule="auto"/>
        <w:ind w:firstLine="360"/>
        <w:jc w:val="both"/>
        <w:rPr>
          <w:rFonts w:ascii="Trebuchet MS" w:eastAsia="Times New Roman" w:hAnsi="Trebuchet MS" w:cs="Arial"/>
        </w:rPr>
      </w:pPr>
      <w:r w:rsidRPr="00C57BC6">
        <w:rPr>
          <w:rFonts w:ascii="Trebuchet MS" w:eastAsia="Times New Roman" w:hAnsi="Trebuchet MS" w:cs="Arial"/>
        </w:rPr>
        <w:t>d) Cap. IV – Organizarea și desfășurarea procedurii de atribuire.</w:t>
      </w:r>
    </w:p>
    <w:p w:rsidR="00C57BC6" w:rsidRPr="00C57BC6" w:rsidRDefault="00C57BC6" w:rsidP="00C57BC6">
      <w:pPr>
        <w:pStyle w:val="ListParagraph"/>
        <w:autoSpaceDE w:val="0"/>
        <w:autoSpaceDN w:val="0"/>
        <w:adjustRightInd w:val="0"/>
        <w:spacing w:after="0" w:line="240" w:lineRule="auto"/>
        <w:ind w:left="360"/>
        <w:jc w:val="both"/>
        <w:rPr>
          <w:rFonts w:ascii="Trebuchet MS" w:eastAsia="Times New Roman" w:hAnsi="Trebuchet MS" w:cs="Arial"/>
        </w:rPr>
      </w:pPr>
      <w:r w:rsidRPr="00C57BC6">
        <w:rPr>
          <w:rFonts w:ascii="Trebuchet MS" w:eastAsia="Times New Roman" w:hAnsi="Trebuchet MS" w:cs="Arial"/>
        </w:rPr>
        <w:lastRenderedPageBreak/>
        <w:t>e) Cap. V – Executarea contractului de achiziție publică/acordului-cadru</w:t>
      </w:r>
    </w:p>
    <w:p w:rsidR="00C57BC6" w:rsidRPr="00C57BC6" w:rsidRDefault="00C57BC6" w:rsidP="00C57BC6">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Atribuiții ale Ministerului Sănătății, aspecte privind organizarea și funcționarea Ministerului Sănătății din HG nr. 144/2010 privind organizarea și funcționarea Ministerului Sănătății, cu modificările și completările ulterioare</w:t>
      </w:r>
    </w:p>
    <w:p w:rsidR="00C57BC6" w:rsidRPr="00C57BC6" w:rsidRDefault="00C57BC6" w:rsidP="00C57BC6">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Style w:val="rvts12"/>
          <w:rFonts w:ascii="Trebuchet MS" w:hAnsi="Trebuchet MS" w:cs="Arial"/>
        </w:rPr>
        <w:t xml:space="preserve">Ordonanța Guvernului nr. 18/2011 </w:t>
      </w:r>
      <w:r w:rsidRPr="00C57BC6">
        <w:rPr>
          <w:rFonts w:ascii="Trebuchet MS" w:hAnsi="Trebuchet MS" w:cs="Arial"/>
          <w:bCs/>
          <w:shd w:val="clear" w:color="auto" w:fill="FFFFFF"/>
        </w:rPr>
        <w:t>pentru stabilirea măsurilor privind verificarea şi controlul unităţilor sanitare cu paturi de către Ministerul Sănătăţii şi instituţiile din subordinea acestuia, cu modificările și completările ulterioare, integral</w:t>
      </w:r>
    </w:p>
    <w:p w:rsidR="00C57BC6" w:rsidRPr="00C57BC6" w:rsidRDefault="00C57BC6" w:rsidP="00C57BC6">
      <w:pPr>
        <w:pStyle w:val="ListParagraph"/>
        <w:numPr>
          <w:ilvl w:val="0"/>
          <w:numId w:val="43"/>
        </w:numPr>
        <w:tabs>
          <w:tab w:val="left" w:pos="360"/>
        </w:tabs>
        <w:autoSpaceDE w:val="0"/>
        <w:autoSpaceDN w:val="0"/>
        <w:adjustRightInd w:val="0"/>
        <w:spacing w:after="0" w:line="240" w:lineRule="auto"/>
        <w:ind w:left="360"/>
        <w:jc w:val="both"/>
        <w:rPr>
          <w:rFonts w:ascii="Trebuchet MS" w:eastAsia="Times New Roman" w:hAnsi="Trebuchet MS" w:cs="Arial"/>
          <w:lang w:val="ro-RO"/>
        </w:rPr>
      </w:pPr>
      <w:r w:rsidRPr="00C57BC6">
        <w:rPr>
          <w:rFonts w:ascii="Trebuchet MS" w:eastAsia="Times New Roman" w:hAnsi="Trebuchet MS" w:cs="Arial"/>
          <w:lang w:val="ro-RO"/>
        </w:rPr>
        <w:t>Titlul IV Conflictul de interese și regimul incompatibilităților în exercitarea demnităților publice și funcțiilor publice, din Legea nr. 161 din 19 aprilie 2003 privind unele măsuri pentru asigurarea transparenței în exercitarea demnităților publice, a funcțiilor publice și în mediul de afaceri, prevenirea și sancționarea corupției, cu modificările și completările ulterioare</w:t>
      </w:r>
    </w:p>
    <w:p w:rsidR="00C57BC6" w:rsidRPr="00C57BC6" w:rsidRDefault="00C57BC6" w:rsidP="00C57BC6">
      <w:pPr>
        <w:pStyle w:val="ListParagraph"/>
        <w:numPr>
          <w:ilvl w:val="0"/>
          <w:numId w:val="43"/>
        </w:numPr>
        <w:ind w:left="360"/>
        <w:jc w:val="both"/>
        <w:rPr>
          <w:rFonts w:ascii="Trebuchet MS" w:hAnsi="Trebuchet MS" w:cs="Arial"/>
        </w:rPr>
      </w:pPr>
      <w:r w:rsidRPr="00C57BC6">
        <w:rPr>
          <w:rFonts w:ascii="Trebuchet MS" w:eastAsia="Times New Roman" w:hAnsi="Trebuchet MS" w:cs="Arial"/>
          <w:lang w:val="ro-RO"/>
        </w:rPr>
        <w:t>Legea nr. 571/2004 privind protecţia personalului din autorităţile publice, instituţiile publice şi din alte unităţi care semnalează încălcări ale legii, integral.</w:t>
      </w:r>
    </w:p>
    <w:p w:rsidR="00C57BC6" w:rsidRPr="00C57BC6" w:rsidRDefault="00C57BC6" w:rsidP="00F35B2F">
      <w:pPr>
        <w:ind w:left="720" w:hanging="720"/>
        <w:contextualSpacing/>
        <w:jc w:val="both"/>
        <w:rPr>
          <w:rFonts w:ascii="Trebuchet MS" w:eastAsia="Times New Roman" w:hAnsi="Trebuchet MS" w:cs="Arial"/>
          <w:b/>
          <w:i/>
        </w:rPr>
      </w:pPr>
    </w:p>
    <w:p w:rsidR="00F35B2F" w:rsidRPr="00F46E76" w:rsidRDefault="00F35B2F" w:rsidP="00F46E76">
      <w:pPr>
        <w:spacing w:after="0" w:line="276" w:lineRule="auto"/>
        <w:jc w:val="both"/>
        <w:rPr>
          <w:rFonts w:ascii="Trebuchet MS" w:eastAsia="Times New Roman" w:hAnsi="Trebuchet MS" w:cs="Arial"/>
          <w:lang w:val="ro-RO" w:eastAsia="ro-RO"/>
        </w:rPr>
      </w:pPr>
    </w:p>
    <w:p w:rsidR="00C47FFE" w:rsidRPr="00C47FFE" w:rsidRDefault="00C47FFE" w:rsidP="00C47FFE">
      <w:pPr>
        <w:spacing w:after="0" w:line="276" w:lineRule="auto"/>
        <w:jc w:val="both"/>
        <w:rPr>
          <w:rFonts w:ascii="Trebuchet MS" w:eastAsia="Times New Roman" w:hAnsi="Trebuchet MS" w:cs="Arial"/>
        </w:rPr>
      </w:pPr>
      <w:r w:rsidRPr="00C47FFE">
        <w:rPr>
          <w:rFonts w:ascii="Trebuchet MS" w:eastAsia="Times New Roman" w:hAnsi="Trebuchet MS" w:cs="Arial"/>
        </w:rPr>
        <w:t>Pentru toate actele normative mai sus menționate în cadrul Bibliografiei și tematicii, forma valabilă se consideră aceea având toate modificările și completările ulterioare până la ziua publicării anunțului.</w:t>
      </w:r>
    </w:p>
    <w:p w:rsidR="00C47FFE" w:rsidRPr="00C47FFE" w:rsidRDefault="00C47FFE" w:rsidP="00C47FFE">
      <w:pPr>
        <w:spacing w:after="0" w:line="276" w:lineRule="auto"/>
        <w:jc w:val="both"/>
        <w:rPr>
          <w:rFonts w:ascii="Trebuchet MS" w:eastAsia="Times New Roman" w:hAnsi="Trebuchet MS" w:cs="Arial"/>
        </w:rPr>
      </w:pPr>
    </w:p>
    <w:p w:rsidR="00C47FFE" w:rsidRPr="00C47FFE" w:rsidRDefault="00C47FFE" w:rsidP="00C47FFE">
      <w:pPr>
        <w:spacing w:after="0" w:line="276" w:lineRule="auto"/>
        <w:jc w:val="both"/>
        <w:rPr>
          <w:rFonts w:ascii="Trebuchet MS" w:hAnsi="Trebuchet MS" w:cs="Arial"/>
        </w:rPr>
      </w:pPr>
      <w:r w:rsidRPr="00C47FFE">
        <w:rPr>
          <w:rFonts w:ascii="Trebuchet MS" w:eastAsia="Times New Roman" w:hAnsi="Trebuchet MS" w:cs="Arial"/>
        </w:rPr>
        <w:t xml:space="preserve">Persoană de contact – </w:t>
      </w:r>
      <w:r w:rsidR="005755E6">
        <w:rPr>
          <w:rFonts w:ascii="Trebuchet MS" w:eastAsia="Times New Roman" w:hAnsi="Trebuchet MS" w:cs="Arial"/>
        </w:rPr>
        <w:t xml:space="preserve">Bălan Angela, </w:t>
      </w:r>
      <w:r w:rsidR="005755E6" w:rsidRPr="00C47FFE">
        <w:rPr>
          <w:rFonts w:ascii="Trebuchet MS" w:eastAsia="Times New Roman" w:hAnsi="Trebuchet MS" w:cs="Arial"/>
        </w:rPr>
        <w:t>consilier grad profesional superior</w:t>
      </w:r>
      <w:r w:rsidR="005755E6">
        <w:rPr>
          <w:rFonts w:ascii="Trebuchet MS" w:eastAsia="Times New Roman" w:hAnsi="Trebuchet MS" w:cs="Arial"/>
        </w:rPr>
        <w:t xml:space="preserve">, </w:t>
      </w:r>
      <w:r w:rsidRPr="00C47FFE">
        <w:rPr>
          <w:rFonts w:ascii="Trebuchet MS" w:eastAsia="Times New Roman" w:hAnsi="Trebuchet MS" w:cs="Arial"/>
        </w:rPr>
        <w:t xml:space="preserve">Serviciul Încadrări Personal– </w:t>
      </w:r>
      <w:r w:rsidRPr="00C47FFE">
        <w:rPr>
          <w:rFonts w:ascii="Trebuchet MS" w:hAnsi="Trebuchet MS" w:cs="Arial"/>
        </w:rPr>
        <w:t>la secretariatul comisiei de concurs, respectiv, Serviciul Încadrări personal – biroul nr.38, telefon 0213072603/ 0213072599.</w:t>
      </w:r>
    </w:p>
    <w:p w:rsidR="00C47FFE" w:rsidRDefault="00C47FFE" w:rsidP="00C47FFE">
      <w:pPr>
        <w:spacing w:after="0" w:line="276" w:lineRule="auto"/>
        <w:jc w:val="both"/>
        <w:rPr>
          <w:rFonts w:ascii="Trebuchet MS" w:hAnsi="Trebuchet MS" w:cs="Arial"/>
        </w:rPr>
      </w:pPr>
    </w:p>
    <w:p w:rsidR="009344CC" w:rsidRPr="00C47FFE" w:rsidRDefault="009344CC" w:rsidP="00C47FFE">
      <w:pPr>
        <w:spacing w:after="0" w:line="276" w:lineRule="auto"/>
        <w:jc w:val="both"/>
        <w:rPr>
          <w:rFonts w:ascii="Trebuchet MS" w:hAnsi="Trebuchet MS" w:cs="Arial"/>
        </w:rPr>
      </w:pPr>
    </w:p>
    <w:p w:rsidR="00541CFD" w:rsidRDefault="00541CFD" w:rsidP="00541CFD">
      <w:pPr>
        <w:pStyle w:val="ListParagraph"/>
        <w:spacing w:line="240" w:lineRule="auto"/>
        <w:ind w:left="270"/>
        <w:jc w:val="both"/>
        <w:rPr>
          <w:rFonts w:ascii="Times New Roman" w:hAnsi="Times New Roman" w:cs="Times New Roman"/>
          <w:sz w:val="24"/>
          <w:szCs w:val="24"/>
        </w:rPr>
      </w:pPr>
      <w:bookmarkStart w:id="0" w:name="_GoBack"/>
      <w:bookmarkEnd w:id="0"/>
    </w:p>
    <w:sectPr w:rsidR="00541CFD" w:rsidSect="00B062A2">
      <w:headerReference w:type="default" r:id="rId8"/>
      <w:footerReference w:type="default" r:id="rId9"/>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9CB" w:rsidRDefault="00F429CB" w:rsidP="00175EB5">
      <w:pPr>
        <w:spacing w:after="0" w:line="240" w:lineRule="auto"/>
      </w:pPr>
      <w:r>
        <w:separator/>
      </w:r>
    </w:p>
  </w:endnote>
  <w:endnote w:type="continuationSeparator" w:id="0">
    <w:p w:rsidR="00F429CB" w:rsidRDefault="00F429CB"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2A3468">
          <w:rPr>
            <w:noProof/>
          </w:rPr>
          <w:t>10</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9CB" w:rsidRDefault="00F429CB" w:rsidP="00175EB5">
      <w:pPr>
        <w:spacing w:after="0" w:line="240" w:lineRule="auto"/>
      </w:pPr>
      <w:r>
        <w:separator/>
      </w:r>
    </w:p>
  </w:footnote>
  <w:footnote w:type="continuationSeparator" w:id="0">
    <w:p w:rsidR="00F429CB" w:rsidRDefault="00F429CB"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22A3"/>
    <w:multiLevelType w:val="hybridMultilevel"/>
    <w:tmpl w:val="52FCFFD4"/>
    <w:lvl w:ilvl="0" w:tplc="74C42734">
      <w:start w:val="6"/>
      <w:numFmt w:val="decimal"/>
      <w:lvlText w:val="%1."/>
      <w:lvlJc w:val="left"/>
      <w:pPr>
        <w:ind w:left="720" w:hanging="360"/>
      </w:pPr>
      <w:rPr>
        <w:rFonts w:eastAsia="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35807"/>
    <w:multiLevelType w:val="hybridMultilevel"/>
    <w:tmpl w:val="70A27ECE"/>
    <w:lvl w:ilvl="0" w:tplc="353C9A8A">
      <w:start w:val="1"/>
      <w:numFmt w:val="bullet"/>
      <w:lvlText w:val="-"/>
      <w:lvlJc w:val="left"/>
      <w:pPr>
        <w:ind w:left="126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68D1103"/>
    <w:multiLevelType w:val="hybridMultilevel"/>
    <w:tmpl w:val="C61CBB76"/>
    <w:lvl w:ilvl="0" w:tplc="0418000F">
      <w:start w:val="1"/>
      <w:numFmt w:val="decimal"/>
      <w:lvlText w:val="%1."/>
      <w:lvlJc w:val="left"/>
      <w:pPr>
        <w:ind w:left="720" w:hanging="360"/>
      </w:pPr>
    </w:lvl>
    <w:lvl w:ilvl="1" w:tplc="04180019">
      <w:start w:val="1"/>
      <w:numFmt w:val="lowerLetter"/>
      <w:lvlText w:val="%2."/>
      <w:lvlJc w:val="left"/>
      <w:pPr>
        <w:ind w:left="1500" w:hanging="360"/>
      </w:pPr>
    </w:lvl>
    <w:lvl w:ilvl="2" w:tplc="0418001B">
      <w:start w:val="1"/>
      <w:numFmt w:val="lowerRoman"/>
      <w:lvlText w:val="%3."/>
      <w:lvlJc w:val="right"/>
      <w:pPr>
        <w:ind w:left="2220" w:hanging="180"/>
      </w:pPr>
    </w:lvl>
    <w:lvl w:ilvl="3" w:tplc="0418000F">
      <w:start w:val="1"/>
      <w:numFmt w:val="decimal"/>
      <w:lvlText w:val="%4."/>
      <w:lvlJc w:val="left"/>
      <w:pPr>
        <w:ind w:left="2940" w:hanging="360"/>
      </w:pPr>
    </w:lvl>
    <w:lvl w:ilvl="4" w:tplc="04180019">
      <w:start w:val="1"/>
      <w:numFmt w:val="lowerLetter"/>
      <w:lvlText w:val="%5."/>
      <w:lvlJc w:val="left"/>
      <w:pPr>
        <w:ind w:left="3660" w:hanging="360"/>
      </w:pPr>
    </w:lvl>
    <w:lvl w:ilvl="5" w:tplc="0418001B">
      <w:start w:val="1"/>
      <w:numFmt w:val="lowerRoman"/>
      <w:lvlText w:val="%6."/>
      <w:lvlJc w:val="right"/>
      <w:pPr>
        <w:ind w:left="4380" w:hanging="180"/>
      </w:pPr>
    </w:lvl>
    <w:lvl w:ilvl="6" w:tplc="0418000F">
      <w:start w:val="1"/>
      <w:numFmt w:val="decimal"/>
      <w:lvlText w:val="%7."/>
      <w:lvlJc w:val="left"/>
      <w:pPr>
        <w:ind w:left="5100" w:hanging="360"/>
      </w:pPr>
    </w:lvl>
    <w:lvl w:ilvl="7" w:tplc="04180019">
      <w:start w:val="1"/>
      <w:numFmt w:val="lowerLetter"/>
      <w:lvlText w:val="%8."/>
      <w:lvlJc w:val="left"/>
      <w:pPr>
        <w:ind w:left="5820" w:hanging="360"/>
      </w:pPr>
    </w:lvl>
    <w:lvl w:ilvl="8" w:tplc="0418001B">
      <w:start w:val="1"/>
      <w:numFmt w:val="lowerRoman"/>
      <w:lvlText w:val="%9."/>
      <w:lvlJc w:val="right"/>
      <w:pPr>
        <w:ind w:left="6540" w:hanging="180"/>
      </w:pPr>
    </w:lvl>
  </w:abstractNum>
  <w:abstractNum w:abstractNumId="4" w15:restartNumberingAfterBreak="0">
    <w:nsid w:val="124173C5"/>
    <w:multiLevelType w:val="hybridMultilevel"/>
    <w:tmpl w:val="0C06A5BC"/>
    <w:lvl w:ilvl="0" w:tplc="9CEA2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135035"/>
    <w:multiLevelType w:val="hybridMultilevel"/>
    <w:tmpl w:val="75A85248"/>
    <w:lvl w:ilvl="0" w:tplc="EAAAFE3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191680"/>
    <w:multiLevelType w:val="multilevel"/>
    <w:tmpl w:val="92E6F19C"/>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D50B17"/>
    <w:multiLevelType w:val="multilevel"/>
    <w:tmpl w:val="61FEA11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2A832C10"/>
    <w:multiLevelType w:val="multilevel"/>
    <w:tmpl w:val="8242BC38"/>
    <w:lvl w:ilvl="0">
      <w:start w:val="5"/>
      <w:numFmt w:val="decimal"/>
      <w:lvlText w:val="%1."/>
      <w:lvlJc w:val="left"/>
      <w:rPr>
        <w:rFonts w:ascii="Trebuchet MS" w:eastAsia="Arial" w:hAnsi="Trebuchet MS" w:cs="Arial" w:hint="default"/>
        <w:b w:val="0"/>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062FDA"/>
    <w:multiLevelType w:val="hybridMultilevel"/>
    <w:tmpl w:val="FD30D31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CDD58C6"/>
    <w:multiLevelType w:val="hybridMultilevel"/>
    <w:tmpl w:val="B43CF148"/>
    <w:lvl w:ilvl="0" w:tplc="39E67736">
      <w:start w:val="16"/>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02E2391"/>
    <w:multiLevelType w:val="hybridMultilevel"/>
    <w:tmpl w:val="8C646912"/>
    <w:lvl w:ilvl="0" w:tplc="3834AA02">
      <w:start w:val="19"/>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0BF4F75"/>
    <w:multiLevelType w:val="hybridMultilevel"/>
    <w:tmpl w:val="066E1FC8"/>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0D06447"/>
    <w:multiLevelType w:val="hybridMultilevel"/>
    <w:tmpl w:val="D93A1314"/>
    <w:lvl w:ilvl="0" w:tplc="302EACF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45312FF"/>
    <w:multiLevelType w:val="hybridMultilevel"/>
    <w:tmpl w:val="1A6AAFB6"/>
    <w:lvl w:ilvl="0" w:tplc="353C9A8A">
      <w:start w:val="1"/>
      <w:numFmt w:val="bullet"/>
      <w:lvlText w:val="-"/>
      <w:lvlJc w:val="left"/>
      <w:pPr>
        <w:ind w:left="1440" w:hanging="360"/>
      </w:pPr>
      <w:rPr>
        <w:rFonts w:ascii="Trebuchet MS" w:eastAsia="Times New Roman" w:hAnsi="Trebuchet M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A447F3"/>
    <w:multiLevelType w:val="multilevel"/>
    <w:tmpl w:val="E78A46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E53D8"/>
    <w:multiLevelType w:val="multilevel"/>
    <w:tmpl w:val="ABEAC928"/>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37F75"/>
    <w:multiLevelType w:val="multilevel"/>
    <w:tmpl w:val="830A80B6"/>
    <w:lvl w:ilvl="0">
      <w:start w:val="10"/>
      <w:numFmt w:val="decimal"/>
      <w:lvlText w:val="%1."/>
      <w:lvlJc w:val="left"/>
      <w:rPr>
        <w:rFonts w:ascii="Trebuchet MS" w:eastAsia="Arial" w:hAnsi="Trebuchet MS" w:cs="Arial" w:hint="default"/>
        <w:b w:val="0"/>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69054F"/>
    <w:multiLevelType w:val="multilevel"/>
    <w:tmpl w:val="042EC874"/>
    <w:lvl w:ilvl="0">
      <w:start w:val="7"/>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E1E2F"/>
    <w:multiLevelType w:val="hybridMultilevel"/>
    <w:tmpl w:val="434894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425204C8"/>
    <w:multiLevelType w:val="hybridMultilevel"/>
    <w:tmpl w:val="1870C9FC"/>
    <w:lvl w:ilvl="0" w:tplc="353C9A8A">
      <w:start w:val="1"/>
      <w:numFmt w:val="bullet"/>
      <w:lvlText w:val="-"/>
      <w:lvlJc w:val="left"/>
      <w:pPr>
        <w:ind w:left="1620" w:hanging="360"/>
      </w:pPr>
      <w:rPr>
        <w:rFonts w:ascii="Trebuchet MS" w:eastAsia="Times New Roman" w:hAnsi="Trebuchet MS" w:cs="Arial" w:hint="default"/>
        <w:b/>
        <w: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353C9A8A">
      <w:start w:val="1"/>
      <w:numFmt w:val="bullet"/>
      <w:lvlText w:val="-"/>
      <w:lvlJc w:val="left"/>
      <w:pPr>
        <w:ind w:left="3780" w:hanging="360"/>
      </w:pPr>
      <w:rPr>
        <w:rFonts w:ascii="Trebuchet MS" w:eastAsia="Times New Roman" w:hAnsi="Trebuchet MS" w:cs="Arial" w:hint="default"/>
        <w:b w:val="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25869AF"/>
    <w:multiLevelType w:val="hybridMultilevel"/>
    <w:tmpl w:val="89C0F7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4148F"/>
    <w:multiLevelType w:val="hybridMultilevel"/>
    <w:tmpl w:val="01EC1B38"/>
    <w:lvl w:ilvl="0" w:tplc="04090017">
      <w:start w:val="1"/>
      <w:numFmt w:val="lowerLetter"/>
      <w:lvlText w:val="%1)"/>
      <w:lvlJc w:val="left"/>
      <w:pPr>
        <w:ind w:left="720" w:hanging="360"/>
      </w:pPr>
    </w:lvl>
    <w:lvl w:ilvl="1" w:tplc="B07C1A4A">
      <w:start w:val="1"/>
      <w:numFmt w:val="decimal"/>
      <w:lvlText w:val="%2."/>
      <w:lvlJc w:val="left"/>
      <w:pPr>
        <w:ind w:left="81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357C9"/>
    <w:multiLevelType w:val="hybridMultilevel"/>
    <w:tmpl w:val="3E7A38E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54742BD1"/>
    <w:multiLevelType w:val="hybridMultilevel"/>
    <w:tmpl w:val="64963A86"/>
    <w:lvl w:ilvl="0" w:tplc="04090005">
      <w:start w:val="1"/>
      <w:numFmt w:val="bullet"/>
      <w:lvlText w:val=""/>
      <w:lvlJc w:val="left"/>
      <w:pPr>
        <w:ind w:left="928"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86885"/>
    <w:multiLevelType w:val="hybridMultilevel"/>
    <w:tmpl w:val="9F7019A8"/>
    <w:lvl w:ilvl="0" w:tplc="353C9A8A">
      <w:start w:val="1"/>
      <w:numFmt w:val="bullet"/>
      <w:lvlText w:val="-"/>
      <w:lvlJc w:val="left"/>
      <w:pPr>
        <w:ind w:left="135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5163987"/>
    <w:multiLevelType w:val="hybridMultilevel"/>
    <w:tmpl w:val="9190ABBC"/>
    <w:lvl w:ilvl="0" w:tplc="DE52A66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5" w15:restartNumberingAfterBreak="0">
    <w:nsid w:val="65664376"/>
    <w:multiLevelType w:val="hybridMultilevel"/>
    <w:tmpl w:val="8000E95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760242C"/>
    <w:multiLevelType w:val="hybridMultilevel"/>
    <w:tmpl w:val="B4C200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37DCD"/>
    <w:multiLevelType w:val="hybridMultilevel"/>
    <w:tmpl w:val="2EA01E06"/>
    <w:lvl w:ilvl="0" w:tplc="353C9A8A">
      <w:start w:val="1"/>
      <w:numFmt w:val="bullet"/>
      <w:lvlText w:val="-"/>
      <w:lvlJc w:val="left"/>
      <w:pPr>
        <w:ind w:left="990" w:hanging="360"/>
      </w:pPr>
      <w:rPr>
        <w:rFonts w:ascii="Trebuchet MS" w:eastAsia="Times New Roman" w:hAnsi="Trebuchet MS" w:cs="Arial"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8BD78E7"/>
    <w:multiLevelType w:val="hybridMultilevel"/>
    <w:tmpl w:val="13C8563C"/>
    <w:lvl w:ilvl="0" w:tplc="353C9A8A">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353C9A8A">
      <w:start w:val="1"/>
      <w:numFmt w:val="bullet"/>
      <w:lvlText w:val="-"/>
      <w:lvlJc w:val="left"/>
      <w:pPr>
        <w:ind w:left="2880" w:hanging="360"/>
      </w:pPr>
      <w:rPr>
        <w:rFonts w:ascii="Trebuchet MS" w:eastAsia="Times New Roman" w:hAnsi="Trebuchet MS" w:cs="Arial" w:hint="default"/>
        <w:b w:val="0"/>
        <w:i/>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2B97812"/>
    <w:multiLevelType w:val="hybridMultilevel"/>
    <w:tmpl w:val="78F0E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D4F74"/>
    <w:multiLevelType w:val="hybridMultilevel"/>
    <w:tmpl w:val="F3E423C6"/>
    <w:lvl w:ilvl="0" w:tplc="E258D55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D01558F"/>
    <w:multiLevelType w:val="hybridMultilevel"/>
    <w:tmpl w:val="4D5058CE"/>
    <w:lvl w:ilvl="0" w:tplc="672C5F1E">
      <w:start w:val="1"/>
      <w:numFmt w:val="decimal"/>
      <w:lvlText w:val="%1."/>
      <w:lvlJc w:val="left"/>
      <w:pPr>
        <w:ind w:left="720" w:hanging="360"/>
      </w:pPr>
      <w:rPr>
        <w:rFonts w:ascii="Trebuchet MS" w:eastAsiaTheme="minorHAnsi" w:hAnsi="Trebuchet MS"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2"/>
  </w:num>
  <w:num w:numId="2">
    <w:abstractNumId w:val="39"/>
  </w:num>
  <w:num w:numId="3">
    <w:abstractNumId w:val="28"/>
  </w:num>
  <w:num w:numId="4">
    <w:abstractNumId w:val="43"/>
  </w:num>
  <w:num w:numId="5">
    <w:abstractNumId w:val="2"/>
  </w:num>
  <w:num w:numId="6">
    <w:abstractNumId w:val="37"/>
  </w:num>
  <w:num w:numId="7">
    <w:abstractNumId w:val="33"/>
  </w:num>
  <w:num w:numId="8">
    <w:abstractNumId w:val="10"/>
  </w:num>
  <w:num w:numId="9">
    <w:abstractNumId w:val="31"/>
  </w:num>
  <w:num w:numId="10">
    <w:abstractNumId w:val="13"/>
  </w:num>
  <w:num w:numId="11">
    <w:abstractNumId w:val="43"/>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15"/>
  </w:num>
  <w:num w:numId="18">
    <w:abstractNumId w:val="23"/>
  </w:num>
  <w:num w:numId="19">
    <w:abstractNumId w:val="38"/>
  </w:num>
  <w:num w:numId="20">
    <w:abstractNumId w:val="1"/>
  </w:num>
  <w:num w:numId="21">
    <w:abstractNumId w:val="4"/>
  </w:num>
  <w:num w:numId="22">
    <w:abstractNumId w:val="24"/>
  </w:num>
  <w:num w:numId="23">
    <w:abstractNumId w:val="36"/>
  </w:num>
  <w:num w:numId="24">
    <w:abstractNumId w:val="12"/>
  </w:num>
  <w:num w:numId="25">
    <w:abstractNumId w:val="26"/>
  </w:num>
  <w:num w:numId="26">
    <w:abstractNumId w:val="14"/>
  </w:num>
  <w:num w:numId="27">
    <w:abstractNumId w:val="5"/>
  </w:num>
  <w:num w:numId="28">
    <w:abstractNumId w:val="41"/>
  </w:num>
  <w:num w:numId="29">
    <w:abstractNumId w:val="4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6"/>
  </w:num>
  <w:num w:numId="34">
    <w:abstractNumId w:val="9"/>
  </w:num>
  <w:num w:numId="35">
    <w:abstractNumId w:val="17"/>
  </w:num>
  <w:num w:numId="36">
    <w:abstractNumId w:val="16"/>
  </w:num>
  <w:num w:numId="37">
    <w:abstractNumId w:val="19"/>
  </w:num>
  <w:num w:numId="38">
    <w:abstractNumId w:val="18"/>
  </w:num>
  <w:num w:numId="39">
    <w:abstractNumId w:val="7"/>
  </w:num>
  <w:num w:numId="40">
    <w:abstractNumId w:val="34"/>
  </w:num>
  <w:num w:numId="41">
    <w:abstractNumId w:val="30"/>
  </w:num>
  <w:num w:numId="42">
    <w:abstractNumId w:val="22"/>
  </w:num>
  <w:num w:numId="43">
    <w:abstractNumId w:val="27"/>
  </w:num>
  <w:num w:numId="44">
    <w:abstractNumId w:val="32"/>
  </w:num>
  <w:num w:numId="45">
    <w:abstractNumId w:val="29"/>
  </w:num>
  <w:num w:numId="46">
    <w:abstractNumId w:val="20"/>
  </w:num>
  <w:num w:numId="47">
    <w:abstractNumId w:val="0"/>
  </w:num>
  <w:num w:numId="4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311"/>
    <w:rsid w:val="0003785A"/>
    <w:rsid w:val="000403BF"/>
    <w:rsid w:val="000408CE"/>
    <w:rsid w:val="00041F92"/>
    <w:rsid w:val="00044240"/>
    <w:rsid w:val="00044696"/>
    <w:rsid w:val="0004483A"/>
    <w:rsid w:val="00050070"/>
    <w:rsid w:val="0005030A"/>
    <w:rsid w:val="000520D8"/>
    <w:rsid w:val="00052B88"/>
    <w:rsid w:val="000566E7"/>
    <w:rsid w:val="0006382C"/>
    <w:rsid w:val="0006445B"/>
    <w:rsid w:val="00067760"/>
    <w:rsid w:val="00075721"/>
    <w:rsid w:val="000775D0"/>
    <w:rsid w:val="00086778"/>
    <w:rsid w:val="00090A80"/>
    <w:rsid w:val="00091573"/>
    <w:rsid w:val="000931BE"/>
    <w:rsid w:val="00094C58"/>
    <w:rsid w:val="000A19F9"/>
    <w:rsid w:val="000A4AE6"/>
    <w:rsid w:val="000A53CD"/>
    <w:rsid w:val="000A737C"/>
    <w:rsid w:val="000A7CBF"/>
    <w:rsid w:val="000B11E8"/>
    <w:rsid w:val="000B59C6"/>
    <w:rsid w:val="000C5BB7"/>
    <w:rsid w:val="000C6B09"/>
    <w:rsid w:val="000D682C"/>
    <w:rsid w:val="000E1540"/>
    <w:rsid w:val="000E2E09"/>
    <w:rsid w:val="000E40D3"/>
    <w:rsid w:val="000E504A"/>
    <w:rsid w:val="000E6D4D"/>
    <w:rsid w:val="000E727D"/>
    <w:rsid w:val="000F0419"/>
    <w:rsid w:val="000F38CD"/>
    <w:rsid w:val="000F61A8"/>
    <w:rsid w:val="00100656"/>
    <w:rsid w:val="00102090"/>
    <w:rsid w:val="00104CBB"/>
    <w:rsid w:val="001070C0"/>
    <w:rsid w:val="0010746B"/>
    <w:rsid w:val="00113C4F"/>
    <w:rsid w:val="00114E4A"/>
    <w:rsid w:val="0011673C"/>
    <w:rsid w:val="0012050D"/>
    <w:rsid w:val="00126E01"/>
    <w:rsid w:val="00126EA1"/>
    <w:rsid w:val="00133AD0"/>
    <w:rsid w:val="00135BE6"/>
    <w:rsid w:val="00136BEC"/>
    <w:rsid w:val="0014381B"/>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63A3"/>
    <w:rsid w:val="001B6630"/>
    <w:rsid w:val="001C29D7"/>
    <w:rsid w:val="001C3972"/>
    <w:rsid w:val="001C4EA8"/>
    <w:rsid w:val="001D13AD"/>
    <w:rsid w:val="001D336C"/>
    <w:rsid w:val="001D408E"/>
    <w:rsid w:val="001D40E1"/>
    <w:rsid w:val="001D5968"/>
    <w:rsid w:val="001D7D3E"/>
    <w:rsid w:val="001E1479"/>
    <w:rsid w:val="001E34FA"/>
    <w:rsid w:val="001E4FFE"/>
    <w:rsid w:val="001F092B"/>
    <w:rsid w:val="001F75F3"/>
    <w:rsid w:val="00202BF9"/>
    <w:rsid w:val="0020390E"/>
    <w:rsid w:val="002131A4"/>
    <w:rsid w:val="00225A79"/>
    <w:rsid w:val="00226363"/>
    <w:rsid w:val="00227896"/>
    <w:rsid w:val="0023087A"/>
    <w:rsid w:val="0023443C"/>
    <w:rsid w:val="002408E1"/>
    <w:rsid w:val="00240DE9"/>
    <w:rsid w:val="00241065"/>
    <w:rsid w:val="00243FF4"/>
    <w:rsid w:val="0024456F"/>
    <w:rsid w:val="002448C2"/>
    <w:rsid w:val="00253A6F"/>
    <w:rsid w:val="00257782"/>
    <w:rsid w:val="00267888"/>
    <w:rsid w:val="0027325D"/>
    <w:rsid w:val="002850A9"/>
    <w:rsid w:val="00294487"/>
    <w:rsid w:val="00294CF1"/>
    <w:rsid w:val="00296049"/>
    <w:rsid w:val="002A0DE5"/>
    <w:rsid w:val="002A33F3"/>
    <w:rsid w:val="002A3468"/>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5DFC"/>
    <w:rsid w:val="002F71A7"/>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733C0"/>
    <w:rsid w:val="00393012"/>
    <w:rsid w:val="00396240"/>
    <w:rsid w:val="0039669C"/>
    <w:rsid w:val="003968E7"/>
    <w:rsid w:val="003A0C31"/>
    <w:rsid w:val="003A0F74"/>
    <w:rsid w:val="003A18AC"/>
    <w:rsid w:val="003A6CFC"/>
    <w:rsid w:val="003B71B8"/>
    <w:rsid w:val="003C3161"/>
    <w:rsid w:val="003D3589"/>
    <w:rsid w:val="003D447F"/>
    <w:rsid w:val="003D79A8"/>
    <w:rsid w:val="003E2582"/>
    <w:rsid w:val="003E535B"/>
    <w:rsid w:val="003E6CD1"/>
    <w:rsid w:val="003F421F"/>
    <w:rsid w:val="003F4BE8"/>
    <w:rsid w:val="0040079C"/>
    <w:rsid w:val="00401B23"/>
    <w:rsid w:val="004026EE"/>
    <w:rsid w:val="0040311C"/>
    <w:rsid w:val="00406976"/>
    <w:rsid w:val="00407553"/>
    <w:rsid w:val="00411A18"/>
    <w:rsid w:val="0041603B"/>
    <w:rsid w:val="004165FB"/>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D14DF"/>
    <w:rsid w:val="004D3DF4"/>
    <w:rsid w:val="004D4282"/>
    <w:rsid w:val="004E2753"/>
    <w:rsid w:val="004E2C4A"/>
    <w:rsid w:val="004F0605"/>
    <w:rsid w:val="004F4915"/>
    <w:rsid w:val="004F5B89"/>
    <w:rsid w:val="004F6CE4"/>
    <w:rsid w:val="004F723D"/>
    <w:rsid w:val="00501BF3"/>
    <w:rsid w:val="00503272"/>
    <w:rsid w:val="0050369F"/>
    <w:rsid w:val="00505B1C"/>
    <w:rsid w:val="00505B58"/>
    <w:rsid w:val="00507ACB"/>
    <w:rsid w:val="00511A71"/>
    <w:rsid w:val="00511EF0"/>
    <w:rsid w:val="005213CD"/>
    <w:rsid w:val="0052250F"/>
    <w:rsid w:val="00522B94"/>
    <w:rsid w:val="00533784"/>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A0DE3"/>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F35"/>
    <w:rsid w:val="006450CE"/>
    <w:rsid w:val="006515B3"/>
    <w:rsid w:val="0065321B"/>
    <w:rsid w:val="00653B8A"/>
    <w:rsid w:val="00653F06"/>
    <w:rsid w:val="006577A8"/>
    <w:rsid w:val="00664008"/>
    <w:rsid w:val="006648A1"/>
    <w:rsid w:val="006711DC"/>
    <w:rsid w:val="00674DCB"/>
    <w:rsid w:val="00680943"/>
    <w:rsid w:val="00681177"/>
    <w:rsid w:val="006918F4"/>
    <w:rsid w:val="006927AF"/>
    <w:rsid w:val="00692821"/>
    <w:rsid w:val="00693C59"/>
    <w:rsid w:val="00695A5D"/>
    <w:rsid w:val="00697552"/>
    <w:rsid w:val="006A2E76"/>
    <w:rsid w:val="006A406A"/>
    <w:rsid w:val="006B37B4"/>
    <w:rsid w:val="006B40DD"/>
    <w:rsid w:val="006B542E"/>
    <w:rsid w:val="006B671B"/>
    <w:rsid w:val="006B78A1"/>
    <w:rsid w:val="006C0760"/>
    <w:rsid w:val="006C1198"/>
    <w:rsid w:val="006C33DF"/>
    <w:rsid w:val="006C5FA4"/>
    <w:rsid w:val="006C6A18"/>
    <w:rsid w:val="006D24E4"/>
    <w:rsid w:val="006D41D2"/>
    <w:rsid w:val="006D62C1"/>
    <w:rsid w:val="006D7D20"/>
    <w:rsid w:val="006D7FDB"/>
    <w:rsid w:val="006E0C24"/>
    <w:rsid w:val="006E29BC"/>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0867"/>
    <w:rsid w:val="008F1109"/>
    <w:rsid w:val="008F13F4"/>
    <w:rsid w:val="008F3537"/>
    <w:rsid w:val="008F40ED"/>
    <w:rsid w:val="008F5EA0"/>
    <w:rsid w:val="0090022A"/>
    <w:rsid w:val="009032B0"/>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7177"/>
    <w:rsid w:val="00981F95"/>
    <w:rsid w:val="00983276"/>
    <w:rsid w:val="00983C67"/>
    <w:rsid w:val="00985325"/>
    <w:rsid w:val="00985424"/>
    <w:rsid w:val="00991C34"/>
    <w:rsid w:val="00992453"/>
    <w:rsid w:val="009926F8"/>
    <w:rsid w:val="00997BF9"/>
    <w:rsid w:val="009A5F90"/>
    <w:rsid w:val="009A72E0"/>
    <w:rsid w:val="009B33E2"/>
    <w:rsid w:val="009B3DDD"/>
    <w:rsid w:val="009C217F"/>
    <w:rsid w:val="009D4BEB"/>
    <w:rsid w:val="009E3259"/>
    <w:rsid w:val="009E4032"/>
    <w:rsid w:val="009E4A89"/>
    <w:rsid w:val="009E6EED"/>
    <w:rsid w:val="009F21A8"/>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3E8D"/>
    <w:rsid w:val="00A66BC5"/>
    <w:rsid w:val="00A67255"/>
    <w:rsid w:val="00A71940"/>
    <w:rsid w:val="00A72846"/>
    <w:rsid w:val="00A815A1"/>
    <w:rsid w:val="00A830D3"/>
    <w:rsid w:val="00A83695"/>
    <w:rsid w:val="00A87D75"/>
    <w:rsid w:val="00A9046D"/>
    <w:rsid w:val="00A91397"/>
    <w:rsid w:val="00A91F32"/>
    <w:rsid w:val="00A9672B"/>
    <w:rsid w:val="00AA24C0"/>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256A"/>
    <w:rsid w:val="00B8512D"/>
    <w:rsid w:val="00B87284"/>
    <w:rsid w:val="00B90417"/>
    <w:rsid w:val="00B9049A"/>
    <w:rsid w:val="00B915E1"/>
    <w:rsid w:val="00BA2ED9"/>
    <w:rsid w:val="00BA2F8B"/>
    <w:rsid w:val="00BA3615"/>
    <w:rsid w:val="00BB2CD3"/>
    <w:rsid w:val="00BB71F9"/>
    <w:rsid w:val="00BC1B43"/>
    <w:rsid w:val="00BC4009"/>
    <w:rsid w:val="00BC5335"/>
    <w:rsid w:val="00BD004F"/>
    <w:rsid w:val="00BD65B9"/>
    <w:rsid w:val="00BE6C21"/>
    <w:rsid w:val="00BE786F"/>
    <w:rsid w:val="00BF48D9"/>
    <w:rsid w:val="00C15690"/>
    <w:rsid w:val="00C173C1"/>
    <w:rsid w:val="00C17C9A"/>
    <w:rsid w:val="00C20866"/>
    <w:rsid w:val="00C215C4"/>
    <w:rsid w:val="00C2459A"/>
    <w:rsid w:val="00C254AD"/>
    <w:rsid w:val="00C3013E"/>
    <w:rsid w:val="00C3206A"/>
    <w:rsid w:val="00C35CFA"/>
    <w:rsid w:val="00C404C6"/>
    <w:rsid w:val="00C4146C"/>
    <w:rsid w:val="00C44B26"/>
    <w:rsid w:val="00C47FFE"/>
    <w:rsid w:val="00C50681"/>
    <w:rsid w:val="00C54915"/>
    <w:rsid w:val="00C55F62"/>
    <w:rsid w:val="00C57BC6"/>
    <w:rsid w:val="00C57F80"/>
    <w:rsid w:val="00C61901"/>
    <w:rsid w:val="00C6389B"/>
    <w:rsid w:val="00C64B8C"/>
    <w:rsid w:val="00C64E89"/>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0AFF"/>
    <w:rsid w:val="00CA6AC8"/>
    <w:rsid w:val="00CB335F"/>
    <w:rsid w:val="00CB3F23"/>
    <w:rsid w:val="00CB685F"/>
    <w:rsid w:val="00CB72C1"/>
    <w:rsid w:val="00CC0B6B"/>
    <w:rsid w:val="00CC3161"/>
    <w:rsid w:val="00CC618E"/>
    <w:rsid w:val="00CC6D2C"/>
    <w:rsid w:val="00CD20C3"/>
    <w:rsid w:val="00CD5494"/>
    <w:rsid w:val="00CE0D93"/>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729"/>
    <w:rsid w:val="00D979C2"/>
    <w:rsid w:val="00DA193C"/>
    <w:rsid w:val="00DA4F0F"/>
    <w:rsid w:val="00DA5758"/>
    <w:rsid w:val="00DB1420"/>
    <w:rsid w:val="00DB1880"/>
    <w:rsid w:val="00DB7301"/>
    <w:rsid w:val="00DB7B48"/>
    <w:rsid w:val="00DC12AA"/>
    <w:rsid w:val="00DC30AC"/>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5DA2"/>
    <w:rsid w:val="00E263C7"/>
    <w:rsid w:val="00E32A6C"/>
    <w:rsid w:val="00E3326F"/>
    <w:rsid w:val="00E372C0"/>
    <w:rsid w:val="00E405F3"/>
    <w:rsid w:val="00E42937"/>
    <w:rsid w:val="00E42A63"/>
    <w:rsid w:val="00E46DAC"/>
    <w:rsid w:val="00E51765"/>
    <w:rsid w:val="00E5274B"/>
    <w:rsid w:val="00E529F5"/>
    <w:rsid w:val="00E555B1"/>
    <w:rsid w:val="00E56767"/>
    <w:rsid w:val="00E56E91"/>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9CB"/>
    <w:rsid w:val="00F42D9F"/>
    <w:rsid w:val="00F44620"/>
    <w:rsid w:val="00F46E76"/>
    <w:rsid w:val="00F51D2E"/>
    <w:rsid w:val="00F6113F"/>
    <w:rsid w:val="00F61FD6"/>
    <w:rsid w:val="00F6564E"/>
    <w:rsid w:val="00F65740"/>
    <w:rsid w:val="00F7498C"/>
    <w:rsid w:val="00F750B1"/>
    <w:rsid w:val="00F75245"/>
    <w:rsid w:val="00F8037E"/>
    <w:rsid w:val="00F85EA8"/>
    <w:rsid w:val="00F86326"/>
    <w:rsid w:val="00F90C34"/>
    <w:rsid w:val="00F90F1D"/>
    <w:rsid w:val="00F92A42"/>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6824B-73C7-41AE-AA50-CA5A526B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11</Pages>
  <Words>5225</Words>
  <Characters>29784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185</cp:revision>
  <cp:lastPrinted>2023-08-31T08:57:00Z</cp:lastPrinted>
  <dcterms:created xsi:type="dcterms:W3CDTF">2023-02-27T07:40:00Z</dcterms:created>
  <dcterms:modified xsi:type="dcterms:W3CDTF">2023-09-06T08:10:00Z</dcterms:modified>
</cp:coreProperties>
</file>