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din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 xml:space="preserve">rile și completările ulterioare și art. IV </w:t>
      </w:r>
      <w:proofErr w:type="gramStart"/>
      <w:r w:rsidR="002F15F4" w:rsidRPr="00B2151B">
        <w:rPr>
          <w:rFonts w:ascii="Trebuchet MS" w:eastAsia="Times New Roman" w:hAnsi="Trebuchet MS" w:cs="Arial"/>
          <w:b/>
        </w:rPr>
        <w:t>alin .(</w:t>
      </w:r>
      <w:proofErr w:type="gramEnd"/>
      <w:r w:rsidR="002F15F4" w:rsidRPr="00B2151B">
        <w:rPr>
          <w:rFonts w:ascii="Trebuchet MS" w:eastAsia="Times New Roman" w:hAnsi="Trebuchet MS" w:cs="Arial"/>
          <w:b/>
        </w:rPr>
        <w:t xml:space="preserve">5) 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concurs de recrutare pentru ocuparea pe perioadă nedeterminată a unor funcții publice de execuție</w:t>
      </w:r>
      <w:r w:rsidR="0004693F">
        <w:rPr>
          <w:rFonts w:ascii="Trebuchet MS" w:eastAsia="Times New Roman" w:hAnsi="Trebuchet MS" w:cs="Arial"/>
          <w:b/>
          <w:lang w:val="ro-RO" w:eastAsia="ro-RO"/>
        </w:rPr>
        <w:t xml:space="preserve"> vacante</w:t>
      </w:r>
      <w:r w:rsidRPr="00B2151B">
        <w:rPr>
          <w:rFonts w:ascii="Trebuchet MS" w:eastAsia="Times New Roman" w:hAnsi="Trebuchet MS" w:cs="Arial"/>
          <w:b/>
          <w:lang w:val="ro-RO" w:eastAsia="ro-RO"/>
        </w:rPr>
        <w:t xml:space="preserve"> din cadrul </w:t>
      </w:r>
      <w:r w:rsidR="000931BE">
        <w:rPr>
          <w:rFonts w:ascii="Trebuchet MS" w:eastAsia="Times New Roman" w:hAnsi="Trebuchet MS" w:cs="Arial"/>
          <w:b/>
          <w:lang w:val="ro-RO" w:eastAsia="ro-RO"/>
        </w:rPr>
        <w:t>Co</w:t>
      </w:r>
      <w:r w:rsidR="00015BCC">
        <w:rPr>
          <w:rFonts w:ascii="Trebuchet MS" w:eastAsia="Times New Roman" w:hAnsi="Trebuchet MS" w:cs="Arial"/>
          <w:b/>
          <w:lang w:val="ro-RO" w:eastAsia="ro-RO"/>
        </w:rPr>
        <w:t>mpartimentului Inspecția în Sănătate Publică, Direcția Inspecția Sanitară de Stat</w:t>
      </w:r>
      <w:r w:rsidR="00DE255B" w:rsidRPr="00B2151B">
        <w:rPr>
          <w:rFonts w:ascii="Trebuchet MS" w:eastAsia="Times New Roman" w:hAnsi="Trebuchet MS" w:cs="Arial"/>
          <w:b/>
          <w:lang w:val="ro-RO" w:eastAsia="ro-RO"/>
        </w:rPr>
        <w:t xml:space="preserve">: </w:t>
      </w:r>
    </w:p>
    <w:p w:rsidR="00327C0C" w:rsidRDefault="00327C0C" w:rsidP="00F46E76">
      <w:pPr>
        <w:keepNext/>
        <w:snapToGrid w:val="0"/>
        <w:spacing w:after="0" w:line="276" w:lineRule="auto"/>
        <w:jc w:val="both"/>
        <w:outlineLvl w:val="0"/>
        <w:rPr>
          <w:rFonts w:ascii="Trebuchet MS" w:eastAsia="Times New Roman" w:hAnsi="Trebuchet MS" w:cs="Arial"/>
          <w:b/>
          <w:sz w:val="24"/>
          <w:szCs w:val="24"/>
        </w:rPr>
      </w:pPr>
    </w:p>
    <w:p w:rsidR="009F497E" w:rsidRPr="00B2151B" w:rsidRDefault="009F497E" w:rsidP="009F497E">
      <w:pPr>
        <w:pStyle w:val="NoSpacing"/>
        <w:spacing w:line="276" w:lineRule="auto"/>
        <w:jc w:val="both"/>
        <w:rPr>
          <w:rFonts w:ascii="Trebuchet MS" w:hAnsi="Trebuchet MS"/>
          <w:b/>
        </w:rPr>
      </w:pPr>
      <w:r w:rsidRPr="00B2151B">
        <w:rPr>
          <w:rFonts w:ascii="Trebuchet MS" w:hAnsi="Trebuchet MS"/>
          <w:b/>
        </w:rPr>
        <w:t xml:space="preserve">Consilier, clasa I, grad profesional </w:t>
      </w:r>
      <w:r>
        <w:rPr>
          <w:rFonts w:ascii="Trebuchet MS" w:hAnsi="Trebuchet MS"/>
          <w:b/>
        </w:rPr>
        <w:t>asistent</w:t>
      </w:r>
      <w:r w:rsidRPr="00B2151B">
        <w:rPr>
          <w:rFonts w:ascii="Trebuchet MS" w:hAnsi="Trebuchet MS"/>
          <w:b/>
        </w:rPr>
        <w:t xml:space="preserve">, </w:t>
      </w:r>
      <w:r w:rsidR="00015BCC">
        <w:rPr>
          <w:rFonts w:ascii="Trebuchet MS" w:hAnsi="Trebuchet MS"/>
          <w:b/>
        </w:rPr>
        <w:t>COMPARTIMENT INSPECȚIA ÎN SĂNĂTATE PUBLICĂ</w:t>
      </w:r>
      <w:r w:rsidRPr="00B2151B">
        <w:rPr>
          <w:rFonts w:ascii="Trebuchet MS" w:hAnsi="Trebuchet MS"/>
          <w:b/>
        </w:rPr>
        <w:t xml:space="preserve"> </w:t>
      </w:r>
    </w:p>
    <w:p w:rsidR="00FE1307" w:rsidRDefault="00FE1307" w:rsidP="002F15F4">
      <w:pPr>
        <w:pStyle w:val="NoSpacing"/>
        <w:spacing w:line="276" w:lineRule="auto"/>
        <w:jc w:val="both"/>
        <w:rPr>
          <w:rFonts w:ascii="Trebuchet MS" w:hAnsi="Trebuchet MS"/>
          <w:b/>
        </w:rPr>
      </w:pPr>
      <w:r w:rsidRPr="00B2151B">
        <w:rPr>
          <w:rFonts w:ascii="Trebuchet MS" w:hAnsi="Trebuchet MS"/>
          <w:b/>
        </w:rPr>
        <w:t xml:space="preserve">Consilier, clasa I, grad </w:t>
      </w:r>
      <w:r w:rsidR="00327C0C" w:rsidRPr="00B2151B">
        <w:rPr>
          <w:rFonts w:ascii="Trebuchet MS" w:hAnsi="Trebuchet MS"/>
          <w:b/>
        </w:rPr>
        <w:t xml:space="preserve">profesional </w:t>
      </w:r>
      <w:r w:rsidR="009F497E">
        <w:rPr>
          <w:rFonts w:ascii="Trebuchet MS" w:hAnsi="Trebuchet MS"/>
          <w:b/>
        </w:rPr>
        <w:t>principal</w:t>
      </w:r>
      <w:r w:rsidRPr="00B2151B">
        <w:rPr>
          <w:rFonts w:ascii="Trebuchet MS" w:hAnsi="Trebuchet MS"/>
          <w:b/>
        </w:rPr>
        <w:t xml:space="preserve">, </w:t>
      </w:r>
      <w:r w:rsidR="00015BCC">
        <w:rPr>
          <w:rFonts w:ascii="Trebuchet MS" w:hAnsi="Trebuchet MS"/>
          <w:b/>
        </w:rPr>
        <w:t>COMPARTIMENT INSPECȚIA ÎN SĂNĂTATE PUBLICĂ</w:t>
      </w:r>
      <w:r w:rsidR="00015BCC" w:rsidRPr="00B2151B">
        <w:rPr>
          <w:rFonts w:ascii="Trebuchet MS" w:hAnsi="Trebuchet MS"/>
          <w:b/>
        </w:rPr>
        <w:t xml:space="preserve"> </w:t>
      </w:r>
    </w:p>
    <w:p w:rsidR="002F15F4" w:rsidRPr="0018629C" w:rsidRDefault="002F15F4"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0931BE" w:rsidRPr="000931BE">
        <w:rPr>
          <w:rFonts w:ascii="Trebuchet MS" w:eastAsia="Times New Roman" w:hAnsi="Trebuchet MS" w:cs="Arial"/>
          <w:b/>
          <w:lang w:val="ro-RO" w:eastAsia="ro-RO"/>
        </w:rPr>
        <w:t>0</w:t>
      </w:r>
      <w:r w:rsidR="00015BCC">
        <w:rPr>
          <w:rFonts w:ascii="Trebuchet MS" w:eastAsia="Times New Roman" w:hAnsi="Trebuchet MS" w:cs="Arial"/>
          <w:b/>
          <w:lang w:val="ro-RO" w:eastAsia="ro-RO"/>
        </w:rPr>
        <w:t>6</w:t>
      </w:r>
      <w:r w:rsidRPr="000520D8">
        <w:rPr>
          <w:rFonts w:ascii="Trebuchet MS" w:eastAsia="Times New Roman" w:hAnsi="Trebuchet MS" w:cs="Arial"/>
          <w:b/>
          <w:lang w:val="ro-RO" w:eastAsia="ro-RO"/>
        </w:rPr>
        <w:t xml:space="preserve"> </w:t>
      </w:r>
      <w:r w:rsidR="00F81ACC">
        <w:rPr>
          <w:rFonts w:ascii="Trebuchet MS" w:eastAsia="Times New Roman" w:hAnsi="Trebuchet MS" w:cs="Arial"/>
          <w:b/>
          <w:lang w:val="ro-RO" w:eastAsia="ro-RO"/>
        </w:rPr>
        <w:t>noiembrie</w:t>
      </w:r>
      <w:r w:rsidRPr="000520D8">
        <w:rPr>
          <w:rFonts w:ascii="Trebuchet MS" w:eastAsia="Times New Roman" w:hAnsi="Trebuchet MS" w:cs="Arial"/>
          <w:b/>
          <w:lang w:val="ro-RO" w:eastAsia="ro-RO"/>
        </w:rPr>
        <w:t xml:space="preserve"> 2023,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maxim 5 zile lucrătoare de la data probei scrise, la sediul Ministerului Sănătății, doar de către candidații care au obținut minimum 50 puncte la proba scrisă.</w:t>
      </w:r>
    </w:p>
    <w:p w:rsidR="006B542E" w:rsidRPr="00F4780B" w:rsidRDefault="004E2753"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006B542E" w:rsidRPr="00F4780B">
        <w:rPr>
          <w:rFonts w:ascii="Trebuchet MS" w:eastAsia="Calibri" w:hAnsi="Trebuchet MS" w:cs="Arial"/>
        </w:rPr>
        <w:t xml:space="preserve">termen de 20 zile de la data publicări anunțului, </w:t>
      </w:r>
      <w:r w:rsidR="006B542E">
        <w:rPr>
          <w:rFonts w:ascii="Trebuchet MS" w:eastAsia="Calibri" w:hAnsi="Trebuchet MS" w:cs="Arial"/>
        </w:rPr>
        <w:t xml:space="preserve">respective în </w:t>
      </w:r>
      <w:r w:rsidRPr="00F46E76">
        <w:rPr>
          <w:rFonts w:ascii="Trebuchet MS" w:eastAsia="Calibri" w:hAnsi="Trebuchet MS" w:cs="Arial"/>
        </w:rPr>
        <w:t>perioada</w:t>
      </w:r>
      <w:r w:rsidR="00774198" w:rsidRPr="00F46E76">
        <w:rPr>
          <w:rFonts w:ascii="Trebuchet MS" w:eastAsia="Calibri" w:hAnsi="Trebuchet MS" w:cs="Arial"/>
        </w:rPr>
        <w:t xml:space="preserve"> </w:t>
      </w:r>
      <w:r w:rsidR="006E7981" w:rsidRPr="006E7981">
        <w:rPr>
          <w:rFonts w:ascii="Trebuchet MS" w:eastAsia="Calibri" w:hAnsi="Trebuchet MS" w:cs="Arial"/>
          <w:b/>
        </w:rPr>
        <w:t>2</w:t>
      </w:r>
      <w:r w:rsidR="00015BCC">
        <w:rPr>
          <w:rFonts w:ascii="Trebuchet MS" w:eastAsia="Calibri" w:hAnsi="Trebuchet MS" w:cs="Arial"/>
          <w:b/>
        </w:rPr>
        <w:t>9</w:t>
      </w:r>
      <w:r w:rsidR="00B050E5" w:rsidRPr="006E7981">
        <w:rPr>
          <w:rFonts w:ascii="Trebuchet MS" w:eastAsia="Calibri" w:hAnsi="Trebuchet MS" w:cs="Arial"/>
          <w:b/>
        </w:rPr>
        <w:t xml:space="preserve"> </w:t>
      </w:r>
      <w:r w:rsidR="000931BE">
        <w:rPr>
          <w:rFonts w:ascii="Trebuchet MS" w:eastAsia="Calibri" w:hAnsi="Trebuchet MS" w:cs="Arial"/>
          <w:b/>
        </w:rPr>
        <w:t>septembrie</w:t>
      </w:r>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6E7981">
        <w:rPr>
          <w:rFonts w:ascii="Trebuchet MS" w:eastAsia="Calibri" w:hAnsi="Trebuchet MS" w:cs="Arial"/>
          <w:b/>
        </w:rPr>
        <w:t>1</w:t>
      </w:r>
      <w:r w:rsidR="00015BCC">
        <w:rPr>
          <w:rFonts w:ascii="Trebuchet MS" w:eastAsia="Calibri" w:hAnsi="Trebuchet MS" w:cs="Arial"/>
          <w:b/>
        </w:rPr>
        <w:t>8</w:t>
      </w:r>
      <w:r w:rsidR="00B050E5">
        <w:rPr>
          <w:rFonts w:ascii="Trebuchet MS" w:eastAsia="Calibri" w:hAnsi="Trebuchet MS" w:cs="Arial"/>
          <w:b/>
        </w:rPr>
        <w:t xml:space="preserve"> </w:t>
      </w:r>
      <w:r w:rsidR="006E7981">
        <w:rPr>
          <w:rFonts w:ascii="Trebuchet MS" w:eastAsia="Calibri" w:hAnsi="Trebuchet MS" w:cs="Arial"/>
          <w:b/>
        </w:rPr>
        <w:t>octombrie</w:t>
      </w:r>
      <w:r w:rsidR="00B050E5">
        <w:rPr>
          <w:rFonts w:ascii="Trebuchet MS" w:eastAsia="Calibri" w:hAnsi="Trebuchet MS" w:cs="Arial"/>
          <w:b/>
        </w:rPr>
        <w:t xml:space="preserve"> 2023</w:t>
      </w:r>
      <w:r w:rsidRPr="00F46E76">
        <w:rPr>
          <w:rFonts w:ascii="Trebuchet MS" w:eastAsia="Calibri" w:hAnsi="Trebuchet MS" w:cs="Arial"/>
        </w:rPr>
        <w:t xml:space="preserve">, </w:t>
      </w:r>
      <w:r w:rsidR="006B542E"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w:t>
      </w:r>
      <w:proofErr w:type="gramStart"/>
      <w:r w:rsidR="006B542E" w:rsidRPr="00F4780B">
        <w:rPr>
          <w:rFonts w:ascii="Trebuchet MS" w:eastAsia="Calibri" w:hAnsi="Trebuchet MS" w:cs="Arial"/>
        </w:rPr>
        <w:t>telefon  02130725</w:t>
      </w:r>
      <w:r w:rsidR="008310C6">
        <w:rPr>
          <w:rFonts w:ascii="Trebuchet MS" w:eastAsia="Calibri" w:hAnsi="Trebuchet MS" w:cs="Arial"/>
        </w:rPr>
        <w:t>57</w:t>
      </w:r>
      <w:proofErr w:type="gramEnd"/>
      <w:r w:rsidR="006B542E" w:rsidRPr="00F4780B">
        <w:rPr>
          <w:rFonts w:ascii="Trebuchet MS" w:eastAsia="Calibri" w:hAnsi="Trebuchet MS" w:cs="Arial"/>
        </w:rPr>
        <w:t>/</w:t>
      </w:r>
      <w:r w:rsidR="008310C6">
        <w:rPr>
          <w:rFonts w:ascii="Trebuchet MS" w:eastAsia="Calibri" w:hAnsi="Trebuchet MS" w:cs="Arial"/>
        </w:rPr>
        <w:t>557</w:t>
      </w:r>
      <w:r w:rsidR="006B542E" w:rsidRPr="00F4780B">
        <w:rPr>
          <w:rFonts w:ascii="Trebuchet MS" w:eastAsia="Calibri" w:hAnsi="Trebuchet MS" w:cs="Arial"/>
        </w:rPr>
        <w:t xml:space="preserve"> și conțin  în mod obligatoriu următoarele: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art.153 alin.(2) din Legea educaţiei naţionale nr.1/2011, cu modificările şi completările ulterioare;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F35B2F" w:rsidRDefault="00F35B2F"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hAnsi="Trebuchet MS"/>
          <w:b/>
          <w:bCs/>
          <w:color w:val="212529"/>
          <w:shd w:val="clear" w:color="auto" w:fill="FFFFFF"/>
        </w:rPr>
        <w:t>Condiții generale:</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F35B2F"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-nu a fost lucrător al Securităţii sau colaborator al acesteia, în condiţiile prevăzute de legislaţia specifică.</w:t>
      </w:r>
    </w:p>
    <w:p w:rsidR="00E25DA2" w:rsidRDefault="00E25DA2" w:rsidP="00F46E76">
      <w:pPr>
        <w:spacing w:after="0" w:line="276" w:lineRule="auto"/>
        <w:jc w:val="both"/>
        <w:rPr>
          <w:rFonts w:ascii="Trebuchet MS" w:eastAsia="Times New Roman" w:hAnsi="Trebuchet MS" w:cs="Arial"/>
          <w:lang w:val="ro-RO" w:eastAsia="ro-RO"/>
        </w:rPr>
      </w:pPr>
    </w:p>
    <w:p w:rsidR="00F35B2F" w:rsidRDefault="00F35B2F" w:rsidP="00F35B2F">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Default="00D9453E" w:rsidP="00F35B2F">
      <w:pPr>
        <w:ind w:left="720" w:hanging="720"/>
        <w:contextualSpacing/>
        <w:jc w:val="both"/>
        <w:rPr>
          <w:rFonts w:ascii="Trebuchet MS" w:eastAsia="Times New Roman" w:hAnsi="Trebuchet MS" w:cs="Arial"/>
          <w:b/>
          <w:i/>
        </w:rPr>
      </w:pPr>
    </w:p>
    <w:p w:rsidR="00D9453E" w:rsidRPr="00985F7F" w:rsidRDefault="00D9453E" w:rsidP="00417964">
      <w:pPr>
        <w:pStyle w:val="ListParagraph"/>
        <w:numPr>
          <w:ilvl w:val="0"/>
          <w:numId w:val="5"/>
        </w:numPr>
        <w:spacing w:after="0" w:line="276" w:lineRule="auto"/>
        <w:ind w:left="270" w:hanging="270"/>
        <w:jc w:val="both"/>
        <w:rPr>
          <w:rFonts w:ascii="Trebuchet MS" w:eastAsia="Times New Roman" w:hAnsi="Trebuchet MS" w:cs="Arial"/>
          <w:b/>
          <w:i/>
        </w:rPr>
      </w:pPr>
      <w:r w:rsidRPr="00985F7F">
        <w:rPr>
          <w:rFonts w:ascii="Trebuchet MS" w:eastAsia="Times New Roman" w:hAnsi="Trebuchet MS" w:cs="Arial"/>
          <w:b/>
          <w:i/>
        </w:rPr>
        <w:t xml:space="preserve">Consilier, clasa I, grad profesional </w:t>
      </w:r>
      <w:r w:rsidR="006E7981" w:rsidRPr="00985F7F">
        <w:rPr>
          <w:rFonts w:ascii="Trebuchet MS" w:eastAsia="Times New Roman" w:hAnsi="Trebuchet MS" w:cs="Arial"/>
          <w:b/>
          <w:i/>
        </w:rPr>
        <w:t>asistent</w:t>
      </w:r>
      <w:r w:rsidRPr="00985F7F">
        <w:rPr>
          <w:rFonts w:ascii="Trebuchet MS" w:eastAsia="Times New Roman" w:hAnsi="Trebuchet MS" w:cs="Arial"/>
          <w:b/>
          <w:i/>
        </w:rPr>
        <w:t xml:space="preserve">, </w:t>
      </w:r>
      <w:r w:rsidR="00015BCC" w:rsidRPr="00985F7F">
        <w:rPr>
          <w:rFonts w:ascii="Trebuchet MS" w:eastAsia="Times New Roman" w:hAnsi="Trebuchet MS" w:cs="Arial"/>
          <w:b/>
          <w:i/>
        </w:rPr>
        <w:t>COMPARTIMENT INSPECȚIA ÎN SĂNĂTATE PUBLICĂ</w:t>
      </w:r>
    </w:p>
    <w:p w:rsidR="00D9453E" w:rsidRPr="00C57BC6" w:rsidRDefault="00D9453E" w:rsidP="00F35B2F">
      <w:pPr>
        <w:ind w:left="720" w:hanging="720"/>
        <w:contextualSpacing/>
        <w:jc w:val="both"/>
        <w:rPr>
          <w:rFonts w:ascii="Trebuchet MS" w:eastAsia="Times New Roman" w:hAnsi="Trebuchet MS" w:cs="Arial"/>
          <w:b/>
          <w:i/>
          <w:sz w:val="24"/>
          <w:szCs w:val="24"/>
        </w:rPr>
      </w:pPr>
    </w:p>
    <w:p w:rsidR="00D9453E" w:rsidRPr="003956B5" w:rsidRDefault="00D9453E"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D9453E" w:rsidRPr="003956B5" w:rsidRDefault="00D9453E"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 xml:space="preserve">universitare de licență absolvite cu diplomă de licență sau echivalentă, în domeniul fundamental Științe </w:t>
      </w:r>
      <w:r w:rsidR="006E7981" w:rsidRPr="003956B5">
        <w:rPr>
          <w:rFonts w:ascii="Trebuchet MS" w:hAnsi="Trebuchet MS" w:cs="Arial"/>
          <w:lang w:val="ro-RO"/>
        </w:rPr>
        <w:t>sociale(Domeniul fundamental)</w:t>
      </w:r>
      <w:r w:rsidR="000931BE" w:rsidRPr="003956B5">
        <w:rPr>
          <w:rFonts w:ascii="Trebuchet MS" w:hAnsi="Trebuchet MS" w:cs="Arial"/>
          <w:lang w:val="ro-RO"/>
        </w:rPr>
        <w:t>,</w:t>
      </w:r>
      <w:r w:rsidR="006E7981" w:rsidRPr="003956B5">
        <w:rPr>
          <w:rFonts w:ascii="Trebuchet MS" w:hAnsi="Trebuchet MS" w:cs="Arial"/>
          <w:lang w:val="ro-RO"/>
        </w:rPr>
        <w:t xml:space="preserve"> </w:t>
      </w:r>
      <w:r w:rsidR="000931BE" w:rsidRPr="003956B5">
        <w:rPr>
          <w:rFonts w:ascii="Trebuchet MS" w:hAnsi="Trebuchet MS" w:cs="Arial"/>
          <w:lang w:val="ro-RO"/>
        </w:rPr>
        <w:t>Științe Economice(Ramura de știință)</w:t>
      </w:r>
    </w:p>
    <w:p w:rsidR="00D9453E" w:rsidRPr="003956B5" w:rsidRDefault="00D9453E"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 xml:space="preserve">cel puțin </w:t>
      </w:r>
      <w:r w:rsidR="006E7981" w:rsidRPr="003956B5">
        <w:rPr>
          <w:rFonts w:ascii="Trebuchet MS" w:hAnsi="Trebuchet MS" w:cs="Arial"/>
          <w:lang w:val="ro-RO"/>
        </w:rPr>
        <w:t>1</w:t>
      </w:r>
      <w:r w:rsidRPr="003956B5">
        <w:rPr>
          <w:rFonts w:ascii="Trebuchet MS" w:hAnsi="Trebuchet MS" w:cs="Arial"/>
          <w:lang w:val="ro-RO" w:eastAsia="ro-RO" w:bidi="ro-RO"/>
        </w:rPr>
        <w:t xml:space="preserve"> an în specialitatea studiilor necesare exercitării funcției publice</w:t>
      </w:r>
    </w:p>
    <w:p w:rsidR="00D9453E" w:rsidRPr="003956B5" w:rsidRDefault="00D9453E" w:rsidP="003956B5">
      <w:pPr>
        <w:spacing w:after="0" w:line="360" w:lineRule="auto"/>
        <w:contextualSpacing/>
        <w:jc w:val="both"/>
        <w:rPr>
          <w:rFonts w:ascii="Trebuchet MS" w:hAnsi="Trebuchet MS" w:cs="Segoe UI"/>
        </w:rPr>
      </w:pPr>
    </w:p>
    <w:p w:rsidR="00E25DA2" w:rsidRPr="003956B5" w:rsidRDefault="00E25DA2" w:rsidP="003956B5">
      <w:pPr>
        <w:spacing w:after="0" w:line="360" w:lineRule="auto"/>
        <w:contextualSpacing/>
        <w:jc w:val="both"/>
        <w:rPr>
          <w:rFonts w:ascii="Trebuchet MS" w:hAnsi="Trebuchet MS" w:cs="Segoe UI"/>
        </w:rPr>
      </w:pPr>
    </w:p>
    <w:p w:rsidR="00D9453E" w:rsidRPr="003956B5" w:rsidRDefault="00D9453E" w:rsidP="003956B5">
      <w:pPr>
        <w:spacing w:after="0" w:line="276" w:lineRule="auto"/>
        <w:jc w:val="both"/>
        <w:rPr>
          <w:rFonts w:ascii="Trebuchet MS" w:hAnsi="Trebuchet MS"/>
          <w:b/>
          <w:u w:val="single"/>
          <w:lang w:val="ro-RO" w:eastAsia="ro-RO" w:bidi="ro-RO"/>
        </w:rPr>
      </w:pPr>
    </w:p>
    <w:p w:rsidR="00D9453E" w:rsidRPr="003956B5" w:rsidRDefault="00D9453E"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015BCC" w:rsidRPr="00015BCC" w:rsidRDefault="00015BCC" w:rsidP="00015BCC">
      <w:pPr>
        <w:spacing w:after="0" w:line="240" w:lineRule="auto"/>
        <w:jc w:val="both"/>
        <w:rPr>
          <w:rFonts w:ascii="Trebuchet MS" w:hAnsi="Trebuchet MS" w:cs="Times New Roman"/>
          <w:lang w:val="ro-RO"/>
        </w:rPr>
      </w:pPr>
      <w:r w:rsidRPr="00431980">
        <w:rPr>
          <w:rFonts w:ascii="Trebuchet MS" w:hAnsi="Trebuchet MS" w:cs="Times New Roman"/>
          <w:lang w:val="ro-RO"/>
        </w:rPr>
        <w:t>1.</w:t>
      </w:r>
      <w:r w:rsidRPr="00015BCC">
        <w:rPr>
          <w:rFonts w:ascii="Trebuchet MS" w:hAnsi="Trebuchet MS" w:cs="Times New Roman"/>
          <w:lang w:val="ro-RO"/>
        </w:rPr>
        <w:t>Respectă dispoziţiile conducerii Ministerului Sănătăţii şi prevederile legale în vigoare  privind programul de lucru, Regulamentul de Organizare şi Funcţionare şi  Regulamentul de Organizare Interioară.</w:t>
      </w:r>
    </w:p>
    <w:p w:rsidR="00015BCC" w:rsidRPr="00015BCC" w:rsidRDefault="00015BCC" w:rsidP="00015BCC">
      <w:pPr>
        <w:autoSpaceDE w:val="0"/>
        <w:autoSpaceDN w:val="0"/>
        <w:adjustRightInd w:val="0"/>
        <w:spacing w:after="0" w:line="240" w:lineRule="auto"/>
        <w:jc w:val="both"/>
        <w:rPr>
          <w:rFonts w:ascii="Trebuchet MS" w:hAnsi="Trebuchet MS" w:cs="Times New Roman"/>
          <w:bCs/>
          <w:lang w:val="ro-RO"/>
        </w:rPr>
      </w:pPr>
      <w:r w:rsidRPr="00015BCC">
        <w:rPr>
          <w:rFonts w:ascii="Trebuchet MS" w:hAnsi="Trebuchet MS" w:cs="Times New Roman"/>
          <w:bCs/>
          <w:lang w:val="ro-RO"/>
        </w:rPr>
        <w:t>2. Monitorizează realizarea planurilor anuale de activitate ale structurilor de control în sănătate publică judeţene şi a municipiului Bucureşti, pe domeniul său de competenţă.</w:t>
      </w:r>
    </w:p>
    <w:p w:rsidR="00015BCC" w:rsidRPr="00015BCC" w:rsidRDefault="00015BCC" w:rsidP="00015BCC">
      <w:pPr>
        <w:autoSpaceDE w:val="0"/>
        <w:autoSpaceDN w:val="0"/>
        <w:adjustRightInd w:val="0"/>
        <w:spacing w:after="0" w:line="240" w:lineRule="auto"/>
        <w:jc w:val="both"/>
        <w:rPr>
          <w:rFonts w:ascii="Trebuchet MS" w:hAnsi="Trebuchet MS" w:cs="Times New Roman"/>
          <w:bCs/>
          <w:lang w:val="ro-RO"/>
        </w:rPr>
      </w:pPr>
      <w:r w:rsidRPr="00015BCC">
        <w:rPr>
          <w:rFonts w:ascii="Trebuchet MS" w:hAnsi="Trebuchet MS" w:cs="Times New Roman"/>
          <w:bCs/>
          <w:lang w:val="ro-RO"/>
        </w:rPr>
        <w:t>3. Acordă asistenţă tehnică, metodologică şi de specialitate structurilor de control în sănătate publică din teritoriu,</w:t>
      </w:r>
      <w:r w:rsidRPr="00015BCC">
        <w:rPr>
          <w:rFonts w:ascii="Trebuchet MS" w:hAnsi="Trebuchet MS" w:cs="Times New Roman"/>
          <w:iCs/>
          <w:lang w:val="ro-RO"/>
        </w:rPr>
        <w:t xml:space="preserve"> pe domeniul de competenţă</w:t>
      </w:r>
      <w:r w:rsidRPr="00015BCC">
        <w:rPr>
          <w:rFonts w:ascii="Trebuchet MS" w:hAnsi="Trebuchet MS" w:cs="Times New Roman"/>
          <w:bCs/>
          <w:lang w:val="ro-RO"/>
        </w:rPr>
        <w:t>.</w:t>
      </w:r>
    </w:p>
    <w:p w:rsidR="00015BCC" w:rsidRPr="00015BCC" w:rsidRDefault="00015BCC" w:rsidP="00015BCC">
      <w:pPr>
        <w:autoSpaceDE w:val="0"/>
        <w:autoSpaceDN w:val="0"/>
        <w:adjustRightInd w:val="0"/>
        <w:spacing w:after="0" w:line="240" w:lineRule="auto"/>
        <w:jc w:val="both"/>
        <w:rPr>
          <w:rFonts w:ascii="Trebuchet MS" w:hAnsi="Trebuchet MS" w:cs="Times New Roman"/>
          <w:iCs/>
          <w:lang w:val="ro-RO"/>
        </w:rPr>
      </w:pPr>
      <w:r w:rsidRPr="00015BCC">
        <w:rPr>
          <w:rFonts w:ascii="Trebuchet MS" w:hAnsi="Trebuchet MS" w:cs="Times New Roman"/>
          <w:iCs/>
          <w:lang w:val="ro-RO"/>
        </w:rPr>
        <w:t>4. Inițiază, coordonează , analizează datele și centralizeaza rezultatele acţiunilor tematice organizate la nivel naţional, pe domeniile de competenţă si intocmeste raportul la nivel national al rezultatelor actiunilor de control efectuate de structurile de control judetene, respectiv al municipiului Bucuresti.</w:t>
      </w:r>
    </w:p>
    <w:p w:rsidR="00015BCC" w:rsidRPr="00015BCC" w:rsidRDefault="00015BCC" w:rsidP="00015BCC">
      <w:pPr>
        <w:autoSpaceDE w:val="0"/>
        <w:autoSpaceDN w:val="0"/>
        <w:adjustRightInd w:val="0"/>
        <w:spacing w:after="0" w:line="240" w:lineRule="auto"/>
        <w:jc w:val="both"/>
        <w:rPr>
          <w:rFonts w:ascii="Trebuchet MS" w:hAnsi="Trebuchet MS" w:cs="Times New Roman"/>
          <w:iCs/>
          <w:lang w:val="ro-RO"/>
        </w:rPr>
      </w:pPr>
      <w:r w:rsidRPr="00015BCC">
        <w:rPr>
          <w:rFonts w:ascii="Trebuchet MS" w:hAnsi="Trebuchet MS" w:cs="Times New Roman"/>
          <w:iCs/>
          <w:lang w:val="ro-RO"/>
        </w:rPr>
        <w:t>5. Elaborează machetele de control pentru acţiunile tematice, din domeniul său de competenţă, analizează şi centralizează raportările acţiunilor tematice şi întocmeşte raportul privind acţiunile tematice din domeniile de competență.</w:t>
      </w:r>
    </w:p>
    <w:p w:rsidR="00015BCC" w:rsidRPr="00015BCC" w:rsidRDefault="00015BCC" w:rsidP="00015BCC">
      <w:pPr>
        <w:autoSpaceDE w:val="0"/>
        <w:autoSpaceDN w:val="0"/>
        <w:adjustRightInd w:val="0"/>
        <w:spacing w:after="0" w:line="240" w:lineRule="auto"/>
        <w:jc w:val="both"/>
        <w:rPr>
          <w:rFonts w:ascii="Trebuchet MS" w:hAnsi="Trebuchet MS" w:cs="Times New Roman"/>
          <w:iCs/>
          <w:lang w:val="ro-RO"/>
        </w:rPr>
      </w:pPr>
      <w:r w:rsidRPr="00015BCC">
        <w:rPr>
          <w:rFonts w:ascii="Trebuchet MS" w:hAnsi="Trebuchet MS" w:cs="Times New Roman"/>
          <w:iCs/>
          <w:lang w:val="ro-RO"/>
        </w:rPr>
        <w:t xml:space="preserve">6. Participă la acţiunile tematice ale Ministerul Sănătăţii colaborând, dacă este cazul, şi cu alte instituţii cu atribuţii de control. </w:t>
      </w:r>
    </w:p>
    <w:p w:rsidR="00015BCC" w:rsidRPr="00015BCC" w:rsidRDefault="00015BCC" w:rsidP="00015BCC">
      <w:pPr>
        <w:spacing w:after="0" w:line="240" w:lineRule="auto"/>
        <w:jc w:val="both"/>
        <w:rPr>
          <w:rFonts w:ascii="Trebuchet MS" w:hAnsi="Trebuchet MS" w:cs="Times New Roman"/>
          <w:bCs/>
          <w:color w:val="000000"/>
          <w:lang w:val="it-IT"/>
        </w:rPr>
      </w:pPr>
      <w:r w:rsidRPr="00015BCC">
        <w:rPr>
          <w:rFonts w:ascii="Trebuchet MS" w:hAnsi="Trebuchet MS" w:cs="Times New Roman"/>
          <w:bCs/>
          <w:color w:val="000000"/>
          <w:lang w:val="it-IT"/>
        </w:rPr>
        <w:t>7. Controlează, la nevoie, modul de aplicare a prevederilor legislaţiei din domeniile de competenţă.</w:t>
      </w:r>
    </w:p>
    <w:p w:rsidR="00015BCC" w:rsidRPr="00015BCC" w:rsidRDefault="00015BCC" w:rsidP="00015BCC">
      <w:pPr>
        <w:autoSpaceDE w:val="0"/>
        <w:autoSpaceDN w:val="0"/>
        <w:adjustRightInd w:val="0"/>
        <w:spacing w:after="0" w:line="240" w:lineRule="auto"/>
        <w:jc w:val="both"/>
        <w:rPr>
          <w:rFonts w:ascii="Trebuchet MS" w:hAnsi="Trebuchet MS" w:cs="Times New Roman"/>
          <w:bCs/>
          <w:lang w:val="it-IT"/>
        </w:rPr>
      </w:pPr>
      <w:r w:rsidRPr="00015BCC">
        <w:rPr>
          <w:rFonts w:ascii="Trebuchet MS" w:hAnsi="Trebuchet MS" w:cs="Times New Roman"/>
          <w:bCs/>
          <w:lang w:val="it-IT"/>
        </w:rPr>
        <w:t>8. Constată şi sancţionează contravenţiile la prevederile legislaţiei din domeniile de competenţă, la nivel naţional.</w:t>
      </w:r>
    </w:p>
    <w:p w:rsidR="00015BCC" w:rsidRPr="00015BCC" w:rsidRDefault="00015BCC" w:rsidP="00015BCC">
      <w:pPr>
        <w:spacing w:after="0" w:line="240" w:lineRule="auto"/>
        <w:jc w:val="both"/>
        <w:rPr>
          <w:rFonts w:ascii="Trebuchet MS" w:hAnsi="Trebuchet MS" w:cs="Times New Roman"/>
          <w:iCs/>
          <w:lang w:val="it-IT"/>
        </w:rPr>
      </w:pPr>
      <w:r w:rsidRPr="00015BCC">
        <w:rPr>
          <w:rFonts w:ascii="Trebuchet MS" w:hAnsi="Trebuchet MS" w:cs="Times New Roman"/>
          <w:iCs/>
          <w:lang w:val="it-IT"/>
        </w:rPr>
        <w:t>9. Coordonează şi organizează acţiuni speciale, în cazuri de suspiciune sau raportare a incidentelor grave, a producerii de calamităţi naturale, evenimente deosebite, epidemii, în limita atribuţiilor ce îi revin pe linie de control în sănătate publică.</w:t>
      </w:r>
      <w:r w:rsidRPr="00015BCC">
        <w:rPr>
          <w:rFonts w:ascii="Trebuchet MS" w:hAnsi="Trebuchet MS" w:cs="Times New Roman"/>
          <w:lang w:val="it-IT"/>
        </w:rPr>
        <w:t xml:space="preserve"> </w:t>
      </w:r>
    </w:p>
    <w:p w:rsidR="00015BCC" w:rsidRPr="00015BCC" w:rsidRDefault="00015BCC" w:rsidP="00015BCC">
      <w:pPr>
        <w:spacing w:after="0" w:line="240" w:lineRule="auto"/>
        <w:jc w:val="both"/>
        <w:rPr>
          <w:rFonts w:ascii="Trebuchet MS" w:hAnsi="Trebuchet MS" w:cs="Times New Roman"/>
          <w:iCs/>
          <w:lang w:val="it-IT"/>
        </w:rPr>
      </w:pPr>
      <w:r w:rsidRPr="00015BCC">
        <w:rPr>
          <w:rFonts w:ascii="Trebuchet MS" w:hAnsi="Trebuchet MS" w:cs="Times New Roman"/>
          <w:lang w:val="it-IT"/>
        </w:rPr>
        <w:t>10. Organizează şi participă pe domeniile de competenţă în grupuri de lucru.</w:t>
      </w:r>
    </w:p>
    <w:p w:rsidR="00015BCC" w:rsidRPr="00015BCC" w:rsidRDefault="00015BCC" w:rsidP="00015BCC">
      <w:pPr>
        <w:autoSpaceDE w:val="0"/>
        <w:autoSpaceDN w:val="0"/>
        <w:adjustRightInd w:val="0"/>
        <w:spacing w:after="0" w:line="240" w:lineRule="auto"/>
        <w:jc w:val="both"/>
        <w:rPr>
          <w:rFonts w:ascii="Trebuchet MS" w:hAnsi="Trebuchet MS" w:cs="Times New Roman"/>
          <w:bCs/>
          <w:lang w:val="it-IT"/>
        </w:rPr>
      </w:pPr>
      <w:r w:rsidRPr="00015BCC">
        <w:rPr>
          <w:rFonts w:ascii="Trebuchet MS" w:hAnsi="Trebuchet MS" w:cs="Times New Roman"/>
          <w:bCs/>
          <w:lang w:val="it-IT"/>
        </w:rPr>
        <w:t>11. Acordă asistenţă tehnică, metodologica şi de specialitate în acţiunile de inspecţie din cadrul domeniului său de competență..</w:t>
      </w:r>
    </w:p>
    <w:p w:rsidR="00015BCC" w:rsidRPr="00015BCC" w:rsidRDefault="00015BCC" w:rsidP="00015BCC">
      <w:pPr>
        <w:spacing w:after="0" w:line="240" w:lineRule="auto"/>
        <w:jc w:val="both"/>
        <w:rPr>
          <w:rFonts w:ascii="Trebuchet MS" w:eastAsia="Times New Roman" w:hAnsi="Trebuchet MS" w:cs="Times New Roman"/>
          <w:lang w:val="ro-RO" w:eastAsia="ro-RO"/>
        </w:rPr>
      </w:pPr>
      <w:r w:rsidRPr="00015BCC">
        <w:rPr>
          <w:rFonts w:ascii="Trebuchet MS" w:eastAsia="Times New Roman" w:hAnsi="Trebuchet MS" w:cs="Times New Roman"/>
          <w:lang w:val="ro-RO" w:eastAsia="ro-RO"/>
        </w:rPr>
        <w:t>12. Elaborează răspunsuri la sesizări pe domeniul de competenţă.</w:t>
      </w:r>
    </w:p>
    <w:p w:rsidR="00015BCC" w:rsidRPr="00015BCC" w:rsidRDefault="00015BCC" w:rsidP="00015BCC">
      <w:pPr>
        <w:spacing w:after="0" w:line="240" w:lineRule="auto"/>
        <w:jc w:val="both"/>
        <w:rPr>
          <w:rFonts w:ascii="Trebuchet MS" w:eastAsia="Times New Roman" w:hAnsi="Trebuchet MS" w:cs="Times New Roman"/>
          <w:lang w:val="ro-RO"/>
        </w:rPr>
      </w:pPr>
      <w:r w:rsidRPr="00015BCC">
        <w:rPr>
          <w:rFonts w:ascii="Trebuchet MS" w:eastAsia="Times New Roman" w:hAnsi="Trebuchet MS" w:cs="Times New Roman"/>
          <w:lang w:val="ro-RO"/>
        </w:rPr>
        <w:t xml:space="preserve">13. Colaborează cu celelalte direcţii din Ministerul Sănătăţii şi cu unităţile subordonate la elaborarea de proiecte de acte normative în domeniul sanitar ce privesc activitatea de inspecţie sanitară şi control în sănătate publică. </w:t>
      </w:r>
    </w:p>
    <w:p w:rsidR="00015BCC" w:rsidRPr="00015BCC" w:rsidRDefault="00015BCC" w:rsidP="00015BCC">
      <w:pPr>
        <w:spacing w:after="0" w:line="240" w:lineRule="auto"/>
        <w:jc w:val="both"/>
        <w:rPr>
          <w:rFonts w:ascii="Trebuchet MS" w:eastAsia="Times New Roman" w:hAnsi="Trebuchet MS" w:cs="Times New Roman"/>
          <w:lang w:val="ro-RO"/>
        </w:rPr>
      </w:pPr>
      <w:r w:rsidRPr="00015BCC">
        <w:rPr>
          <w:rFonts w:ascii="Trebuchet MS" w:eastAsia="Times New Roman" w:hAnsi="Trebuchet MS" w:cs="Times New Roman"/>
          <w:bCs/>
          <w:lang w:val="ro-RO"/>
        </w:rPr>
        <w:t>14. Formulează puncte de vedere la proiectele de acte normative emise de alte instituţii, pe domeniile de competență.</w:t>
      </w:r>
    </w:p>
    <w:p w:rsidR="00015BCC" w:rsidRPr="00015BCC" w:rsidRDefault="00015BCC" w:rsidP="00015BCC">
      <w:pPr>
        <w:spacing w:after="0" w:line="240" w:lineRule="auto"/>
        <w:jc w:val="both"/>
        <w:rPr>
          <w:rFonts w:ascii="Trebuchet MS" w:eastAsia="Times New Roman" w:hAnsi="Trebuchet MS" w:cs="Times New Roman"/>
          <w:lang w:val="ro-RO"/>
        </w:rPr>
      </w:pPr>
      <w:r w:rsidRPr="00015BCC">
        <w:rPr>
          <w:rFonts w:ascii="Trebuchet MS" w:eastAsia="Times New Roman" w:hAnsi="Trebuchet MS" w:cs="Times New Roman"/>
          <w:bCs/>
          <w:lang w:val="ro-RO"/>
        </w:rPr>
        <w:t>15. Susţine punctele de vedere, pe domeniile de competenta din punct de vedere tehnic, legislativ si juridic la proiectele de acte normative,  în fata Comisiilor de specialitate ale Parlamentului Romaniei.</w:t>
      </w:r>
    </w:p>
    <w:p w:rsidR="00015BCC" w:rsidRPr="00015BCC" w:rsidRDefault="00015BCC" w:rsidP="00015BCC">
      <w:pPr>
        <w:autoSpaceDE w:val="0"/>
        <w:autoSpaceDN w:val="0"/>
        <w:adjustRightInd w:val="0"/>
        <w:spacing w:after="0" w:line="240" w:lineRule="auto"/>
        <w:jc w:val="both"/>
        <w:rPr>
          <w:rFonts w:ascii="Trebuchet MS" w:hAnsi="Trebuchet MS" w:cs="Times New Roman"/>
          <w:bCs/>
          <w:lang w:val="ro-RO"/>
        </w:rPr>
      </w:pPr>
      <w:r w:rsidRPr="00015BCC">
        <w:rPr>
          <w:rFonts w:ascii="Trebuchet MS" w:hAnsi="Trebuchet MS" w:cs="Times New Roman"/>
          <w:bCs/>
          <w:lang w:val="ro-RO"/>
        </w:rPr>
        <w:t xml:space="preserve">16. Elaborează acte normative, metodologii, proceduri, grile de verificare şi ghiduri de aplicare a legislaţiei specifice activităţii de control în sănătate publică, </w:t>
      </w:r>
      <w:r w:rsidRPr="00015BCC">
        <w:rPr>
          <w:rFonts w:ascii="Trebuchet MS" w:hAnsi="Trebuchet MS" w:cs="Times New Roman"/>
          <w:lang w:val="ro-RO"/>
        </w:rPr>
        <w:t xml:space="preserve"> pe domeniile de  competenţă</w:t>
      </w:r>
      <w:r w:rsidRPr="00015BCC">
        <w:rPr>
          <w:rFonts w:ascii="Trebuchet MS" w:hAnsi="Trebuchet MS" w:cs="Times New Roman"/>
          <w:bCs/>
          <w:lang w:val="ro-RO"/>
        </w:rPr>
        <w:t>.</w:t>
      </w:r>
    </w:p>
    <w:p w:rsidR="00015BCC" w:rsidRPr="00015BCC" w:rsidRDefault="00015BCC" w:rsidP="00015BCC">
      <w:pPr>
        <w:autoSpaceDE w:val="0"/>
        <w:autoSpaceDN w:val="0"/>
        <w:adjustRightInd w:val="0"/>
        <w:spacing w:after="0" w:line="240" w:lineRule="auto"/>
        <w:jc w:val="both"/>
        <w:rPr>
          <w:rFonts w:ascii="Trebuchet MS" w:hAnsi="Trebuchet MS" w:cs="Times New Roman"/>
          <w:bCs/>
          <w:lang w:val="ro-RO"/>
        </w:rPr>
      </w:pPr>
      <w:r w:rsidRPr="00015BCC">
        <w:rPr>
          <w:rFonts w:ascii="Trebuchet MS" w:hAnsi="Trebuchet MS" w:cs="Times New Roman"/>
          <w:bCs/>
          <w:lang w:val="ro-RO"/>
        </w:rPr>
        <w:t>17. Participă în cadrul unor comisii de analiză a reclamaţiilor care privesc calitatea controlului în sănătate publică la nivel teritorial, propun şi dispun măsurile ce trebuie luate.</w:t>
      </w:r>
    </w:p>
    <w:p w:rsidR="00015BCC" w:rsidRPr="00015BCC" w:rsidRDefault="00015BCC" w:rsidP="00015BCC">
      <w:pPr>
        <w:autoSpaceDE w:val="0"/>
        <w:autoSpaceDN w:val="0"/>
        <w:adjustRightInd w:val="0"/>
        <w:spacing w:after="0" w:line="240" w:lineRule="auto"/>
        <w:jc w:val="both"/>
        <w:rPr>
          <w:rFonts w:ascii="Trebuchet MS" w:hAnsi="Trebuchet MS" w:cs="Times New Roman"/>
          <w:bCs/>
          <w:lang w:val="it-IT"/>
        </w:rPr>
      </w:pPr>
      <w:r w:rsidRPr="00015BCC">
        <w:rPr>
          <w:rFonts w:ascii="Trebuchet MS" w:hAnsi="Trebuchet MS" w:cs="Times New Roman"/>
          <w:bCs/>
          <w:lang w:val="it-IT"/>
        </w:rPr>
        <w:t>18. Stabileste relaţii de colaborare cu alte organizaţii de profil din ţară şi străinătate.</w:t>
      </w:r>
    </w:p>
    <w:p w:rsidR="00015BCC" w:rsidRPr="00015BCC" w:rsidRDefault="00015BCC" w:rsidP="00015BCC">
      <w:pPr>
        <w:spacing w:after="0" w:line="240" w:lineRule="auto"/>
        <w:jc w:val="both"/>
        <w:rPr>
          <w:rFonts w:ascii="Trebuchet MS" w:hAnsi="Trebuchet MS" w:cs="Times New Roman"/>
          <w:lang w:val="it-IT"/>
        </w:rPr>
      </w:pPr>
      <w:r w:rsidRPr="00015BCC">
        <w:rPr>
          <w:rFonts w:ascii="Trebuchet MS" w:hAnsi="Trebuchet MS" w:cs="Times New Roman"/>
          <w:lang w:val="it-IT"/>
        </w:rPr>
        <w:t xml:space="preserve"> 19. Colaborează cu personalul de specialitate din structuri similare ale altor organe de specialitate ale administraţiei publice centrale şi locale.</w:t>
      </w:r>
    </w:p>
    <w:p w:rsidR="00015BCC" w:rsidRPr="00015BCC" w:rsidRDefault="00015BCC" w:rsidP="00015BCC">
      <w:pPr>
        <w:spacing w:after="0" w:line="240" w:lineRule="auto"/>
        <w:jc w:val="both"/>
        <w:rPr>
          <w:rFonts w:ascii="Trebuchet MS" w:hAnsi="Trebuchet MS" w:cs="Times New Roman"/>
          <w:lang w:val="it-IT"/>
        </w:rPr>
      </w:pPr>
      <w:r w:rsidRPr="00015BCC">
        <w:rPr>
          <w:rFonts w:ascii="Trebuchet MS" w:hAnsi="Trebuchet MS" w:cs="Times New Roman"/>
          <w:color w:val="000000"/>
          <w:lang w:val="fr-FR"/>
        </w:rPr>
        <w:t>20. Asigură participarea la cursuri de instruire pe domeniul de responsabilitate. </w:t>
      </w:r>
      <w:r w:rsidRPr="00015BCC">
        <w:rPr>
          <w:rFonts w:ascii="Trebuchet MS" w:hAnsi="Trebuchet MS" w:cs="Times New Roman"/>
          <w:iCs/>
          <w:lang w:val="fr-FR"/>
        </w:rPr>
        <w:t xml:space="preserve"> </w:t>
      </w:r>
    </w:p>
    <w:p w:rsidR="00015BCC" w:rsidRPr="00015BCC" w:rsidRDefault="00015BCC" w:rsidP="00015BCC">
      <w:pPr>
        <w:spacing w:after="0" w:line="240" w:lineRule="auto"/>
        <w:jc w:val="both"/>
        <w:rPr>
          <w:rFonts w:ascii="Trebuchet MS" w:hAnsi="Trebuchet MS" w:cs="Times New Roman"/>
          <w:color w:val="000000"/>
          <w:lang w:val="fr-FR"/>
        </w:rPr>
      </w:pPr>
      <w:r w:rsidRPr="00015BCC">
        <w:rPr>
          <w:rFonts w:ascii="Trebuchet MS" w:hAnsi="Trebuchet MS" w:cs="Times New Roman"/>
          <w:iCs/>
          <w:lang w:val="fr-FR"/>
        </w:rPr>
        <w:t>21. Organizează cursuri de instruire cu inspectorii sanitari şi asistenţii - inspectori la nivel naţional, pe domeniul de responsabilitate.</w:t>
      </w:r>
    </w:p>
    <w:p w:rsidR="00015BCC" w:rsidRPr="00015BCC" w:rsidRDefault="00015BCC" w:rsidP="00015BCC">
      <w:pPr>
        <w:autoSpaceDE w:val="0"/>
        <w:autoSpaceDN w:val="0"/>
        <w:adjustRightInd w:val="0"/>
        <w:spacing w:after="0" w:line="240" w:lineRule="auto"/>
        <w:jc w:val="both"/>
        <w:rPr>
          <w:rFonts w:ascii="Trebuchet MS" w:hAnsi="Trebuchet MS" w:cs="Times New Roman"/>
          <w:iCs/>
          <w:lang w:val="it-IT"/>
        </w:rPr>
      </w:pPr>
      <w:r w:rsidRPr="00015BCC">
        <w:rPr>
          <w:rFonts w:ascii="Trebuchet MS" w:hAnsi="Trebuchet MS" w:cs="Times New Roman"/>
          <w:iCs/>
          <w:lang w:val="it-IT"/>
        </w:rPr>
        <w:t>22. Elaborează rapoarte şi informari către Uniunea Europeană pe domeniul de competenţă.</w:t>
      </w:r>
    </w:p>
    <w:p w:rsidR="00015BCC" w:rsidRPr="00015BCC" w:rsidRDefault="00015BCC" w:rsidP="00015BCC">
      <w:pPr>
        <w:autoSpaceDE w:val="0"/>
        <w:autoSpaceDN w:val="0"/>
        <w:adjustRightInd w:val="0"/>
        <w:spacing w:after="0" w:line="240" w:lineRule="auto"/>
        <w:jc w:val="both"/>
        <w:rPr>
          <w:rFonts w:ascii="Trebuchet MS" w:hAnsi="Trebuchet MS" w:cs="Times New Roman"/>
          <w:iCs/>
          <w:lang w:val="it-IT"/>
        </w:rPr>
      </w:pPr>
      <w:r w:rsidRPr="00015BCC">
        <w:rPr>
          <w:rFonts w:ascii="Trebuchet MS" w:hAnsi="Trebuchet MS" w:cs="Times New Roman"/>
          <w:iCs/>
          <w:lang w:val="it-IT"/>
        </w:rPr>
        <w:t xml:space="preserve">23. Reprezentarea în cadrul misiunilor de audit ale Comisiei Europene în domeniul de responsabilitate. </w:t>
      </w:r>
    </w:p>
    <w:p w:rsidR="00015BCC" w:rsidRPr="00015BCC" w:rsidRDefault="00015BCC" w:rsidP="00015BCC">
      <w:pPr>
        <w:autoSpaceDE w:val="0"/>
        <w:autoSpaceDN w:val="0"/>
        <w:adjustRightInd w:val="0"/>
        <w:spacing w:after="0" w:line="240" w:lineRule="auto"/>
        <w:jc w:val="both"/>
        <w:rPr>
          <w:rFonts w:ascii="Trebuchet MS" w:hAnsi="Trebuchet MS" w:cs="Times New Roman"/>
          <w:iCs/>
        </w:rPr>
      </w:pPr>
      <w:r w:rsidRPr="00015BCC">
        <w:rPr>
          <w:rFonts w:ascii="Trebuchet MS" w:hAnsi="Trebuchet MS" w:cs="Times New Roman"/>
          <w:iCs/>
        </w:rPr>
        <w:t>24. Coordonează implementarea prevederilor legislaţiei din domeniile de responsabilitate.</w:t>
      </w:r>
    </w:p>
    <w:p w:rsidR="00015BCC" w:rsidRPr="00112252" w:rsidRDefault="00015BCC" w:rsidP="00015BCC">
      <w:pPr>
        <w:autoSpaceDE w:val="0"/>
        <w:autoSpaceDN w:val="0"/>
        <w:adjustRightInd w:val="0"/>
        <w:spacing w:after="0" w:line="240" w:lineRule="auto"/>
        <w:jc w:val="both"/>
        <w:rPr>
          <w:rFonts w:ascii="Trebuchet MS" w:hAnsi="Trebuchet MS" w:cs="Times New Roman"/>
          <w:lang w:val="ro-RO"/>
        </w:rPr>
      </w:pPr>
      <w:r w:rsidRPr="00112252">
        <w:rPr>
          <w:rFonts w:ascii="Trebuchet MS" w:hAnsi="Trebuchet MS" w:cs="Times New Roman"/>
          <w:lang w:val="it-IT"/>
        </w:rPr>
        <w:lastRenderedPageBreak/>
        <w:t xml:space="preserve">25.Elaborezăşi/sau </w:t>
      </w:r>
      <w:r w:rsidRPr="00112252">
        <w:rPr>
          <w:rFonts w:ascii="Trebuchet MS" w:hAnsi="Trebuchet MS" w:cs="Times New Roman"/>
          <w:lang w:val="ro-RO"/>
        </w:rPr>
        <w:t>actualizează procedurile operaţionale din cadrul sistemului de control intern, pe domeniile de activitate.</w:t>
      </w:r>
    </w:p>
    <w:p w:rsidR="00015BCC" w:rsidRPr="00112252" w:rsidRDefault="00015BCC" w:rsidP="00015BCC">
      <w:pPr>
        <w:pStyle w:val="Bodytext20"/>
        <w:shd w:val="clear" w:color="auto" w:fill="auto"/>
        <w:tabs>
          <w:tab w:val="left" w:pos="892"/>
        </w:tabs>
        <w:spacing w:line="254" w:lineRule="auto"/>
        <w:rPr>
          <w:rFonts w:ascii="Trebuchet MS" w:hAnsi="Trebuchet MS" w:cs="Times New Roman"/>
        </w:rPr>
      </w:pPr>
      <w:r w:rsidRPr="00112252">
        <w:rPr>
          <w:rFonts w:ascii="Trebuchet MS" w:hAnsi="Trebuchet MS" w:cs="Times New Roman"/>
          <w:lang w:val="ro-RO"/>
        </w:rPr>
        <w:t xml:space="preserve"> </w:t>
      </w:r>
      <w:r w:rsidR="00417964" w:rsidRPr="00112252">
        <w:rPr>
          <w:rFonts w:ascii="Trebuchet MS" w:hAnsi="Trebuchet MS" w:cs="Times New Roman"/>
          <w:lang w:val="ro-RO"/>
        </w:rPr>
        <w:t xml:space="preserve"> </w:t>
      </w:r>
      <w:r w:rsidRPr="00112252">
        <w:rPr>
          <w:rFonts w:ascii="Trebuchet MS" w:hAnsi="Trebuchet MS" w:cs="Times New Roman"/>
          <w:lang w:val="ro-RO"/>
        </w:rPr>
        <w:t>26.</w:t>
      </w:r>
      <w:r w:rsidRPr="00112252">
        <w:rPr>
          <w:rFonts w:ascii="Trebuchet MS" w:hAnsi="Trebuchet MS" w:cs="Times New Roman"/>
        </w:rPr>
        <w:t xml:space="preserve"> Elaborează periodic, lunar,</w:t>
      </w:r>
      <w:r w:rsidRPr="00112252">
        <w:rPr>
          <w:rFonts w:ascii="Trebuchet MS" w:hAnsi="Trebuchet MS" w:cs="Times New Roman"/>
          <w:color w:val="FF0000"/>
        </w:rPr>
        <w:t xml:space="preserve"> </w:t>
      </w:r>
      <w:r w:rsidRPr="00112252">
        <w:rPr>
          <w:rFonts w:ascii="Trebuchet MS" w:hAnsi="Trebuchet MS" w:cs="Times New Roman"/>
        </w:rPr>
        <w:t xml:space="preserve">anual și ori de câte ori </w:t>
      </w:r>
      <w:proofErr w:type="gramStart"/>
      <w:r w:rsidRPr="00112252">
        <w:rPr>
          <w:rFonts w:ascii="Trebuchet MS" w:hAnsi="Trebuchet MS" w:cs="Times New Roman"/>
        </w:rPr>
        <w:t>este</w:t>
      </w:r>
      <w:proofErr w:type="gramEnd"/>
      <w:r w:rsidRPr="00112252">
        <w:rPr>
          <w:rFonts w:ascii="Trebuchet MS" w:hAnsi="Trebuchet MS" w:cs="Times New Roman"/>
        </w:rPr>
        <w:t xml:space="preserve"> nevoie rapoarte privind activitatea de control și inspecție sanitară de stat;</w:t>
      </w:r>
    </w:p>
    <w:p w:rsidR="00015BCC" w:rsidRPr="00112252" w:rsidRDefault="00015BCC" w:rsidP="00015BCC">
      <w:pPr>
        <w:spacing w:after="0" w:line="240" w:lineRule="auto"/>
        <w:jc w:val="both"/>
        <w:rPr>
          <w:rFonts w:ascii="Trebuchet MS" w:hAnsi="Trebuchet MS" w:cs="Times New Roman"/>
          <w:lang w:val="it-IT"/>
        </w:rPr>
      </w:pPr>
      <w:r w:rsidRPr="00112252">
        <w:rPr>
          <w:rFonts w:ascii="Trebuchet MS" w:hAnsi="Trebuchet MS" w:cs="Times New Roman"/>
          <w:lang w:val="it-IT"/>
        </w:rPr>
        <w:t>27. Îndeplineşte şi alte atribuţii din domeniul său de activitate prevăzute de legislaţia în vigoare.</w:t>
      </w:r>
    </w:p>
    <w:p w:rsidR="006E7981" w:rsidRPr="00112252" w:rsidRDefault="006E7981" w:rsidP="00015BCC">
      <w:pPr>
        <w:pStyle w:val="ListParagraph"/>
        <w:spacing w:after="0" w:line="276" w:lineRule="auto"/>
        <w:ind w:left="360"/>
        <w:jc w:val="both"/>
        <w:rPr>
          <w:rFonts w:ascii="Trebuchet MS" w:hAnsi="Trebuchet MS"/>
          <w:b/>
          <w:u w:val="single"/>
          <w:lang w:eastAsia="ro-RO" w:bidi="ro-RO"/>
        </w:rPr>
      </w:pPr>
    </w:p>
    <w:p w:rsidR="006E7981" w:rsidRPr="00112252" w:rsidRDefault="006E7981" w:rsidP="003956B5">
      <w:pPr>
        <w:spacing w:after="0" w:line="276" w:lineRule="auto"/>
        <w:jc w:val="both"/>
        <w:rPr>
          <w:rFonts w:ascii="Trebuchet MS" w:hAnsi="Trebuchet MS"/>
          <w:b/>
          <w:u w:val="single"/>
          <w:lang w:eastAsia="ro-RO" w:bidi="ro-RO"/>
        </w:rPr>
      </w:pPr>
    </w:p>
    <w:p w:rsidR="00D9453E" w:rsidRPr="00112252" w:rsidRDefault="00D9453E" w:rsidP="003956B5">
      <w:pPr>
        <w:spacing w:line="276" w:lineRule="auto"/>
        <w:jc w:val="both"/>
        <w:rPr>
          <w:rFonts w:ascii="Trebuchet MS" w:hAnsi="Trebuchet MS"/>
          <w:b/>
          <w:u w:val="single"/>
        </w:rPr>
      </w:pPr>
      <w:r w:rsidRPr="00112252">
        <w:rPr>
          <w:rFonts w:ascii="Trebuchet MS" w:hAnsi="Trebuchet MS"/>
          <w:b/>
          <w:u w:val="single"/>
        </w:rPr>
        <w:t>Bibliografia de concurs:</w:t>
      </w:r>
    </w:p>
    <w:p w:rsidR="00417964" w:rsidRPr="00112252" w:rsidRDefault="00D9453E" w:rsidP="00417964">
      <w:pPr>
        <w:spacing w:after="0" w:line="276" w:lineRule="auto"/>
        <w:jc w:val="both"/>
        <w:rPr>
          <w:rFonts w:ascii="Trebuchet MS" w:eastAsia="Times New Roman" w:hAnsi="Trebuchet MS" w:cs="Arial"/>
          <w:b/>
          <w:i/>
        </w:rPr>
      </w:pPr>
      <w:r w:rsidRPr="00112252">
        <w:rPr>
          <w:rFonts w:ascii="Trebuchet MS" w:eastAsia="Times New Roman" w:hAnsi="Trebuchet MS" w:cs="Arial"/>
          <w:b/>
          <w:i/>
        </w:rPr>
        <w:t xml:space="preserve">Consilier, clasa I, grad profesional </w:t>
      </w:r>
      <w:r w:rsidR="0055308B" w:rsidRPr="00112252">
        <w:rPr>
          <w:rFonts w:ascii="Trebuchet MS" w:eastAsia="Times New Roman" w:hAnsi="Trebuchet MS" w:cs="Arial"/>
          <w:b/>
          <w:i/>
        </w:rPr>
        <w:t>asistent</w:t>
      </w:r>
      <w:r w:rsidRPr="00112252">
        <w:rPr>
          <w:rFonts w:ascii="Trebuchet MS" w:eastAsia="Times New Roman" w:hAnsi="Trebuchet MS" w:cs="Arial"/>
          <w:b/>
          <w:i/>
        </w:rPr>
        <w:t xml:space="preserve">, </w:t>
      </w:r>
      <w:r w:rsidR="00417964" w:rsidRPr="00112252">
        <w:rPr>
          <w:rFonts w:ascii="Trebuchet MS" w:eastAsia="Times New Roman" w:hAnsi="Trebuchet MS" w:cs="Arial"/>
          <w:b/>
          <w:i/>
        </w:rPr>
        <w:t>COMPARTIMENT INSPECȚIA ÎN SĂNĂTATE PUBLICĂ</w:t>
      </w:r>
    </w:p>
    <w:p w:rsidR="00417964" w:rsidRPr="00112252" w:rsidRDefault="00417964" w:rsidP="00417964">
      <w:pPr>
        <w:pStyle w:val="ListParagraph"/>
        <w:spacing w:after="0" w:line="276" w:lineRule="auto"/>
        <w:ind w:left="360"/>
        <w:jc w:val="both"/>
        <w:rPr>
          <w:rFonts w:ascii="Trebuchet MS" w:eastAsia="Times New Roman" w:hAnsi="Trebuchet MS" w:cs="Arial"/>
          <w:b/>
          <w:i/>
        </w:rPr>
      </w:pPr>
    </w:p>
    <w:p w:rsidR="00D9453E" w:rsidRPr="00112252" w:rsidRDefault="00D9453E" w:rsidP="003956B5">
      <w:pPr>
        <w:numPr>
          <w:ilvl w:val="0"/>
          <w:numId w:val="4"/>
        </w:numPr>
        <w:spacing w:after="0" w:line="240" w:lineRule="auto"/>
        <w:ind w:left="360"/>
        <w:jc w:val="both"/>
        <w:rPr>
          <w:rFonts w:ascii="Trebuchet MS" w:hAnsi="Trebuchet MS" w:cs="Times New Roman"/>
          <w:lang w:val="ro-RO"/>
        </w:rPr>
      </w:pPr>
      <w:r w:rsidRPr="00112252">
        <w:rPr>
          <w:rFonts w:ascii="Trebuchet MS" w:hAnsi="Trebuchet MS" w:cs="Times New Roman"/>
          <w:lang w:val="ro-RO"/>
        </w:rPr>
        <w:t>Constituția României, republicată;</w:t>
      </w:r>
    </w:p>
    <w:p w:rsidR="00AF02C2" w:rsidRPr="00112252" w:rsidRDefault="00AF02C2" w:rsidP="003956B5">
      <w:pPr>
        <w:pStyle w:val="ListParagraph"/>
        <w:numPr>
          <w:ilvl w:val="0"/>
          <w:numId w:val="4"/>
        </w:numPr>
        <w:spacing w:after="0" w:line="276" w:lineRule="auto"/>
        <w:ind w:left="360"/>
        <w:jc w:val="both"/>
        <w:rPr>
          <w:rFonts w:ascii="Trebuchet MS" w:hAnsi="Trebuchet MS" w:cs="Times New Roman"/>
          <w:lang w:val="ro-RO"/>
        </w:rPr>
      </w:pPr>
      <w:r w:rsidRPr="00112252">
        <w:rPr>
          <w:rFonts w:ascii="Trebuchet MS" w:hAnsi="Trebuchet MS" w:cs="Times New Roman"/>
          <w:lang w:val="ro-RO"/>
        </w:rPr>
        <w:t>Ordonanța Guvernului nr. 137/2000</w:t>
      </w:r>
      <w:r w:rsidRPr="00112252">
        <w:rPr>
          <w:rFonts w:ascii="Trebuchet MS" w:hAnsi="Trebuchet MS" w:cs="Times New Roman"/>
          <w:b/>
          <w:lang w:val="ro-RO"/>
        </w:rPr>
        <w:t xml:space="preserve">, </w:t>
      </w:r>
      <w:r w:rsidRPr="00112252">
        <w:rPr>
          <w:rFonts w:ascii="Trebuchet MS" w:hAnsi="Trebuchet MS" w:cs="Times New Roman"/>
          <w:lang w:val="ro-RO"/>
        </w:rPr>
        <w:t>republicată, privind prevenirea și sancționarea tuturor formelor de discriminare, republicată, cu modificările și completările ulterioare</w:t>
      </w:r>
    </w:p>
    <w:p w:rsidR="00AF02C2" w:rsidRPr="00112252" w:rsidRDefault="00AF02C2" w:rsidP="003956B5">
      <w:pPr>
        <w:numPr>
          <w:ilvl w:val="0"/>
          <w:numId w:val="4"/>
        </w:numPr>
        <w:spacing w:after="0" w:line="240" w:lineRule="auto"/>
        <w:ind w:left="360"/>
        <w:jc w:val="both"/>
        <w:rPr>
          <w:rFonts w:ascii="Trebuchet MS" w:hAnsi="Trebuchet MS" w:cs="Times New Roman"/>
          <w:lang w:val="ro-RO"/>
        </w:rPr>
      </w:pPr>
      <w:r w:rsidRPr="00112252">
        <w:rPr>
          <w:rFonts w:ascii="Trebuchet MS" w:hAnsi="Trebuchet MS" w:cs="Times New Roman"/>
          <w:lang w:val="ro-RO"/>
        </w:rPr>
        <w:t>Legea nr. 202/2002 privind egalitatea de șanse și de tratament între femei și bărbați, republicată, cu modificările și completările ulterioare</w:t>
      </w:r>
    </w:p>
    <w:p w:rsidR="00D9453E" w:rsidRPr="00112252" w:rsidRDefault="00AF02C2" w:rsidP="003956B5">
      <w:pPr>
        <w:numPr>
          <w:ilvl w:val="0"/>
          <w:numId w:val="4"/>
        </w:numPr>
        <w:spacing w:after="0" w:line="240" w:lineRule="auto"/>
        <w:ind w:left="360"/>
        <w:jc w:val="both"/>
        <w:rPr>
          <w:rFonts w:ascii="Trebuchet MS" w:hAnsi="Trebuchet MS" w:cs="Times New Roman"/>
          <w:lang w:val="ro-RO"/>
        </w:rPr>
      </w:pPr>
      <w:r w:rsidRPr="00112252">
        <w:rPr>
          <w:rFonts w:ascii="Trebuchet MS" w:hAnsi="Trebuchet MS" w:cs="Times New Roman"/>
          <w:lang w:val="ro-RO"/>
        </w:rPr>
        <w:t xml:space="preserve">Titlul I și II ale părții a VI-a din </w:t>
      </w:r>
      <w:r w:rsidR="00D9453E" w:rsidRPr="00112252">
        <w:rPr>
          <w:rFonts w:ascii="Trebuchet MS" w:hAnsi="Trebuchet MS" w:cs="Times New Roman"/>
          <w:lang w:val="ro-RO"/>
        </w:rPr>
        <w:t xml:space="preserve">Ordonanță de </w:t>
      </w:r>
      <w:r w:rsidR="00267888" w:rsidRPr="00112252">
        <w:rPr>
          <w:rFonts w:ascii="Trebuchet MS" w:hAnsi="Trebuchet MS" w:cs="Times New Roman"/>
          <w:lang w:val="ro-RO"/>
        </w:rPr>
        <w:t>U</w:t>
      </w:r>
      <w:r w:rsidR="00D9453E" w:rsidRPr="00112252">
        <w:rPr>
          <w:rFonts w:ascii="Trebuchet MS" w:hAnsi="Trebuchet MS" w:cs="Times New Roman"/>
          <w:lang w:val="ro-RO"/>
        </w:rPr>
        <w:t>rgență a Guvernului nr. 57/2019 privind Codul administrativ, cu modificările și completările ulterioare;</w:t>
      </w:r>
    </w:p>
    <w:p w:rsidR="00D9453E" w:rsidRPr="00112252" w:rsidRDefault="00417964" w:rsidP="003956B5">
      <w:pPr>
        <w:numPr>
          <w:ilvl w:val="0"/>
          <w:numId w:val="4"/>
        </w:numPr>
        <w:spacing w:after="0" w:line="240" w:lineRule="auto"/>
        <w:ind w:left="360"/>
        <w:jc w:val="both"/>
        <w:rPr>
          <w:rFonts w:ascii="Trebuchet MS" w:hAnsi="Trebuchet MS" w:cs="Times New Roman"/>
          <w:lang w:val="ro-RO"/>
        </w:rPr>
      </w:pPr>
      <w:r w:rsidRPr="00112252">
        <w:rPr>
          <w:rFonts w:ascii="Trebuchet MS" w:hAnsi="Trebuchet MS" w:cs="Arial"/>
          <w:bCs/>
          <w:shd w:val="clear" w:color="auto" w:fill="FFFFFF"/>
        </w:rPr>
        <w:t>Ordonanta Guvernului nr. 7/2023 privind calitatea apei destinate consumului uman</w:t>
      </w:r>
      <w:r w:rsidRPr="00112252">
        <w:rPr>
          <w:rFonts w:ascii="Trebuchet MS" w:hAnsi="Trebuchet MS" w:cs="Times New Roman"/>
          <w:lang w:val="ro-RO"/>
        </w:rPr>
        <w:t xml:space="preserve"> </w:t>
      </w:r>
      <w:r w:rsidR="00D9453E" w:rsidRPr="00112252">
        <w:rPr>
          <w:rFonts w:ascii="Trebuchet MS" w:hAnsi="Trebuchet MS" w:cs="Times New Roman"/>
          <w:lang w:val="ro-RO"/>
        </w:rPr>
        <w:t xml:space="preserve">Legea nr. 95/2006 privind reforma în domeniul sănătății, republicată, cu modificările și completările ulterioare; </w:t>
      </w:r>
    </w:p>
    <w:p w:rsidR="00417964" w:rsidRPr="00112252" w:rsidRDefault="00417964" w:rsidP="00417964">
      <w:pPr>
        <w:pStyle w:val="ListParagraph"/>
        <w:numPr>
          <w:ilvl w:val="3"/>
          <w:numId w:val="4"/>
        </w:numPr>
        <w:spacing w:after="0" w:line="240" w:lineRule="auto"/>
        <w:ind w:left="360"/>
        <w:jc w:val="both"/>
        <w:rPr>
          <w:rFonts w:ascii="Trebuchet MS" w:hAnsi="Trebuchet MS" w:cs="Arial"/>
        </w:rPr>
      </w:pPr>
      <w:r w:rsidRPr="00112252">
        <w:rPr>
          <w:rFonts w:ascii="Trebuchet MS" w:hAnsi="Trebuchet MS" w:cs="Arial"/>
        </w:rPr>
        <w:t xml:space="preserve">Ordinul </w:t>
      </w:r>
      <w:r w:rsidR="00B9006D" w:rsidRPr="004373CF">
        <w:rPr>
          <w:rFonts w:ascii="Trebuchet MS" w:eastAsia="Times New Roman" w:hAnsi="Trebuchet MS" w:cs="Arial"/>
          <w:lang w:val="ro-RO"/>
        </w:rPr>
        <w:t xml:space="preserve">Ministerului Sănătății </w:t>
      </w:r>
      <w:r w:rsidRPr="00112252">
        <w:rPr>
          <w:rFonts w:ascii="Trebuchet MS" w:hAnsi="Trebuchet MS" w:cs="Arial"/>
        </w:rPr>
        <w:t>nr. 275/2012 privind aprobarea Procedurii de reglementare sanitară pentru punerea pe piaţă a produselor, materialelor, substanţelor chimice/amestecurilor şi echipamentelor utilizate în contact cu apa potabilă, cu modificările ș</w:t>
      </w:r>
      <w:r w:rsidRPr="00112252">
        <w:rPr>
          <w:rFonts w:ascii="Trebuchet MS" w:hAnsi="Trebuchet MS" w:cs="Arial"/>
          <w:lang w:val="ro-RO"/>
        </w:rPr>
        <w:t>i completările ulterioare</w:t>
      </w:r>
    </w:p>
    <w:p w:rsidR="00417964" w:rsidRPr="00112252" w:rsidRDefault="00417964" w:rsidP="00417964">
      <w:pPr>
        <w:pStyle w:val="ListParagraph"/>
        <w:numPr>
          <w:ilvl w:val="3"/>
          <w:numId w:val="4"/>
        </w:numPr>
        <w:spacing w:after="0" w:line="240" w:lineRule="auto"/>
        <w:ind w:left="360"/>
        <w:jc w:val="both"/>
        <w:rPr>
          <w:rFonts w:ascii="Trebuchet MS" w:hAnsi="Trebuchet MS" w:cs="Arial"/>
        </w:rPr>
      </w:pPr>
      <w:r w:rsidRPr="00112252">
        <w:rPr>
          <w:rFonts w:ascii="Trebuchet MS" w:hAnsi="Trebuchet MS" w:cs="Arial"/>
        </w:rPr>
        <w:t xml:space="preserve">Ordinul </w:t>
      </w:r>
      <w:r w:rsidR="00B9006D" w:rsidRPr="004373CF">
        <w:rPr>
          <w:rFonts w:ascii="Trebuchet MS" w:eastAsia="Times New Roman" w:hAnsi="Trebuchet MS" w:cs="Arial"/>
          <w:lang w:val="ro-RO"/>
        </w:rPr>
        <w:t xml:space="preserve">Ministerului Sănătății </w:t>
      </w:r>
      <w:r w:rsidRPr="00112252">
        <w:rPr>
          <w:rFonts w:ascii="Trebuchet MS" w:hAnsi="Trebuchet MS" w:cs="Arial"/>
        </w:rPr>
        <w:t>nr. 119/2014 pentru aprobarea Normelor de igienă şi sănătate publică privind mediul de viaţă al populaţiei, cu modificările și completările ulterioare</w:t>
      </w:r>
    </w:p>
    <w:p w:rsidR="00417964" w:rsidRPr="00112252" w:rsidRDefault="00417964" w:rsidP="00417964">
      <w:pPr>
        <w:pStyle w:val="NoSpacing"/>
        <w:numPr>
          <w:ilvl w:val="3"/>
          <w:numId w:val="4"/>
        </w:numPr>
        <w:ind w:left="360"/>
        <w:jc w:val="both"/>
        <w:rPr>
          <w:rStyle w:val="rvts1"/>
          <w:rFonts w:ascii="Trebuchet MS" w:hAnsi="Trebuchet MS" w:cs="Arial"/>
        </w:rPr>
      </w:pPr>
      <w:r w:rsidRPr="00112252">
        <w:rPr>
          <w:rStyle w:val="rvts1"/>
          <w:rFonts w:ascii="Trebuchet MS" w:hAnsi="Trebuchet MS" w:cs="Arial"/>
        </w:rPr>
        <w:t xml:space="preserve">Regulamentul (CE) nr. 1.223/2009 al Parlamentului European şi al Consiliului din 30 noiembrie 2009 privind produsele cosmetice </w:t>
      </w:r>
    </w:p>
    <w:p w:rsidR="00417964" w:rsidRPr="00112252" w:rsidRDefault="00417964" w:rsidP="003956B5">
      <w:pPr>
        <w:numPr>
          <w:ilvl w:val="0"/>
          <w:numId w:val="4"/>
        </w:numPr>
        <w:spacing w:after="0" w:line="240" w:lineRule="auto"/>
        <w:ind w:left="360"/>
        <w:jc w:val="both"/>
        <w:rPr>
          <w:rFonts w:ascii="Trebuchet MS" w:hAnsi="Trebuchet MS" w:cs="Times New Roman"/>
          <w:lang w:val="ro-RO"/>
        </w:rPr>
      </w:pPr>
      <w:r w:rsidRPr="00112252">
        <w:rPr>
          <w:rFonts w:ascii="Trebuchet MS" w:hAnsi="Trebuchet MS" w:cs="Arial"/>
          <w:bdr w:val="none" w:sz="0" w:space="0" w:color="auto" w:frame="1"/>
        </w:rPr>
        <w:t>Legea nr. 201/2016 privind stabilirea condiţiilor pentru fabricarea, prezentarea şi vânzarea produselor din tutun şi a produselor conexe şi de modificare a Legii nr. 349/2002 pentru prevenirea şi combaterea efectelor consumului produselor din tutun</w:t>
      </w:r>
    </w:p>
    <w:p w:rsidR="00D9453E" w:rsidRPr="00112252" w:rsidRDefault="00D9453E" w:rsidP="003956B5">
      <w:pPr>
        <w:pStyle w:val="ListParagraph"/>
        <w:spacing w:after="0" w:line="240" w:lineRule="auto"/>
        <w:ind w:left="360"/>
        <w:jc w:val="both"/>
        <w:rPr>
          <w:rFonts w:ascii="Trebuchet MS" w:hAnsi="Trebuchet MS" w:cs="Times New Roman"/>
          <w:lang w:val="ro-RO"/>
        </w:rPr>
      </w:pPr>
    </w:p>
    <w:p w:rsidR="00D9453E" w:rsidRPr="00112252" w:rsidRDefault="00D9453E" w:rsidP="003956B5">
      <w:pPr>
        <w:spacing w:after="0" w:line="276" w:lineRule="auto"/>
        <w:jc w:val="both"/>
        <w:rPr>
          <w:rFonts w:ascii="Trebuchet MS" w:hAnsi="Trebuchet MS" w:cs="Arial"/>
          <w:lang w:val="ro-RO" w:eastAsia="ro-RO" w:bidi="ro-RO"/>
        </w:rPr>
      </w:pPr>
    </w:p>
    <w:p w:rsidR="00D9453E" w:rsidRPr="00112252" w:rsidRDefault="00D9453E" w:rsidP="003956B5">
      <w:pPr>
        <w:spacing w:after="0" w:line="276" w:lineRule="auto"/>
        <w:jc w:val="both"/>
        <w:rPr>
          <w:rFonts w:ascii="Trebuchet MS" w:hAnsi="Trebuchet MS" w:cs="Arial"/>
          <w:b/>
          <w:u w:val="single"/>
          <w:lang w:val="ro-RO" w:eastAsia="ro-RO" w:bidi="ro-RO"/>
        </w:rPr>
      </w:pPr>
      <w:r w:rsidRPr="00112252">
        <w:rPr>
          <w:rFonts w:ascii="Trebuchet MS" w:hAnsi="Trebuchet MS" w:cs="Arial"/>
          <w:b/>
          <w:u w:val="single"/>
          <w:lang w:val="ro-RO" w:eastAsia="ro-RO" w:bidi="ro-RO"/>
        </w:rPr>
        <w:t xml:space="preserve">Tematica </w:t>
      </w:r>
    </w:p>
    <w:p w:rsidR="00417964" w:rsidRPr="00112252" w:rsidRDefault="0023443C" w:rsidP="00417964">
      <w:pPr>
        <w:spacing w:after="0" w:line="276" w:lineRule="auto"/>
        <w:jc w:val="both"/>
        <w:rPr>
          <w:rFonts w:ascii="Trebuchet MS" w:eastAsia="Times New Roman" w:hAnsi="Trebuchet MS" w:cs="Arial"/>
          <w:b/>
          <w:i/>
        </w:rPr>
      </w:pPr>
      <w:r w:rsidRPr="00112252">
        <w:rPr>
          <w:rFonts w:ascii="Trebuchet MS" w:eastAsia="Times New Roman" w:hAnsi="Trebuchet MS" w:cs="Arial"/>
          <w:b/>
          <w:i/>
        </w:rPr>
        <w:t xml:space="preserve">Consilier, clasa I, grad profesional </w:t>
      </w:r>
      <w:r w:rsidR="0055308B" w:rsidRPr="00112252">
        <w:rPr>
          <w:rFonts w:ascii="Trebuchet MS" w:eastAsia="Times New Roman" w:hAnsi="Trebuchet MS" w:cs="Arial"/>
          <w:b/>
          <w:i/>
        </w:rPr>
        <w:t>asistent</w:t>
      </w:r>
      <w:r w:rsidR="006B78A1" w:rsidRPr="00112252">
        <w:rPr>
          <w:rFonts w:ascii="Trebuchet MS" w:eastAsia="Times New Roman" w:hAnsi="Trebuchet MS" w:cs="Arial"/>
          <w:b/>
          <w:i/>
        </w:rPr>
        <w:t xml:space="preserve">, </w:t>
      </w:r>
      <w:r w:rsidR="00417964" w:rsidRPr="00112252">
        <w:rPr>
          <w:rFonts w:ascii="Trebuchet MS" w:eastAsia="Times New Roman" w:hAnsi="Trebuchet MS" w:cs="Arial"/>
          <w:b/>
          <w:i/>
        </w:rPr>
        <w:t>COMPARTIMENT INSPECȚIA ÎN SĂNĂTATE PUBLICĂ</w:t>
      </w:r>
    </w:p>
    <w:p w:rsidR="00453246" w:rsidRPr="00112252" w:rsidRDefault="00453246" w:rsidP="003956B5">
      <w:pPr>
        <w:spacing w:after="0" w:line="360" w:lineRule="auto"/>
        <w:jc w:val="both"/>
        <w:rPr>
          <w:rFonts w:ascii="Trebuchet MS" w:eastAsia="Times New Roman" w:hAnsi="Trebuchet MS" w:cs="Arial"/>
          <w:b/>
          <w:i/>
        </w:rPr>
      </w:pPr>
    </w:p>
    <w:p w:rsidR="00C46680" w:rsidRPr="00112252" w:rsidRDefault="00417964" w:rsidP="00985F7F">
      <w:pPr>
        <w:pStyle w:val="ListParagraph"/>
        <w:numPr>
          <w:ilvl w:val="0"/>
          <w:numId w:val="7"/>
        </w:numPr>
        <w:autoSpaceDE w:val="0"/>
        <w:autoSpaceDN w:val="0"/>
        <w:adjustRightInd w:val="0"/>
        <w:ind w:left="360"/>
        <w:jc w:val="both"/>
        <w:rPr>
          <w:rFonts w:ascii="Trebuchet MS" w:hAnsi="Trebuchet MS" w:cs="Arial"/>
        </w:rPr>
      </w:pPr>
      <w:r w:rsidRPr="00112252">
        <w:rPr>
          <w:rFonts w:ascii="Trebuchet MS" w:hAnsi="Trebuchet MS" w:cs="Arial"/>
          <w:bCs/>
          <w:bdr w:val="none" w:sz="0" w:space="0" w:color="auto" w:frame="1"/>
        </w:rPr>
        <w:t xml:space="preserve">Capitolul III </w:t>
      </w:r>
      <w:proofErr w:type="gramStart"/>
      <w:r w:rsidRPr="00112252">
        <w:rPr>
          <w:rFonts w:ascii="Trebuchet MS" w:hAnsi="Trebuchet MS" w:cs="Arial"/>
          <w:bCs/>
          <w:bdr w:val="none" w:sz="0" w:space="0" w:color="auto" w:frame="1"/>
        </w:rPr>
        <w:t>“ Îndatoririle</w:t>
      </w:r>
      <w:proofErr w:type="gramEnd"/>
      <w:r w:rsidRPr="00112252">
        <w:rPr>
          <w:rFonts w:ascii="Trebuchet MS" w:hAnsi="Trebuchet MS" w:cs="Arial"/>
          <w:bCs/>
          <w:bdr w:val="none" w:sz="0" w:space="0" w:color="auto" w:frame="1"/>
        </w:rPr>
        <w:t xml:space="preserve"> fundamentale”</w:t>
      </w:r>
      <w:r w:rsidRPr="00112252">
        <w:rPr>
          <w:rFonts w:ascii="Trebuchet MS" w:hAnsi="Trebuchet MS" w:cs="Arial"/>
          <w:b/>
          <w:bCs/>
          <w:bdr w:val="none" w:sz="0" w:space="0" w:color="auto" w:frame="1"/>
        </w:rPr>
        <w:t xml:space="preserve"> </w:t>
      </w:r>
      <w:r w:rsidRPr="00112252">
        <w:rPr>
          <w:rFonts w:ascii="Trebuchet MS" w:hAnsi="Trebuchet MS" w:cs="Arial"/>
          <w:bCs/>
          <w:bdr w:val="none" w:sz="0" w:space="0" w:color="auto" w:frame="1"/>
        </w:rPr>
        <w:t>din</w:t>
      </w:r>
      <w:r w:rsidRPr="00112252">
        <w:rPr>
          <w:rFonts w:ascii="Trebuchet MS" w:hAnsi="Trebuchet MS" w:cs="Arial"/>
          <w:b/>
          <w:bCs/>
          <w:bdr w:val="none" w:sz="0" w:space="0" w:color="auto" w:frame="1"/>
        </w:rPr>
        <w:t xml:space="preserve"> </w:t>
      </w:r>
      <w:r w:rsidRPr="00112252">
        <w:rPr>
          <w:rFonts w:ascii="Trebuchet MS" w:hAnsi="Trebuchet MS" w:cs="Arial"/>
        </w:rPr>
        <w:t>Constituţia României, republicată.</w:t>
      </w:r>
    </w:p>
    <w:p w:rsidR="00417964" w:rsidRPr="00112252" w:rsidRDefault="00417964" w:rsidP="00985F7F">
      <w:pPr>
        <w:pStyle w:val="ListParagraph"/>
        <w:numPr>
          <w:ilvl w:val="0"/>
          <w:numId w:val="7"/>
        </w:numPr>
        <w:autoSpaceDE w:val="0"/>
        <w:autoSpaceDN w:val="0"/>
        <w:adjustRightInd w:val="0"/>
        <w:ind w:left="360"/>
        <w:jc w:val="both"/>
        <w:rPr>
          <w:rFonts w:ascii="Trebuchet MS" w:hAnsi="Trebuchet MS" w:cs="Arial"/>
        </w:rPr>
      </w:pPr>
      <w:r w:rsidRPr="00112252">
        <w:rPr>
          <w:rStyle w:val="rvts2"/>
          <w:rFonts w:ascii="Trebuchet MS" w:hAnsi="Trebuchet MS" w:cs="Arial"/>
          <w:bCs/>
          <w:bdr w:val="none" w:sz="0" w:space="0" w:color="auto" w:frame="1"/>
        </w:rPr>
        <w:t>Capitolul II “Dispoziții speciale</w:t>
      </w:r>
      <w:proofErr w:type="gramStart"/>
      <w:r w:rsidRPr="00112252">
        <w:rPr>
          <w:rStyle w:val="rvts2"/>
          <w:rFonts w:ascii="Trebuchet MS" w:hAnsi="Trebuchet MS" w:cs="Arial"/>
          <w:bCs/>
          <w:bdr w:val="none" w:sz="0" w:space="0" w:color="auto" w:frame="1"/>
        </w:rPr>
        <w:t>, ”</w:t>
      </w:r>
      <w:proofErr w:type="gramEnd"/>
      <w:r w:rsidRPr="00112252">
        <w:rPr>
          <w:rStyle w:val="rvts2"/>
          <w:rFonts w:ascii="Trebuchet MS" w:hAnsi="Trebuchet MS" w:cs="Arial"/>
          <w:bCs/>
          <w:bdr w:val="none" w:sz="0" w:space="0" w:color="auto" w:frame="1"/>
        </w:rPr>
        <w:t>Secţiunea a II-a</w:t>
      </w:r>
      <w:r w:rsidRPr="00112252">
        <w:rPr>
          <w:rFonts w:ascii="Trebuchet MS" w:hAnsi="Trebuchet MS" w:cs="Arial"/>
        </w:rPr>
        <w:t xml:space="preserve"> “</w:t>
      </w:r>
      <w:r w:rsidRPr="00112252">
        <w:rPr>
          <w:rStyle w:val="rvts2"/>
          <w:rFonts w:ascii="Trebuchet MS" w:hAnsi="Trebuchet MS" w:cs="Arial"/>
          <w:bCs/>
          <w:bdr w:val="none" w:sz="0" w:space="0" w:color="auto" w:frame="1"/>
        </w:rPr>
        <w:t xml:space="preserve">Accesul la serviciile publice administrative şi juridice, de sănătate, la alte servicii, bunuri şi facilităţi” din </w:t>
      </w:r>
      <w:r w:rsidRPr="00112252">
        <w:rPr>
          <w:rFonts w:ascii="Trebuchet MS" w:hAnsi="Trebuchet MS" w:cs="Arial"/>
        </w:rPr>
        <w:t>Ordonanța Guvernului nr. 137/2000 privind prevenirea şi sancţionarea tuturor formelor de discriminare, republicată, cu modificările și completările ulterioare</w:t>
      </w:r>
    </w:p>
    <w:p w:rsidR="00417964" w:rsidRPr="00112252" w:rsidRDefault="00417964" w:rsidP="00985F7F">
      <w:pPr>
        <w:pStyle w:val="ListParagraph"/>
        <w:numPr>
          <w:ilvl w:val="3"/>
          <w:numId w:val="7"/>
        </w:numPr>
        <w:shd w:val="clear" w:color="auto" w:fill="FFFFFF"/>
        <w:spacing w:after="0" w:line="240" w:lineRule="auto"/>
        <w:ind w:left="360"/>
        <w:jc w:val="both"/>
        <w:rPr>
          <w:rFonts w:ascii="Trebuchet MS" w:hAnsi="Trebuchet MS" w:cs="Arial"/>
        </w:rPr>
      </w:pPr>
      <w:r w:rsidRPr="00112252">
        <w:rPr>
          <w:rFonts w:ascii="Trebuchet MS" w:hAnsi="Trebuchet MS" w:cs="Arial"/>
          <w:bCs/>
          <w:bdr w:val="none" w:sz="0" w:space="0" w:color="auto" w:frame="1"/>
        </w:rPr>
        <w:t xml:space="preserve">Capitolul VI “Soluţionarea sesizărilor şi reclamaţiilor privind discriminarea bazată pe criteriul de sex” din </w:t>
      </w:r>
      <w:r w:rsidRPr="00112252">
        <w:rPr>
          <w:rFonts w:ascii="Trebuchet MS" w:hAnsi="Trebuchet MS" w:cs="Arial"/>
        </w:rPr>
        <w:t xml:space="preserve">Legea nr. 202/2002 privind egalitatea de șanse și de tratament între femei și bărbați, republicată, cu modificările și completările ulterioare, </w:t>
      </w:r>
    </w:p>
    <w:p w:rsidR="00417964" w:rsidRPr="00112252" w:rsidRDefault="00417964" w:rsidP="00985F7F">
      <w:pPr>
        <w:pStyle w:val="ListParagraph"/>
        <w:numPr>
          <w:ilvl w:val="3"/>
          <w:numId w:val="7"/>
        </w:numPr>
        <w:shd w:val="clear" w:color="auto" w:fill="FFFFFF"/>
        <w:spacing w:after="0" w:line="240" w:lineRule="auto"/>
        <w:ind w:left="360" w:hanging="270"/>
        <w:jc w:val="both"/>
        <w:rPr>
          <w:rFonts w:ascii="Trebuchet MS" w:hAnsi="Trebuchet MS" w:cs="Arial"/>
        </w:rPr>
      </w:pPr>
      <w:r w:rsidRPr="00112252">
        <w:rPr>
          <w:rStyle w:val="rvts4"/>
          <w:rFonts w:ascii="Trebuchet MS" w:hAnsi="Trebuchet MS" w:cs="Arial"/>
          <w:bCs/>
          <w:bdr w:val="none" w:sz="0" w:space="0" w:color="auto" w:frame="1"/>
        </w:rPr>
        <w:t>Capitolul VI</w:t>
      </w:r>
      <w:r w:rsidRPr="00112252">
        <w:rPr>
          <w:rFonts w:ascii="Trebuchet MS" w:hAnsi="Trebuchet MS" w:cs="Arial"/>
        </w:rPr>
        <w:t xml:space="preserve"> “</w:t>
      </w:r>
      <w:r w:rsidRPr="00112252">
        <w:rPr>
          <w:rStyle w:val="rvts4"/>
          <w:rFonts w:ascii="Trebuchet MS" w:hAnsi="Trebuchet MS" w:cs="Arial"/>
          <w:bCs/>
          <w:bdr w:val="none" w:sz="0" w:space="0" w:color="auto" w:frame="1"/>
        </w:rPr>
        <w:t>Cariera funcţionarilor publici”, Secţiunea a 3-a</w:t>
      </w:r>
      <w:r w:rsidRPr="00112252">
        <w:rPr>
          <w:rFonts w:ascii="Trebuchet MS" w:hAnsi="Trebuchet MS" w:cs="Arial"/>
        </w:rPr>
        <w:t xml:space="preserve"> “</w:t>
      </w:r>
      <w:r w:rsidRPr="00112252">
        <w:rPr>
          <w:rFonts w:ascii="Trebuchet MS" w:hAnsi="Trebuchet MS" w:cs="Arial"/>
          <w:bCs/>
          <w:bdr w:val="none" w:sz="0" w:space="0" w:color="auto" w:frame="1"/>
        </w:rPr>
        <w:t>Promovarea funcţionarilor publici şi evaluarea performanţelor profesionale</w:t>
      </w:r>
      <w:proofErr w:type="gramStart"/>
      <w:r w:rsidRPr="00112252">
        <w:rPr>
          <w:rFonts w:ascii="Trebuchet MS" w:hAnsi="Trebuchet MS" w:cs="Arial"/>
          <w:bCs/>
          <w:bdr w:val="none" w:sz="0" w:space="0" w:color="auto" w:frame="1"/>
        </w:rPr>
        <w:t>”</w:t>
      </w:r>
      <w:r w:rsidRPr="00112252">
        <w:rPr>
          <w:rFonts w:ascii="Trebuchet MS" w:hAnsi="Trebuchet MS" w:cs="Arial"/>
        </w:rPr>
        <w:t xml:space="preserve"> </w:t>
      </w:r>
      <w:r w:rsidRPr="00112252">
        <w:rPr>
          <w:rStyle w:val="rvts4"/>
          <w:rFonts w:ascii="Trebuchet MS" w:hAnsi="Trebuchet MS" w:cs="Arial"/>
          <w:bCs/>
          <w:bdr w:val="none" w:sz="0" w:space="0" w:color="auto" w:frame="1"/>
        </w:rPr>
        <w:t xml:space="preserve"> </w:t>
      </w:r>
      <w:r w:rsidRPr="00112252">
        <w:rPr>
          <w:rFonts w:ascii="Trebuchet MS" w:hAnsi="Trebuchet MS" w:cs="Arial"/>
        </w:rPr>
        <w:t>din</w:t>
      </w:r>
      <w:proofErr w:type="gramEnd"/>
      <w:r w:rsidRPr="00112252">
        <w:rPr>
          <w:rFonts w:ascii="Trebuchet MS" w:hAnsi="Trebuchet MS" w:cs="Arial"/>
        </w:rPr>
        <w:t xml:space="preserve">  Titlul II al Părții a VI-a din Ordonanța de Urgență a Guvernului nr. 57/2019 privind Codul Administrativ, cu modificările și completările ulterioare</w:t>
      </w:r>
    </w:p>
    <w:p w:rsidR="00417964" w:rsidRPr="00112252" w:rsidRDefault="00417964" w:rsidP="00985F7F">
      <w:pPr>
        <w:pStyle w:val="ListParagraph"/>
        <w:numPr>
          <w:ilvl w:val="3"/>
          <w:numId w:val="7"/>
        </w:numPr>
        <w:spacing w:after="0" w:line="240" w:lineRule="auto"/>
        <w:ind w:left="360" w:hanging="270"/>
        <w:jc w:val="both"/>
        <w:rPr>
          <w:rFonts w:ascii="Trebuchet MS" w:hAnsi="Trebuchet MS" w:cs="Arial"/>
          <w:i/>
          <w:lang w:val="ro-RO"/>
        </w:rPr>
      </w:pPr>
      <w:r w:rsidRPr="00112252">
        <w:rPr>
          <w:rFonts w:ascii="Trebuchet MS" w:hAnsi="Trebuchet MS" w:cs="Arial"/>
          <w:bCs/>
          <w:shd w:val="clear" w:color="auto" w:fill="FFFFFF"/>
        </w:rPr>
        <w:lastRenderedPageBreak/>
        <w:t>Ordonanta Guvernului nr. 7/2023 privind calitatea apei destinate consumului uman-integral</w:t>
      </w:r>
    </w:p>
    <w:p w:rsidR="00417964" w:rsidRPr="00112252" w:rsidRDefault="00417964" w:rsidP="00985F7F">
      <w:pPr>
        <w:pStyle w:val="rvps1"/>
        <w:numPr>
          <w:ilvl w:val="3"/>
          <w:numId w:val="7"/>
        </w:numPr>
        <w:spacing w:before="0" w:beforeAutospacing="0" w:after="0" w:afterAutospacing="0"/>
        <w:ind w:left="360" w:hanging="270"/>
        <w:jc w:val="both"/>
        <w:rPr>
          <w:rFonts w:ascii="Trebuchet MS" w:hAnsi="Trebuchet MS" w:cs="Arial"/>
          <w:b/>
          <w:sz w:val="22"/>
          <w:szCs w:val="22"/>
        </w:rPr>
      </w:pPr>
      <w:r w:rsidRPr="00112252">
        <w:rPr>
          <w:rStyle w:val="rvts13"/>
          <w:rFonts w:ascii="Trebuchet MS" w:hAnsi="Trebuchet MS" w:cs="Arial"/>
          <w:b w:val="0"/>
          <w:sz w:val="22"/>
          <w:szCs w:val="22"/>
        </w:rPr>
        <w:t>Procedura de reglementare sanitară pentru punerea pe piaţă a produselor, materialelor, substanţelor chimice/amestecurilor şi echipamentelor utilizate în contact cu apa potabilă din</w:t>
      </w:r>
      <w:r w:rsidRPr="00112252">
        <w:rPr>
          <w:rStyle w:val="rvts13"/>
          <w:rFonts w:ascii="Trebuchet MS" w:hAnsi="Trebuchet MS" w:cs="Arial"/>
          <w:sz w:val="22"/>
          <w:szCs w:val="22"/>
        </w:rPr>
        <w:t xml:space="preserve"> </w:t>
      </w:r>
      <w:r w:rsidRPr="00112252">
        <w:rPr>
          <w:rFonts w:ascii="Trebuchet MS" w:hAnsi="Trebuchet MS" w:cs="Arial"/>
          <w:sz w:val="22"/>
          <w:szCs w:val="22"/>
        </w:rPr>
        <w:t xml:space="preserve">Ordinul </w:t>
      </w:r>
      <w:r w:rsidR="00B9006D" w:rsidRPr="004373CF">
        <w:rPr>
          <w:rFonts w:ascii="Trebuchet MS" w:hAnsi="Trebuchet MS" w:cs="Arial"/>
          <w:sz w:val="22"/>
          <w:szCs w:val="22"/>
        </w:rPr>
        <w:t xml:space="preserve">Ministerului Sănătății </w:t>
      </w:r>
      <w:r w:rsidRPr="00112252">
        <w:rPr>
          <w:rFonts w:ascii="Trebuchet MS" w:hAnsi="Trebuchet MS" w:cs="Arial"/>
          <w:sz w:val="22"/>
          <w:szCs w:val="22"/>
        </w:rPr>
        <w:t>nr. 275/2012 privind aprobarea Procedurii de reglementare sanitară pentru punerea pe piaţă a produselor, materialelor, substanţelor chimice/amestecurilor şi echipamentelor utilizate în contact cu apa potabilă, cu modificările și completările ulterioare</w:t>
      </w:r>
    </w:p>
    <w:p w:rsidR="00887E69" w:rsidRPr="00112252" w:rsidRDefault="00887E69" w:rsidP="00985F7F">
      <w:pPr>
        <w:pStyle w:val="ListParagraph"/>
        <w:numPr>
          <w:ilvl w:val="3"/>
          <w:numId w:val="7"/>
        </w:numPr>
        <w:autoSpaceDE w:val="0"/>
        <w:autoSpaceDN w:val="0"/>
        <w:adjustRightInd w:val="0"/>
        <w:spacing w:after="0" w:line="240" w:lineRule="auto"/>
        <w:ind w:left="360" w:hanging="270"/>
        <w:jc w:val="both"/>
        <w:rPr>
          <w:rFonts w:ascii="Trebuchet MS" w:eastAsia="Times New Roman" w:hAnsi="Trebuchet MS" w:cs="Arial"/>
        </w:rPr>
      </w:pPr>
      <w:r w:rsidRPr="00112252">
        <w:rPr>
          <w:rFonts w:ascii="Trebuchet MS" w:hAnsi="Trebuchet MS" w:cs="Arial"/>
        </w:rPr>
        <w:t xml:space="preserve">Ordinul </w:t>
      </w:r>
      <w:r w:rsidR="00B9006D" w:rsidRPr="004373CF">
        <w:rPr>
          <w:rFonts w:ascii="Trebuchet MS" w:eastAsia="Times New Roman" w:hAnsi="Trebuchet MS" w:cs="Arial"/>
          <w:lang w:val="ro-RO"/>
        </w:rPr>
        <w:t xml:space="preserve">Ministerului Sănătății </w:t>
      </w:r>
      <w:r w:rsidRPr="00112252">
        <w:rPr>
          <w:rFonts w:ascii="Trebuchet MS" w:hAnsi="Trebuchet MS" w:cs="Arial"/>
        </w:rPr>
        <w:t xml:space="preserve">nr. 119/2014 pentru aprobarea Normelor de igienă şi sănătate publică privind mediul de viaţă al populaţiei, cu modificările și completările ulterioare-Cap. II </w:t>
      </w:r>
      <w:r w:rsidRPr="00112252">
        <w:rPr>
          <w:rStyle w:val="rvts101"/>
          <w:rFonts w:ascii="Trebuchet MS" w:hAnsi="Trebuchet MS" w:cs="Arial"/>
          <w:sz w:val="22"/>
          <w:szCs w:val="22"/>
        </w:rPr>
        <w:t xml:space="preserve">Norme de igienă referitoare la aprovizionarea cu </w:t>
      </w:r>
      <w:proofErr w:type="gramStart"/>
      <w:r w:rsidRPr="00112252">
        <w:rPr>
          <w:rStyle w:val="rvts101"/>
          <w:rFonts w:ascii="Trebuchet MS" w:hAnsi="Trebuchet MS" w:cs="Arial"/>
          <w:sz w:val="22"/>
          <w:szCs w:val="22"/>
        </w:rPr>
        <w:t>apă</w:t>
      </w:r>
      <w:proofErr w:type="gramEnd"/>
      <w:r w:rsidRPr="00112252">
        <w:rPr>
          <w:rStyle w:val="rvts101"/>
          <w:rFonts w:ascii="Trebuchet MS" w:hAnsi="Trebuchet MS" w:cs="Arial"/>
          <w:sz w:val="22"/>
          <w:szCs w:val="22"/>
        </w:rPr>
        <w:t xml:space="preserve"> a localităţilor” și Capitolul III „Norme de igienă pentru fântâni publice şi individuale folosite la aprovizionarea cu apă de băut” din </w:t>
      </w:r>
      <w:r w:rsidRPr="00112252">
        <w:rPr>
          <w:rStyle w:val="rvts19"/>
          <w:rFonts w:ascii="Trebuchet MS" w:hAnsi="Trebuchet MS" w:cs="Arial"/>
          <w:b w:val="0"/>
        </w:rPr>
        <w:t>Anexa</w:t>
      </w:r>
      <w:r w:rsidRPr="00112252">
        <w:rPr>
          <w:rStyle w:val="rvts21"/>
          <w:rFonts w:ascii="Trebuchet MS" w:hAnsi="Trebuchet MS" w:cs="Arial"/>
          <w:b w:val="0"/>
        </w:rPr>
        <w:t xml:space="preserve"> la</w:t>
      </w:r>
      <w:r w:rsidRPr="00112252">
        <w:rPr>
          <w:rStyle w:val="rvts21"/>
          <w:rFonts w:ascii="Trebuchet MS" w:hAnsi="Trebuchet MS" w:cs="Arial"/>
        </w:rPr>
        <w:t xml:space="preserve"> </w:t>
      </w:r>
      <w:r w:rsidRPr="00112252">
        <w:rPr>
          <w:rStyle w:val="rvts21"/>
          <w:rFonts w:ascii="Trebuchet MS" w:hAnsi="Trebuchet MS" w:cs="Arial"/>
          <w:b w:val="0"/>
        </w:rPr>
        <w:t>Ordinul Ministrului Sănătății</w:t>
      </w:r>
      <w:r w:rsidRPr="00112252">
        <w:rPr>
          <w:rStyle w:val="rvts21"/>
          <w:rFonts w:ascii="Trebuchet MS" w:hAnsi="Trebuchet MS" w:cs="Arial"/>
        </w:rPr>
        <w:t xml:space="preserve"> </w:t>
      </w:r>
      <w:r w:rsidRPr="00112252">
        <w:rPr>
          <w:rFonts w:ascii="Trebuchet MS" w:hAnsi="Trebuchet MS" w:cs="Arial"/>
        </w:rPr>
        <w:t>nr. 119/2014 pentru aprobarea Normelor de igienă şi sănătate publică privind mediul de viaţă al populaţiei, cu modificările</w:t>
      </w:r>
    </w:p>
    <w:p w:rsidR="00887E69" w:rsidRPr="00112252" w:rsidRDefault="00887E69" w:rsidP="00985F7F">
      <w:pPr>
        <w:pStyle w:val="ListParagraph"/>
        <w:numPr>
          <w:ilvl w:val="3"/>
          <w:numId w:val="7"/>
        </w:numPr>
        <w:autoSpaceDE w:val="0"/>
        <w:autoSpaceDN w:val="0"/>
        <w:adjustRightInd w:val="0"/>
        <w:spacing w:after="0" w:line="240" w:lineRule="auto"/>
        <w:ind w:left="360" w:hanging="270"/>
        <w:jc w:val="both"/>
        <w:rPr>
          <w:rFonts w:ascii="Trebuchet MS" w:eastAsia="Times New Roman" w:hAnsi="Trebuchet MS" w:cs="Arial"/>
          <w:lang w:val="ro-RO"/>
        </w:rPr>
      </w:pPr>
      <w:r w:rsidRPr="00887E69">
        <w:rPr>
          <w:rFonts w:ascii="Trebuchet MS" w:eastAsia="Times New Roman" w:hAnsi="Trebuchet MS" w:cs="Arial"/>
        </w:rPr>
        <w:t>Capitolul III Evaluarea siguranţei</w:t>
      </w:r>
      <w:proofErr w:type="gramStart"/>
      <w:r w:rsidRPr="00887E69">
        <w:rPr>
          <w:rFonts w:ascii="Trebuchet MS" w:eastAsia="Times New Roman" w:hAnsi="Trebuchet MS" w:cs="Arial"/>
        </w:rPr>
        <w:t>,dosarul</w:t>
      </w:r>
      <w:proofErr w:type="gramEnd"/>
      <w:r w:rsidRPr="00887E69">
        <w:rPr>
          <w:rFonts w:ascii="Trebuchet MS" w:eastAsia="Times New Roman" w:hAnsi="Trebuchet MS" w:cs="Arial"/>
        </w:rPr>
        <w:t xml:space="preserve"> cu informaţii despre produs, notificarea din </w:t>
      </w:r>
      <w:r w:rsidRPr="00112252">
        <w:rPr>
          <w:rFonts w:ascii="Trebuchet MS" w:eastAsia="Times New Roman" w:hAnsi="Trebuchet MS" w:cs="Arial"/>
        </w:rPr>
        <w:t>Regulamentului (CE) nr. 1.223/2009 al Parlamentului European şi al Consiliului din 30 noiembrie 2009 privind produsele cosmetic</w:t>
      </w:r>
    </w:p>
    <w:p w:rsidR="00F8464C" w:rsidRPr="00112252" w:rsidRDefault="00887E69" w:rsidP="00985F7F">
      <w:pPr>
        <w:pStyle w:val="ListParagraph"/>
        <w:numPr>
          <w:ilvl w:val="3"/>
          <w:numId w:val="7"/>
        </w:numPr>
        <w:autoSpaceDE w:val="0"/>
        <w:autoSpaceDN w:val="0"/>
        <w:adjustRightInd w:val="0"/>
        <w:spacing w:after="0" w:line="240" w:lineRule="auto"/>
        <w:ind w:left="360" w:hanging="270"/>
        <w:jc w:val="both"/>
        <w:rPr>
          <w:rFonts w:ascii="Trebuchet MS" w:eastAsia="Times New Roman" w:hAnsi="Trebuchet MS" w:cs="Arial"/>
          <w:lang w:val="ro-RO"/>
        </w:rPr>
      </w:pPr>
      <w:r w:rsidRPr="00112252">
        <w:rPr>
          <w:rFonts w:ascii="Trebuchet MS" w:eastAsiaTheme="minorEastAsia" w:hAnsi="Trebuchet MS" w:cs="Arial"/>
          <w:bCs/>
        </w:rPr>
        <w:t xml:space="preserve">Capitolul II “Ingrediente şi emisii” </w:t>
      </w:r>
      <w:proofErr w:type="gramStart"/>
      <w:r w:rsidRPr="00112252">
        <w:rPr>
          <w:rFonts w:ascii="Trebuchet MS" w:eastAsiaTheme="minorEastAsia" w:hAnsi="Trebuchet MS" w:cs="Arial"/>
          <w:bCs/>
        </w:rPr>
        <w:t xml:space="preserve">din </w:t>
      </w:r>
      <w:r w:rsidRPr="00112252">
        <w:rPr>
          <w:rFonts w:ascii="Trebuchet MS" w:hAnsi="Trebuchet MS" w:cs="Arial"/>
          <w:bdr w:val="none" w:sz="0" w:space="0" w:color="auto" w:frame="1"/>
        </w:rPr>
        <w:t xml:space="preserve"> Legea</w:t>
      </w:r>
      <w:proofErr w:type="gramEnd"/>
      <w:r w:rsidRPr="00112252">
        <w:rPr>
          <w:rFonts w:ascii="Trebuchet MS" w:hAnsi="Trebuchet MS" w:cs="Arial"/>
          <w:bdr w:val="none" w:sz="0" w:space="0" w:color="auto" w:frame="1"/>
        </w:rPr>
        <w:t xml:space="preserve"> nr. 201/2016 privind stabilirea condiţiilor pentru fabricarea, prezentarea şi vânzarea produselor din tutun şi a produselor conexe şi de modificare a Legii nr. 349/2002 pentru prevenirea şi combaterea efectelor consumului produselor din tutun</w:t>
      </w:r>
    </w:p>
    <w:p w:rsidR="00F8464C" w:rsidRPr="00112252"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112252"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112252"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4C7C6E" w:rsidRPr="00112252" w:rsidRDefault="004C7C6E" w:rsidP="00985F7F">
      <w:pPr>
        <w:pStyle w:val="ListParagraph"/>
        <w:numPr>
          <w:ilvl w:val="0"/>
          <w:numId w:val="5"/>
        </w:numPr>
        <w:spacing w:after="0" w:line="360" w:lineRule="auto"/>
        <w:ind w:left="270" w:hanging="270"/>
        <w:jc w:val="both"/>
        <w:rPr>
          <w:rFonts w:ascii="Trebuchet MS" w:eastAsia="Times New Roman" w:hAnsi="Trebuchet MS" w:cs="Arial"/>
          <w:b/>
          <w:i/>
        </w:rPr>
      </w:pPr>
      <w:r w:rsidRPr="00112252">
        <w:rPr>
          <w:rFonts w:ascii="Trebuchet MS" w:eastAsia="Times New Roman" w:hAnsi="Trebuchet MS" w:cs="Arial"/>
          <w:b/>
          <w:i/>
        </w:rPr>
        <w:t xml:space="preserve">Consilier, clasa I, grad profesional principal, </w:t>
      </w:r>
      <w:r w:rsidR="00887E69" w:rsidRPr="00112252">
        <w:rPr>
          <w:rFonts w:ascii="Trebuchet MS" w:eastAsia="Times New Roman" w:hAnsi="Trebuchet MS" w:cs="Arial"/>
          <w:b/>
          <w:i/>
        </w:rPr>
        <w:t>COMPARTIMENT INSPECȚIA ÎN SĂNĂTATE PUBLICĂ</w:t>
      </w:r>
    </w:p>
    <w:p w:rsidR="004C7C6E" w:rsidRPr="00112252" w:rsidRDefault="004C7C6E" w:rsidP="00985F7F">
      <w:pPr>
        <w:ind w:left="720" w:hanging="720"/>
        <w:contextualSpacing/>
        <w:jc w:val="both"/>
        <w:rPr>
          <w:rFonts w:ascii="Trebuchet MS" w:eastAsia="Times New Roman" w:hAnsi="Trebuchet MS" w:cs="Arial"/>
          <w:b/>
          <w:i/>
        </w:rPr>
      </w:pPr>
    </w:p>
    <w:p w:rsidR="004C7C6E" w:rsidRPr="00112252" w:rsidRDefault="004C7C6E" w:rsidP="00985F7F">
      <w:pPr>
        <w:ind w:left="720" w:hanging="720"/>
        <w:contextualSpacing/>
        <w:jc w:val="both"/>
        <w:rPr>
          <w:rFonts w:ascii="Trebuchet MS" w:eastAsia="Times New Roman" w:hAnsi="Trebuchet MS" w:cs="Arial"/>
          <w:b/>
          <w:i/>
        </w:rPr>
      </w:pPr>
      <w:r w:rsidRPr="00112252">
        <w:rPr>
          <w:rFonts w:ascii="Trebuchet MS" w:eastAsia="Times New Roman" w:hAnsi="Trebuchet MS" w:cs="Arial"/>
          <w:b/>
        </w:rPr>
        <w:t>Conditii specifice</w:t>
      </w:r>
      <w:r w:rsidRPr="00112252">
        <w:rPr>
          <w:rFonts w:ascii="Trebuchet MS" w:eastAsia="Times New Roman" w:hAnsi="Trebuchet MS" w:cs="Arial"/>
          <w:b/>
          <w:i/>
        </w:rPr>
        <w:t>:</w:t>
      </w:r>
    </w:p>
    <w:p w:rsidR="004C7C6E" w:rsidRPr="00112252" w:rsidRDefault="004C7C6E" w:rsidP="00985F7F">
      <w:pPr>
        <w:pStyle w:val="ListParagraph"/>
        <w:numPr>
          <w:ilvl w:val="0"/>
          <w:numId w:val="3"/>
        </w:numPr>
        <w:spacing w:after="0" w:line="276" w:lineRule="auto"/>
        <w:ind w:left="270" w:hanging="180"/>
        <w:jc w:val="both"/>
        <w:rPr>
          <w:rFonts w:ascii="Trebuchet MS" w:hAnsi="Trebuchet MS" w:cs="Arial"/>
          <w:lang w:val="ro-RO"/>
        </w:rPr>
      </w:pPr>
      <w:r w:rsidRPr="00112252">
        <w:rPr>
          <w:rFonts w:ascii="Trebuchet MS" w:hAnsi="Trebuchet MS" w:cs="Arial"/>
          <w:lang w:val="ro-RO"/>
        </w:rPr>
        <w:t>studii de specialitate</w:t>
      </w:r>
      <w:r w:rsidRPr="00112252">
        <w:rPr>
          <w:rFonts w:ascii="Trebuchet MS" w:hAnsi="Trebuchet MS" w:cs="Arial"/>
        </w:rPr>
        <w:t xml:space="preserve">: studii </w:t>
      </w:r>
      <w:r w:rsidRPr="00112252">
        <w:rPr>
          <w:rFonts w:ascii="Trebuchet MS" w:hAnsi="Trebuchet MS" w:cs="Arial"/>
          <w:lang w:val="ro-RO"/>
        </w:rPr>
        <w:t xml:space="preserve">universitare de licență absolvite cu diplomă de licență sau echivalentă, în domeniul </w:t>
      </w:r>
      <w:r w:rsidR="004373CF" w:rsidRPr="00112252">
        <w:rPr>
          <w:rFonts w:ascii="Trebuchet MS" w:hAnsi="Trebuchet MS" w:cs="Arial"/>
          <w:lang w:val="ro-RO"/>
        </w:rPr>
        <w:t>de studiu</w:t>
      </w:r>
      <w:r w:rsidRPr="00112252">
        <w:rPr>
          <w:rFonts w:ascii="Trebuchet MS" w:hAnsi="Trebuchet MS" w:cs="Arial"/>
          <w:lang w:val="ro-RO"/>
        </w:rPr>
        <w:t xml:space="preserve"> Științe </w:t>
      </w:r>
      <w:r w:rsidR="00887E69" w:rsidRPr="00112252">
        <w:rPr>
          <w:rFonts w:ascii="Trebuchet MS" w:hAnsi="Trebuchet MS" w:cs="Arial"/>
          <w:lang w:val="ro-RO"/>
        </w:rPr>
        <w:t>inginerești</w:t>
      </w:r>
      <w:r w:rsidRPr="00112252">
        <w:rPr>
          <w:rFonts w:ascii="Trebuchet MS" w:hAnsi="Trebuchet MS" w:cs="Arial"/>
          <w:lang w:val="ro-RO"/>
        </w:rPr>
        <w:t xml:space="preserve">(Domeniul fundamental), </w:t>
      </w:r>
      <w:r w:rsidR="00887E69" w:rsidRPr="00112252">
        <w:rPr>
          <w:rFonts w:ascii="Trebuchet MS" w:hAnsi="Trebuchet MS" w:cs="Arial"/>
          <w:lang w:val="ro-RO"/>
        </w:rPr>
        <w:t>Controlul și expertiza produselor alimentare(Specializarea), Ingineria produselor alimentare(Domeniul de licență)</w:t>
      </w:r>
    </w:p>
    <w:p w:rsidR="004C7C6E" w:rsidRPr="00112252" w:rsidRDefault="004C7C6E" w:rsidP="00985F7F">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112252">
        <w:rPr>
          <w:rFonts w:ascii="Trebuchet MS" w:hAnsi="Trebuchet MS" w:cs="Arial"/>
          <w:lang w:val="ro-RO"/>
        </w:rPr>
        <w:t>cel puțin 5</w:t>
      </w:r>
      <w:r w:rsidRPr="00112252">
        <w:rPr>
          <w:rFonts w:ascii="Trebuchet MS" w:hAnsi="Trebuchet MS" w:cs="Arial"/>
          <w:lang w:val="ro-RO" w:eastAsia="ro-RO" w:bidi="ro-RO"/>
        </w:rPr>
        <w:t xml:space="preserve"> ani în specialitatea studiilor necesare exercitării funcției publice</w:t>
      </w:r>
    </w:p>
    <w:p w:rsidR="004C7C6E" w:rsidRPr="00112252" w:rsidRDefault="004C7C6E" w:rsidP="00985F7F">
      <w:pPr>
        <w:spacing w:after="0" w:line="360" w:lineRule="auto"/>
        <w:contextualSpacing/>
        <w:jc w:val="both"/>
        <w:rPr>
          <w:rFonts w:ascii="Trebuchet MS" w:hAnsi="Trebuchet MS" w:cs="Segoe UI"/>
        </w:rPr>
      </w:pPr>
    </w:p>
    <w:p w:rsidR="004C7C6E" w:rsidRPr="00112252" w:rsidRDefault="004C7C6E" w:rsidP="00985F7F">
      <w:pPr>
        <w:spacing w:after="0" w:line="276" w:lineRule="auto"/>
        <w:jc w:val="both"/>
        <w:rPr>
          <w:rFonts w:ascii="Trebuchet MS" w:hAnsi="Trebuchet MS"/>
          <w:b/>
          <w:u w:val="single"/>
          <w:lang w:eastAsia="ro-RO" w:bidi="ro-RO"/>
        </w:rPr>
      </w:pPr>
      <w:r w:rsidRPr="00112252">
        <w:rPr>
          <w:rFonts w:ascii="Trebuchet MS" w:hAnsi="Trebuchet MS"/>
          <w:b/>
          <w:u w:val="single"/>
          <w:lang w:val="ro-RO" w:eastAsia="ro-RO" w:bidi="ro-RO"/>
        </w:rPr>
        <w:t>Atribuţiile prevăzute în fișa postului</w:t>
      </w:r>
      <w:r w:rsidRPr="00112252">
        <w:rPr>
          <w:rFonts w:ascii="Trebuchet MS" w:hAnsi="Trebuchet MS"/>
          <w:b/>
          <w:u w:val="single"/>
          <w:lang w:eastAsia="ro-RO" w:bidi="ro-RO"/>
        </w:rPr>
        <w:t>:</w:t>
      </w:r>
    </w:p>
    <w:p w:rsidR="00F8464C" w:rsidRPr="00112252"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4373CF" w:rsidRPr="00112252" w:rsidRDefault="004373CF" w:rsidP="00985F7F">
      <w:pPr>
        <w:spacing w:after="0" w:line="240" w:lineRule="auto"/>
        <w:jc w:val="both"/>
        <w:rPr>
          <w:rFonts w:ascii="Trebuchet MS" w:hAnsi="Trebuchet MS" w:cs="Times New Roman"/>
          <w:lang w:val="ro-RO"/>
        </w:rPr>
      </w:pPr>
      <w:r w:rsidRPr="00112252">
        <w:rPr>
          <w:rFonts w:ascii="Trebuchet MS" w:hAnsi="Trebuchet MS" w:cs="Times New Roman"/>
          <w:lang w:val="ro-RO"/>
        </w:rPr>
        <w:t>1.Respectă dispoziţiile conducerii Ministerului Sănătăţii şi prevederile legale în vigoare  privind programul de lucru, Regulamentul de Organizare şi Funcţionare şi  Regulamentul de Organizare Interioară.</w:t>
      </w:r>
    </w:p>
    <w:p w:rsidR="004373CF" w:rsidRPr="00112252" w:rsidRDefault="004373CF" w:rsidP="00985F7F">
      <w:pPr>
        <w:autoSpaceDE w:val="0"/>
        <w:autoSpaceDN w:val="0"/>
        <w:adjustRightInd w:val="0"/>
        <w:spacing w:after="0" w:line="240" w:lineRule="auto"/>
        <w:jc w:val="both"/>
        <w:rPr>
          <w:rFonts w:ascii="Trebuchet MS" w:hAnsi="Trebuchet MS" w:cs="Times New Roman"/>
          <w:bCs/>
          <w:lang w:val="ro-RO"/>
        </w:rPr>
      </w:pPr>
      <w:r w:rsidRPr="00112252">
        <w:rPr>
          <w:rFonts w:ascii="Trebuchet MS" w:hAnsi="Trebuchet MS" w:cs="Times New Roman"/>
          <w:bCs/>
          <w:lang w:val="ro-RO"/>
        </w:rPr>
        <w:t>2. Monitorizează realizarea planurilor anuale de activitate ale structurilor de control în sănătate publică judeţene şi a municipiului Bucureşti, pe domeniul său de competenţă.</w:t>
      </w:r>
    </w:p>
    <w:p w:rsidR="004373CF" w:rsidRPr="00112252" w:rsidRDefault="004373CF" w:rsidP="00985F7F">
      <w:pPr>
        <w:autoSpaceDE w:val="0"/>
        <w:autoSpaceDN w:val="0"/>
        <w:adjustRightInd w:val="0"/>
        <w:spacing w:after="0" w:line="240" w:lineRule="auto"/>
        <w:jc w:val="both"/>
        <w:rPr>
          <w:rFonts w:ascii="Trebuchet MS" w:hAnsi="Trebuchet MS" w:cs="Times New Roman"/>
          <w:bCs/>
          <w:lang w:val="ro-RO"/>
        </w:rPr>
      </w:pPr>
      <w:r w:rsidRPr="00112252">
        <w:rPr>
          <w:rFonts w:ascii="Trebuchet MS" w:hAnsi="Trebuchet MS" w:cs="Times New Roman"/>
          <w:bCs/>
          <w:lang w:val="ro-RO"/>
        </w:rPr>
        <w:t>3. Acordă asistenţă tehnică, metodologică şi de specialitate structurilor de control în sănătate publică din teritoriu,</w:t>
      </w:r>
      <w:r w:rsidRPr="00112252">
        <w:rPr>
          <w:rFonts w:ascii="Trebuchet MS" w:hAnsi="Trebuchet MS" w:cs="Times New Roman"/>
          <w:iCs/>
          <w:lang w:val="ro-RO"/>
        </w:rPr>
        <w:t xml:space="preserve"> pe domeniul de competenţă</w:t>
      </w:r>
      <w:r w:rsidRPr="00112252">
        <w:rPr>
          <w:rFonts w:ascii="Trebuchet MS" w:hAnsi="Trebuchet MS" w:cs="Times New Roman"/>
          <w:bCs/>
          <w:lang w:val="ro-RO"/>
        </w:rPr>
        <w:t>.</w:t>
      </w:r>
    </w:p>
    <w:p w:rsidR="004373CF" w:rsidRPr="00112252" w:rsidRDefault="004373CF" w:rsidP="00985F7F">
      <w:pPr>
        <w:autoSpaceDE w:val="0"/>
        <w:autoSpaceDN w:val="0"/>
        <w:adjustRightInd w:val="0"/>
        <w:spacing w:after="0" w:line="240" w:lineRule="auto"/>
        <w:jc w:val="both"/>
        <w:rPr>
          <w:rFonts w:ascii="Trebuchet MS" w:hAnsi="Trebuchet MS" w:cs="Times New Roman"/>
          <w:iCs/>
          <w:lang w:val="ro-RO"/>
        </w:rPr>
      </w:pPr>
      <w:r w:rsidRPr="00112252">
        <w:rPr>
          <w:rFonts w:ascii="Trebuchet MS" w:hAnsi="Trebuchet MS" w:cs="Times New Roman"/>
          <w:iCs/>
          <w:lang w:val="ro-RO"/>
        </w:rPr>
        <w:t>4. Inițiază, coordonează , analizează datele și centralizeaza rezultatele acţiunilor tematice organizate la nivel naţional, pe domeniile de competenţă si intocmeste raportul la nivel national al rezultatelor actiunilor de control efectuate de structurile de control judetene, respectiv al municipiului Bucuresti.</w:t>
      </w:r>
    </w:p>
    <w:p w:rsidR="004373CF" w:rsidRPr="00112252" w:rsidRDefault="004373CF" w:rsidP="00985F7F">
      <w:pPr>
        <w:autoSpaceDE w:val="0"/>
        <w:autoSpaceDN w:val="0"/>
        <w:adjustRightInd w:val="0"/>
        <w:spacing w:after="0" w:line="240" w:lineRule="auto"/>
        <w:jc w:val="both"/>
        <w:rPr>
          <w:rFonts w:ascii="Trebuchet MS" w:hAnsi="Trebuchet MS" w:cs="Times New Roman"/>
          <w:iCs/>
          <w:lang w:val="ro-RO"/>
        </w:rPr>
      </w:pPr>
      <w:r w:rsidRPr="00112252">
        <w:rPr>
          <w:rFonts w:ascii="Trebuchet MS" w:hAnsi="Trebuchet MS" w:cs="Times New Roman"/>
          <w:iCs/>
          <w:lang w:val="ro-RO"/>
        </w:rPr>
        <w:lastRenderedPageBreak/>
        <w:t>5. Elaborează machetele de control pentru acţiunile tematice, din domeniul său de competenţă, analizează şi centralizează raportările acţiunilor tematice şi întocmeşte raportul privind acţiunile tematice din domeniile de competență.</w:t>
      </w:r>
    </w:p>
    <w:p w:rsidR="004373CF" w:rsidRPr="00112252" w:rsidRDefault="004373CF" w:rsidP="00985F7F">
      <w:pPr>
        <w:autoSpaceDE w:val="0"/>
        <w:autoSpaceDN w:val="0"/>
        <w:adjustRightInd w:val="0"/>
        <w:spacing w:after="0" w:line="240" w:lineRule="auto"/>
        <w:jc w:val="both"/>
        <w:rPr>
          <w:rFonts w:ascii="Trebuchet MS" w:hAnsi="Trebuchet MS" w:cs="Times New Roman"/>
          <w:iCs/>
          <w:lang w:val="ro-RO"/>
        </w:rPr>
      </w:pPr>
      <w:r w:rsidRPr="00112252">
        <w:rPr>
          <w:rFonts w:ascii="Trebuchet MS" w:hAnsi="Trebuchet MS" w:cs="Times New Roman"/>
          <w:iCs/>
          <w:lang w:val="ro-RO"/>
        </w:rPr>
        <w:t xml:space="preserve">6. Participă la acţiunile tematice ale Ministerul Sănătăţii colaborând, dacă este cazul, şi cu alte instituţii cu atribuţii de control. </w:t>
      </w:r>
    </w:p>
    <w:p w:rsidR="004373CF" w:rsidRPr="00112252" w:rsidRDefault="004373CF" w:rsidP="00985F7F">
      <w:pPr>
        <w:spacing w:after="0" w:line="240" w:lineRule="auto"/>
        <w:jc w:val="both"/>
        <w:rPr>
          <w:rFonts w:ascii="Trebuchet MS" w:hAnsi="Trebuchet MS" w:cs="Times New Roman"/>
          <w:bCs/>
          <w:color w:val="000000"/>
          <w:lang w:val="it-IT"/>
        </w:rPr>
      </w:pPr>
      <w:r w:rsidRPr="00112252">
        <w:rPr>
          <w:rFonts w:ascii="Trebuchet MS" w:hAnsi="Trebuchet MS" w:cs="Times New Roman"/>
          <w:bCs/>
          <w:color w:val="000000"/>
          <w:lang w:val="it-IT"/>
        </w:rPr>
        <w:t>7. Controlează, la nevoie, modul de aplicare a prevederilor legislaţiei din domeniile de competenţă.</w:t>
      </w:r>
    </w:p>
    <w:p w:rsidR="004373CF" w:rsidRPr="00112252" w:rsidRDefault="004373CF" w:rsidP="00985F7F">
      <w:pPr>
        <w:autoSpaceDE w:val="0"/>
        <w:autoSpaceDN w:val="0"/>
        <w:adjustRightInd w:val="0"/>
        <w:spacing w:after="0" w:line="240" w:lineRule="auto"/>
        <w:jc w:val="both"/>
        <w:rPr>
          <w:rFonts w:ascii="Trebuchet MS" w:hAnsi="Trebuchet MS" w:cs="Times New Roman"/>
          <w:bCs/>
          <w:lang w:val="it-IT"/>
        </w:rPr>
      </w:pPr>
      <w:r w:rsidRPr="00112252">
        <w:rPr>
          <w:rFonts w:ascii="Trebuchet MS" w:hAnsi="Trebuchet MS" w:cs="Times New Roman"/>
          <w:bCs/>
          <w:lang w:val="it-IT"/>
        </w:rPr>
        <w:t>8. Constată şi sancţionează contravenţiile la prevederile legislaţiei din domeniile de competenţă, la nivel naţional.</w:t>
      </w:r>
    </w:p>
    <w:p w:rsidR="004373CF" w:rsidRPr="00112252" w:rsidRDefault="004373CF" w:rsidP="00985F7F">
      <w:pPr>
        <w:spacing w:after="0" w:line="240" w:lineRule="auto"/>
        <w:jc w:val="both"/>
        <w:rPr>
          <w:rFonts w:ascii="Trebuchet MS" w:hAnsi="Trebuchet MS" w:cs="Times New Roman"/>
          <w:iCs/>
          <w:lang w:val="it-IT"/>
        </w:rPr>
      </w:pPr>
      <w:r w:rsidRPr="00112252">
        <w:rPr>
          <w:rFonts w:ascii="Trebuchet MS" w:hAnsi="Trebuchet MS" w:cs="Times New Roman"/>
          <w:iCs/>
          <w:lang w:val="it-IT"/>
        </w:rPr>
        <w:t>9. Coordonează şi organizează acţiuni speciale, în cazuri de suspiciune sau raportare a incidentelor grave, a producerii de calamităţi naturale, evenimente deosebite, epidemii, în limita atribuţiilor ce îi revin pe linie de control în sănătate publică.</w:t>
      </w:r>
      <w:r w:rsidRPr="00112252">
        <w:rPr>
          <w:rFonts w:ascii="Trebuchet MS" w:hAnsi="Trebuchet MS" w:cs="Times New Roman"/>
          <w:lang w:val="it-IT"/>
        </w:rPr>
        <w:t xml:space="preserve"> </w:t>
      </w:r>
    </w:p>
    <w:p w:rsidR="004373CF" w:rsidRPr="00112252" w:rsidRDefault="004373CF" w:rsidP="00985F7F">
      <w:pPr>
        <w:spacing w:after="0" w:line="240" w:lineRule="auto"/>
        <w:jc w:val="both"/>
        <w:rPr>
          <w:rFonts w:ascii="Trebuchet MS" w:hAnsi="Trebuchet MS" w:cs="Times New Roman"/>
          <w:iCs/>
          <w:lang w:val="it-IT"/>
        </w:rPr>
      </w:pPr>
      <w:r w:rsidRPr="00112252">
        <w:rPr>
          <w:rFonts w:ascii="Trebuchet MS" w:hAnsi="Trebuchet MS" w:cs="Times New Roman"/>
          <w:lang w:val="it-IT"/>
        </w:rPr>
        <w:t>10. Organizează şi participă pe domeniile de competenţă în grupuri de lucru.</w:t>
      </w:r>
    </w:p>
    <w:p w:rsidR="004373CF" w:rsidRPr="00112252" w:rsidRDefault="004373CF" w:rsidP="00985F7F">
      <w:pPr>
        <w:autoSpaceDE w:val="0"/>
        <w:autoSpaceDN w:val="0"/>
        <w:adjustRightInd w:val="0"/>
        <w:spacing w:after="0" w:line="240" w:lineRule="auto"/>
        <w:jc w:val="both"/>
        <w:rPr>
          <w:rFonts w:ascii="Trebuchet MS" w:hAnsi="Trebuchet MS" w:cs="Times New Roman"/>
          <w:bCs/>
          <w:lang w:val="it-IT"/>
        </w:rPr>
      </w:pPr>
      <w:r w:rsidRPr="00112252">
        <w:rPr>
          <w:rFonts w:ascii="Trebuchet MS" w:hAnsi="Trebuchet MS" w:cs="Times New Roman"/>
          <w:bCs/>
          <w:lang w:val="it-IT"/>
        </w:rPr>
        <w:t>11. Acordă asistenţă tehnică, metodologica şi de specialitate în acţiunile de inspecţie din cadrul domeniului său de competență..</w:t>
      </w:r>
    </w:p>
    <w:p w:rsidR="004373CF" w:rsidRPr="00112252" w:rsidRDefault="004373CF" w:rsidP="00985F7F">
      <w:pPr>
        <w:pStyle w:val="BodyTextIndent"/>
        <w:spacing w:after="0"/>
        <w:ind w:left="0"/>
        <w:jc w:val="both"/>
        <w:rPr>
          <w:rFonts w:ascii="Trebuchet MS" w:hAnsi="Trebuchet MS"/>
          <w:sz w:val="22"/>
          <w:szCs w:val="22"/>
        </w:rPr>
      </w:pPr>
      <w:r w:rsidRPr="00112252">
        <w:rPr>
          <w:rFonts w:ascii="Trebuchet MS" w:hAnsi="Trebuchet MS"/>
          <w:sz w:val="22"/>
          <w:szCs w:val="22"/>
        </w:rPr>
        <w:t>12. Elaborează răspunsuri la sesizări pe domeniul de competenţă.</w:t>
      </w:r>
    </w:p>
    <w:p w:rsidR="004373CF" w:rsidRPr="00112252" w:rsidRDefault="004373CF" w:rsidP="00985F7F">
      <w:pPr>
        <w:pStyle w:val="BodyText"/>
        <w:spacing w:after="0"/>
        <w:jc w:val="both"/>
        <w:rPr>
          <w:rFonts w:ascii="Trebuchet MS" w:hAnsi="Trebuchet MS"/>
          <w:sz w:val="22"/>
          <w:szCs w:val="22"/>
        </w:rPr>
      </w:pPr>
      <w:r w:rsidRPr="00112252">
        <w:rPr>
          <w:rFonts w:ascii="Trebuchet MS" w:hAnsi="Trebuchet MS"/>
          <w:sz w:val="22"/>
          <w:szCs w:val="22"/>
        </w:rPr>
        <w:t xml:space="preserve">13. Colaborează cu celelalte direcţii din Ministerul Sănătăţii şi cu unităţile subordonate la elaborarea de proiecte de acte normative în domeniul sanitar ce privesc activitatea de inspecţie sanitară şi control în sănătate publică. </w:t>
      </w:r>
    </w:p>
    <w:p w:rsidR="004373CF" w:rsidRPr="00112252" w:rsidRDefault="004373CF" w:rsidP="00985F7F">
      <w:pPr>
        <w:pStyle w:val="BodyText"/>
        <w:spacing w:after="0"/>
        <w:jc w:val="both"/>
        <w:rPr>
          <w:rFonts w:ascii="Trebuchet MS" w:hAnsi="Trebuchet MS"/>
          <w:sz w:val="22"/>
          <w:szCs w:val="22"/>
        </w:rPr>
      </w:pPr>
      <w:r w:rsidRPr="00112252">
        <w:rPr>
          <w:rFonts w:ascii="Trebuchet MS" w:hAnsi="Trebuchet MS"/>
          <w:bCs/>
          <w:sz w:val="22"/>
          <w:szCs w:val="22"/>
        </w:rPr>
        <w:t>14. Formulează puncte de vedere la proiectele de acte normative emise de alte instituţii, pe domeniile de competență.</w:t>
      </w:r>
    </w:p>
    <w:p w:rsidR="004373CF" w:rsidRPr="00112252" w:rsidRDefault="004373CF" w:rsidP="00985F7F">
      <w:pPr>
        <w:pStyle w:val="BodyText"/>
        <w:spacing w:after="0"/>
        <w:jc w:val="both"/>
        <w:rPr>
          <w:rFonts w:ascii="Trebuchet MS" w:hAnsi="Trebuchet MS"/>
          <w:sz w:val="22"/>
          <w:szCs w:val="22"/>
        </w:rPr>
      </w:pPr>
      <w:r w:rsidRPr="00112252">
        <w:rPr>
          <w:rFonts w:ascii="Trebuchet MS" w:hAnsi="Trebuchet MS"/>
          <w:bCs/>
          <w:sz w:val="22"/>
          <w:szCs w:val="22"/>
        </w:rPr>
        <w:t>15. Susţine punctele de vedere, pe domeniile de competenta din punct de vedere tehnic, legislativ si juridic la proiectele de acte normative,  în fata Comisiilor de specialitate ale Parlamentului Romaniei.</w:t>
      </w:r>
    </w:p>
    <w:p w:rsidR="004373CF" w:rsidRPr="00112252" w:rsidRDefault="004373CF" w:rsidP="00985F7F">
      <w:pPr>
        <w:autoSpaceDE w:val="0"/>
        <w:autoSpaceDN w:val="0"/>
        <w:adjustRightInd w:val="0"/>
        <w:spacing w:after="0" w:line="240" w:lineRule="auto"/>
        <w:jc w:val="both"/>
        <w:rPr>
          <w:rFonts w:ascii="Trebuchet MS" w:hAnsi="Trebuchet MS" w:cs="Times New Roman"/>
          <w:bCs/>
          <w:lang w:val="ro-RO"/>
        </w:rPr>
      </w:pPr>
      <w:r w:rsidRPr="00112252">
        <w:rPr>
          <w:rFonts w:ascii="Trebuchet MS" w:hAnsi="Trebuchet MS" w:cs="Times New Roman"/>
          <w:bCs/>
          <w:lang w:val="ro-RO"/>
        </w:rPr>
        <w:t xml:space="preserve">16. Elaborează acte normative, metodologii, proceduri, grile de verificare şi ghiduri de aplicare a legislaţiei specifice activităţii de control în sănătate publică, </w:t>
      </w:r>
      <w:r w:rsidRPr="00112252">
        <w:rPr>
          <w:rFonts w:ascii="Trebuchet MS" w:hAnsi="Trebuchet MS" w:cs="Times New Roman"/>
          <w:lang w:val="ro-RO"/>
        </w:rPr>
        <w:t xml:space="preserve"> pe domeniile de  competenţă</w:t>
      </w:r>
      <w:r w:rsidRPr="00112252">
        <w:rPr>
          <w:rFonts w:ascii="Trebuchet MS" w:hAnsi="Trebuchet MS" w:cs="Times New Roman"/>
          <w:bCs/>
          <w:lang w:val="ro-RO"/>
        </w:rPr>
        <w:t>.</w:t>
      </w:r>
    </w:p>
    <w:p w:rsidR="004373CF" w:rsidRPr="00112252" w:rsidRDefault="004373CF" w:rsidP="00985F7F">
      <w:pPr>
        <w:autoSpaceDE w:val="0"/>
        <w:autoSpaceDN w:val="0"/>
        <w:adjustRightInd w:val="0"/>
        <w:spacing w:after="0" w:line="240" w:lineRule="auto"/>
        <w:jc w:val="both"/>
        <w:rPr>
          <w:rFonts w:ascii="Trebuchet MS" w:hAnsi="Trebuchet MS" w:cs="Times New Roman"/>
          <w:bCs/>
          <w:lang w:val="ro-RO"/>
        </w:rPr>
      </w:pPr>
      <w:r w:rsidRPr="00112252">
        <w:rPr>
          <w:rFonts w:ascii="Trebuchet MS" w:hAnsi="Trebuchet MS" w:cs="Times New Roman"/>
          <w:bCs/>
          <w:lang w:val="ro-RO"/>
        </w:rPr>
        <w:t>17. Participă în cadrul unor comisii de analiză a reclamaţiilor care privesc calitatea controlului în sănătate publică la nivel teritorial, propun şi dispun măsurile ce trebuie luate.</w:t>
      </w:r>
    </w:p>
    <w:p w:rsidR="004373CF" w:rsidRPr="00112252" w:rsidRDefault="004373CF" w:rsidP="00985F7F">
      <w:pPr>
        <w:autoSpaceDE w:val="0"/>
        <w:autoSpaceDN w:val="0"/>
        <w:adjustRightInd w:val="0"/>
        <w:spacing w:after="0" w:line="240" w:lineRule="auto"/>
        <w:jc w:val="both"/>
        <w:rPr>
          <w:rFonts w:ascii="Trebuchet MS" w:hAnsi="Trebuchet MS" w:cs="Times New Roman"/>
          <w:bCs/>
          <w:lang w:val="it-IT"/>
        </w:rPr>
      </w:pPr>
      <w:r w:rsidRPr="00112252">
        <w:rPr>
          <w:rFonts w:ascii="Trebuchet MS" w:hAnsi="Trebuchet MS" w:cs="Times New Roman"/>
          <w:bCs/>
          <w:lang w:val="it-IT"/>
        </w:rPr>
        <w:t>18. Stabileste relaţii de colaborare cu alte organizaţii de profil din ţară şi străinătate.</w:t>
      </w:r>
    </w:p>
    <w:p w:rsidR="004373CF" w:rsidRPr="00112252" w:rsidRDefault="004373CF" w:rsidP="00985F7F">
      <w:pPr>
        <w:pStyle w:val="NoSpacing"/>
        <w:jc w:val="both"/>
        <w:rPr>
          <w:rFonts w:ascii="Trebuchet MS" w:hAnsi="Trebuchet MS"/>
          <w:lang w:val="it-IT"/>
        </w:rPr>
      </w:pPr>
      <w:r w:rsidRPr="00112252">
        <w:rPr>
          <w:rFonts w:ascii="Trebuchet MS" w:hAnsi="Trebuchet MS"/>
          <w:lang w:val="it-IT"/>
        </w:rPr>
        <w:t xml:space="preserve"> 19. Colaborează cu personalul de specialitate din structuri similare ale altor organe de specialitate ale administraţiei publice centrale şi locale.</w:t>
      </w:r>
    </w:p>
    <w:p w:rsidR="004373CF" w:rsidRPr="00112252" w:rsidRDefault="004373CF" w:rsidP="00985F7F">
      <w:pPr>
        <w:pStyle w:val="NoSpacing"/>
        <w:jc w:val="both"/>
        <w:rPr>
          <w:rFonts w:ascii="Trebuchet MS" w:hAnsi="Trebuchet MS"/>
          <w:lang w:val="it-IT"/>
        </w:rPr>
      </w:pPr>
      <w:r w:rsidRPr="00112252">
        <w:rPr>
          <w:rFonts w:ascii="Trebuchet MS" w:hAnsi="Trebuchet MS"/>
          <w:color w:val="000000"/>
          <w:lang w:val="fr-FR"/>
        </w:rPr>
        <w:t>20. Asigură participarea la cursuri de instruire pe domeniul de responsabilitate. </w:t>
      </w:r>
      <w:r w:rsidRPr="00112252">
        <w:rPr>
          <w:rFonts w:ascii="Trebuchet MS" w:hAnsi="Trebuchet MS"/>
          <w:iCs/>
          <w:lang w:val="fr-FR"/>
        </w:rPr>
        <w:t xml:space="preserve"> </w:t>
      </w:r>
    </w:p>
    <w:p w:rsidR="004373CF" w:rsidRPr="00112252" w:rsidRDefault="004373CF" w:rsidP="00985F7F">
      <w:pPr>
        <w:pStyle w:val="NoSpacing"/>
        <w:jc w:val="both"/>
        <w:rPr>
          <w:rFonts w:ascii="Trebuchet MS" w:hAnsi="Trebuchet MS"/>
          <w:color w:val="000000"/>
          <w:lang w:val="fr-FR"/>
        </w:rPr>
      </w:pPr>
      <w:r w:rsidRPr="00112252">
        <w:rPr>
          <w:rFonts w:ascii="Trebuchet MS" w:hAnsi="Trebuchet MS"/>
          <w:iCs/>
          <w:lang w:val="fr-FR"/>
        </w:rPr>
        <w:t>21. Organizează cursuri de instruire cu inspectorii sanitari şi asistenţii - inspectori la nivel naţional, pe domeniul de responsabilitate.</w:t>
      </w:r>
    </w:p>
    <w:p w:rsidR="004373CF" w:rsidRPr="00112252" w:rsidRDefault="004373CF" w:rsidP="00985F7F">
      <w:pPr>
        <w:autoSpaceDE w:val="0"/>
        <w:autoSpaceDN w:val="0"/>
        <w:adjustRightInd w:val="0"/>
        <w:spacing w:after="0" w:line="240" w:lineRule="auto"/>
        <w:jc w:val="both"/>
        <w:rPr>
          <w:rFonts w:ascii="Trebuchet MS" w:hAnsi="Trebuchet MS" w:cs="Times New Roman"/>
          <w:iCs/>
          <w:lang w:val="it-IT"/>
        </w:rPr>
      </w:pPr>
      <w:r w:rsidRPr="00112252">
        <w:rPr>
          <w:rFonts w:ascii="Trebuchet MS" w:hAnsi="Trebuchet MS" w:cs="Times New Roman"/>
          <w:iCs/>
          <w:lang w:val="it-IT"/>
        </w:rPr>
        <w:t>22. Elaborează rapoarte şi informari către Uniunea Europeană pe domeniul de competenţă.</w:t>
      </w:r>
    </w:p>
    <w:p w:rsidR="004373CF" w:rsidRPr="00112252" w:rsidRDefault="004373CF" w:rsidP="00985F7F">
      <w:pPr>
        <w:autoSpaceDE w:val="0"/>
        <w:autoSpaceDN w:val="0"/>
        <w:adjustRightInd w:val="0"/>
        <w:spacing w:after="0" w:line="240" w:lineRule="auto"/>
        <w:jc w:val="both"/>
        <w:rPr>
          <w:rFonts w:ascii="Trebuchet MS" w:hAnsi="Trebuchet MS" w:cs="Times New Roman"/>
          <w:iCs/>
          <w:lang w:val="it-IT"/>
        </w:rPr>
      </w:pPr>
      <w:r w:rsidRPr="00112252">
        <w:rPr>
          <w:rFonts w:ascii="Trebuchet MS" w:hAnsi="Trebuchet MS" w:cs="Times New Roman"/>
          <w:iCs/>
          <w:lang w:val="it-IT"/>
        </w:rPr>
        <w:t xml:space="preserve">23. Reprezentarea în cadrul misiunilor de audit ale Comisiei Europene în domeniul de responsabilitate. </w:t>
      </w:r>
    </w:p>
    <w:p w:rsidR="004373CF" w:rsidRPr="00112252" w:rsidRDefault="004373CF" w:rsidP="00985F7F">
      <w:pPr>
        <w:autoSpaceDE w:val="0"/>
        <w:autoSpaceDN w:val="0"/>
        <w:adjustRightInd w:val="0"/>
        <w:spacing w:after="0" w:line="240" w:lineRule="auto"/>
        <w:jc w:val="both"/>
        <w:rPr>
          <w:rFonts w:ascii="Trebuchet MS" w:hAnsi="Trebuchet MS" w:cs="Times New Roman"/>
          <w:iCs/>
        </w:rPr>
      </w:pPr>
      <w:r w:rsidRPr="00112252">
        <w:rPr>
          <w:rFonts w:ascii="Trebuchet MS" w:hAnsi="Trebuchet MS" w:cs="Times New Roman"/>
          <w:iCs/>
        </w:rPr>
        <w:t>24. Coordonează implementarea prevederilor legislaţiei din domeniile de responsabilitate.</w:t>
      </w:r>
    </w:p>
    <w:p w:rsidR="004373CF" w:rsidRPr="00112252" w:rsidRDefault="004373CF" w:rsidP="00985F7F">
      <w:pPr>
        <w:autoSpaceDE w:val="0"/>
        <w:autoSpaceDN w:val="0"/>
        <w:adjustRightInd w:val="0"/>
        <w:spacing w:after="0" w:line="240" w:lineRule="auto"/>
        <w:jc w:val="both"/>
        <w:rPr>
          <w:rFonts w:ascii="Trebuchet MS" w:hAnsi="Trebuchet MS" w:cs="Times New Roman"/>
          <w:iCs/>
          <w:lang w:val="it-IT"/>
        </w:rPr>
      </w:pPr>
      <w:r w:rsidRPr="00112252">
        <w:rPr>
          <w:rFonts w:ascii="Trebuchet MS" w:hAnsi="Trebuchet MS" w:cs="Times New Roman"/>
          <w:lang w:val="it-IT"/>
        </w:rPr>
        <w:t xml:space="preserve">25.Elaborezăşi/sau </w:t>
      </w:r>
      <w:r w:rsidRPr="00112252">
        <w:rPr>
          <w:rFonts w:ascii="Trebuchet MS" w:hAnsi="Trebuchet MS" w:cs="Times New Roman"/>
          <w:lang w:val="ro-RO"/>
        </w:rPr>
        <w:t>actualizează procedurile operaţionale din cadrul sistemului de control intern, pe domeniile de activitate.</w:t>
      </w:r>
    </w:p>
    <w:p w:rsidR="004373CF" w:rsidRPr="00112252" w:rsidRDefault="004373CF" w:rsidP="00985F7F">
      <w:pPr>
        <w:autoSpaceDE w:val="0"/>
        <w:autoSpaceDN w:val="0"/>
        <w:adjustRightInd w:val="0"/>
        <w:spacing w:after="0" w:line="240" w:lineRule="auto"/>
        <w:jc w:val="both"/>
        <w:rPr>
          <w:rFonts w:ascii="Trebuchet MS" w:hAnsi="Trebuchet MS" w:cs="Times New Roman"/>
          <w:iCs/>
          <w:lang w:val="it-IT"/>
        </w:rPr>
      </w:pPr>
      <w:r w:rsidRPr="00112252">
        <w:rPr>
          <w:rFonts w:ascii="Trebuchet MS" w:hAnsi="Trebuchet MS" w:cs="Times New Roman"/>
          <w:lang w:val="ro-RO"/>
        </w:rPr>
        <w:t>26. Participă la verificarea documentaţiei în vederea împuternicirii în calitatea de inspectori sanitari, respectiv asistenţi inspectori a funcţionarilor publici  din serviciul de control în sănătate publică din cadrul direcţiilor de sănătate publică.</w:t>
      </w:r>
    </w:p>
    <w:p w:rsidR="004373CF" w:rsidRPr="00112252" w:rsidRDefault="004373CF" w:rsidP="00985F7F">
      <w:pPr>
        <w:spacing w:after="0" w:line="240" w:lineRule="auto"/>
        <w:jc w:val="both"/>
        <w:rPr>
          <w:rFonts w:ascii="Trebuchet MS" w:hAnsi="Trebuchet MS" w:cs="Times New Roman"/>
          <w:lang w:val="it-IT"/>
        </w:rPr>
      </w:pPr>
      <w:r w:rsidRPr="00112252">
        <w:rPr>
          <w:rFonts w:ascii="Trebuchet MS" w:hAnsi="Trebuchet MS" w:cs="Times New Roman"/>
          <w:lang w:val="it-IT"/>
        </w:rPr>
        <w:t>27. Îndeplineşte şi alte atribuţii din domeniul său de activitate prevăzute de legislaţia în vigoare.</w:t>
      </w:r>
    </w:p>
    <w:p w:rsidR="006E0567" w:rsidRPr="00112252" w:rsidRDefault="006E0567" w:rsidP="00985F7F">
      <w:pPr>
        <w:pStyle w:val="ListParagraph"/>
        <w:spacing w:after="0" w:line="276" w:lineRule="auto"/>
        <w:jc w:val="both"/>
        <w:rPr>
          <w:rFonts w:ascii="Trebuchet MS" w:hAnsi="Trebuchet MS" w:cs="Arial"/>
          <w:lang w:eastAsia="ro-RO"/>
        </w:rPr>
      </w:pPr>
    </w:p>
    <w:p w:rsidR="00F8464C" w:rsidRPr="00112252"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985F7F" w:rsidRPr="00112252" w:rsidRDefault="00985F7F"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985F7F" w:rsidRPr="00112252" w:rsidRDefault="00985F7F"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985F7F" w:rsidRPr="00112252" w:rsidRDefault="00985F7F"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985F7F" w:rsidRPr="00112252" w:rsidRDefault="00985F7F"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985F7F" w:rsidRPr="00112252" w:rsidRDefault="00985F7F"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985F7F" w:rsidRPr="00112252" w:rsidRDefault="00985F7F"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112252"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CE10DD" w:rsidRPr="00112252" w:rsidRDefault="00CE10DD" w:rsidP="00985F7F">
      <w:pPr>
        <w:spacing w:line="276" w:lineRule="auto"/>
        <w:jc w:val="both"/>
        <w:rPr>
          <w:rFonts w:ascii="Trebuchet MS" w:hAnsi="Trebuchet MS"/>
          <w:b/>
          <w:u w:val="single"/>
        </w:rPr>
      </w:pPr>
      <w:r w:rsidRPr="00112252">
        <w:rPr>
          <w:rFonts w:ascii="Trebuchet MS" w:hAnsi="Trebuchet MS"/>
          <w:b/>
          <w:u w:val="single"/>
        </w:rPr>
        <w:t>Bibliografia de concurs:</w:t>
      </w:r>
    </w:p>
    <w:p w:rsidR="004373CF" w:rsidRPr="00112252" w:rsidRDefault="00CE10DD" w:rsidP="00985F7F">
      <w:pPr>
        <w:spacing w:after="0" w:line="360" w:lineRule="auto"/>
        <w:jc w:val="both"/>
        <w:rPr>
          <w:rFonts w:ascii="Trebuchet MS" w:hAnsi="Trebuchet MS"/>
          <w:b/>
        </w:rPr>
      </w:pPr>
      <w:r w:rsidRPr="00112252">
        <w:rPr>
          <w:rFonts w:ascii="Trebuchet MS" w:eastAsia="Times New Roman" w:hAnsi="Trebuchet MS" w:cs="Arial"/>
          <w:b/>
          <w:i/>
        </w:rPr>
        <w:t xml:space="preserve">Consilier, clasa I, grad profesional principal, </w:t>
      </w:r>
      <w:r w:rsidR="004373CF" w:rsidRPr="00112252">
        <w:rPr>
          <w:rFonts w:ascii="Trebuchet MS" w:eastAsia="Times New Roman" w:hAnsi="Trebuchet MS" w:cs="Arial"/>
          <w:b/>
          <w:i/>
        </w:rPr>
        <w:t>COMPARTIMENT INSPECȚIA ÎN SĂNĂTATE PUBLICĂ</w:t>
      </w:r>
      <w:r w:rsidR="004373CF" w:rsidRPr="00112252">
        <w:rPr>
          <w:rFonts w:ascii="Trebuchet MS" w:hAnsi="Trebuchet MS"/>
          <w:b/>
        </w:rPr>
        <w:t xml:space="preserve"> </w:t>
      </w:r>
    </w:p>
    <w:p w:rsidR="004373CF" w:rsidRPr="004373CF" w:rsidRDefault="004373CF" w:rsidP="00985F7F">
      <w:pPr>
        <w:numPr>
          <w:ilvl w:val="0"/>
          <w:numId w:val="23"/>
        </w:numPr>
        <w:shd w:val="clear" w:color="auto" w:fill="FFFFFF"/>
        <w:spacing w:after="0" w:line="240" w:lineRule="auto"/>
        <w:contextualSpacing/>
        <w:jc w:val="both"/>
        <w:rPr>
          <w:rFonts w:ascii="Trebuchet MS" w:eastAsia="Times New Roman" w:hAnsi="Trebuchet MS" w:cs="Arial"/>
        </w:rPr>
      </w:pPr>
      <w:r w:rsidRPr="004373CF">
        <w:rPr>
          <w:rFonts w:ascii="Trebuchet MS" w:eastAsia="Times New Roman" w:hAnsi="Trebuchet MS" w:cs="Arial"/>
        </w:rPr>
        <w:t>Constituţia României, republicată.</w:t>
      </w:r>
    </w:p>
    <w:p w:rsidR="004373CF" w:rsidRPr="004373CF" w:rsidRDefault="004373CF" w:rsidP="00985F7F">
      <w:pPr>
        <w:numPr>
          <w:ilvl w:val="0"/>
          <w:numId w:val="23"/>
        </w:numPr>
        <w:shd w:val="clear" w:color="auto" w:fill="FFFFFF"/>
        <w:spacing w:after="0" w:line="240" w:lineRule="auto"/>
        <w:jc w:val="both"/>
        <w:rPr>
          <w:rFonts w:ascii="Trebuchet MS" w:eastAsia="Times New Roman" w:hAnsi="Trebuchet MS" w:cs="Arial"/>
          <w:lang w:val="ro-RO" w:eastAsia="ro-RO"/>
        </w:rPr>
      </w:pPr>
      <w:r w:rsidRPr="004373CF">
        <w:rPr>
          <w:rFonts w:ascii="Trebuchet MS" w:eastAsia="Times New Roman" w:hAnsi="Trebuchet MS" w:cs="Arial"/>
          <w:lang w:val="ro-RO" w:eastAsia="ro-RO"/>
        </w:rPr>
        <w:t>Ordonanța de Urgență a Guvernului nr. 57/2019 privind Codul Administrativ, cu modificările și completările ulterioare.</w:t>
      </w:r>
    </w:p>
    <w:p w:rsidR="004373CF" w:rsidRPr="004373CF" w:rsidRDefault="004373CF" w:rsidP="00985F7F">
      <w:pPr>
        <w:numPr>
          <w:ilvl w:val="0"/>
          <w:numId w:val="23"/>
        </w:numPr>
        <w:shd w:val="clear" w:color="auto" w:fill="FFFFFF"/>
        <w:spacing w:after="0" w:line="240" w:lineRule="auto"/>
        <w:jc w:val="both"/>
        <w:rPr>
          <w:rFonts w:ascii="Trebuchet MS" w:eastAsia="Times New Roman" w:hAnsi="Trebuchet MS" w:cs="Arial"/>
          <w:lang w:val="ro-RO" w:eastAsia="ro-RO"/>
        </w:rPr>
      </w:pPr>
      <w:r w:rsidRPr="004373CF">
        <w:rPr>
          <w:rFonts w:ascii="Trebuchet MS" w:eastAsia="Times New Roman" w:hAnsi="Trebuchet MS" w:cs="Arial"/>
          <w:lang w:val="ro-RO" w:eastAsia="ro-RO"/>
        </w:rPr>
        <w:t>Ordonanța Guvernului nr. 137/2000 privind prevenirea şi sancţionarea tuturor        formelor de discriminare, republicată, cu modificările și completările ulterioare.</w:t>
      </w:r>
    </w:p>
    <w:p w:rsidR="004373CF" w:rsidRPr="004373CF" w:rsidRDefault="004373CF" w:rsidP="00985F7F">
      <w:pPr>
        <w:numPr>
          <w:ilvl w:val="0"/>
          <w:numId w:val="23"/>
        </w:numPr>
        <w:shd w:val="clear" w:color="auto" w:fill="FFFFFF"/>
        <w:spacing w:after="0" w:line="240" w:lineRule="auto"/>
        <w:contextualSpacing/>
        <w:jc w:val="both"/>
        <w:rPr>
          <w:rFonts w:ascii="Trebuchet MS" w:eastAsia="Times New Roman" w:hAnsi="Trebuchet MS" w:cs="Arial"/>
        </w:rPr>
      </w:pPr>
      <w:r w:rsidRPr="004373CF">
        <w:rPr>
          <w:rFonts w:ascii="Trebuchet MS" w:eastAsia="Times New Roman" w:hAnsi="Trebuchet MS" w:cs="Arial"/>
        </w:rPr>
        <w:t>Legea nr. 202/2002 privind egalitatea de șanse și de tratament între femei și bărbați, republicată, cu modificările și completările ulterioare.</w:t>
      </w:r>
    </w:p>
    <w:p w:rsidR="004373CF" w:rsidRPr="00112252" w:rsidRDefault="004373CF" w:rsidP="00985F7F">
      <w:pPr>
        <w:pStyle w:val="ListParagraph"/>
        <w:numPr>
          <w:ilvl w:val="0"/>
          <w:numId w:val="23"/>
        </w:numPr>
        <w:spacing w:after="0" w:line="240" w:lineRule="auto"/>
        <w:jc w:val="both"/>
        <w:rPr>
          <w:rFonts w:ascii="Trebuchet MS" w:eastAsia="Times New Roman" w:hAnsi="Trebuchet MS" w:cs="Arial"/>
          <w:lang w:val="ro-RO" w:eastAsia="ro-RO"/>
        </w:rPr>
      </w:pPr>
      <w:r w:rsidRPr="00112252">
        <w:rPr>
          <w:rFonts w:ascii="Trebuchet MS" w:eastAsia="Times New Roman" w:hAnsi="Trebuchet MS" w:cs="Arial"/>
          <w:bCs/>
          <w:bdr w:val="none" w:sz="0" w:space="0" w:color="auto" w:frame="1"/>
          <w:lang w:val="ro-RO" w:eastAsia="ro-RO"/>
        </w:rPr>
        <w:t>Ordinul Ministerului Agriculturii, Pădurilor şi Dezvoltării Rurale, al Autorității Naţionale Sanitare Veterinare şi pentru Siguranţa Alimentelor, al  Ministerului Sănătăţii, al Autorității Naţionale pentru Protecţia Consumatorilor nr. 772/68/859</w:t>
      </w:r>
      <w:r w:rsidRPr="00112252">
        <w:rPr>
          <w:rFonts w:ascii="Trebuchet MS" w:eastAsia="Times New Roman" w:hAnsi="Trebuchet MS" w:cs="Arial"/>
          <w:lang w:val="ro-RO" w:eastAsia="ro-RO"/>
        </w:rPr>
        <w:t>/</w:t>
      </w:r>
      <w:r w:rsidRPr="00112252">
        <w:rPr>
          <w:rFonts w:ascii="Trebuchet MS" w:eastAsia="Times New Roman" w:hAnsi="Trebuchet MS" w:cs="Arial"/>
          <w:bCs/>
          <w:bdr w:val="none" w:sz="0" w:space="0" w:color="auto" w:frame="1"/>
          <w:lang w:val="ro-RO" w:eastAsia="ro-RO"/>
        </w:rPr>
        <w:t>442/2005</w:t>
      </w:r>
      <w:r w:rsidRPr="00112252">
        <w:rPr>
          <w:rFonts w:ascii="Trebuchet MS" w:eastAsia="Times New Roman" w:hAnsi="Trebuchet MS" w:cs="Arial"/>
          <w:lang w:val="ro-RO" w:eastAsia="ro-RO"/>
        </w:rPr>
        <w:t xml:space="preserve"> </w:t>
      </w:r>
      <w:r w:rsidRPr="00112252">
        <w:rPr>
          <w:rFonts w:ascii="Trebuchet MS" w:eastAsia="Times New Roman" w:hAnsi="Trebuchet MS" w:cs="Arial"/>
          <w:bCs/>
          <w:bdr w:val="none" w:sz="0" w:space="0" w:color="auto" w:frame="1"/>
          <w:lang w:val="ro-RO" w:eastAsia="ro-RO"/>
        </w:rPr>
        <w:t>pentru aprobarea Normei privind Sistemul rapid de alertă pentru alimente şi furaje</w:t>
      </w:r>
    </w:p>
    <w:p w:rsidR="004373CF" w:rsidRPr="004373CF" w:rsidRDefault="004373CF" w:rsidP="00985F7F">
      <w:pPr>
        <w:numPr>
          <w:ilvl w:val="0"/>
          <w:numId w:val="23"/>
        </w:numPr>
        <w:autoSpaceDE w:val="0"/>
        <w:autoSpaceDN w:val="0"/>
        <w:adjustRightInd w:val="0"/>
        <w:spacing w:after="0" w:line="240" w:lineRule="auto"/>
        <w:jc w:val="both"/>
        <w:rPr>
          <w:rFonts w:ascii="Trebuchet MS" w:eastAsia="Times New Roman" w:hAnsi="Trebuchet MS" w:cs="Arial"/>
        </w:rPr>
      </w:pPr>
      <w:r w:rsidRPr="004373CF">
        <w:rPr>
          <w:rFonts w:ascii="Trebuchet MS" w:eastAsia="Times New Roman" w:hAnsi="Trebuchet MS" w:cs="Arial"/>
          <w:bCs/>
          <w:lang w:val="ro-RO" w:eastAsia="ro-RO"/>
        </w:rPr>
        <w:t xml:space="preserve">Regulamentul (UE) nr. 10/2011 </w:t>
      </w:r>
      <w:r w:rsidRPr="004373CF">
        <w:rPr>
          <w:rFonts w:ascii="Trebuchet MS" w:eastAsia="Times New Roman" w:hAnsi="Trebuchet MS" w:cs="Arial"/>
          <w:bCs/>
          <w:shd w:val="clear" w:color="auto" w:fill="FFFFFF"/>
        </w:rPr>
        <w:t>privind materialele şi obiectele din plastic destinate să vină în contact cu produsele alimentare.</w:t>
      </w:r>
    </w:p>
    <w:p w:rsidR="004373CF" w:rsidRPr="004373CF" w:rsidRDefault="004373CF" w:rsidP="00985F7F">
      <w:pPr>
        <w:numPr>
          <w:ilvl w:val="0"/>
          <w:numId w:val="23"/>
        </w:numPr>
        <w:shd w:val="clear" w:color="auto" w:fill="FFFFFF"/>
        <w:spacing w:after="0" w:line="240" w:lineRule="auto"/>
        <w:contextualSpacing/>
        <w:jc w:val="both"/>
        <w:rPr>
          <w:rFonts w:ascii="Trebuchet MS" w:eastAsia="Times New Roman" w:hAnsi="Trebuchet MS" w:cs="Arial"/>
        </w:rPr>
      </w:pPr>
      <w:r w:rsidRPr="004373CF">
        <w:rPr>
          <w:rFonts w:ascii="Trebuchet MS" w:eastAsia="Times New Roman" w:hAnsi="Trebuchet MS" w:cs="Arial"/>
          <w:lang w:val="ro-RO"/>
        </w:rPr>
        <w:t xml:space="preserve">Ordinul Ministerului Sănătății și al </w:t>
      </w:r>
      <w:r w:rsidRPr="004373CF">
        <w:rPr>
          <w:rFonts w:ascii="Trebuchet MS" w:eastAsia="Times New Roman" w:hAnsi="Trebuchet MS" w:cs="Arial"/>
          <w:bCs/>
          <w:shd w:val="clear" w:color="auto" w:fill="FFFFFF"/>
        </w:rPr>
        <w:t xml:space="preserve"> Ministerului Agriculturii, Alimentaţiei şi Pădurilor</w:t>
      </w:r>
      <w:r w:rsidRPr="004373CF">
        <w:rPr>
          <w:rFonts w:ascii="Trebuchet MS" w:eastAsia="Times New Roman" w:hAnsi="Trebuchet MS" w:cs="Arial"/>
          <w:lang w:val="ro-RO"/>
        </w:rPr>
        <w:t xml:space="preserve"> nr. 387/251/2002 pentru aprobarea Normelor privind alimentele cu destinaţie nutriţională specială, cu modificările și completările ulterioare.</w:t>
      </w:r>
    </w:p>
    <w:p w:rsidR="004373CF" w:rsidRPr="004373CF" w:rsidRDefault="004373CF" w:rsidP="00985F7F">
      <w:pPr>
        <w:numPr>
          <w:ilvl w:val="0"/>
          <w:numId w:val="23"/>
        </w:numPr>
        <w:shd w:val="clear" w:color="auto" w:fill="FFFFFF"/>
        <w:spacing w:after="0" w:line="240" w:lineRule="auto"/>
        <w:contextualSpacing/>
        <w:jc w:val="both"/>
        <w:rPr>
          <w:rFonts w:ascii="Trebuchet MS" w:eastAsia="Times New Roman" w:hAnsi="Trebuchet MS" w:cs="Arial"/>
        </w:rPr>
      </w:pPr>
      <w:r w:rsidRPr="004373CF">
        <w:rPr>
          <w:rFonts w:ascii="Trebuchet MS" w:eastAsia="Times New Roman" w:hAnsi="Trebuchet MS" w:cs="Arial"/>
          <w:bCs/>
          <w:shd w:val="clear" w:color="auto" w:fill="FFFFFF"/>
        </w:rPr>
        <w:t>Legea nr. 56/2021 privind suplimentele alimentare.</w:t>
      </w:r>
    </w:p>
    <w:p w:rsidR="004373CF" w:rsidRPr="004373CF" w:rsidRDefault="004373CF" w:rsidP="00985F7F">
      <w:pPr>
        <w:numPr>
          <w:ilvl w:val="0"/>
          <w:numId w:val="23"/>
        </w:numPr>
        <w:shd w:val="clear" w:color="auto" w:fill="FFFFFF"/>
        <w:spacing w:after="0" w:line="240" w:lineRule="auto"/>
        <w:contextualSpacing/>
        <w:jc w:val="both"/>
        <w:rPr>
          <w:rFonts w:ascii="Trebuchet MS" w:eastAsia="Times New Roman" w:hAnsi="Trebuchet MS" w:cs="Arial"/>
        </w:rPr>
      </w:pPr>
      <w:r w:rsidRPr="00112252">
        <w:rPr>
          <w:rFonts w:ascii="Trebuchet MS" w:eastAsia="Times New Roman" w:hAnsi="Trebuchet MS" w:cs="Arial"/>
        </w:rPr>
        <w:t xml:space="preserve">Ordinul </w:t>
      </w:r>
      <w:r w:rsidR="00985F7F" w:rsidRPr="004373CF">
        <w:rPr>
          <w:rFonts w:ascii="Trebuchet MS" w:eastAsia="Times New Roman" w:hAnsi="Trebuchet MS" w:cs="Arial"/>
          <w:lang w:val="ro-RO"/>
        </w:rPr>
        <w:t>Ministerului Sănătăț</w:t>
      </w:r>
      <w:proofErr w:type="gramStart"/>
      <w:r w:rsidR="00985F7F" w:rsidRPr="004373CF">
        <w:rPr>
          <w:rFonts w:ascii="Trebuchet MS" w:eastAsia="Times New Roman" w:hAnsi="Trebuchet MS" w:cs="Arial"/>
          <w:lang w:val="ro-RO"/>
        </w:rPr>
        <w:t xml:space="preserve">ii </w:t>
      </w:r>
      <w:r w:rsidRPr="00112252">
        <w:rPr>
          <w:rFonts w:ascii="Trebuchet MS" w:eastAsia="Times New Roman" w:hAnsi="Trebuchet MS" w:cs="Arial"/>
        </w:rPr>
        <w:t xml:space="preserve"> nr</w:t>
      </w:r>
      <w:proofErr w:type="gramEnd"/>
      <w:r w:rsidRPr="00112252">
        <w:rPr>
          <w:rFonts w:ascii="Trebuchet MS" w:eastAsia="Times New Roman" w:hAnsi="Trebuchet MS" w:cs="Arial"/>
        </w:rPr>
        <w:t xml:space="preserve">. 1030/2009 </w:t>
      </w:r>
      <w:r w:rsidRPr="004373CF">
        <w:rPr>
          <w:rFonts w:ascii="Trebuchet MS" w:eastAsia="Times New Roman" w:hAnsi="Trebuchet MS" w:cs="Arial"/>
          <w:bCs/>
          <w:shd w:val="clear" w:color="auto" w:fill="FFFFFF"/>
        </w:rPr>
        <w:t>privind aprobarea procedurilor de reglementare sanitară pentru proiectele de amplasare, amenajare, construire şi pentru funcţionarea obiectivelor ce desfăşoară activităţi cu risc pentru starea de sănătate a populaţiei, cu modificările și completările ulterioare</w:t>
      </w:r>
    </w:p>
    <w:p w:rsidR="004373CF" w:rsidRPr="004373CF" w:rsidRDefault="004373CF" w:rsidP="00985F7F">
      <w:pPr>
        <w:numPr>
          <w:ilvl w:val="0"/>
          <w:numId w:val="23"/>
        </w:numPr>
        <w:shd w:val="clear" w:color="auto" w:fill="FFFFFF"/>
        <w:spacing w:after="0" w:line="240" w:lineRule="auto"/>
        <w:contextualSpacing/>
        <w:jc w:val="both"/>
        <w:rPr>
          <w:rFonts w:ascii="Trebuchet MS" w:eastAsia="Times New Roman" w:hAnsi="Trebuchet MS" w:cs="Arial"/>
        </w:rPr>
      </w:pPr>
      <w:r w:rsidRPr="004373CF">
        <w:rPr>
          <w:rFonts w:ascii="Trebuchet MS" w:eastAsia="Times New Roman" w:hAnsi="Trebuchet MS" w:cs="Arial"/>
          <w:bCs/>
          <w:bdr w:val="none" w:sz="0" w:space="0" w:color="auto" w:frame="1"/>
        </w:rPr>
        <w:t xml:space="preserve">Ordinul </w:t>
      </w:r>
      <w:r w:rsidR="00985F7F" w:rsidRPr="004373CF">
        <w:rPr>
          <w:rFonts w:ascii="Trebuchet MS" w:eastAsia="Times New Roman" w:hAnsi="Trebuchet MS" w:cs="Arial"/>
          <w:lang w:val="ro-RO"/>
        </w:rPr>
        <w:t>Ministerului Sănătăț</w:t>
      </w:r>
      <w:proofErr w:type="gramStart"/>
      <w:r w:rsidR="00985F7F" w:rsidRPr="004373CF">
        <w:rPr>
          <w:rFonts w:ascii="Trebuchet MS" w:eastAsia="Times New Roman" w:hAnsi="Trebuchet MS" w:cs="Arial"/>
          <w:lang w:val="ro-RO"/>
        </w:rPr>
        <w:t xml:space="preserve">ii </w:t>
      </w:r>
      <w:r w:rsidRPr="004373CF">
        <w:rPr>
          <w:rFonts w:ascii="Trebuchet MS" w:eastAsia="Times New Roman" w:hAnsi="Trebuchet MS" w:cs="Arial"/>
          <w:bCs/>
          <w:bdr w:val="none" w:sz="0" w:space="0" w:color="auto" w:frame="1"/>
        </w:rPr>
        <w:t xml:space="preserve"> nr</w:t>
      </w:r>
      <w:proofErr w:type="gramEnd"/>
      <w:r w:rsidRPr="004373CF">
        <w:rPr>
          <w:rFonts w:ascii="Trebuchet MS" w:eastAsia="Times New Roman" w:hAnsi="Trebuchet MS" w:cs="Arial"/>
          <w:bCs/>
          <w:bdr w:val="none" w:sz="0" w:space="0" w:color="auto" w:frame="1"/>
        </w:rPr>
        <w:t>. 119/2014  pentru aprobarea Normelor de igienă şi sănătate publică privind mediul de viaţă al populaţiei, cu modificările și completările ulterioare</w:t>
      </w:r>
    </w:p>
    <w:p w:rsidR="004373CF" w:rsidRPr="004373CF" w:rsidRDefault="004373CF" w:rsidP="00985F7F">
      <w:pPr>
        <w:shd w:val="clear" w:color="auto" w:fill="FFFFFF"/>
        <w:spacing w:after="0" w:line="240" w:lineRule="auto"/>
        <w:ind w:left="180"/>
        <w:jc w:val="both"/>
        <w:rPr>
          <w:rFonts w:ascii="Trebuchet MS" w:eastAsia="Times New Roman" w:hAnsi="Trebuchet MS" w:cs="Arial"/>
        </w:rPr>
      </w:pPr>
    </w:p>
    <w:p w:rsidR="00F8464C" w:rsidRPr="00112252"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112252"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CE10DD" w:rsidRPr="00112252" w:rsidRDefault="00CE10DD" w:rsidP="00985F7F">
      <w:pPr>
        <w:spacing w:after="0" w:line="276" w:lineRule="auto"/>
        <w:jc w:val="both"/>
        <w:rPr>
          <w:rFonts w:ascii="Trebuchet MS" w:hAnsi="Trebuchet MS" w:cs="Arial"/>
          <w:b/>
          <w:u w:val="single"/>
          <w:lang w:val="ro-RO" w:eastAsia="ro-RO" w:bidi="ro-RO"/>
        </w:rPr>
      </w:pPr>
      <w:r w:rsidRPr="00112252">
        <w:rPr>
          <w:rFonts w:ascii="Trebuchet MS" w:hAnsi="Trebuchet MS" w:cs="Arial"/>
          <w:b/>
          <w:u w:val="single"/>
          <w:lang w:val="ro-RO" w:eastAsia="ro-RO" w:bidi="ro-RO"/>
        </w:rPr>
        <w:t xml:space="preserve">Tematica </w:t>
      </w:r>
    </w:p>
    <w:p w:rsidR="004373CF" w:rsidRPr="00112252" w:rsidRDefault="00CE10DD" w:rsidP="00985F7F">
      <w:pPr>
        <w:spacing w:after="0" w:line="360" w:lineRule="auto"/>
        <w:jc w:val="both"/>
        <w:rPr>
          <w:rFonts w:ascii="Trebuchet MS" w:hAnsi="Trebuchet MS"/>
          <w:b/>
        </w:rPr>
      </w:pPr>
      <w:r w:rsidRPr="00112252">
        <w:rPr>
          <w:rFonts w:ascii="Trebuchet MS" w:eastAsia="Times New Roman" w:hAnsi="Trebuchet MS" w:cs="Arial"/>
          <w:b/>
          <w:i/>
        </w:rPr>
        <w:t xml:space="preserve">Consilier, clasa I, grad profesional </w:t>
      </w:r>
      <w:r w:rsidR="00664730" w:rsidRPr="00112252">
        <w:rPr>
          <w:rFonts w:ascii="Trebuchet MS" w:eastAsia="Times New Roman" w:hAnsi="Trebuchet MS" w:cs="Arial"/>
          <w:b/>
          <w:i/>
        </w:rPr>
        <w:t>principal</w:t>
      </w:r>
      <w:r w:rsidRPr="00112252">
        <w:rPr>
          <w:rFonts w:ascii="Trebuchet MS" w:eastAsia="Times New Roman" w:hAnsi="Trebuchet MS" w:cs="Arial"/>
          <w:b/>
          <w:i/>
        </w:rPr>
        <w:t xml:space="preserve">, </w:t>
      </w:r>
      <w:r w:rsidR="004373CF" w:rsidRPr="00112252">
        <w:rPr>
          <w:rFonts w:ascii="Trebuchet MS" w:eastAsia="Times New Roman" w:hAnsi="Trebuchet MS" w:cs="Arial"/>
          <w:b/>
          <w:i/>
        </w:rPr>
        <w:t>COMPARTIMENT INSPECȚIA ÎN SĂNĂTATE PUBLICĂ</w:t>
      </w:r>
      <w:r w:rsidR="004373CF" w:rsidRPr="00112252">
        <w:rPr>
          <w:rFonts w:ascii="Trebuchet MS" w:hAnsi="Trebuchet MS"/>
          <w:b/>
        </w:rPr>
        <w:t xml:space="preserve"> </w:t>
      </w:r>
    </w:p>
    <w:p w:rsidR="004373CF" w:rsidRPr="00112252" w:rsidRDefault="004373CF" w:rsidP="00985F7F">
      <w:pPr>
        <w:pStyle w:val="ListParagraph"/>
        <w:numPr>
          <w:ilvl w:val="0"/>
          <w:numId w:val="25"/>
        </w:numPr>
        <w:shd w:val="clear" w:color="auto" w:fill="FFFFFF"/>
        <w:spacing w:after="0" w:line="240" w:lineRule="auto"/>
        <w:ind w:left="540"/>
        <w:jc w:val="both"/>
        <w:rPr>
          <w:rFonts w:ascii="Trebuchet MS" w:hAnsi="Trebuchet MS" w:cs="Arial"/>
        </w:rPr>
      </w:pPr>
      <w:r w:rsidRPr="00112252">
        <w:rPr>
          <w:rFonts w:ascii="Trebuchet MS" w:hAnsi="Trebuchet MS" w:cs="Arial"/>
          <w:bCs/>
          <w:bdr w:val="none" w:sz="0" w:space="0" w:color="auto" w:frame="1"/>
        </w:rPr>
        <w:t>Capitolul II “Drepturile şi libertăţile fundamentale”</w:t>
      </w:r>
      <w:r w:rsidRPr="00112252">
        <w:rPr>
          <w:rFonts w:ascii="Trebuchet MS" w:hAnsi="Trebuchet MS" w:cs="Arial"/>
          <w:b/>
          <w:bCs/>
          <w:bdr w:val="none" w:sz="0" w:space="0" w:color="auto" w:frame="1"/>
        </w:rPr>
        <w:t xml:space="preserve"> </w:t>
      </w:r>
      <w:r w:rsidRPr="00112252">
        <w:rPr>
          <w:rFonts w:ascii="Trebuchet MS" w:hAnsi="Trebuchet MS" w:cs="Arial"/>
          <w:bCs/>
          <w:bdr w:val="none" w:sz="0" w:space="0" w:color="auto" w:frame="1"/>
        </w:rPr>
        <w:t>din</w:t>
      </w:r>
      <w:r w:rsidRPr="00112252">
        <w:rPr>
          <w:rFonts w:ascii="Trebuchet MS" w:hAnsi="Trebuchet MS" w:cs="Arial"/>
          <w:b/>
          <w:bCs/>
          <w:bdr w:val="none" w:sz="0" w:space="0" w:color="auto" w:frame="1"/>
        </w:rPr>
        <w:t xml:space="preserve"> </w:t>
      </w:r>
      <w:r w:rsidRPr="00112252">
        <w:rPr>
          <w:rFonts w:ascii="Trebuchet MS" w:hAnsi="Trebuchet MS" w:cs="Arial"/>
        </w:rPr>
        <w:t>Constituţia României, republicată.</w:t>
      </w:r>
    </w:p>
    <w:p w:rsidR="004373CF" w:rsidRPr="00112252" w:rsidRDefault="004373CF" w:rsidP="00985F7F">
      <w:pPr>
        <w:pStyle w:val="NormalWeb"/>
        <w:numPr>
          <w:ilvl w:val="0"/>
          <w:numId w:val="22"/>
        </w:numPr>
        <w:shd w:val="clear" w:color="auto" w:fill="FFFFFF"/>
        <w:spacing w:before="0" w:beforeAutospacing="0" w:after="0" w:afterAutospacing="0"/>
        <w:ind w:left="540"/>
        <w:jc w:val="both"/>
        <w:rPr>
          <w:rFonts w:ascii="Trebuchet MS" w:hAnsi="Trebuchet MS" w:cs="Arial"/>
          <w:sz w:val="22"/>
          <w:szCs w:val="22"/>
        </w:rPr>
      </w:pPr>
      <w:r w:rsidRPr="00112252">
        <w:rPr>
          <w:rStyle w:val="rvts4"/>
          <w:rFonts w:ascii="Trebuchet MS" w:hAnsi="Trebuchet MS" w:cs="Arial"/>
          <w:bCs/>
          <w:sz w:val="22"/>
          <w:szCs w:val="22"/>
          <w:bdr w:val="none" w:sz="0" w:space="0" w:color="auto" w:frame="1"/>
        </w:rPr>
        <w:t>Capitolul VI</w:t>
      </w:r>
      <w:r w:rsidRPr="00112252">
        <w:rPr>
          <w:rFonts w:ascii="Trebuchet MS" w:hAnsi="Trebuchet MS" w:cs="Arial"/>
          <w:sz w:val="22"/>
          <w:szCs w:val="22"/>
        </w:rPr>
        <w:t xml:space="preserve"> </w:t>
      </w:r>
      <w:r w:rsidRPr="00112252">
        <w:rPr>
          <w:rFonts w:ascii="Trebuchet MS" w:hAnsi="Trebuchet MS" w:cs="Arial"/>
          <w:sz w:val="22"/>
          <w:szCs w:val="22"/>
          <w:lang w:val="en-US"/>
        </w:rPr>
        <w:t>“</w:t>
      </w:r>
      <w:r w:rsidRPr="00112252">
        <w:rPr>
          <w:rStyle w:val="rvts4"/>
          <w:rFonts w:ascii="Trebuchet MS" w:hAnsi="Trebuchet MS" w:cs="Arial"/>
          <w:bCs/>
          <w:sz w:val="22"/>
          <w:szCs w:val="22"/>
          <w:bdr w:val="none" w:sz="0" w:space="0" w:color="auto" w:frame="1"/>
        </w:rPr>
        <w:t xml:space="preserve">Cariera funcţionarilor publici”, </w:t>
      </w:r>
      <w:bookmarkStart w:id="0" w:name="6583983"/>
      <w:bookmarkEnd w:id="0"/>
      <w:r w:rsidRPr="00112252">
        <w:rPr>
          <w:rStyle w:val="rvts4"/>
          <w:rFonts w:ascii="Trebuchet MS" w:hAnsi="Trebuchet MS" w:cs="Arial"/>
          <w:bCs/>
          <w:sz w:val="22"/>
          <w:szCs w:val="22"/>
          <w:bdr w:val="none" w:sz="0" w:space="0" w:color="auto" w:frame="1"/>
        </w:rPr>
        <w:t xml:space="preserve"> Secţiunea 1</w:t>
      </w:r>
      <w:r w:rsidRPr="00112252">
        <w:rPr>
          <w:rFonts w:ascii="Trebuchet MS" w:hAnsi="Trebuchet MS" w:cs="Arial"/>
          <w:sz w:val="22"/>
          <w:szCs w:val="22"/>
        </w:rPr>
        <w:t xml:space="preserve"> </w:t>
      </w:r>
      <w:r w:rsidRPr="00112252">
        <w:rPr>
          <w:rFonts w:ascii="Trebuchet MS" w:hAnsi="Trebuchet MS" w:cs="Arial"/>
          <w:sz w:val="22"/>
          <w:szCs w:val="22"/>
          <w:lang w:val="en-US"/>
        </w:rPr>
        <w:t>“</w:t>
      </w:r>
      <w:r w:rsidRPr="00112252">
        <w:rPr>
          <w:rStyle w:val="rvts4"/>
          <w:rFonts w:ascii="Trebuchet MS" w:hAnsi="Trebuchet MS" w:cs="Arial"/>
          <w:bCs/>
          <w:sz w:val="22"/>
          <w:szCs w:val="22"/>
          <w:bdr w:val="none" w:sz="0" w:space="0" w:color="auto" w:frame="1"/>
        </w:rPr>
        <w:t xml:space="preserve">Recrutarea funcţionarilor publici” </w:t>
      </w:r>
      <w:r w:rsidRPr="00112252">
        <w:rPr>
          <w:rFonts w:ascii="Trebuchet MS" w:hAnsi="Trebuchet MS" w:cs="Arial"/>
          <w:sz w:val="22"/>
          <w:szCs w:val="22"/>
        </w:rPr>
        <w:t>din  Titlul II al Părții a VI-a din Ordonanța de Urgență a Guvernului nr. 57/2019 privind Codul Administrativ, cu modificările și completările ulterioare.</w:t>
      </w:r>
    </w:p>
    <w:p w:rsidR="004373CF" w:rsidRPr="00112252" w:rsidRDefault="004373CF" w:rsidP="00985F7F">
      <w:pPr>
        <w:pStyle w:val="NormalWeb"/>
        <w:numPr>
          <w:ilvl w:val="0"/>
          <w:numId w:val="22"/>
        </w:numPr>
        <w:shd w:val="clear" w:color="auto" w:fill="FFFFFF"/>
        <w:spacing w:before="0" w:beforeAutospacing="0" w:after="0" w:afterAutospacing="0"/>
        <w:ind w:left="540"/>
        <w:jc w:val="both"/>
        <w:rPr>
          <w:rFonts w:ascii="Trebuchet MS" w:hAnsi="Trebuchet MS" w:cs="Arial"/>
          <w:sz w:val="22"/>
          <w:szCs w:val="22"/>
        </w:rPr>
      </w:pPr>
      <w:r w:rsidRPr="00112252">
        <w:rPr>
          <w:rStyle w:val="rvts2"/>
          <w:rFonts w:ascii="Trebuchet MS" w:hAnsi="Trebuchet MS" w:cs="Arial"/>
          <w:bCs/>
          <w:sz w:val="22"/>
          <w:szCs w:val="22"/>
          <w:bdr w:val="none" w:sz="0" w:space="0" w:color="auto" w:frame="1"/>
        </w:rPr>
        <w:t xml:space="preserve">Capitolul II </w:t>
      </w:r>
      <w:r w:rsidRPr="00112252">
        <w:rPr>
          <w:rStyle w:val="rvts2"/>
          <w:rFonts w:ascii="Trebuchet MS" w:hAnsi="Trebuchet MS" w:cs="Arial"/>
          <w:bCs/>
          <w:sz w:val="22"/>
          <w:szCs w:val="22"/>
          <w:bdr w:val="none" w:sz="0" w:space="0" w:color="auto" w:frame="1"/>
          <w:lang w:val="en-US"/>
        </w:rPr>
        <w:t>“Dispozi</w:t>
      </w:r>
      <w:r w:rsidRPr="00112252">
        <w:rPr>
          <w:rStyle w:val="rvts2"/>
          <w:rFonts w:ascii="Trebuchet MS" w:hAnsi="Trebuchet MS" w:cs="Arial"/>
          <w:bCs/>
          <w:sz w:val="22"/>
          <w:szCs w:val="22"/>
          <w:bdr w:val="none" w:sz="0" w:space="0" w:color="auto" w:frame="1"/>
        </w:rPr>
        <w:t>ț</w:t>
      </w:r>
      <w:r w:rsidRPr="00112252">
        <w:rPr>
          <w:rStyle w:val="rvts2"/>
          <w:rFonts w:ascii="Trebuchet MS" w:hAnsi="Trebuchet MS" w:cs="Arial"/>
          <w:bCs/>
          <w:sz w:val="22"/>
          <w:szCs w:val="22"/>
          <w:bdr w:val="none" w:sz="0" w:space="0" w:color="auto" w:frame="1"/>
          <w:lang w:val="en-US"/>
        </w:rPr>
        <w:t>ii speciale, ”</w:t>
      </w:r>
      <w:r w:rsidRPr="00112252">
        <w:rPr>
          <w:rStyle w:val="rvts2"/>
          <w:rFonts w:ascii="Trebuchet MS" w:hAnsi="Trebuchet MS" w:cs="Arial"/>
          <w:bCs/>
          <w:sz w:val="22"/>
          <w:szCs w:val="22"/>
          <w:bdr w:val="none" w:sz="0" w:space="0" w:color="auto" w:frame="1"/>
        </w:rPr>
        <w:t>Secţiunea a II-a</w:t>
      </w:r>
      <w:r w:rsidRPr="00112252">
        <w:rPr>
          <w:rFonts w:ascii="Trebuchet MS" w:hAnsi="Trebuchet MS" w:cs="Arial"/>
          <w:sz w:val="22"/>
          <w:szCs w:val="22"/>
        </w:rPr>
        <w:t xml:space="preserve"> “</w:t>
      </w:r>
      <w:r w:rsidRPr="00112252">
        <w:rPr>
          <w:rStyle w:val="rvts2"/>
          <w:rFonts w:ascii="Trebuchet MS" w:hAnsi="Trebuchet MS" w:cs="Arial"/>
          <w:bCs/>
          <w:sz w:val="22"/>
          <w:szCs w:val="22"/>
          <w:bdr w:val="none" w:sz="0" w:space="0" w:color="auto" w:frame="1"/>
        </w:rPr>
        <w:t xml:space="preserve">Accesul la serviciile publice administrative şi juridice, de sănătate, la alte servicii, bunuri şi facilităţi” din </w:t>
      </w:r>
      <w:r w:rsidRPr="00112252">
        <w:rPr>
          <w:rFonts w:ascii="Trebuchet MS" w:hAnsi="Trebuchet MS" w:cs="Arial"/>
          <w:sz w:val="22"/>
          <w:szCs w:val="22"/>
        </w:rPr>
        <w:t>Ordonanța Guvernului nr.137/2000 privind prevenirea şi sancţionarea tuturor formelor de discriminare, republicată, cu modificările și completările ulterioare.</w:t>
      </w:r>
    </w:p>
    <w:p w:rsidR="004373CF" w:rsidRPr="00112252" w:rsidRDefault="004373CF" w:rsidP="00985F7F">
      <w:pPr>
        <w:pStyle w:val="ListParagraph"/>
        <w:numPr>
          <w:ilvl w:val="0"/>
          <w:numId w:val="22"/>
        </w:numPr>
        <w:shd w:val="clear" w:color="auto" w:fill="FFFFFF"/>
        <w:spacing w:after="0" w:line="240" w:lineRule="auto"/>
        <w:ind w:left="540"/>
        <w:jc w:val="both"/>
        <w:rPr>
          <w:rFonts w:ascii="Trebuchet MS" w:hAnsi="Trebuchet MS" w:cs="Arial"/>
        </w:rPr>
      </w:pPr>
      <w:r w:rsidRPr="00112252">
        <w:rPr>
          <w:rFonts w:ascii="Trebuchet MS" w:hAnsi="Trebuchet MS" w:cs="Arial"/>
          <w:bCs/>
          <w:bdr w:val="none" w:sz="0" w:space="0" w:color="auto" w:frame="1"/>
        </w:rPr>
        <w:t xml:space="preserve">Capitolul VI “Soluţionarea sesizărilor şi reclamaţiilor privind discriminarea bazată pe criteriul de sex” din </w:t>
      </w:r>
      <w:r w:rsidRPr="00112252">
        <w:rPr>
          <w:rFonts w:ascii="Trebuchet MS" w:hAnsi="Trebuchet MS" w:cs="Arial"/>
        </w:rPr>
        <w:t>Legea nr. 202/2002 privind egalitatea de șanse și de tratament între femei și bărbați, republicată, cu modificările și completările ulterioare.</w:t>
      </w:r>
    </w:p>
    <w:p w:rsidR="004373CF" w:rsidRPr="00112252" w:rsidRDefault="004373CF" w:rsidP="00985F7F">
      <w:pPr>
        <w:pStyle w:val="NoSpacing"/>
        <w:numPr>
          <w:ilvl w:val="0"/>
          <w:numId w:val="22"/>
        </w:numPr>
        <w:ind w:left="540"/>
        <w:jc w:val="both"/>
        <w:rPr>
          <w:rFonts w:ascii="Trebuchet MS" w:hAnsi="Trebuchet MS" w:cs="Arial"/>
          <w:bCs/>
        </w:rPr>
      </w:pPr>
      <w:r w:rsidRPr="00112252">
        <w:rPr>
          <w:rFonts w:ascii="Trebuchet MS" w:hAnsi="Trebuchet MS" w:cs="Arial"/>
          <w:bCs/>
        </w:rPr>
        <w:t>Ordinul Ministerului Agriculturii, Pădurilor şi Dezvoltării Rurale, al Autorității Naţionale Sanitare Veterinare şi pentru Siguranţa Alimentelor, al  Ministerului Sănătăţii, al Autorității Naţionale pentru Protecţia Consumatorilor nr. 772/68/859/442/2005 pentru aprobarea Normei privind Sistemul rapid de alertă pentru alimente şi furaje</w:t>
      </w:r>
      <w:r w:rsidR="00985F7F" w:rsidRPr="00112252">
        <w:rPr>
          <w:rFonts w:ascii="Trebuchet MS" w:hAnsi="Trebuchet MS" w:cs="Arial"/>
          <w:bCs/>
        </w:rPr>
        <w:t>-integral</w:t>
      </w:r>
    </w:p>
    <w:p w:rsidR="004373CF" w:rsidRPr="00112252" w:rsidRDefault="004373CF" w:rsidP="00985F7F">
      <w:pPr>
        <w:pStyle w:val="NoSpacing"/>
        <w:numPr>
          <w:ilvl w:val="0"/>
          <w:numId w:val="22"/>
        </w:numPr>
        <w:tabs>
          <w:tab w:val="left" w:pos="540"/>
        </w:tabs>
        <w:autoSpaceDE w:val="0"/>
        <w:autoSpaceDN w:val="0"/>
        <w:adjustRightInd w:val="0"/>
        <w:ind w:left="540"/>
        <w:jc w:val="both"/>
        <w:rPr>
          <w:rFonts w:ascii="Trebuchet MS" w:hAnsi="Trebuchet MS" w:cs="Arial"/>
        </w:rPr>
      </w:pPr>
      <w:r w:rsidRPr="00112252">
        <w:rPr>
          <w:rFonts w:ascii="Trebuchet MS" w:hAnsi="Trebuchet MS" w:cs="Arial"/>
          <w:bCs/>
          <w:lang w:val="ro-RO" w:eastAsia="ro-RO"/>
        </w:rPr>
        <w:lastRenderedPageBreak/>
        <w:t xml:space="preserve">Capitolul V și VI și Anexa IV din Regulamentul (UE) nr. 10/2011 </w:t>
      </w:r>
      <w:r w:rsidRPr="00112252">
        <w:rPr>
          <w:rFonts w:ascii="Trebuchet MS" w:hAnsi="Trebuchet MS" w:cs="Arial"/>
          <w:bCs/>
          <w:shd w:val="clear" w:color="auto" w:fill="FFFFFF"/>
        </w:rPr>
        <w:t>privind materialele şi obiectele din plastic destinate să vină în contact cu produsele alimentare.</w:t>
      </w:r>
    </w:p>
    <w:p w:rsidR="004373CF" w:rsidRPr="00112252" w:rsidRDefault="004373CF" w:rsidP="00985F7F">
      <w:pPr>
        <w:pStyle w:val="ListParagraph"/>
        <w:numPr>
          <w:ilvl w:val="0"/>
          <w:numId w:val="22"/>
        </w:numPr>
        <w:shd w:val="clear" w:color="auto" w:fill="FFFFFF"/>
        <w:spacing w:after="0" w:line="240" w:lineRule="auto"/>
        <w:ind w:left="540"/>
        <w:jc w:val="both"/>
        <w:rPr>
          <w:rFonts w:ascii="Trebuchet MS" w:hAnsi="Trebuchet MS" w:cs="Arial"/>
        </w:rPr>
      </w:pPr>
      <w:r w:rsidRPr="00112252">
        <w:rPr>
          <w:rFonts w:ascii="Trebuchet MS" w:hAnsi="Trebuchet MS" w:cs="Arial"/>
          <w:bCs/>
          <w:bdr w:val="none" w:sz="0" w:space="0" w:color="auto" w:frame="1"/>
          <w:shd w:val="clear" w:color="auto" w:fill="FFFFFF"/>
        </w:rPr>
        <w:t xml:space="preserve">Capitolul II - Cerinţe privind compoziţia şi etichetarea preparatelor pentru sugari şi pentru copii până la vârsta de 1 an, cu excepția art. 14, alin. (1) și alin. (2) din </w:t>
      </w:r>
      <w:r w:rsidRPr="00112252">
        <w:rPr>
          <w:rFonts w:ascii="Trebuchet MS" w:hAnsi="Trebuchet MS" w:cs="Arial"/>
          <w:lang w:val="ro-RO"/>
        </w:rPr>
        <w:t xml:space="preserve">Ordinul Ministerului Sănătății și al </w:t>
      </w:r>
      <w:r w:rsidRPr="00112252">
        <w:rPr>
          <w:rFonts w:ascii="Trebuchet MS" w:hAnsi="Trebuchet MS" w:cs="Arial"/>
          <w:bCs/>
          <w:shd w:val="clear" w:color="auto" w:fill="FFFFFF"/>
        </w:rPr>
        <w:t>Ministerului Agriculturii, Alimentaţiei şi Pădurilor</w:t>
      </w:r>
      <w:r w:rsidRPr="00112252">
        <w:rPr>
          <w:rFonts w:ascii="Trebuchet MS" w:hAnsi="Trebuchet MS" w:cs="Arial"/>
          <w:lang w:val="ro-RO"/>
        </w:rPr>
        <w:t xml:space="preserve"> nr. 387/251/2002 pentru aprobarea Normelor privind alimentele cu destinaţie nutriţională specială, cu modificările și completările ulterioare.</w:t>
      </w:r>
    </w:p>
    <w:p w:rsidR="004373CF" w:rsidRPr="00112252" w:rsidRDefault="004373CF" w:rsidP="00985F7F">
      <w:pPr>
        <w:pStyle w:val="ListParagraph"/>
        <w:numPr>
          <w:ilvl w:val="0"/>
          <w:numId w:val="22"/>
        </w:numPr>
        <w:shd w:val="clear" w:color="auto" w:fill="FFFFFF"/>
        <w:spacing w:after="0" w:line="240" w:lineRule="auto"/>
        <w:ind w:left="540" w:hanging="450"/>
        <w:jc w:val="both"/>
        <w:rPr>
          <w:rFonts w:ascii="Trebuchet MS" w:hAnsi="Trebuchet MS" w:cs="Arial"/>
        </w:rPr>
      </w:pPr>
      <w:r w:rsidRPr="00112252">
        <w:rPr>
          <w:rFonts w:ascii="Trebuchet MS" w:hAnsi="Trebuchet MS" w:cs="Arial"/>
          <w:bCs/>
          <w:shd w:val="clear" w:color="auto" w:fill="FFFFFF"/>
        </w:rPr>
        <w:t>Capitolul I - Dispoziţii generale și Capitolul II - Condiţii generale privind suplimentele alimentare din Legea nr. 56/2021 privind suplimentele alimentare.</w:t>
      </w:r>
    </w:p>
    <w:p w:rsidR="004373CF" w:rsidRPr="00112252" w:rsidRDefault="004373CF" w:rsidP="00985F7F">
      <w:pPr>
        <w:pStyle w:val="ListParagraph"/>
        <w:numPr>
          <w:ilvl w:val="0"/>
          <w:numId w:val="22"/>
        </w:numPr>
        <w:shd w:val="clear" w:color="auto" w:fill="FFFFFF"/>
        <w:spacing w:after="0" w:line="240" w:lineRule="auto"/>
        <w:ind w:left="540" w:hanging="450"/>
        <w:jc w:val="both"/>
        <w:rPr>
          <w:rFonts w:ascii="Trebuchet MS" w:hAnsi="Trebuchet MS" w:cs="Arial"/>
        </w:rPr>
      </w:pPr>
      <w:r w:rsidRPr="00112252">
        <w:rPr>
          <w:rStyle w:val="rvts2"/>
          <w:rFonts w:ascii="Trebuchet MS" w:hAnsi="Trebuchet MS" w:cs="Arial"/>
        </w:rPr>
        <w:t>Ordinul M</w:t>
      </w:r>
      <w:r w:rsidR="00985F7F" w:rsidRPr="00112252">
        <w:rPr>
          <w:rStyle w:val="rvts2"/>
          <w:rFonts w:ascii="Trebuchet MS" w:hAnsi="Trebuchet MS" w:cs="Arial"/>
        </w:rPr>
        <w:t>inisterului Sănătății</w:t>
      </w:r>
      <w:r w:rsidRPr="00112252">
        <w:rPr>
          <w:rStyle w:val="rvts2"/>
          <w:rFonts w:ascii="Trebuchet MS" w:hAnsi="Trebuchet MS" w:cs="Arial"/>
        </w:rPr>
        <w:t xml:space="preserve"> nr. 1030/2009 </w:t>
      </w:r>
      <w:r w:rsidRPr="00112252">
        <w:rPr>
          <w:rFonts w:ascii="Trebuchet MS" w:hAnsi="Trebuchet MS" w:cs="Arial"/>
          <w:bCs/>
          <w:shd w:val="clear" w:color="auto" w:fill="FFFFFF"/>
        </w:rPr>
        <w:t>privind aprobarea procedurilor de reglementare sanitară pentru proiectele de amplasare, amenajare, construire şi pentru funcţionarea obiectivelor ce desfăşoară activităţi cu risc pentru starea de sănătate a populaţiei, cu modificările și completările ulterioare</w:t>
      </w:r>
      <w:r w:rsidR="00985F7F" w:rsidRPr="00112252">
        <w:rPr>
          <w:rFonts w:ascii="Trebuchet MS" w:hAnsi="Trebuchet MS" w:cs="Arial"/>
          <w:bCs/>
          <w:shd w:val="clear" w:color="auto" w:fill="FFFFFF"/>
        </w:rPr>
        <w:t>-integral</w:t>
      </w:r>
    </w:p>
    <w:p w:rsidR="004373CF" w:rsidRPr="00112252" w:rsidRDefault="004373CF" w:rsidP="00985F7F">
      <w:pPr>
        <w:pStyle w:val="NormalWeb"/>
        <w:numPr>
          <w:ilvl w:val="0"/>
          <w:numId w:val="22"/>
        </w:numPr>
        <w:shd w:val="clear" w:color="auto" w:fill="FFFFFF"/>
        <w:spacing w:before="0" w:beforeAutospacing="0" w:after="0" w:afterAutospacing="0"/>
        <w:ind w:left="540" w:hanging="540"/>
        <w:jc w:val="both"/>
        <w:rPr>
          <w:rFonts w:ascii="Trebuchet MS" w:hAnsi="Trebuchet MS" w:cs="Arial"/>
          <w:sz w:val="22"/>
          <w:szCs w:val="22"/>
        </w:rPr>
      </w:pPr>
      <w:r w:rsidRPr="00112252">
        <w:rPr>
          <w:rStyle w:val="rvts10"/>
          <w:rFonts w:ascii="Trebuchet MS" w:hAnsi="Trebuchet MS" w:cs="Arial"/>
          <w:bCs/>
          <w:sz w:val="22"/>
          <w:szCs w:val="22"/>
          <w:bdr w:val="none" w:sz="0" w:space="0" w:color="auto" w:frame="1"/>
        </w:rPr>
        <w:t>Capitolul  VI</w:t>
      </w:r>
      <w:r w:rsidRPr="00112252">
        <w:rPr>
          <w:rFonts w:ascii="Trebuchet MS" w:hAnsi="Trebuchet MS" w:cs="Arial"/>
          <w:sz w:val="22"/>
          <w:szCs w:val="22"/>
        </w:rPr>
        <w:t xml:space="preserve"> -</w:t>
      </w:r>
      <w:r w:rsidRPr="00112252">
        <w:rPr>
          <w:rStyle w:val="rvts10"/>
          <w:rFonts w:ascii="Trebuchet MS" w:hAnsi="Trebuchet MS" w:cs="Arial"/>
          <w:bCs/>
          <w:sz w:val="22"/>
          <w:szCs w:val="22"/>
          <w:bdr w:val="none" w:sz="0" w:space="0" w:color="auto" w:frame="1"/>
        </w:rPr>
        <w:t xml:space="preserve"> Norme de igienă pentru unităţile de folosinţă publică din Anexa la </w:t>
      </w:r>
    </w:p>
    <w:p w:rsidR="004373CF" w:rsidRPr="00112252" w:rsidRDefault="00985F7F" w:rsidP="00595E6C">
      <w:pPr>
        <w:shd w:val="clear" w:color="auto" w:fill="FFFFFF"/>
        <w:ind w:left="540" w:hanging="90"/>
        <w:jc w:val="both"/>
        <w:rPr>
          <w:rFonts w:ascii="Trebuchet MS" w:hAnsi="Trebuchet MS" w:cs="Arial"/>
        </w:rPr>
      </w:pPr>
      <w:r w:rsidRPr="00112252">
        <w:rPr>
          <w:rFonts w:ascii="Trebuchet MS" w:hAnsi="Trebuchet MS" w:cs="Arial"/>
          <w:bCs/>
          <w:bdr w:val="none" w:sz="0" w:space="0" w:color="auto" w:frame="1"/>
        </w:rPr>
        <w:t xml:space="preserve"> </w:t>
      </w:r>
      <w:r w:rsidR="004373CF" w:rsidRPr="00112252">
        <w:rPr>
          <w:rFonts w:ascii="Trebuchet MS" w:hAnsi="Trebuchet MS" w:cs="Arial"/>
          <w:bCs/>
          <w:bdr w:val="none" w:sz="0" w:space="0" w:color="auto" w:frame="1"/>
        </w:rPr>
        <w:t xml:space="preserve">Ordinul </w:t>
      </w:r>
      <w:r w:rsidRPr="00112252">
        <w:rPr>
          <w:rStyle w:val="rvts2"/>
          <w:rFonts w:ascii="Trebuchet MS" w:hAnsi="Trebuchet MS" w:cs="Arial"/>
        </w:rPr>
        <w:t>Ministerului Sănătăț</w:t>
      </w:r>
      <w:proofErr w:type="gramStart"/>
      <w:r w:rsidRPr="00112252">
        <w:rPr>
          <w:rStyle w:val="rvts2"/>
          <w:rFonts w:ascii="Trebuchet MS" w:hAnsi="Trebuchet MS" w:cs="Arial"/>
        </w:rPr>
        <w:t xml:space="preserve">ii </w:t>
      </w:r>
      <w:r w:rsidR="004373CF" w:rsidRPr="00112252">
        <w:rPr>
          <w:rFonts w:ascii="Trebuchet MS" w:hAnsi="Trebuchet MS" w:cs="Arial"/>
          <w:bCs/>
          <w:bdr w:val="none" w:sz="0" w:space="0" w:color="auto" w:frame="1"/>
        </w:rPr>
        <w:t xml:space="preserve"> nr</w:t>
      </w:r>
      <w:proofErr w:type="gramEnd"/>
      <w:r w:rsidR="004373CF" w:rsidRPr="00112252">
        <w:rPr>
          <w:rFonts w:ascii="Trebuchet MS" w:hAnsi="Trebuchet MS" w:cs="Arial"/>
          <w:bCs/>
          <w:bdr w:val="none" w:sz="0" w:space="0" w:color="auto" w:frame="1"/>
        </w:rPr>
        <w:t>. 119/</w:t>
      </w:r>
      <w:proofErr w:type="gramStart"/>
      <w:r w:rsidR="004373CF" w:rsidRPr="00112252">
        <w:rPr>
          <w:rFonts w:ascii="Trebuchet MS" w:hAnsi="Trebuchet MS" w:cs="Arial"/>
          <w:bCs/>
          <w:bdr w:val="none" w:sz="0" w:space="0" w:color="auto" w:frame="1"/>
        </w:rPr>
        <w:t>2014  pentru</w:t>
      </w:r>
      <w:proofErr w:type="gramEnd"/>
      <w:r w:rsidR="004373CF" w:rsidRPr="00112252">
        <w:rPr>
          <w:rFonts w:ascii="Trebuchet MS" w:hAnsi="Trebuchet MS" w:cs="Arial"/>
          <w:bCs/>
          <w:bdr w:val="none" w:sz="0" w:space="0" w:color="auto" w:frame="1"/>
        </w:rPr>
        <w:t xml:space="preserve"> aprobarea Normelor de igienă şi sănătate </w:t>
      </w:r>
      <w:r w:rsidR="00595E6C" w:rsidRPr="00112252">
        <w:rPr>
          <w:rFonts w:ascii="Trebuchet MS" w:hAnsi="Trebuchet MS" w:cs="Arial"/>
          <w:bCs/>
          <w:bdr w:val="none" w:sz="0" w:space="0" w:color="auto" w:frame="1"/>
        </w:rPr>
        <w:t xml:space="preserve"> </w:t>
      </w:r>
      <w:r w:rsidR="004373CF" w:rsidRPr="00112252">
        <w:rPr>
          <w:rFonts w:ascii="Trebuchet MS" w:hAnsi="Trebuchet MS" w:cs="Arial"/>
          <w:bCs/>
          <w:bdr w:val="none" w:sz="0" w:space="0" w:color="auto" w:frame="1"/>
        </w:rPr>
        <w:t>publică privind mediul de viaţă al populaţiei, cu modificările și completările ulterioare</w:t>
      </w:r>
      <w:r w:rsidRPr="00112252">
        <w:rPr>
          <w:rFonts w:ascii="Trebuchet MS" w:hAnsi="Trebuchet MS" w:cs="Arial"/>
          <w:bCs/>
          <w:bdr w:val="none" w:sz="0" w:space="0" w:color="auto" w:frame="1"/>
        </w:rPr>
        <w:t>.</w:t>
      </w:r>
    </w:p>
    <w:p w:rsidR="004373CF" w:rsidRPr="00112252" w:rsidRDefault="004373CF" w:rsidP="00985F7F">
      <w:pPr>
        <w:jc w:val="both"/>
        <w:rPr>
          <w:rFonts w:ascii="Trebuchet MS" w:hAnsi="Trebuchet MS" w:cs="Arial"/>
          <w:b/>
          <w:lang w:val="ro-RO"/>
        </w:rPr>
      </w:pPr>
    </w:p>
    <w:p w:rsidR="00F8464C" w:rsidRPr="00C57BC6" w:rsidRDefault="00F8464C" w:rsidP="00C46680">
      <w:pPr>
        <w:pStyle w:val="ListParagraph"/>
        <w:autoSpaceDE w:val="0"/>
        <w:autoSpaceDN w:val="0"/>
        <w:adjustRightInd w:val="0"/>
        <w:spacing w:after="0" w:line="240" w:lineRule="auto"/>
        <w:ind w:left="360"/>
        <w:jc w:val="both"/>
        <w:rPr>
          <w:rFonts w:ascii="Trebuchet MS" w:eastAsia="Times New Roman" w:hAnsi="Trebuchet MS" w:cs="Arial"/>
          <w:lang w:val="ro-RO"/>
        </w:rPr>
      </w:pPr>
    </w:p>
    <w:p w:rsidR="00C47FFE" w:rsidRPr="00C47FFE" w:rsidRDefault="00C47FFE" w:rsidP="00C47FFE">
      <w:pPr>
        <w:spacing w:after="0" w:line="276" w:lineRule="auto"/>
        <w:jc w:val="both"/>
        <w:rPr>
          <w:rFonts w:ascii="Trebuchet MS" w:eastAsia="Times New Roman" w:hAnsi="Trebuchet MS" w:cs="Arial"/>
        </w:rPr>
      </w:pPr>
      <w:r w:rsidRPr="00C47FFE">
        <w:rPr>
          <w:rFonts w:ascii="Trebuchet MS" w:eastAsia="Times New Roman" w:hAnsi="Trebuchet MS" w:cs="Arial"/>
        </w:rPr>
        <w:t>Pentru toate actele normative mai sus menționate în cadrul Bibliografiei și tematicii, forma valabilă se consideră aceea având toate modificările și completările ulterioare până la ziua publicării anunțului.</w:t>
      </w:r>
    </w:p>
    <w:p w:rsidR="00C47FFE" w:rsidRPr="00C47FFE" w:rsidRDefault="00C47FFE" w:rsidP="00C47FFE">
      <w:pPr>
        <w:spacing w:after="0" w:line="276" w:lineRule="auto"/>
        <w:jc w:val="both"/>
        <w:rPr>
          <w:rFonts w:ascii="Trebuchet MS" w:eastAsia="Times New Roman" w:hAnsi="Trebuchet MS" w:cs="Arial"/>
        </w:rPr>
      </w:pPr>
    </w:p>
    <w:p w:rsidR="00C47FFE" w:rsidRDefault="00C47FFE" w:rsidP="00C47FFE">
      <w:pPr>
        <w:spacing w:after="0" w:line="276" w:lineRule="auto"/>
        <w:jc w:val="both"/>
        <w:rPr>
          <w:rFonts w:ascii="Trebuchet MS" w:hAnsi="Trebuchet MS" w:cs="Arial"/>
        </w:rPr>
      </w:pPr>
      <w:r w:rsidRPr="00C47FFE">
        <w:rPr>
          <w:rFonts w:ascii="Trebuchet MS" w:eastAsia="Times New Roman" w:hAnsi="Trebuchet MS" w:cs="Arial"/>
        </w:rPr>
        <w:t xml:space="preserve">Persoană de contact – </w:t>
      </w:r>
      <w:r w:rsidR="00112252">
        <w:rPr>
          <w:rFonts w:ascii="Trebuchet MS" w:eastAsia="Times New Roman" w:hAnsi="Trebuchet MS" w:cs="Arial"/>
        </w:rPr>
        <w:t>Codreanu Florentina</w:t>
      </w:r>
      <w:r w:rsidR="005755E6">
        <w:rPr>
          <w:rFonts w:ascii="Trebuchet MS" w:eastAsia="Times New Roman" w:hAnsi="Trebuchet MS" w:cs="Arial"/>
        </w:rPr>
        <w:t xml:space="preserve">, </w:t>
      </w:r>
      <w:r w:rsidR="005755E6" w:rsidRPr="00C47FFE">
        <w:rPr>
          <w:rFonts w:ascii="Trebuchet MS" w:eastAsia="Times New Roman" w:hAnsi="Trebuchet MS" w:cs="Arial"/>
        </w:rPr>
        <w:t>consilier grad profesional superior</w:t>
      </w:r>
      <w:proofErr w:type="gramStart"/>
      <w:r w:rsidR="005755E6">
        <w:rPr>
          <w:rFonts w:ascii="Trebuchet MS" w:eastAsia="Times New Roman" w:hAnsi="Trebuchet MS" w:cs="Arial"/>
        </w:rPr>
        <w:t xml:space="preserve">, </w:t>
      </w:r>
      <w:r w:rsidRPr="00C47FFE">
        <w:rPr>
          <w:rFonts w:ascii="Trebuchet MS" w:hAnsi="Trebuchet MS" w:cs="Arial"/>
        </w:rPr>
        <w:t xml:space="preserve"> telefon</w:t>
      </w:r>
      <w:proofErr w:type="gramEnd"/>
      <w:r w:rsidRPr="00C47FFE">
        <w:rPr>
          <w:rFonts w:ascii="Trebuchet MS" w:hAnsi="Trebuchet MS" w:cs="Arial"/>
        </w:rPr>
        <w:t xml:space="preserve"> 0213072</w:t>
      </w:r>
      <w:r w:rsidR="00112252">
        <w:rPr>
          <w:rFonts w:ascii="Trebuchet MS" w:hAnsi="Trebuchet MS" w:cs="Arial"/>
        </w:rPr>
        <w:t>557, florentina.codreanu@ms.ro</w:t>
      </w:r>
    </w:p>
    <w:p w:rsidR="009344CC" w:rsidRPr="00C47FFE" w:rsidRDefault="009344CC" w:rsidP="00C47FFE">
      <w:pPr>
        <w:spacing w:after="0" w:line="276" w:lineRule="auto"/>
        <w:jc w:val="both"/>
        <w:rPr>
          <w:rFonts w:ascii="Trebuchet MS" w:hAnsi="Trebuchet MS" w:cs="Arial"/>
        </w:rPr>
      </w:pPr>
      <w:bookmarkStart w:id="1" w:name="_GoBack"/>
      <w:bookmarkEnd w:id="1"/>
    </w:p>
    <w:sectPr w:rsidR="009344CC" w:rsidRPr="00C47FFE" w:rsidSect="00B062A2">
      <w:headerReference w:type="default" r:id="rId8"/>
      <w:footerReference w:type="default" r:id="rId9"/>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DD" w:rsidRDefault="00CE10DD" w:rsidP="00175EB5">
      <w:pPr>
        <w:spacing w:after="0" w:line="240" w:lineRule="auto"/>
      </w:pPr>
      <w:r>
        <w:separator/>
      </w:r>
    </w:p>
  </w:endnote>
  <w:endnote w:type="continuationSeparator" w:id="0">
    <w:p w:rsidR="00CE10DD" w:rsidRDefault="00CE10DD"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CE10DD" w:rsidRDefault="00CE10DD">
        <w:pPr>
          <w:pStyle w:val="Footer"/>
          <w:jc w:val="right"/>
        </w:pPr>
        <w:r>
          <w:fldChar w:fldCharType="begin"/>
        </w:r>
        <w:r>
          <w:instrText xml:space="preserve"> PAGE   \* MERGEFORMAT </w:instrText>
        </w:r>
        <w:r>
          <w:fldChar w:fldCharType="separate"/>
        </w:r>
        <w:r w:rsidR="006C01D3">
          <w:rPr>
            <w:noProof/>
          </w:rPr>
          <w:t>8</w:t>
        </w:r>
        <w:r>
          <w:rPr>
            <w:noProof/>
          </w:rPr>
          <w:fldChar w:fldCharType="end"/>
        </w:r>
      </w:p>
    </w:sdtContent>
  </w:sdt>
  <w:p w:rsidR="00CE10DD" w:rsidRDefault="00CE1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DD" w:rsidRDefault="00CE10DD" w:rsidP="00175EB5">
      <w:pPr>
        <w:spacing w:after="0" w:line="240" w:lineRule="auto"/>
      </w:pPr>
      <w:r>
        <w:separator/>
      </w:r>
    </w:p>
  </w:footnote>
  <w:footnote w:type="continuationSeparator" w:id="0">
    <w:p w:rsidR="00CE10DD" w:rsidRDefault="00CE10DD"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DD" w:rsidRPr="00AE39A0" w:rsidRDefault="00CE10DD"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CE10DD" w:rsidRDefault="00CE10DD"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017B"/>
    <w:multiLevelType w:val="hybridMultilevel"/>
    <w:tmpl w:val="4AB80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327901AC"/>
    <w:multiLevelType w:val="hybridMultilevel"/>
    <w:tmpl w:val="1AA8E870"/>
    <w:lvl w:ilvl="0" w:tplc="9260F79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E4471F"/>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D4D25"/>
    <w:multiLevelType w:val="hybridMultilevel"/>
    <w:tmpl w:val="DF766A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46FA1BDD"/>
    <w:multiLevelType w:val="hybridMultilevel"/>
    <w:tmpl w:val="144C1C8C"/>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40129A">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E81145"/>
    <w:multiLevelType w:val="hybridMultilevel"/>
    <w:tmpl w:val="57DA9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B95FD2"/>
    <w:multiLevelType w:val="hybridMultilevel"/>
    <w:tmpl w:val="C7386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2B4017"/>
    <w:multiLevelType w:val="hybridMultilevel"/>
    <w:tmpl w:val="62EEBA9E"/>
    <w:lvl w:ilvl="0" w:tplc="CCA8D6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20BFB"/>
    <w:multiLevelType w:val="hybridMultilevel"/>
    <w:tmpl w:val="15FE19F2"/>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0488E"/>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43F02"/>
    <w:multiLevelType w:val="hybridMultilevel"/>
    <w:tmpl w:val="9E048EC0"/>
    <w:lvl w:ilvl="0" w:tplc="9662BA80">
      <w:start w:val="2"/>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96D4E65C">
      <w:start w:val="1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60ED2"/>
    <w:multiLevelType w:val="hybridMultilevel"/>
    <w:tmpl w:val="750E3DE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6C7337A4"/>
    <w:multiLevelType w:val="hybridMultilevel"/>
    <w:tmpl w:val="65DC2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740367B5"/>
    <w:multiLevelType w:val="hybridMultilevel"/>
    <w:tmpl w:val="A4D4C1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BF2596D"/>
    <w:multiLevelType w:val="hybridMultilevel"/>
    <w:tmpl w:val="F3E64EA0"/>
    <w:lvl w:ilvl="0" w:tplc="04090005">
      <w:start w:val="1"/>
      <w:numFmt w:val="bullet"/>
      <w:lvlText w:val=""/>
      <w:lvlJc w:val="left"/>
      <w:pPr>
        <w:ind w:left="645" w:hanging="375"/>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2"/>
  </w:num>
  <w:num w:numId="2">
    <w:abstractNumId w:val="20"/>
  </w:num>
  <w:num w:numId="3">
    <w:abstractNumId w:val="12"/>
  </w:num>
  <w:num w:numId="4">
    <w:abstractNumId w:val="23"/>
  </w:num>
  <w:num w:numId="5">
    <w:abstractNumId w:val="9"/>
  </w:num>
  <w:num w:numId="6">
    <w:abstractNumId w:val="7"/>
  </w:num>
  <w:num w:numId="7">
    <w:abstractNumId w:val="10"/>
  </w:num>
  <w:num w:numId="8">
    <w:abstractNumId w:val="15"/>
  </w:num>
  <w:num w:numId="9">
    <w:abstractNumId w:val="13"/>
  </w:num>
  <w:num w:numId="10">
    <w:abstractNumId w:val="6"/>
  </w:num>
  <w:num w:numId="11">
    <w:abstractNumId w:val="0"/>
  </w:num>
  <w:num w:numId="12">
    <w:abstractNumId w:val="2"/>
  </w:num>
  <w:num w:numId="13">
    <w:abstractNumId w:val="3"/>
  </w:num>
  <w:num w:numId="14">
    <w:abstractNumId w:val="11"/>
  </w:num>
  <w:num w:numId="15">
    <w:abstractNumId w:val="16"/>
  </w:num>
  <w:num w:numId="16">
    <w:abstractNumId w:val="19"/>
  </w:num>
  <w:num w:numId="17">
    <w:abstractNumId w:val="18"/>
  </w:num>
  <w:num w:numId="18">
    <w:abstractNumId w:val="4"/>
  </w:num>
  <w:num w:numId="19">
    <w:abstractNumId w:val="14"/>
  </w:num>
  <w:num w:numId="20">
    <w:abstractNumId w:val="24"/>
  </w:num>
  <w:num w:numId="21">
    <w:abstractNumId w:val="5"/>
  </w:num>
  <w:num w:numId="22">
    <w:abstractNumId w:val="17"/>
  </w:num>
  <w:num w:numId="23">
    <w:abstractNumId w:val="8"/>
  </w:num>
  <w:num w:numId="24">
    <w:abstractNumId w:val="21"/>
  </w:num>
  <w:num w:numId="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5BCC"/>
    <w:rsid w:val="00027718"/>
    <w:rsid w:val="00027892"/>
    <w:rsid w:val="00035677"/>
    <w:rsid w:val="00035FA1"/>
    <w:rsid w:val="00037311"/>
    <w:rsid w:val="0003785A"/>
    <w:rsid w:val="000403BF"/>
    <w:rsid w:val="000408CE"/>
    <w:rsid w:val="00041F92"/>
    <w:rsid w:val="00044240"/>
    <w:rsid w:val="00044696"/>
    <w:rsid w:val="0004483A"/>
    <w:rsid w:val="0004693F"/>
    <w:rsid w:val="00050070"/>
    <w:rsid w:val="0005030A"/>
    <w:rsid w:val="000520D8"/>
    <w:rsid w:val="00052B88"/>
    <w:rsid w:val="000566E7"/>
    <w:rsid w:val="0006382C"/>
    <w:rsid w:val="0006445B"/>
    <w:rsid w:val="00067760"/>
    <w:rsid w:val="00075721"/>
    <w:rsid w:val="000775D0"/>
    <w:rsid w:val="00086778"/>
    <w:rsid w:val="00090A80"/>
    <w:rsid w:val="000911E9"/>
    <w:rsid w:val="00091573"/>
    <w:rsid w:val="000931BE"/>
    <w:rsid w:val="00094C58"/>
    <w:rsid w:val="000A19F9"/>
    <w:rsid w:val="000A4AE6"/>
    <w:rsid w:val="000A53CD"/>
    <w:rsid w:val="000A737C"/>
    <w:rsid w:val="000A7CBF"/>
    <w:rsid w:val="000B11E8"/>
    <w:rsid w:val="000B59C6"/>
    <w:rsid w:val="000C5BB7"/>
    <w:rsid w:val="000C6B09"/>
    <w:rsid w:val="000C6D80"/>
    <w:rsid w:val="000D682C"/>
    <w:rsid w:val="000E1540"/>
    <w:rsid w:val="000E2E09"/>
    <w:rsid w:val="000E40D3"/>
    <w:rsid w:val="000E504A"/>
    <w:rsid w:val="000E6D4D"/>
    <w:rsid w:val="000E727D"/>
    <w:rsid w:val="000F0419"/>
    <w:rsid w:val="000F38CD"/>
    <w:rsid w:val="000F61A8"/>
    <w:rsid w:val="00100656"/>
    <w:rsid w:val="00102090"/>
    <w:rsid w:val="001046AA"/>
    <w:rsid w:val="00104CBB"/>
    <w:rsid w:val="001070C0"/>
    <w:rsid w:val="0010746B"/>
    <w:rsid w:val="00112252"/>
    <w:rsid w:val="00113C4F"/>
    <w:rsid w:val="00114E4A"/>
    <w:rsid w:val="0011673C"/>
    <w:rsid w:val="0012050D"/>
    <w:rsid w:val="00126E01"/>
    <w:rsid w:val="00126EA1"/>
    <w:rsid w:val="00133AD0"/>
    <w:rsid w:val="00135BE6"/>
    <w:rsid w:val="00136BEC"/>
    <w:rsid w:val="0014381B"/>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63A3"/>
    <w:rsid w:val="001B6630"/>
    <w:rsid w:val="001C29D7"/>
    <w:rsid w:val="001C3972"/>
    <w:rsid w:val="001C4EA8"/>
    <w:rsid w:val="001D13AD"/>
    <w:rsid w:val="001D336C"/>
    <w:rsid w:val="001D408E"/>
    <w:rsid w:val="001D40E1"/>
    <w:rsid w:val="001D5968"/>
    <w:rsid w:val="001D7D3E"/>
    <w:rsid w:val="001E1479"/>
    <w:rsid w:val="001E34FA"/>
    <w:rsid w:val="001E4FFE"/>
    <w:rsid w:val="001F092B"/>
    <w:rsid w:val="001F75F3"/>
    <w:rsid w:val="0020038C"/>
    <w:rsid w:val="00202BF9"/>
    <w:rsid w:val="0020390E"/>
    <w:rsid w:val="002131A4"/>
    <w:rsid w:val="00225A79"/>
    <w:rsid w:val="00226363"/>
    <w:rsid w:val="00227896"/>
    <w:rsid w:val="0023087A"/>
    <w:rsid w:val="0023443C"/>
    <w:rsid w:val="002408E1"/>
    <w:rsid w:val="00240DE9"/>
    <w:rsid w:val="00241065"/>
    <w:rsid w:val="00243FF4"/>
    <w:rsid w:val="0024456F"/>
    <w:rsid w:val="002448C2"/>
    <w:rsid w:val="00247E82"/>
    <w:rsid w:val="00253A6F"/>
    <w:rsid w:val="00257782"/>
    <w:rsid w:val="00267888"/>
    <w:rsid w:val="0027325D"/>
    <w:rsid w:val="002850A9"/>
    <w:rsid w:val="00290677"/>
    <w:rsid w:val="00294487"/>
    <w:rsid w:val="00294CF1"/>
    <w:rsid w:val="00296049"/>
    <w:rsid w:val="002A0DE5"/>
    <w:rsid w:val="002A33F3"/>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5DFC"/>
    <w:rsid w:val="002F71A7"/>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733C0"/>
    <w:rsid w:val="00393012"/>
    <w:rsid w:val="003956B5"/>
    <w:rsid w:val="00396240"/>
    <w:rsid w:val="0039669C"/>
    <w:rsid w:val="003968E7"/>
    <w:rsid w:val="003A0C31"/>
    <w:rsid w:val="003A0F74"/>
    <w:rsid w:val="003A18AC"/>
    <w:rsid w:val="003A6CFC"/>
    <w:rsid w:val="003B71B8"/>
    <w:rsid w:val="003C3161"/>
    <w:rsid w:val="003D3589"/>
    <w:rsid w:val="003D447F"/>
    <w:rsid w:val="003D79A8"/>
    <w:rsid w:val="003E2582"/>
    <w:rsid w:val="003E535B"/>
    <w:rsid w:val="003E6CD1"/>
    <w:rsid w:val="003F421F"/>
    <w:rsid w:val="003F4BE8"/>
    <w:rsid w:val="0040079C"/>
    <w:rsid w:val="00401B23"/>
    <w:rsid w:val="004026EE"/>
    <w:rsid w:val="0040311C"/>
    <w:rsid w:val="00406976"/>
    <w:rsid w:val="00407553"/>
    <w:rsid w:val="00411A18"/>
    <w:rsid w:val="0041603B"/>
    <w:rsid w:val="004165FB"/>
    <w:rsid w:val="00417964"/>
    <w:rsid w:val="00426B2C"/>
    <w:rsid w:val="00427D93"/>
    <w:rsid w:val="00431980"/>
    <w:rsid w:val="004319A3"/>
    <w:rsid w:val="0043269D"/>
    <w:rsid w:val="004371C9"/>
    <w:rsid w:val="004373CF"/>
    <w:rsid w:val="004439A9"/>
    <w:rsid w:val="00443B13"/>
    <w:rsid w:val="004440DE"/>
    <w:rsid w:val="00450A12"/>
    <w:rsid w:val="00451489"/>
    <w:rsid w:val="00453246"/>
    <w:rsid w:val="004554B8"/>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C7C6E"/>
    <w:rsid w:val="004D14DF"/>
    <w:rsid w:val="004D3DF4"/>
    <w:rsid w:val="004D4282"/>
    <w:rsid w:val="004E2753"/>
    <w:rsid w:val="004E2C4A"/>
    <w:rsid w:val="004F0605"/>
    <w:rsid w:val="004F4915"/>
    <w:rsid w:val="004F5B89"/>
    <w:rsid w:val="004F6CE4"/>
    <w:rsid w:val="004F723D"/>
    <w:rsid w:val="00501BF3"/>
    <w:rsid w:val="00503272"/>
    <w:rsid w:val="0050369F"/>
    <w:rsid w:val="00505B1C"/>
    <w:rsid w:val="00505B58"/>
    <w:rsid w:val="00507ACB"/>
    <w:rsid w:val="00511A71"/>
    <w:rsid w:val="00511EF0"/>
    <w:rsid w:val="005213CD"/>
    <w:rsid w:val="0052250F"/>
    <w:rsid w:val="00522B94"/>
    <w:rsid w:val="00533784"/>
    <w:rsid w:val="00536926"/>
    <w:rsid w:val="00541595"/>
    <w:rsid w:val="00541CFD"/>
    <w:rsid w:val="00542CA1"/>
    <w:rsid w:val="005456F5"/>
    <w:rsid w:val="00547F58"/>
    <w:rsid w:val="005518C5"/>
    <w:rsid w:val="0055308B"/>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5682"/>
    <w:rsid w:val="00595E6C"/>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F35"/>
    <w:rsid w:val="006450CE"/>
    <w:rsid w:val="006515B3"/>
    <w:rsid w:val="0065321B"/>
    <w:rsid w:val="00653B8A"/>
    <w:rsid w:val="00653F06"/>
    <w:rsid w:val="006577A8"/>
    <w:rsid w:val="00664008"/>
    <w:rsid w:val="00664730"/>
    <w:rsid w:val="006648A1"/>
    <w:rsid w:val="006711DC"/>
    <w:rsid w:val="00674DCB"/>
    <w:rsid w:val="00680943"/>
    <w:rsid w:val="00681177"/>
    <w:rsid w:val="006918F4"/>
    <w:rsid w:val="006927AF"/>
    <w:rsid w:val="00692821"/>
    <w:rsid w:val="00693C59"/>
    <w:rsid w:val="00695A5D"/>
    <w:rsid w:val="00697552"/>
    <w:rsid w:val="006A2E76"/>
    <w:rsid w:val="006A406A"/>
    <w:rsid w:val="006B37B4"/>
    <w:rsid w:val="006B40DD"/>
    <w:rsid w:val="006B542E"/>
    <w:rsid w:val="006B671B"/>
    <w:rsid w:val="006B78A1"/>
    <w:rsid w:val="006C01D3"/>
    <w:rsid w:val="006C0760"/>
    <w:rsid w:val="006C1198"/>
    <w:rsid w:val="006C33DF"/>
    <w:rsid w:val="006C5FA4"/>
    <w:rsid w:val="006C6A18"/>
    <w:rsid w:val="006D24E4"/>
    <w:rsid w:val="006D41D2"/>
    <w:rsid w:val="006D62C1"/>
    <w:rsid w:val="006D7D20"/>
    <w:rsid w:val="006D7FDB"/>
    <w:rsid w:val="006E0567"/>
    <w:rsid w:val="006E0C24"/>
    <w:rsid w:val="006E29BC"/>
    <w:rsid w:val="006E7981"/>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585B"/>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10C6"/>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87E69"/>
    <w:rsid w:val="00891B7D"/>
    <w:rsid w:val="008923B2"/>
    <w:rsid w:val="00892A98"/>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0867"/>
    <w:rsid w:val="008F1109"/>
    <w:rsid w:val="008F13F4"/>
    <w:rsid w:val="008F3537"/>
    <w:rsid w:val="008F40ED"/>
    <w:rsid w:val="008F5EA0"/>
    <w:rsid w:val="0090022A"/>
    <w:rsid w:val="009032B0"/>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7177"/>
    <w:rsid w:val="00981F95"/>
    <w:rsid w:val="00983276"/>
    <w:rsid w:val="00983C67"/>
    <w:rsid w:val="00985325"/>
    <w:rsid w:val="00985424"/>
    <w:rsid w:val="00985F7F"/>
    <w:rsid w:val="00991C34"/>
    <w:rsid w:val="00992453"/>
    <w:rsid w:val="009926F8"/>
    <w:rsid w:val="00997BF9"/>
    <w:rsid w:val="009A5F90"/>
    <w:rsid w:val="009A72E0"/>
    <w:rsid w:val="009B33E2"/>
    <w:rsid w:val="009B3DDD"/>
    <w:rsid w:val="009C217F"/>
    <w:rsid w:val="009D4BEB"/>
    <w:rsid w:val="009E3259"/>
    <w:rsid w:val="009E4032"/>
    <w:rsid w:val="009E4A89"/>
    <w:rsid w:val="009E6EED"/>
    <w:rsid w:val="009F21A8"/>
    <w:rsid w:val="009F497E"/>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3D60"/>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3E8D"/>
    <w:rsid w:val="00A66BC5"/>
    <w:rsid w:val="00A67255"/>
    <w:rsid w:val="00A71940"/>
    <w:rsid w:val="00A72846"/>
    <w:rsid w:val="00A815A1"/>
    <w:rsid w:val="00A830D3"/>
    <w:rsid w:val="00A83695"/>
    <w:rsid w:val="00A87D75"/>
    <w:rsid w:val="00A9046D"/>
    <w:rsid w:val="00A91397"/>
    <w:rsid w:val="00A91F32"/>
    <w:rsid w:val="00A9672B"/>
    <w:rsid w:val="00AA24C0"/>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256A"/>
    <w:rsid w:val="00B8512D"/>
    <w:rsid w:val="00B87284"/>
    <w:rsid w:val="00B9006D"/>
    <w:rsid w:val="00B90417"/>
    <w:rsid w:val="00B9049A"/>
    <w:rsid w:val="00B915E1"/>
    <w:rsid w:val="00BA2ED9"/>
    <w:rsid w:val="00BA2F8B"/>
    <w:rsid w:val="00BA3615"/>
    <w:rsid w:val="00BB2CD3"/>
    <w:rsid w:val="00BB71F9"/>
    <w:rsid w:val="00BC1B43"/>
    <w:rsid w:val="00BC4009"/>
    <w:rsid w:val="00BC5335"/>
    <w:rsid w:val="00BD004F"/>
    <w:rsid w:val="00BD65B9"/>
    <w:rsid w:val="00BE6C21"/>
    <w:rsid w:val="00BE786F"/>
    <w:rsid w:val="00BF4032"/>
    <w:rsid w:val="00BF48D9"/>
    <w:rsid w:val="00C15690"/>
    <w:rsid w:val="00C173C1"/>
    <w:rsid w:val="00C17C9A"/>
    <w:rsid w:val="00C20866"/>
    <w:rsid w:val="00C215C4"/>
    <w:rsid w:val="00C2459A"/>
    <w:rsid w:val="00C254AD"/>
    <w:rsid w:val="00C3013E"/>
    <w:rsid w:val="00C3206A"/>
    <w:rsid w:val="00C35CFA"/>
    <w:rsid w:val="00C404C6"/>
    <w:rsid w:val="00C4146C"/>
    <w:rsid w:val="00C44B26"/>
    <w:rsid w:val="00C46680"/>
    <w:rsid w:val="00C47FFE"/>
    <w:rsid w:val="00C50681"/>
    <w:rsid w:val="00C54915"/>
    <w:rsid w:val="00C55F62"/>
    <w:rsid w:val="00C57BC6"/>
    <w:rsid w:val="00C57F80"/>
    <w:rsid w:val="00C61901"/>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0AFF"/>
    <w:rsid w:val="00CA6AC8"/>
    <w:rsid w:val="00CB335F"/>
    <w:rsid w:val="00CB3F23"/>
    <w:rsid w:val="00CB685F"/>
    <w:rsid w:val="00CB72C1"/>
    <w:rsid w:val="00CC0B6B"/>
    <w:rsid w:val="00CC3161"/>
    <w:rsid w:val="00CC618E"/>
    <w:rsid w:val="00CC6D2C"/>
    <w:rsid w:val="00CD20C3"/>
    <w:rsid w:val="00CD5494"/>
    <w:rsid w:val="00CE0D93"/>
    <w:rsid w:val="00CE10DD"/>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5B9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729"/>
    <w:rsid w:val="00D979C2"/>
    <w:rsid w:val="00DA193C"/>
    <w:rsid w:val="00DA4F0F"/>
    <w:rsid w:val="00DA5758"/>
    <w:rsid w:val="00DB1420"/>
    <w:rsid w:val="00DB1880"/>
    <w:rsid w:val="00DB7301"/>
    <w:rsid w:val="00DB7B48"/>
    <w:rsid w:val="00DC12AA"/>
    <w:rsid w:val="00DC30AC"/>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5DA2"/>
    <w:rsid w:val="00E263C7"/>
    <w:rsid w:val="00E32A6C"/>
    <w:rsid w:val="00E3326F"/>
    <w:rsid w:val="00E372C0"/>
    <w:rsid w:val="00E405F3"/>
    <w:rsid w:val="00E42937"/>
    <w:rsid w:val="00E42A63"/>
    <w:rsid w:val="00E46DAC"/>
    <w:rsid w:val="00E51765"/>
    <w:rsid w:val="00E5274B"/>
    <w:rsid w:val="00E529F5"/>
    <w:rsid w:val="00E555B1"/>
    <w:rsid w:val="00E56767"/>
    <w:rsid w:val="00E56E91"/>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6113F"/>
    <w:rsid w:val="00F61FD6"/>
    <w:rsid w:val="00F6564E"/>
    <w:rsid w:val="00F65740"/>
    <w:rsid w:val="00F72776"/>
    <w:rsid w:val="00F7498C"/>
    <w:rsid w:val="00F750B1"/>
    <w:rsid w:val="00F75245"/>
    <w:rsid w:val="00F8037E"/>
    <w:rsid w:val="00F81ACC"/>
    <w:rsid w:val="00F8464C"/>
    <w:rsid w:val="00F85EA8"/>
    <w:rsid w:val="00F86326"/>
    <w:rsid w:val="00F90C34"/>
    <w:rsid w:val="00F90F1D"/>
    <w:rsid w:val="00F92A42"/>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99"/>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qFormat/>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E10DD"/>
    <w:rPr>
      <w:rFonts w:ascii="Calibri" w:eastAsia="Calibri" w:hAnsi="Calibri" w:cs="Times New Roman"/>
    </w:rPr>
  </w:style>
  <w:style w:type="character" w:customStyle="1" w:styleId="rvts13">
    <w:name w:val="rvts13"/>
    <w:basedOn w:val="DefaultParagraphFont"/>
    <w:rsid w:val="00417964"/>
    <w:rPr>
      <w:b/>
      <w:bCs/>
    </w:rPr>
  </w:style>
  <w:style w:type="character" w:customStyle="1" w:styleId="rvts21">
    <w:name w:val="rvts21"/>
    <w:basedOn w:val="DefaultParagraphFont"/>
    <w:rsid w:val="00887E69"/>
    <w:rPr>
      <w:b/>
      <w:bCs/>
      <w:color w:val="000000"/>
    </w:rPr>
  </w:style>
  <w:style w:type="character" w:customStyle="1" w:styleId="rvts101">
    <w:name w:val="rvts101"/>
    <w:basedOn w:val="DefaultParagraphFont"/>
    <w:rsid w:val="00887E69"/>
    <w:rPr>
      <w:rFonts w:ascii="Times New Roman" w:hAnsi="Times New Roman" w:cs="Times New Roman" w:hint="default"/>
      <w:color w:val="000000"/>
      <w:sz w:val="24"/>
      <w:szCs w:val="24"/>
    </w:rPr>
  </w:style>
  <w:style w:type="character" w:customStyle="1" w:styleId="rvts19">
    <w:name w:val="rvts19"/>
    <w:basedOn w:val="DefaultParagraphFont"/>
    <w:rsid w:val="00887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6D5F4-B431-4236-A762-BBE7CD60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9</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203</cp:revision>
  <cp:lastPrinted>2023-09-20T13:07:00Z</cp:lastPrinted>
  <dcterms:created xsi:type="dcterms:W3CDTF">2023-02-27T07:40:00Z</dcterms:created>
  <dcterms:modified xsi:type="dcterms:W3CDTF">2023-09-29T07:42:00Z</dcterms:modified>
</cp:coreProperties>
</file>