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F46E76" w:rsidRDefault="004E2753" w:rsidP="00F46E76">
      <w:pPr>
        <w:keepNext/>
        <w:snapToGrid w:val="0"/>
        <w:spacing w:after="0" w:line="276" w:lineRule="auto"/>
        <w:jc w:val="both"/>
        <w:outlineLvl w:val="0"/>
        <w:rPr>
          <w:rFonts w:ascii="Trebuchet MS" w:eastAsia="Times New Roman" w:hAnsi="Trebuchet MS" w:cs="Arial"/>
          <w:b/>
        </w:rPr>
      </w:pPr>
      <w:r w:rsidRPr="00F46E76">
        <w:rPr>
          <w:rFonts w:ascii="Trebuchet MS" w:eastAsia="Times New Roman" w:hAnsi="Trebuchet MS" w:cs="Arial"/>
          <w:b/>
        </w:rPr>
        <w:t>Ministerul</w:t>
      </w:r>
      <w:r w:rsidR="00052B88" w:rsidRPr="00F46E76">
        <w:rPr>
          <w:rFonts w:ascii="Trebuchet MS" w:eastAsia="Times New Roman" w:hAnsi="Trebuchet MS" w:cs="Arial"/>
          <w:b/>
        </w:rPr>
        <w:t xml:space="preserve"> </w:t>
      </w:r>
      <w:r w:rsidRPr="00F46E76">
        <w:rPr>
          <w:rFonts w:ascii="Trebuchet MS" w:eastAsia="Times New Roman" w:hAnsi="Trebuchet MS" w:cs="Arial"/>
          <w:b/>
        </w:rPr>
        <w:t>Sănătăţii</w:t>
      </w:r>
      <w:r w:rsidR="00522B94" w:rsidRPr="00F46E76">
        <w:rPr>
          <w:rFonts w:ascii="Trebuchet MS" w:eastAsia="Times New Roman" w:hAnsi="Trebuchet MS" w:cs="Arial"/>
          <w:b/>
        </w:rPr>
        <w:t xml:space="preserve"> </w:t>
      </w:r>
      <w:r w:rsidRPr="00F46E76">
        <w:rPr>
          <w:rFonts w:ascii="Trebuchet MS" w:eastAsia="Times New Roman" w:hAnsi="Trebuchet MS" w:cs="Arial"/>
          <w:b/>
          <w:lang w:val="ro-RO" w:eastAsia="ro-RO"/>
        </w:rPr>
        <w:t>organizează co</w:t>
      </w:r>
      <w:r w:rsidR="006B671B" w:rsidRPr="00F46E76">
        <w:rPr>
          <w:rFonts w:ascii="Trebuchet MS" w:eastAsia="Times New Roman" w:hAnsi="Trebuchet MS" w:cs="Arial"/>
          <w:b/>
          <w:lang w:val="ro-RO" w:eastAsia="ro-RO"/>
        </w:rPr>
        <w:t xml:space="preserve">ncurs pentru ocuparea </w:t>
      </w:r>
      <w:r w:rsidR="002850A9" w:rsidRPr="00F46E76">
        <w:rPr>
          <w:rFonts w:ascii="Trebuchet MS" w:eastAsia="Times New Roman" w:hAnsi="Trebuchet MS" w:cs="Arial"/>
          <w:b/>
          <w:lang w:val="ro-RO" w:eastAsia="ro-RO"/>
        </w:rPr>
        <w:t>funcți</w:t>
      </w:r>
      <w:r w:rsidR="00D770C5">
        <w:rPr>
          <w:rFonts w:ascii="Trebuchet MS" w:eastAsia="Times New Roman" w:hAnsi="Trebuchet MS" w:cs="Arial"/>
          <w:b/>
          <w:lang w:val="ro-RO" w:eastAsia="ro-RO"/>
        </w:rPr>
        <w:t>ilor</w:t>
      </w:r>
      <w:r w:rsidR="002850A9" w:rsidRPr="00F46E76">
        <w:rPr>
          <w:rFonts w:ascii="Trebuchet MS" w:eastAsia="Times New Roman" w:hAnsi="Trebuchet MS" w:cs="Arial"/>
          <w:b/>
          <w:lang w:val="ro-RO" w:eastAsia="ro-RO"/>
        </w:rPr>
        <w:t xml:space="preserve"> </w:t>
      </w:r>
      <w:r w:rsidRPr="00F46E76">
        <w:rPr>
          <w:rFonts w:ascii="Trebuchet MS" w:eastAsia="Times New Roman" w:hAnsi="Trebuchet MS" w:cs="Arial"/>
          <w:b/>
          <w:lang w:val="ro-RO" w:eastAsia="ro-RO"/>
        </w:rPr>
        <w:t xml:space="preserve">publice </w:t>
      </w:r>
      <w:r w:rsidR="00DE255B" w:rsidRPr="00F46E76">
        <w:rPr>
          <w:rFonts w:ascii="Trebuchet MS" w:eastAsia="Times New Roman" w:hAnsi="Trebuchet MS" w:cs="Arial"/>
          <w:b/>
          <w:lang w:val="ro-RO" w:eastAsia="ro-RO"/>
        </w:rPr>
        <w:t xml:space="preserve">de </w:t>
      </w:r>
      <w:r w:rsidR="00D770C5">
        <w:rPr>
          <w:rFonts w:ascii="Trebuchet MS" w:eastAsia="Times New Roman" w:hAnsi="Trebuchet MS" w:cs="Arial"/>
          <w:b/>
          <w:lang w:val="ro-RO" w:eastAsia="ro-RO"/>
        </w:rPr>
        <w:t>execuție</w:t>
      </w:r>
      <w:r w:rsidR="00DE255B" w:rsidRPr="00F46E76">
        <w:rPr>
          <w:rFonts w:ascii="Trebuchet MS" w:eastAsia="Times New Roman" w:hAnsi="Trebuchet MS" w:cs="Arial"/>
          <w:b/>
          <w:lang w:val="ro-RO" w:eastAsia="ro-RO"/>
        </w:rPr>
        <w:t xml:space="preserve">: </w:t>
      </w:r>
    </w:p>
    <w:p w:rsidR="00E10B68" w:rsidRPr="00F46E76" w:rsidRDefault="00E10B68" w:rsidP="00F46E76">
      <w:pPr>
        <w:spacing w:line="276" w:lineRule="auto"/>
        <w:jc w:val="both"/>
        <w:rPr>
          <w:rFonts w:ascii="Trebuchet MS" w:eastAsia="Times New Roman" w:hAnsi="Trebuchet MS" w:cs="Arial"/>
          <w:b/>
        </w:rPr>
      </w:pPr>
    </w:p>
    <w:p w:rsidR="0092079D" w:rsidRPr="0092079D" w:rsidRDefault="0092079D" w:rsidP="0092079D">
      <w:pPr>
        <w:spacing w:after="0" w:line="276" w:lineRule="auto"/>
        <w:jc w:val="both"/>
        <w:rPr>
          <w:rFonts w:ascii="Trebuchet MS" w:eastAsia="Times New Roman" w:hAnsi="Trebuchet MS" w:cs="Arial"/>
          <w:b/>
        </w:rPr>
      </w:pPr>
      <w:r w:rsidRPr="0092079D">
        <w:rPr>
          <w:rFonts w:ascii="Trebuchet MS" w:eastAsia="Times New Roman" w:hAnsi="Trebuchet MS" w:cs="Arial"/>
          <w:b/>
        </w:rPr>
        <w:t>Consilier, clasa I, grad asistent, COMPARTIMENT COORDONAREA EVALUARII TEHNOLOGIILOR</w:t>
      </w:r>
    </w:p>
    <w:p w:rsidR="008E6D9D" w:rsidRDefault="0092079D" w:rsidP="0092079D">
      <w:pPr>
        <w:spacing w:after="0" w:line="276" w:lineRule="auto"/>
        <w:jc w:val="both"/>
        <w:rPr>
          <w:rFonts w:ascii="Trebuchet MS" w:eastAsia="Times New Roman" w:hAnsi="Trebuchet MS" w:cs="Arial"/>
          <w:b/>
        </w:rPr>
      </w:pPr>
      <w:r w:rsidRPr="0092079D">
        <w:rPr>
          <w:rFonts w:ascii="Trebuchet MS" w:eastAsia="Times New Roman" w:hAnsi="Trebuchet MS" w:cs="Arial"/>
          <w:b/>
        </w:rPr>
        <w:t xml:space="preserve">MEDICALE </w:t>
      </w:r>
    </w:p>
    <w:p w:rsidR="0092079D" w:rsidRPr="0092079D" w:rsidRDefault="0092079D" w:rsidP="0092079D">
      <w:pPr>
        <w:spacing w:after="0" w:line="276" w:lineRule="auto"/>
        <w:jc w:val="both"/>
        <w:rPr>
          <w:rFonts w:ascii="Trebuchet MS" w:eastAsia="Times New Roman" w:hAnsi="Trebuchet MS" w:cs="Arial"/>
          <w:b/>
        </w:rPr>
      </w:pPr>
      <w:r w:rsidRPr="0092079D">
        <w:rPr>
          <w:rFonts w:ascii="Trebuchet MS" w:eastAsia="Times New Roman" w:hAnsi="Trebuchet MS" w:cs="Arial"/>
          <w:b/>
        </w:rPr>
        <w:t xml:space="preserve"> Consilier, clasa I, grad superior, COMPARTIMENT COORDONAREA EVALUARII TEHNOLOGIILOR</w:t>
      </w:r>
    </w:p>
    <w:p w:rsidR="0092079D" w:rsidRPr="0092079D" w:rsidRDefault="0092079D" w:rsidP="0092079D">
      <w:pPr>
        <w:spacing w:after="0" w:line="276" w:lineRule="auto"/>
        <w:jc w:val="both"/>
        <w:rPr>
          <w:rFonts w:ascii="Trebuchet MS" w:eastAsia="Times New Roman" w:hAnsi="Trebuchet MS" w:cs="Arial"/>
          <w:b/>
        </w:rPr>
      </w:pPr>
      <w:r w:rsidRPr="0092079D">
        <w:rPr>
          <w:rFonts w:ascii="Trebuchet MS" w:eastAsia="Times New Roman" w:hAnsi="Trebuchet MS" w:cs="Arial"/>
          <w:b/>
        </w:rPr>
        <w:t xml:space="preserve">MEDICALE </w:t>
      </w:r>
    </w:p>
    <w:p w:rsidR="0092079D" w:rsidRDefault="0092079D" w:rsidP="0092079D">
      <w:pPr>
        <w:spacing w:after="0" w:line="276" w:lineRule="auto"/>
        <w:jc w:val="both"/>
        <w:rPr>
          <w:rFonts w:ascii="Trebuchet MS" w:eastAsia="Times New Roman" w:hAnsi="Trebuchet MS" w:cs="Arial"/>
          <w:b/>
        </w:rPr>
      </w:pPr>
      <w:r w:rsidRPr="0092079D">
        <w:rPr>
          <w:rFonts w:ascii="Trebuchet MS" w:eastAsia="Times New Roman" w:hAnsi="Trebuchet MS" w:cs="Arial"/>
          <w:b/>
        </w:rPr>
        <w:t xml:space="preserve">Consilier, clasa I, grad superior, COMPARTIMENT FARMACEUTIC SI DISPOZITIVE MEDICALE </w:t>
      </w:r>
    </w:p>
    <w:p w:rsidR="008E6D9D" w:rsidRDefault="008E6D9D" w:rsidP="0092079D">
      <w:pPr>
        <w:spacing w:after="0" w:line="276" w:lineRule="auto"/>
        <w:jc w:val="both"/>
        <w:rPr>
          <w:rFonts w:ascii="Trebuchet MS" w:eastAsia="Times New Roman" w:hAnsi="Trebuchet MS" w:cs="Arial"/>
          <w:b/>
        </w:rPr>
      </w:pPr>
    </w:p>
    <w:p w:rsidR="008E6D9D" w:rsidRPr="00F46E76" w:rsidRDefault="008E6D9D" w:rsidP="0092079D">
      <w:pPr>
        <w:spacing w:after="0" w:line="276" w:lineRule="auto"/>
        <w:jc w:val="both"/>
        <w:rPr>
          <w:rFonts w:ascii="Trebuchet MS" w:eastAsia="Times New Roman" w:hAnsi="Trebuchet MS" w:cs="Arial"/>
        </w:rPr>
      </w:pPr>
    </w:p>
    <w:p w:rsidR="00196908" w:rsidRPr="00F46E76"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1817B4" w:rsidRPr="00F46E76" w:rsidRDefault="004E2753" w:rsidP="00F46E76">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Pr="00F46E76">
        <w:rPr>
          <w:rFonts w:ascii="Trebuchet MS" w:eastAsia="Calibri" w:hAnsi="Trebuchet MS" w:cs="Arial"/>
        </w:rPr>
        <w:t>perioada</w:t>
      </w:r>
      <w:r w:rsidR="00774198" w:rsidRPr="00F46E76">
        <w:rPr>
          <w:rFonts w:ascii="Trebuchet MS" w:eastAsia="Calibri" w:hAnsi="Trebuchet MS" w:cs="Arial"/>
        </w:rPr>
        <w:t xml:space="preserve"> </w:t>
      </w:r>
      <w:r w:rsidR="00B050E5">
        <w:rPr>
          <w:rFonts w:ascii="Trebuchet MS" w:eastAsia="Calibri" w:hAnsi="Trebuchet MS" w:cs="Arial"/>
          <w:b/>
        </w:rPr>
        <w:t xml:space="preserve">28 februarie </w:t>
      </w:r>
      <w:r w:rsidR="005B426F" w:rsidRPr="00F46E76">
        <w:rPr>
          <w:rFonts w:ascii="Trebuchet MS" w:eastAsia="Calibri" w:hAnsi="Trebuchet MS" w:cs="Arial"/>
          <w:b/>
        </w:rPr>
        <w:t>-</w:t>
      </w:r>
      <w:r w:rsidR="00B050E5">
        <w:rPr>
          <w:rFonts w:ascii="Trebuchet MS" w:eastAsia="Calibri" w:hAnsi="Trebuchet MS" w:cs="Arial"/>
          <w:b/>
        </w:rPr>
        <w:t xml:space="preserve"> 20 martie 2023</w:t>
      </w:r>
      <w:r w:rsidRPr="00F46E76">
        <w:rPr>
          <w:rFonts w:ascii="Trebuchet MS" w:eastAsia="Calibri" w:hAnsi="Trebuchet MS" w:cs="Arial"/>
        </w:rPr>
        <w:t xml:space="preserve">, </w:t>
      </w:r>
      <w:r w:rsidR="00396240" w:rsidRPr="00F46E76">
        <w:rPr>
          <w:rFonts w:ascii="Trebuchet MS" w:eastAsia="Calibri" w:hAnsi="Trebuchet MS" w:cs="Arial"/>
        </w:rPr>
        <w:t>orele 0</w:t>
      </w:r>
      <w:r w:rsidR="008E0A96" w:rsidRPr="00F46E76">
        <w:rPr>
          <w:rFonts w:ascii="Trebuchet MS" w:eastAsia="Calibri" w:hAnsi="Trebuchet MS" w:cs="Arial"/>
        </w:rPr>
        <w:t>9</w:t>
      </w:r>
      <w:r w:rsidR="00396240" w:rsidRPr="00F46E76">
        <w:rPr>
          <w:rFonts w:ascii="Trebuchet MS" w:eastAsia="Calibri" w:hAnsi="Trebuchet MS" w:cs="Arial"/>
        </w:rPr>
        <w:t>:</w:t>
      </w:r>
      <w:r w:rsidR="00EB2320" w:rsidRPr="00F46E76">
        <w:rPr>
          <w:rFonts w:ascii="Trebuchet MS" w:eastAsia="Calibri" w:hAnsi="Trebuchet MS" w:cs="Arial"/>
        </w:rPr>
        <w:t>0</w:t>
      </w:r>
      <w:r w:rsidR="00396240" w:rsidRPr="00F46E76">
        <w:rPr>
          <w:rFonts w:ascii="Trebuchet MS" w:eastAsia="Calibri" w:hAnsi="Trebuchet MS" w:cs="Arial"/>
        </w:rPr>
        <w:t>0</w:t>
      </w:r>
      <w:r w:rsidR="00C80FFD" w:rsidRPr="00F46E76">
        <w:rPr>
          <w:rFonts w:ascii="Trebuchet MS" w:eastAsia="Calibri" w:hAnsi="Trebuchet MS" w:cs="Arial"/>
        </w:rPr>
        <w:t>-1</w:t>
      </w:r>
      <w:r w:rsidR="008E0A96" w:rsidRPr="00F46E76">
        <w:rPr>
          <w:rFonts w:ascii="Trebuchet MS" w:eastAsia="Calibri" w:hAnsi="Trebuchet MS" w:cs="Arial"/>
        </w:rPr>
        <w:t>6</w:t>
      </w:r>
      <w:r w:rsidR="00C80FFD" w:rsidRPr="00F46E76">
        <w:rPr>
          <w:rFonts w:ascii="Trebuchet MS" w:eastAsia="Calibri" w:hAnsi="Trebuchet MS" w:cs="Arial"/>
        </w:rPr>
        <w:t>:00</w:t>
      </w:r>
      <w:r w:rsidR="004A000D" w:rsidRPr="00F46E76">
        <w:rPr>
          <w:rFonts w:ascii="Trebuchet MS" w:eastAsia="Calibri" w:hAnsi="Trebuchet MS" w:cs="Arial"/>
        </w:rPr>
        <w:t xml:space="preserve"> (luni-joi), 0</w:t>
      </w:r>
      <w:r w:rsidR="008E0A96" w:rsidRPr="00F46E76">
        <w:rPr>
          <w:rFonts w:ascii="Trebuchet MS" w:eastAsia="Calibri" w:hAnsi="Trebuchet MS" w:cs="Arial"/>
        </w:rPr>
        <w:t>9</w:t>
      </w:r>
      <w:r w:rsidR="004A000D" w:rsidRPr="00F46E76">
        <w:rPr>
          <w:rFonts w:ascii="Trebuchet MS" w:eastAsia="Calibri" w:hAnsi="Trebuchet MS" w:cs="Arial"/>
        </w:rPr>
        <w:t>.00 – 13:00 (vineri)</w:t>
      </w:r>
      <w:r w:rsidRPr="00F46E76">
        <w:rPr>
          <w:rFonts w:ascii="Trebuchet MS" w:eastAsia="Calibri" w:hAnsi="Trebuchet MS" w:cs="Arial"/>
        </w:rPr>
        <w:t>, la sediul</w:t>
      </w:r>
      <w:r w:rsidR="00774198" w:rsidRPr="00F46E76">
        <w:rPr>
          <w:rFonts w:ascii="Trebuchet MS" w:eastAsia="Calibri" w:hAnsi="Trebuchet MS" w:cs="Arial"/>
        </w:rPr>
        <w:t xml:space="preserve"> </w:t>
      </w:r>
      <w:r w:rsidRPr="00F46E76">
        <w:rPr>
          <w:rFonts w:ascii="Trebuchet MS" w:eastAsia="Calibri" w:hAnsi="Trebuchet MS" w:cs="Arial"/>
        </w:rPr>
        <w:t>Ministerului</w:t>
      </w:r>
      <w:r w:rsidR="00774198" w:rsidRPr="00F46E76">
        <w:rPr>
          <w:rFonts w:ascii="Trebuchet MS" w:eastAsia="Calibri" w:hAnsi="Trebuchet MS" w:cs="Arial"/>
        </w:rPr>
        <w:t xml:space="preserve"> </w:t>
      </w:r>
      <w:r w:rsidR="00C75B0E" w:rsidRPr="00F46E76">
        <w:rPr>
          <w:rFonts w:ascii="Trebuchet MS" w:eastAsia="Calibri" w:hAnsi="Trebuchet MS" w:cs="Arial"/>
        </w:rPr>
        <w:t>Sănătății din intrarea</w:t>
      </w:r>
      <w:r w:rsidRPr="00F46E76">
        <w:rPr>
          <w:rFonts w:ascii="Trebuchet MS" w:eastAsia="Calibri" w:hAnsi="Trebuchet MS" w:cs="Arial"/>
        </w:rPr>
        <w:t xml:space="preserve"> Cristian Popiștean</w:t>
      </w:r>
      <w:r w:rsidR="000B59C6" w:rsidRPr="00F46E76">
        <w:rPr>
          <w:rFonts w:ascii="Trebuchet MS" w:eastAsia="Calibri" w:hAnsi="Trebuchet MS" w:cs="Arial"/>
        </w:rPr>
        <w:t>u n</w:t>
      </w:r>
      <w:r w:rsidRPr="00F46E76">
        <w:rPr>
          <w:rFonts w:ascii="Trebuchet MS" w:eastAsia="Calibri" w:hAnsi="Trebuchet MS" w:cs="Arial"/>
        </w:rPr>
        <w:t xml:space="preserve">r. 1-3, sector 1, București – </w:t>
      </w:r>
      <w:r w:rsidR="002C2C3E" w:rsidRPr="00F46E76">
        <w:rPr>
          <w:rFonts w:ascii="Trebuchet MS" w:eastAsia="Calibri" w:hAnsi="Trebuchet MS" w:cs="Arial"/>
        </w:rPr>
        <w:t>la secretariatul</w:t>
      </w:r>
      <w:r w:rsidR="00774198" w:rsidRPr="00F46E76">
        <w:rPr>
          <w:rFonts w:ascii="Trebuchet MS" w:eastAsia="Calibri" w:hAnsi="Trebuchet MS" w:cs="Arial"/>
        </w:rPr>
        <w:t xml:space="preserve"> </w:t>
      </w:r>
      <w:r w:rsidR="00572EA7" w:rsidRPr="00F46E76">
        <w:rPr>
          <w:rFonts w:ascii="Trebuchet MS" w:eastAsia="Calibri" w:hAnsi="Trebuchet MS" w:cs="Arial"/>
        </w:rPr>
        <w:t xml:space="preserve">comisiei de concurs, </w:t>
      </w:r>
      <w:r w:rsidR="00DB7B48" w:rsidRPr="00F46E76">
        <w:rPr>
          <w:rFonts w:ascii="Trebuchet MS" w:eastAsia="Calibri" w:hAnsi="Trebuchet MS" w:cs="Arial"/>
        </w:rPr>
        <w:t>parter</w:t>
      </w:r>
      <w:r w:rsidR="00572EA7" w:rsidRPr="00F46E76">
        <w:rPr>
          <w:rFonts w:ascii="Trebuchet MS" w:eastAsia="Calibri" w:hAnsi="Trebuchet MS" w:cs="Arial"/>
        </w:rPr>
        <w:t xml:space="preserve">, biroul </w:t>
      </w:r>
      <w:r w:rsidR="00B050E5">
        <w:rPr>
          <w:rFonts w:ascii="Trebuchet MS" w:eastAsia="Calibri" w:hAnsi="Trebuchet MS" w:cs="Arial"/>
        </w:rPr>
        <w:t>38</w:t>
      </w:r>
      <w:r w:rsidR="00572EA7" w:rsidRPr="00F46E76">
        <w:rPr>
          <w:rFonts w:ascii="Trebuchet MS" w:eastAsia="Calibri" w:hAnsi="Trebuchet MS" w:cs="Arial"/>
        </w:rPr>
        <w:t>,</w:t>
      </w:r>
      <w:r w:rsidR="00BC1B43" w:rsidRPr="00F46E76">
        <w:rPr>
          <w:rFonts w:ascii="Trebuchet MS" w:eastAsia="Calibri" w:hAnsi="Trebuchet MS" w:cs="Arial"/>
        </w:rPr>
        <w:t xml:space="preserve"> </w:t>
      </w:r>
      <w:proofErr w:type="gramStart"/>
      <w:r w:rsidR="00BC1B43" w:rsidRPr="00F46E76">
        <w:rPr>
          <w:rFonts w:ascii="Trebuchet MS" w:eastAsia="Calibri" w:hAnsi="Trebuchet MS" w:cs="Arial"/>
        </w:rPr>
        <w:t xml:space="preserve">telefon </w:t>
      </w:r>
      <w:r w:rsidR="00E951B6" w:rsidRPr="00F46E76">
        <w:rPr>
          <w:rFonts w:ascii="Trebuchet MS" w:eastAsia="Calibri" w:hAnsi="Trebuchet MS" w:cs="Arial"/>
        </w:rPr>
        <w:t xml:space="preserve"> 0213072</w:t>
      </w:r>
      <w:r w:rsidR="00DB7B48" w:rsidRPr="00F46E76">
        <w:rPr>
          <w:rFonts w:ascii="Trebuchet MS" w:eastAsia="Calibri" w:hAnsi="Trebuchet MS" w:cs="Arial"/>
        </w:rPr>
        <w:t>599</w:t>
      </w:r>
      <w:proofErr w:type="gramEnd"/>
      <w:r w:rsidR="00DB7B48" w:rsidRPr="00F46E76">
        <w:rPr>
          <w:rFonts w:ascii="Trebuchet MS" w:eastAsia="Calibri" w:hAnsi="Trebuchet MS" w:cs="Arial"/>
        </w:rPr>
        <w:t>/603</w:t>
      </w:r>
      <w:r w:rsidR="00E951B6" w:rsidRPr="00F46E76">
        <w:rPr>
          <w:rFonts w:ascii="Trebuchet MS" w:eastAsia="Calibri" w:hAnsi="Trebuchet MS" w:cs="Arial"/>
        </w:rPr>
        <w:t>.</w:t>
      </w:r>
      <w:r w:rsidR="004319A3" w:rsidRPr="00F46E76">
        <w:rPr>
          <w:rFonts w:ascii="Trebuchet MS" w:eastAsia="Calibri" w:hAnsi="Trebuchet MS" w:cs="Arial"/>
        </w:rPr>
        <w:t xml:space="preserve">   </w:t>
      </w:r>
    </w:p>
    <w:p w:rsidR="00A9046D" w:rsidRPr="00F46E76" w:rsidRDefault="00A9046D" w:rsidP="00F46E76">
      <w:pPr>
        <w:pStyle w:val="ListParagraph"/>
        <w:spacing w:after="0" w:line="276" w:lineRule="auto"/>
        <w:ind w:left="765"/>
        <w:jc w:val="both"/>
        <w:rPr>
          <w:rFonts w:ascii="Trebuchet MS" w:eastAsia="Calibri" w:hAnsi="Trebuchet MS" w:cs="Arial"/>
        </w:rPr>
      </w:pPr>
    </w:p>
    <w:p w:rsidR="001817B4" w:rsidRPr="00F46E76" w:rsidRDefault="002C2C3E" w:rsidP="00F46E76">
      <w:p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 </w:t>
      </w:r>
      <w:r w:rsidR="001817B4" w:rsidRPr="00F46E76">
        <w:rPr>
          <w:rFonts w:ascii="Trebuchet MS" w:eastAsia="Times New Roman" w:hAnsi="Trebuchet MS" w:cs="Arial"/>
          <w:lang w:val="ro-RO" w:eastAsia="ro-RO"/>
        </w:rPr>
        <w:t xml:space="preserve">Probele stabilite </w:t>
      </w:r>
      <w:r w:rsidRPr="00F46E76">
        <w:rPr>
          <w:rFonts w:ascii="Trebuchet MS" w:eastAsia="Times New Roman" w:hAnsi="Trebuchet MS" w:cs="Arial"/>
          <w:lang w:val="ro-RO" w:eastAsia="ro-RO"/>
        </w:rPr>
        <w:t>pentru concurs se vor desfășu</w:t>
      </w:r>
      <w:r w:rsidR="001817B4" w:rsidRPr="00F46E76">
        <w:rPr>
          <w:rFonts w:ascii="Trebuchet MS" w:eastAsia="Times New Roman" w:hAnsi="Trebuchet MS" w:cs="Arial"/>
          <w:lang w:val="ro-RO" w:eastAsia="ro-RO"/>
        </w:rPr>
        <w:t>ra la sediul Ministerului S</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n</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w:t>
      </w:r>
      <w:r w:rsidRPr="00F46E76">
        <w:rPr>
          <w:rFonts w:ascii="Trebuchet MS" w:eastAsia="Times New Roman" w:hAnsi="Trebuchet MS" w:cs="Arial"/>
          <w:lang w:val="ro-RO" w:eastAsia="ro-RO"/>
        </w:rPr>
        <w:t>ă</w:t>
      </w:r>
      <w:r w:rsidR="001817B4" w:rsidRPr="00F46E76">
        <w:rPr>
          <w:rFonts w:ascii="Trebuchet MS" w:eastAsia="Times New Roman" w:hAnsi="Trebuchet MS" w:cs="Arial"/>
          <w:lang w:val="ro-RO" w:eastAsia="ro-RO"/>
        </w:rPr>
        <w:t>ti</w:t>
      </w:r>
      <w:r w:rsidRPr="00F46E76">
        <w:rPr>
          <w:rFonts w:ascii="Trebuchet MS" w:eastAsia="Times New Roman" w:hAnsi="Trebuchet MS" w:cs="Arial"/>
          <w:lang w:val="ro-RO" w:eastAsia="ro-RO"/>
        </w:rPr>
        <w:t>i</w:t>
      </w:r>
      <w:r w:rsidR="001817B4" w:rsidRPr="00F46E76">
        <w:rPr>
          <w:rFonts w:ascii="Trebuchet MS" w:eastAsia="Times New Roman" w:hAnsi="Trebuchet MS" w:cs="Arial"/>
          <w:lang w:val="ro-RO" w:eastAsia="ro-RO"/>
        </w:rPr>
        <w:t xml:space="preserve"> (</w:t>
      </w:r>
      <w:r w:rsidR="00C75B0E" w:rsidRPr="00F46E76">
        <w:rPr>
          <w:rFonts w:ascii="Trebuchet MS" w:eastAsia="Times New Roman" w:hAnsi="Trebuchet MS" w:cs="Arial"/>
          <w:lang w:val="ro-RO" w:eastAsia="ro-RO"/>
        </w:rPr>
        <w:t>intrarea</w:t>
      </w:r>
      <w:r w:rsidR="001817B4" w:rsidRPr="00F46E76">
        <w:rPr>
          <w:rFonts w:ascii="Trebuchet MS" w:eastAsia="Times New Roman" w:hAnsi="Trebuchet MS" w:cs="Arial"/>
          <w:lang w:val="ro-RO" w:eastAsia="ro-RO"/>
        </w:rPr>
        <w:t xml:space="preserve"> Cristian Popi</w:t>
      </w:r>
      <w:r w:rsidRPr="00F46E76">
        <w:rPr>
          <w:rFonts w:ascii="Trebuchet MS" w:eastAsia="Times New Roman" w:hAnsi="Trebuchet MS" w:cs="Arial"/>
          <w:lang w:val="ro-RO" w:eastAsia="ro-RO"/>
        </w:rPr>
        <w:t>ș</w:t>
      </w:r>
      <w:r w:rsidR="001817B4" w:rsidRPr="00F46E76">
        <w:rPr>
          <w:rFonts w:ascii="Trebuchet MS" w:eastAsia="Times New Roman" w:hAnsi="Trebuchet MS" w:cs="Arial"/>
          <w:lang w:val="ro-RO" w:eastAsia="ro-RO"/>
        </w:rPr>
        <w:t>tean</w:t>
      </w:r>
      <w:r w:rsidR="004A7F1F" w:rsidRPr="00F46E76">
        <w:rPr>
          <w:rFonts w:ascii="Trebuchet MS" w:eastAsia="Times New Roman" w:hAnsi="Trebuchet MS" w:cs="Arial"/>
          <w:lang w:val="ro-RO" w:eastAsia="ro-RO"/>
        </w:rPr>
        <w:t>u nr. 1-3, sector 1, Bucure</w:t>
      </w:r>
      <w:r w:rsidRPr="00F46E76">
        <w:rPr>
          <w:rFonts w:ascii="Trebuchet MS" w:eastAsia="Times New Roman" w:hAnsi="Trebuchet MS" w:cs="Arial"/>
          <w:lang w:val="ro-RO" w:eastAsia="ro-RO"/>
        </w:rPr>
        <w:t>ș</w:t>
      </w:r>
      <w:r w:rsidR="004A7F1F" w:rsidRPr="00F46E76">
        <w:rPr>
          <w:rFonts w:ascii="Trebuchet MS" w:eastAsia="Times New Roman" w:hAnsi="Trebuchet MS" w:cs="Arial"/>
          <w:lang w:val="ro-RO" w:eastAsia="ro-RO"/>
        </w:rPr>
        <w:t>ti), astfel:</w:t>
      </w:r>
    </w:p>
    <w:p w:rsidR="0093418C" w:rsidRPr="00F46E76" w:rsidRDefault="00AE4301" w:rsidP="00F46E76">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Selecț</w:t>
      </w:r>
      <w:r w:rsidR="0093418C" w:rsidRPr="00F46E76">
        <w:rPr>
          <w:rFonts w:ascii="Trebuchet MS" w:eastAsia="Times New Roman" w:hAnsi="Trebuchet MS" w:cs="Arial"/>
          <w:lang w:val="ro-RO" w:eastAsia="ro-RO"/>
        </w:rPr>
        <w:t>ie dosare:</w:t>
      </w:r>
      <w:r w:rsidR="002C2C3E" w:rsidRPr="00F46E76">
        <w:rPr>
          <w:rFonts w:ascii="Trebuchet MS" w:eastAsia="Times New Roman" w:hAnsi="Trebuchet MS" w:cs="Arial"/>
          <w:lang w:val="ro-RO" w:eastAsia="ro-RO"/>
        </w:rPr>
        <w:t xml:space="preserve">  </w:t>
      </w:r>
      <w:r w:rsidR="00AC56A4">
        <w:rPr>
          <w:rFonts w:ascii="Trebuchet MS" w:eastAsia="Times New Roman" w:hAnsi="Trebuchet MS" w:cs="Arial"/>
          <w:lang w:val="ro-RO" w:eastAsia="ro-RO"/>
        </w:rPr>
        <w:t>20.03.2023-2</w:t>
      </w:r>
      <w:r w:rsidR="00582D7F">
        <w:rPr>
          <w:rFonts w:ascii="Trebuchet MS" w:eastAsia="Times New Roman" w:hAnsi="Trebuchet MS" w:cs="Arial"/>
          <w:lang w:val="ro-RO" w:eastAsia="ro-RO"/>
        </w:rPr>
        <w:t>7</w:t>
      </w:r>
      <w:bookmarkStart w:id="0" w:name="_GoBack"/>
      <w:bookmarkEnd w:id="0"/>
      <w:r w:rsidR="00AC56A4">
        <w:rPr>
          <w:rFonts w:ascii="Trebuchet MS" w:eastAsia="Times New Roman" w:hAnsi="Trebuchet MS" w:cs="Arial"/>
          <w:lang w:val="ro-RO" w:eastAsia="ro-RO"/>
        </w:rPr>
        <w:t>.03.2023</w:t>
      </w:r>
      <w:r w:rsidR="002C2C3E" w:rsidRPr="00F46E76">
        <w:rPr>
          <w:rFonts w:ascii="Trebuchet MS" w:eastAsia="Times New Roman" w:hAnsi="Trebuchet MS" w:cs="Arial"/>
          <w:lang w:val="ro-RO" w:eastAsia="ro-RO"/>
        </w:rPr>
        <w:t>;</w:t>
      </w:r>
    </w:p>
    <w:p w:rsidR="001817B4" w:rsidRPr="000520D8" w:rsidRDefault="00AE4301" w:rsidP="00F46E76">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F46E76">
        <w:rPr>
          <w:rFonts w:ascii="Trebuchet MS" w:eastAsia="Times New Roman" w:hAnsi="Trebuchet MS" w:cs="Arial"/>
          <w:lang w:val="ro-RO" w:eastAsia="ro-RO"/>
        </w:rPr>
        <w:t>Proba scrisă</w:t>
      </w:r>
      <w:r w:rsidR="001817B4" w:rsidRPr="00F46E76">
        <w:rPr>
          <w:rFonts w:ascii="Trebuchet MS" w:eastAsia="Times New Roman" w:hAnsi="Trebuchet MS" w:cs="Arial"/>
          <w:lang w:val="ro-RO" w:eastAsia="ro-RO"/>
        </w:rPr>
        <w:t xml:space="preserve"> :</w:t>
      </w:r>
      <w:r w:rsidR="002C2C3E" w:rsidRPr="00F46E76">
        <w:rPr>
          <w:rFonts w:ascii="Trebuchet MS" w:eastAsia="Times New Roman" w:hAnsi="Trebuchet MS" w:cs="Arial"/>
          <w:lang w:val="ro-RO" w:eastAsia="ro-RO"/>
        </w:rPr>
        <w:t xml:space="preserve"> </w:t>
      </w:r>
      <w:r w:rsidR="00E77437" w:rsidRPr="000520D8">
        <w:rPr>
          <w:rFonts w:ascii="Trebuchet MS" w:eastAsia="Times New Roman" w:hAnsi="Trebuchet MS" w:cs="Arial"/>
          <w:b/>
          <w:lang w:val="ro-RO" w:eastAsia="ro-RO"/>
        </w:rPr>
        <w:t>2</w:t>
      </w:r>
      <w:r w:rsidR="008E6D9D" w:rsidRPr="000520D8">
        <w:rPr>
          <w:rFonts w:ascii="Trebuchet MS" w:eastAsia="Times New Roman" w:hAnsi="Trebuchet MS" w:cs="Arial"/>
          <w:b/>
          <w:lang w:val="ro-RO" w:eastAsia="ro-RO"/>
        </w:rPr>
        <w:t>5</w:t>
      </w:r>
      <w:r w:rsidR="00B050E5" w:rsidRPr="000520D8">
        <w:rPr>
          <w:rFonts w:ascii="Trebuchet MS" w:eastAsia="Times New Roman" w:hAnsi="Trebuchet MS" w:cs="Arial"/>
          <w:b/>
          <w:lang w:val="ro-RO" w:eastAsia="ro-RO"/>
        </w:rPr>
        <w:t xml:space="preserve"> aprilie 2023</w:t>
      </w:r>
      <w:r w:rsidR="008A65FF" w:rsidRPr="000520D8">
        <w:rPr>
          <w:rFonts w:ascii="Trebuchet MS" w:eastAsia="Times New Roman" w:hAnsi="Trebuchet MS" w:cs="Arial"/>
          <w:b/>
          <w:lang w:val="ro-RO" w:eastAsia="ro-RO"/>
        </w:rPr>
        <w:t xml:space="preserve"> </w:t>
      </w:r>
      <w:r w:rsidR="002E1F48" w:rsidRPr="000520D8">
        <w:rPr>
          <w:rFonts w:ascii="Trebuchet MS" w:eastAsia="Times New Roman" w:hAnsi="Trebuchet MS" w:cs="Arial"/>
          <w:b/>
          <w:lang w:val="ro-RO" w:eastAsia="ro-RO"/>
        </w:rPr>
        <w:t>, ora 11</w:t>
      </w:r>
      <w:r w:rsidR="001817B4" w:rsidRPr="000520D8">
        <w:rPr>
          <w:rFonts w:ascii="Trebuchet MS" w:eastAsia="Times New Roman" w:hAnsi="Trebuchet MS" w:cs="Arial"/>
          <w:b/>
          <w:lang w:val="ro-RO" w:eastAsia="ro-RO"/>
        </w:rPr>
        <w:t>:00</w:t>
      </w:r>
      <w:r w:rsidR="00F13BCB" w:rsidRPr="000520D8">
        <w:rPr>
          <w:rFonts w:ascii="Trebuchet MS" w:eastAsia="Times New Roman" w:hAnsi="Trebuchet MS" w:cs="Arial"/>
          <w:b/>
          <w:lang w:val="ro-RO" w:eastAsia="ro-RO"/>
        </w:rPr>
        <w:t>;</w:t>
      </w:r>
    </w:p>
    <w:p w:rsidR="001817B4" w:rsidRPr="00F46E76" w:rsidRDefault="001817B4" w:rsidP="00F46E76">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Interviul</w:t>
      </w:r>
      <w:r w:rsidR="002C2C3E" w:rsidRPr="00F46E76">
        <w:rPr>
          <w:rFonts w:ascii="Trebuchet MS" w:eastAsia="Times New Roman" w:hAnsi="Trebuchet MS" w:cs="Arial"/>
          <w:lang w:val="ro-RO" w:eastAsia="ro-RO"/>
        </w:rPr>
        <w:t xml:space="preserve"> </w:t>
      </w:r>
      <w:r w:rsidR="002E1F48" w:rsidRPr="00F46E76">
        <w:rPr>
          <w:rFonts w:ascii="Trebuchet MS" w:eastAsia="Times New Roman" w:hAnsi="Trebuchet MS" w:cs="Arial"/>
          <w:lang w:val="ro-RO" w:eastAsia="ro-RO"/>
        </w:rPr>
        <w:t>-</w:t>
      </w:r>
      <w:r w:rsidR="002C2C3E" w:rsidRPr="00F46E76">
        <w:rPr>
          <w:rFonts w:ascii="Trebuchet MS" w:eastAsia="Times New Roman" w:hAnsi="Trebuchet MS" w:cs="Arial"/>
          <w:lang w:val="ro-RO" w:eastAsia="ro-RO"/>
        </w:rPr>
        <w:t xml:space="preserve"> </w:t>
      </w:r>
      <w:r w:rsidR="00AE4301" w:rsidRPr="00F46E76">
        <w:rPr>
          <w:rFonts w:ascii="Trebuchet MS" w:eastAsia="Times New Roman" w:hAnsi="Trebuchet MS" w:cs="Arial"/>
          <w:lang w:val="ro-RO" w:eastAsia="ro-RO"/>
        </w:rPr>
        <w:t>data susț</w:t>
      </w:r>
      <w:r w:rsidR="007429CB" w:rsidRPr="00F46E76">
        <w:rPr>
          <w:rFonts w:ascii="Trebuchet MS" w:eastAsia="Times New Roman" w:hAnsi="Trebuchet MS" w:cs="Arial"/>
          <w:lang w:val="ro-RO" w:eastAsia="ro-RO"/>
        </w:rPr>
        <w:t>inerii</w:t>
      </w:r>
      <w:r w:rsidR="002E1F48" w:rsidRPr="00F46E76">
        <w:rPr>
          <w:rFonts w:ascii="Trebuchet MS" w:eastAsia="Times New Roman" w:hAnsi="Trebuchet MS" w:cs="Arial"/>
          <w:lang w:val="ro-RO" w:eastAsia="ro-RO"/>
        </w:rPr>
        <w:t xml:space="preserve"> interviului se va stabili oda</w:t>
      </w:r>
      <w:r w:rsidR="00AE4301" w:rsidRPr="00F46E76">
        <w:rPr>
          <w:rFonts w:ascii="Trebuchet MS" w:eastAsia="Times New Roman" w:hAnsi="Trebuchet MS" w:cs="Arial"/>
          <w:lang w:val="ro-RO" w:eastAsia="ro-RO"/>
        </w:rPr>
        <w:t>ta cu afiș</w:t>
      </w:r>
      <w:r w:rsidR="004A7F1F" w:rsidRPr="00F46E76">
        <w:rPr>
          <w:rFonts w:ascii="Trebuchet MS" w:eastAsia="Times New Roman" w:hAnsi="Trebuchet MS" w:cs="Arial"/>
          <w:lang w:val="ro-RO" w:eastAsia="ro-RO"/>
        </w:rPr>
        <w:t>area rezultatelor pro</w:t>
      </w:r>
      <w:r w:rsidR="002E1F48" w:rsidRPr="00F46E76">
        <w:rPr>
          <w:rFonts w:ascii="Trebuchet MS" w:eastAsia="Times New Roman" w:hAnsi="Trebuchet MS" w:cs="Arial"/>
          <w:lang w:val="ro-RO" w:eastAsia="ro-RO"/>
        </w:rPr>
        <w:t>bei scrise</w:t>
      </w:r>
      <w:r w:rsidR="004A000D" w:rsidRPr="00F46E76">
        <w:rPr>
          <w:rFonts w:ascii="Trebuchet MS" w:eastAsia="Times New Roman" w:hAnsi="Trebuchet MS" w:cs="Arial"/>
          <w:lang w:val="ro-RO" w:eastAsia="ro-RO"/>
        </w:rPr>
        <w:t xml:space="preserve"> (maxim 5 zile lucrătoare de la data probei scrise)</w:t>
      </w:r>
      <w:r w:rsidR="002E1F48" w:rsidRPr="00F46E76">
        <w:rPr>
          <w:rFonts w:ascii="Trebuchet MS" w:eastAsia="Times New Roman" w:hAnsi="Trebuchet MS" w:cs="Arial"/>
          <w:lang w:val="ro-RO" w:eastAsia="ro-RO"/>
        </w:rPr>
        <w:t>.</w:t>
      </w:r>
    </w:p>
    <w:p w:rsidR="00196908" w:rsidRPr="00F46E76" w:rsidRDefault="00196908" w:rsidP="00F46E76">
      <w:pPr>
        <w:pStyle w:val="ListParagraph"/>
        <w:tabs>
          <w:tab w:val="left" w:pos="1560"/>
        </w:tabs>
        <w:spacing w:after="0" w:line="276" w:lineRule="auto"/>
        <w:jc w:val="both"/>
        <w:rPr>
          <w:rFonts w:ascii="Trebuchet MS" w:eastAsia="Times New Roman" w:hAnsi="Trebuchet MS" w:cs="Arial"/>
          <w:lang w:val="ro-RO" w:eastAsia="ro-RO"/>
        </w:rPr>
      </w:pPr>
    </w:p>
    <w:p w:rsidR="00F6564E" w:rsidRPr="00F46E76" w:rsidRDefault="00196908" w:rsidP="00F46E76">
      <w:pPr>
        <w:pStyle w:val="ListParagraph"/>
        <w:spacing w:after="0" w:line="276" w:lineRule="auto"/>
        <w:jc w:val="both"/>
        <w:rPr>
          <w:rFonts w:ascii="Trebuchet MS" w:eastAsia="Times New Roman" w:hAnsi="Trebuchet MS" w:cs="Arial"/>
        </w:rPr>
      </w:pPr>
      <w:r w:rsidRPr="00F46E76">
        <w:rPr>
          <w:rFonts w:ascii="Trebuchet MS" w:eastAsia="Times New Roman" w:hAnsi="Trebuchet MS" w:cs="Arial"/>
        </w:rPr>
        <w:t>Persoană de contact</w:t>
      </w:r>
      <w:r w:rsidR="002C2C3E" w:rsidRPr="00F46E76">
        <w:rPr>
          <w:rFonts w:ascii="Trebuchet MS" w:eastAsia="Times New Roman" w:hAnsi="Trebuchet MS" w:cs="Arial"/>
        </w:rPr>
        <w:t xml:space="preserve"> –</w:t>
      </w:r>
      <w:r w:rsidR="00294487" w:rsidRPr="00F46E76">
        <w:rPr>
          <w:rFonts w:ascii="Trebuchet MS" w:eastAsia="Times New Roman" w:hAnsi="Trebuchet MS" w:cs="Arial"/>
        </w:rPr>
        <w:t xml:space="preserve"> </w:t>
      </w:r>
      <w:r w:rsidR="00E77437" w:rsidRPr="00F46E76">
        <w:rPr>
          <w:rFonts w:ascii="Trebuchet MS" w:eastAsia="Times New Roman" w:hAnsi="Trebuchet MS" w:cs="Arial"/>
        </w:rPr>
        <w:t>Bulgariu Carmen</w:t>
      </w:r>
      <w:r w:rsidR="002850A9" w:rsidRPr="00F46E76">
        <w:rPr>
          <w:rFonts w:ascii="Trebuchet MS" w:eastAsia="Times New Roman" w:hAnsi="Trebuchet MS" w:cs="Arial"/>
        </w:rPr>
        <w:t>, consilier superior/</w:t>
      </w:r>
      <w:r w:rsidR="00ED18FC">
        <w:rPr>
          <w:rFonts w:ascii="Trebuchet MS" w:eastAsia="Times New Roman" w:hAnsi="Trebuchet MS" w:cs="Arial"/>
        </w:rPr>
        <w:t>Ștefu Monica</w:t>
      </w:r>
      <w:r w:rsidR="003E6CD1" w:rsidRPr="00F46E76">
        <w:rPr>
          <w:rFonts w:ascii="Trebuchet MS" w:eastAsia="Times New Roman" w:hAnsi="Trebuchet MS" w:cs="Arial"/>
        </w:rPr>
        <w:t xml:space="preserve">- consilier </w:t>
      </w:r>
      <w:r w:rsidR="004F5B89" w:rsidRPr="00F46E76">
        <w:rPr>
          <w:rFonts w:ascii="Trebuchet MS" w:eastAsia="Times New Roman" w:hAnsi="Trebuchet MS" w:cs="Arial"/>
        </w:rPr>
        <w:t>superior Serviciul Încadrări Personal</w:t>
      </w:r>
      <w:r w:rsidR="003E6CD1" w:rsidRPr="00F46E76">
        <w:rPr>
          <w:rFonts w:ascii="Trebuchet MS" w:eastAsia="Times New Roman" w:hAnsi="Trebuchet MS" w:cs="Arial"/>
        </w:rPr>
        <w:t xml:space="preserve">– </w:t>
      </w:r>
      <w:r w:rsidR="006C0760" w:rsidRPr="00F46E76">
        <w:rPr>
          <w:rStyle w:val="markedcontent"/>
          <w:rFonts w:ascii="Trebuchet MS" w:hAnsi="Trebuchet MS" w:cs="Arial"/>
        </w:rPr>
        <w:t>la secretariatul comisiei de concurs, respectiv,</w:t>
      </w:r>
      <w:r w:rsidR="00126EA1" w:rsidRPr="00F46E76">
        <w:rPr>
          <w:rStyle w:val="markedcontent"/>
          <w:rFonts w:ascii="Trebuchet MS" w:hAnsi="Trebuchet MS" w:cs="Arial"/>
        </w:rPr>
        <w:t xml:space="preserve"> Serviciul Î</w:t>
      </w:r>
      <w:r w:rsidR="006C0760" w:rsidRPr="00F46E76">
        <w:rPr>
          <w:rStyle w:val="markedcontent"/>
          <w:rFonts w:ascii="Trebuchet MS" w:hAnsi="Trebuchet MS" w:cs="Arial"/>
        </w:rPr>
        <w:t>ncadrări personal – biroul nr.38, telefon 0213072603/ 0213072599</w:t>
      </w:r>
    </w:p>
    <w:p w:rsidR="0031206B" w:rsidRPr="00F46E76" w:rsidRDefault="0031206B" w:rsidP="00F46E76">
      <w:pPr>
        <w:tabs>
          <w:tab w:val="left" w:pos="1560"/>
        </w:tabs>
        <w:spacing w:after="0" w:line="276" w:lineRule="auto"/>
        <w:jc w:val="both"/>
        <w:rPr>
          <w:rFonts w:ascii="Trebuchet MS" w:eastAsia="Times New Roman" w:hAnsi="Trebuchet MS" w:cs="Arial"/>
          <w:b/>
          <w:lang w:val="ro-RO" w:eastAsia="ro-RO"/>
        </w:rPr>
      </w:pPr>
    </w:p>
    <w:p w:rsidR="004E2753" w:rsidRPr="00F46E76" w:rsidRDefault="00196908" w:rsidP="00F46E76">
      <w:pPr>
        <w:spacing w:after="0" w:line="276" w:lineRule="auto"/>
        <w:jc w:val="both"/>
        <w:rPr>
          <w:rFonts w:ascii="Trebuchet MS" w:eastAsia="Times New Roman" w:hAnsi="Trebuchet MS" w:cs="Arial"/>
          <w:b/>
          <w:lang w:eastAsia="ro-RO"/>
        </w:rPr>
      </w:pPr>
      <w:r w:rsidRPr="00F46E76">
        <w:rPr>
          <w:rFonts w:ascii="Trebuchet MS" w:eastAsia="Times New Roman" w:hAnsi="Trebuchet MS" w:cs="Arial"/>
          <w:b/>
          <w:lang w:val="ro-RO" w:eastAsia="ro-RO"/>
        </w:rPr>
        <w:t xml:space="preserve"> </w:t>
      </w:r>
      <w:r w:rsidR="000A4AE6" w:rsidRPr="00F46E76">
        <w:rPr>
          <w:rFonts w:ascii="Trebuchet MS" w:eastAsia="Times New Roman" w:hAnsi="Trebuchet MS" w:cs="Arial"/>
          <w:b/>
          <w:lang w:val="ro-RO" w:eastAsia="ro-RO"/>
        </w:rPr>
        <w:t>Dosarul de concurs con</w:t>
      </w:r>
      <w:r w:rsidR="00AE7389" w:rsidRPr="00F46E76">
        <w:rPr>
          <w:rFonts w:ascii="Trebuchet MS" w:eastAsia="Times New Roman" w:hAnsi="Trebuchet MS" w:cs="Arial"/>
          <w:b/>
          <w:lang w:val="ro-RO" w:eastAsia="ro-RO"/>
        </w:rPr>
        <w:t>ține î</w:t>
      </w:r>
      <w:r w:rsidR="000A4AE6" w:rsidRPr="00F46E76">
        <w:rPr>
          <w:rFonts w:ascii="Trebuchet MS" w:eastAsia="Times New Roman" w:hAnsi="Trebuchet MS" w:cs="Arial"/>
          <w:b/>
          <w:lang w:val="ro-RO" w:eastAsia="ro-RO"/>
        </w:rPr>
        <w:t>n mod obligatoriu</w:t>
      </w:r>
      <w:r w:rsidR="000A4AE6" w:rsidRPr="00F46E76">
        <w:rPr>
          <w:rFonts w:ascii="Trebuchet MS" w:eastAsia="Times New Roman" w:hAnsi="Trebuchet MS" w:cs="Arial"/>
          <w:b/>
          <w:lang w:eastAsia="ro-RO"/>
        </w:rPr>
        <w:t>:</w:t>
      </w: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formularul de înscriere</w:t>
      </w:r>
      <w:r w:rsidR="007D5A6F" w:rsidRPr="00F46E76">
        <w:rPr>
          <w:rFonts w:ascii="Trebuchet MS" w:eastAsia="Times New Roman" w:hAnsi="Trebuchet MS" w:cs="Arial"/>
          <w:lang w:val="ro-RO" w:eastAsia="ro-RO"/>
        </w:rPr>
        <w:t xml:space="preserve"> (anexat)</w:t>
      </w:r>
      <w:r w:rsidR="00DC56F4" w:rsidRPr="00F46E76">
        <w:rPr>
          <w:rFonts w:ascii="Trebuchet MS" w:eastAsia="Times New Roman" w:hAnsi="Trebuchet MS" w:cs="Arial"/>
          <w:lang w:val="ro-RO" w:eastAsia="ro-RO"/>
        </w:rPr>
        <w:t>;</w:t>
      </w:r>
    </w:p>
    <w:p w:rsidR="00DC56F4" w:rsidRPr="00F46E76" w:rsidRDefault="00DC56F4" w:rsidP="00F46E76">
      <w:pPr>
        <w:spacing w:after="0" w:line="276" w:lineRule="auto"/>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curriculum vitae, modelul comun european;</w:t>
      </w:r>
    </w:p>
    <w:p w:rsidR="00DC56F4" w:rsidRPr="00F46E76" w:rsidRDefault="00DC56F4" w:rsidP="00F46E76">
      <w:pPr>
        <w:spacing w:after="0" w:line="276" w:lineRule="auto"/>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actului de identitate;</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i/>
          <w:lang w:val="ro-RO" w:eastAsia="ro-RO"/>
        </w:rPr>
      </w:pPr>
      <w:r w:rsidRPr="00F46E76">
        <w:rPr>
          <w:rFonts w:ascii="Trebuchet MS" w:eastAsia="Times New Roman" w:hAnsi="Trebuchet MS" w:cs="Arial"/>
          <w:lang w:val="ro-RO" w:eastAsia="ro-RO"/>
        </w:rPr>
        <w:t xml:space="preserve">copie a diplomei de master în domeniul administraţiei publice, management ori în specialitatea studiilor necesare exercitării funcţiei publice, după caz, </w:t>
      </w:r>
      <w:r w:rsidRPr="00F46E76">
        <w:rPr>
          <w:rFonts w:ascii="Trebuchet MS" w:eastAsia="Times New Roman" w:hAnsi="Trebuchet MS" w:cs="Arial"/>
          <w:i/>
          <w:lang w:val="ro-RO" w:eastAsia="ro-RO"/>
        </w:rPr>
        <w:t>în situaţia în care diploma de absolvire sau de licenţă a candidatului nu este echivalentă cu diploma de studii universitare de master în speciali</w:t>
      </w:r>
      <w:r w:rsidR="00443B13" w:rsidRPr="00F46E76">
        <w:rPr>
          <w:rFonts w:ascii="Trebuchet MS" w:eastAsia="Times New Roman" w:hAnsi="Trebuchet MS" w:cs="Arial"/>
          <w:i/>
          <w:lang w:val="ro-RO" w:eastAsia="ro-RO"/>
        </w:rPr>
        <w:t>tate, conform prevederilor art.</w:t>
      </w:r>
      <w:r w:rsidRPr="00F46E76">
        <w:rPr>
          <w:rFonts w:ascii="Trebuchet MS" w:eastAsia="Times New Roman" w:hAnsi="Trebuchet MS" w:cs="Arial"/>
          <w:i/>
          <w:lang w:val="ro-RO" w:eastAsia="ro-RO"/>
        </w:rPr>
        <w:t>153 alin.(2) din Legea educaţiei naţionale nr.1/2011, cu modificările şi completările ulterioare;</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136BEC" w:rsidP="00F46E76">
      <w:pPr>
        <w:pStyle w:val="ListParagraph"/>
        <w:numPr>
          <w:ilvl w:val="0"/>
          <w:numId w:val="2"/>
        </w:numPr>
        <w:spacing w:after="0" w:line="276" w:lineRule="auto"/>
        <w:jc w:val="both"/>
        <w:rPr>
          <w:rFonts w:ascii="Trebuchet MS" w:eastAsia="Times New Roman" w:hAnsi="Trebuchet MS" w:cs="Arial"/>
          <w:lang w:val="ro-RO" w:eastAsia="ro-RO"/>
        </w:rPr>
      </w:pPr>
      <w:r>
        <w:rPr>
          <w:rFonts w:ascii="Trebuchet MS" w:eastAsia="Times New Roman" w:hAnsi="Trebuchet MS" w:cs="Arial"/>
          <w:lang w:val="ro-RO" w:eastAsia="ro-RO"/>
        </w:rPr>
        <w:t>copia carnetului de muncă şi/sau a</w:t>
      </w:r>
      <w:r w:rsidR="000A4AE6" w:rsidRPr="00F46E76">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6E76">
        <w:rPr>
          <w:rFonts w:ascii="Trebuchet MS" w:eastAsia="Times New Roman" w:hAnsi="Trebuchet MS" w:cs="Arial"/>
          <w:lang w:val="ro-RO" w:eastAsia="ro-RO"/>
        </w:rPr>
        <w:t xml:space="preserve"> (</w:t>
      </w:r>
      <w:r w:rsidR="005518C5" w:rsidRPr="00F46E76">
        <w:rPr>
          <w:rFonts w:ascii="Trebuchet MS" w:eastAsia="Times New Roman" w:hAnsi="Trebuchet MS" w:cs="Arial"/>
          <w:lang w:val="ro-RO" w:eastAsia="ro-RO"/>
        </w:rPr>
        <w:t>anexat</w:t>
      </w:r>
      <w:r w:rsidR="00AF717D"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6E76">
        <w:rPr>
          <w:rFonts w:ascii="Trebuchet MS" w:eastAsia="Times New Roman" w:hAnsi="Trebuchet MS" w:cs="Arial"/>
          <w:lang w:val="ro-RO" w:eastAsia="ro-RO"/>
        </w:rPr>
        <w:t>-nu este cazul</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cazierul judiciar</w:t>
      </w:r>
      <w:r w:rsidR="00321F88" w:rsidRPr="00F46E76">
        <w:rPr>
          <w:rFonts w:ascii="Trebuchet MS" w:eastAsia="Times New Roman" w:hAnsi="Trebuchet MS" w:cs="Arial"/>
          <w:lang w:val="ro-RO" w:eastAsia="ro-RO"/>
        </w:rPr>
        <w:t xml:space="preserve"> </w:t>
      </w:r>
      <w:r w:rsidR="00321F88" w:rsidRPr="00F46E76">
        <w:rPr>
          <w:rFonts w:ascii="Trebuchet MS" w:eastAsia="Times New Roman" w:hAnsi="Trebuchet MS" w:cs="Arial"/>
          <w:b/>
          <w:lang w:val="ro-RO" w:eastAsia="ro-RO"/>
        </w:rPr>
        <w:t>- original</w:t>
      </w:r>
      <w:r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637DAC" w:rsidRPr="00F46E76" w:rsidRDefault="000A4AE6"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6E76" w:rsidRDefault="00774A94" w:rsidP="00F46E76">
      <w:pPr>
        <w:pStyle w:val="ListParagraph"/>
        <w:numPr>
          <w:ilvl w:val="0"/>
          <w:numId w:val="2"/>
        </w:numPr>
        <w:spacing w:after="0" w:line="276" w:lineRule="auto"/>
        <w:jc w:val="both"/>
        <w:rPr>
          <w:rFonts w:ascii="Trebuchet MS" w:eastAsia="Times New Roman" w:hAnsi="Trebuchet MS" w:cs="Arial"/>
          <w:lang w:val="ro-RO" w:eastAsia="ro-RO"/>
        </w:rPr>
      </w:pPr>
      <w:r w:rsidRPr="00F46E76">
        <w:rPr>
          <w:rFonts w:ascii="Trebuchet MS" w:hAnsi="Trebuchet MS" w:cs="Arial"/>
        </w:rPr>
        <w:t xml:space="preserve">Acord pentru prelucrarea datelor cu caracter personal </w:t>
      </w:r>
      <w:r w:rsidR="00637DAC" w:rsidRPr="00F46E76">
        <w:rPr>
          <w:rFonts w:ascii="Trebuchet MS" w:eastAsia="Times New Roman" w:hAnsi="Trebuchet MS" w:cs="Arial"/>
          <w:lang w:val="ro-RO" w:eastAsia="ro-RO"/>
        </w:rPr>
        <w:t>(</w:t>
      </w:r>
      <w:r w:rsidR="00A21037" w:rsidRPr="00F46E76">
        <w:rPr>
          <w:rFonts w:ascii="Trebuchet MS" w:eastAsia="Times New Roman" w:hAnsi="Trebuchet MS" w:cs="Arial"/>
          <w:lang w:val="ro-RO" w:eastAsia="ro-RO"/>
        </w:rPr>
        <w:t>anexat</w:t>
      </w:r>
      <w:r w:rsidR="00637DAC"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b/>
          <w:i/>
          <w:u w:val="single"/>
          <w:lang w:val="ro-RO" w:eastAsia="ro-RO"/>
        </w:rPr>
      </w:pPr>
      <w:r w:rsidRPr="00F46E76">
        <w:rPr>
          <w:rFonts w:ascii="Trebuchet MS" w:eastAsia="Times New Roman" w:hAnsi="Trebuchet MS" w:cs="Arial"/>
          <w:b/>
          <w:i/>
          <w:u w:val="double"/>
          <w:lang w:val="ro-RO" w:eastAsia="ro-RO"/>
        </w:rPr>
        <w:t>Copiile</w:t>
      </w:r>
      <w:r w:rsidRPr="00F46E76">
        <w:rPr>
          <w:rFonts w:ascii="Trebuchet MS" w:eastAsia="Times New Roman" w:hAnsi="Trebuchet MS" w:cs="Arial"/>
          <w:b/>
          <w:i/>
          <w:u w:val="single"/>
          <w:lang w:val="ro-RO" w:eastAsia="ro-RO"/>
        </w:rPr>
        <w:t xml:space="preserve"> de pe actele prevăzute </w:t>
      </w:r>
      <w:r w:rsidR="00EB2A71" w:rsidRPr="00F46E76">
        <w:rPr>
          <w:rFonts w:ascii="Trebuchet MS" w:eastAsia="Times New Roman" w:hAnsi="Trebuchet MS" w:cs="Arial"/>
          <w:b/>
          <w:i/>
          <w:u w:val="single"/>
          <w:lang w:val="ro-RO" w:eastAsia="ro-RO"/>
        </w:rPr>
        <w:t>mai sus</w:t>
      </w:r>
      <w:r w:rsidRPr="00F46E76">
        <w:rPr>
          <w:rFonts w:ascii="Trebuchet MS" w:eastAsia="Times New Roman" w:hAnsi="Trebuchet MS" w:cs="Arial"/>
          <w:b/>
          <w:i/>
          <w:u w:val="single"/>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w:t>
      </w:r>
      <w:r w:rsidRPr="00F46E76">
        <w:rPr>
          <w:rFonts w:ascii="Trebuchet MS" w:eastAsia="Times New Roman" w:hAnsi="Trebuchet MS" w:cs="Arial"/>
          <w:lang w:val="ro-RO" w:eastAsia="ro-RO"/>
        </w:rPr>
        <w:lastRenderedPageBreak/>
        <w:t>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6C0760" w:rsidRPr="00F46E76" w:rsidRDefault="006C0760" w:rsidP="00F46E76">
      <w:pPr>
        <w:spacing w:after="0" w:line="276" w:lineRule="auto"/>
        <w:jc w:val="both"/>
        <w:rPr>
          <w:rFonts w:ascii="Trebuchet MS" w:eastAsia="Times New Roman" w:hAnsi="Trebuchet MS" w:cs="Arial"/>
          <w:lang w:val="ro-RO" w:eastAsia="ro-RO"/>
        </w:rPr>
      </w:pPr>
    </w:p>
    <w:p w:rsidR="006450CE" w:rsidRPr="00F46E76" w:rsidRDefault="006450CE" w:rsidP="00F46E76">
      <w:pPr>
        <w:spacing w:line="276" w:lineRule="auto"/>
        <w:jc w:val="both"/>
        <w:rPr>
          <w:rFonts w:ascii="Trebuchet MS" w:eastAsia="Times New Roman" w:hAnsi="Trebuchet MS" w:cs="Arial"/>
          <w:b/>
          <w:u w:val="single"/>
        </w:rPr>
      </w:pPr>
      <w:r w:rsidRPr="00F46E76">
        <w:rPr>
          <w:rFonts w:ascii="Trebuchet MS" w:eastAsia="Times New Roman" w:hAnsi="Trebuchet MS" w:cs="Arial"/>
          <w:b/>
          <w:u w:val="single"/>
        </w:rPr>
        <w:t>CONDITII DE PARTICIPARE:</w:t>
      </w:r>
    </w:p>
    <w:p w:rsidR="008E6D9D" w:rsidRPr="008E6D9D" w:rsidRDefault="008E6D9D" w:rsidP="008E6D9D">
      <w:pPr>
        <w:pStyle w:val="ListParagraph"/>
        <w:rPr>
          <w:rFonts w:ascii="Trebuchet MS" w:eastAsia="Times New Roman" w:hAnsi="Trebuchet MS" w:cs="Arial"/>
          <w:b/>
          <w:i/>
        </w:rPr>
      </w:pPr>
      <w:proofErr w:type="gramStart"/>
      <w:r>
        <w:rPr>
          <w:rFonts w:ascii="Trebuchet MS" w:eastAsia="Times New Roman" w:hAnsi="Trebuchet MS" w:cs="Arial"/>
          <w:b/>
          <w:i/>
        </w:rPr>
        <w:t>1.</w:t>
      </w:r>
      <w:r w:rsidRPr="008E6D9D">
        <w:rPr>
          <w:rFonts w:ascii="Trebuchet MS" w:eastAsia="Times New Roman" w:hAnsi="Trebuchet MS" w:cs="Arial"/>
          <w:b/>
          <w:i/>
        </w:rPr>
        <w:t>Consilier</w:t>
      </w:r>
      <w:proofErr w:type="gramEnd"/>
      <w:r w:rsidRPr="008E6D9D">
        <w:rPr>
          <w:rFonts w:ascii="Trebuchet MS" w:eastAsia="Times New Roman" w:hAnsi="Trebuchet MS" w:cs="Arial"/>
          <w:b/>
          <w:i/>
        </w:rPr>
        <w:t>, clasa I, grad asistent, COMPARTIMENT COOR</w:t>
      </w:r>
      <w:r>
        <w:rPr>
          <w:rFonts w:ascii="Trebuchet MS" w:eastAsia="Times New Roman" w:hAnsi="Trebuchet MS" w:cs="Arial"/>
          <w:b/>
          <w:i/>
        </w:rPr>
        <w:t xml:space="preserve">DONAREA EVALUARII TEHNOLOGIILOR </w:t>
      </w:r>
      <w:r w:rsidRPr="008E6D9D">
        <w:rPr>
          <w:rFonts w:ascii="Trebuchet MS" w:eastAsia="Times New Roman" w:hAnsi="Trebuchet MS" w:cs="Arial"/>
          <w:b/>
          <w:i/>
        </w:rPr>
        <w:t xml:space="preserve">MEDICALE </w:t>
      </w:r>
    </w:p>
    <w:p w:rsidR="00AC56A4" w:rsidRPr="00AC56A4" w:rsidRDefault="00AC56A4" w:rsidP="008E6D9D">
      <w:pPr>
        <w:pStyle w:val="ListParagraph"/>
        <w:spacing w:after="0" w:line="276" w:lineRule="auto"/>
        <w:jc w:val="both"/>
        <w:rPr>
          <w:rFonts w:ascii="Trebuchet MS" w:eastAsia="Times New Roman" w:hAnsi="Trebuchet MS" w:cs="Arial"/>
          <w:b/>
          <w:i/>
        </w:rPr>
      </w:pPr>
    </w:p>
    <w:p w:rsidR="00F61FD6" w:rsidRPr="00F46E76" w:rsidRDefault="00F61FD6" w:rsidP="00F46E76">
      <w:pPr>
        <w:pStyle w:val="ListParagraph"/>
        <w:spacing w:after="0" w:line="276" w:lineRule="auto"/>
        <w:jc w:val="both"/>
        <w:rPr>
          <w:rFonts w:ascii="Trebuchet MS" w:hAnsi="Trebuchet MS" w:cs="Arial"/>
          <w:b/>
          <w:i/>
          <w:lang w:val="ro-RO"/>
        </w:rPr>
      </w:pPr>
      <w:r w:rsidRPr="00F46E76">
        <w:rPr>
          <w:rFonts w:ascii="Trebuchet MS" w:hAnsi="Trebuchet MS" w:cs="Arial"/>
          <w:b/>
          <w:i/>
          <w:lang w:val="ro-RO"/>
        </w:rPr>
        <w:t>Condiţii de ocupare a funcţiei publice:</w:t>
      </w:r>
    </w:p>
    <w:p w:rsidR="00E77437" w:rsidRPr="00F46E76" w:rsidRDefault="008E6D9D" w:rsidP="008E6D9D">
      <w:pPr>
        <w:pStyle w:val="ListParagraph"/>
        <w:numPr>
          <w:ilvl w:val="0"/>
          <w:numId w:val="4"/>
        </w:numPr>
        <w:spacing w:after="0" w:line="276" w:lineRule="auto"/>
        <w:jc w:val="both"/>
        <w:rPr>
          <w:rFonts w:ascii="Trebuchet MS" w:hAnsi="Trebuchet MS" w:cs="Arial"/>
          <w:lang w:val="ro-RO"/>
        </w:rPr>
      </w:pPr>
      <w:r w:rsidRPr="008E6D9D">
        <w:rPr>
          <w:rFonts w:ascii="Trebuchet MS" w:hAnsi="Trebuchet MS" w:cs="Arial"/>
          <w:lang w:val="ro-RO"/>
        </w:rPr>
        <w:t>studii universitare de licență absolvite cu diplomă de licență sau echivalentă în domeniul fundamental Științe biologice și biomedicale, specializarea farmacie sau medicină;</w:t>
      </w:r>
    </w:p>
    <w:p w:rsidR="00F61FD6" w:rsidRPr="00F46E76" w:rsidRDefault="00F61FD6" w:rsidP="00F46E76">
      <w:pPr>
        <w:spacing w:after="0" w:line="276" w:lineRule="auto"/>
        <w:jc w:val="both"/>
        <w:rPr>
          <w:rFonts w:ascii="Trebuchet MS" w:hAnsi="Trebuchet MS" w:cs="Arial"/>
          <w:i/>
          <w:lang w:val="ro-RO"/>
        </w:rPr>
      </w:pPr>
    </w:p>
    <w:p w:rsidR="00F61FD6" w:rsidRPr="00F46E76" w:rsidRDefault="00F61FD6" w:rsidP="00F46E76">
      <w:pPr>
        <w:spacing w:after="0" w:line="276" w:lineRule="auto"/>
        <w:ind w:firstLine="720"/>
        <w:jc w:val="both"/>
        <w:rPr>
          <w:rFonts w:ascii="Trebuchet MS" w:hAnsi="Trebuchet MS" w:cs="Arial"/>
          <w:lang w:val="ro-RO"/>
        </w:rPr>
      </w:pPr>
      <w:r w:rsidRPr="00F46E76">
        <w:rPr>
          <w:rFonts w:ascii="Trebuchet MS" w:hAnsi="Trebuchet MS" w:cs="Arial"/>
          <w:b/>
          <w:i/>
          <w:lang w:val="ro-RO"/>
        </w:rPr>
        <w:t>Vechime în specialitate</w:t>
      </w:r>
      <w:r w:rsidR="00541595" w:rsidRPr="00F46E76">
        <w:rPr>
          <w:rFonts w:ascii="Trebuchet MS" w:hAnsi="Trebuchet MS" w:cs="Arial"/>
          <w:b/>
          <w:i/>
          <w:lang w:val="ro-RO"/>
        </w:rPr>
        <w:t>a studiilor</w:t>
      </w:r>
      <w:r w:rsidRPr="00F46E76">
        <w:rPr>
          <w:rFonts w:ascii="Trebuchet MS" w:hAnsi="Trebuchet MS" w:cs="Arial"/>
          <w:i/>
          <w:lang w:val="ro-RO"/>
        </w:rPr>
        <w:t>:</w:t>
      </w:r>
      <w:r w:rsidRPr="00F46E76">
        <w:rPr>
          <w:rFonts w:ascii="Trebuchet MS" w:hAnsi="Trebuchet MS" w:cs="Arial"/>
          <w:lang w:val="ro-RO"/>
        </w:rPr>
        <w:t xml:space="preserve"> minim </w:t>
      </w:r>
      <w:r w:rsidR="00D54DA4">
        <w:rPr>
          <w:rFonts w:ascii="Trebuchet MS" w:hAnsi="Trebuchet MS" w:cs="Arial"/>
          <w:lang w:val="ro-RO"/>
        </w:rPr>
        <w:t>1</w:t>
      </w:r>
      <w:r w:rsidRPr="00F46E76">
        <w:rPr>
          <w:rFonts w:ascii="Trebuchet MS" w:hAnsi="Trebuchet MS" w:cs="Arial"/>
          <w:lang w:val="ro-RO"/>
        </w:rPr>
        <w:t xml:space="preserve"> an </w:t>
      </w:r>
    </w:p>
    <w:p w:rsidR="00F61FD6" w:rsidRPr="00F46E76" w:rsidRDefault="00F61FD6" w:rsidP="00F46E76">
      <w:pPr>
        <w:spacing w:after="0" w:line="276" w:lineRule="auto"/>
        <w:jc w:val="both"/>
        <w:rPr>
          <w:rFonts w:ascii="Trebuchet MS" w:eastAsia="Times New Roman" w:hAnsi="Trebuchet MS" w:cs="Arial"/>
          <w:b/>
        </w:rPr>
      </w:pPr>
    </w:p>
    <w:p w:rsidR="00F61FD6" w:rsidRPr="00F46E76" w:rsidRDefault="00F61FD6" w:rsidP="00616B4A">
      <w:pPr>
        <w:widowControl w:val="0"/>
        <w:spacing w:after="0" w:line="276" w:lineRule="auto"/>
        <w:ind w:left="709" w:firstLine="11"/>
        <w:jc w:val="both"/>
        <w:rPr>
          <w:rStyle w:val="rvts71"/>
          <w:rFonts w:ascii="Trebuchet MS" w:hAnsi="Trebuchet MS" w:cs="Arial"/>
          <w:sz w:val="22"/>
          <w:szCs w:val="22"/>
        </w:rPr>
      </w:pPr>
      <w:r w:rsidRPr="00F46E76">
        <w:rPr>
          <w:rStyle w:val="rvts71"/>
          <w:rFonts w:ascii="Trebuchet MS" w:hAnsi="Trebuchet MS" w:cs="Arial"/>
          <w:b/>
          <w:sz w:val="22"/>
          <w:szCs w:val="22"/>
        </w:rPr>
        <w:t>Cerinţe specifice</w:t>
      </w:r>
      <w:r w:rsidRPr="00F46E76">
        <w:rPr>
          <w:rStyle w:val="rvts71"/>
          <w:rFonts w:ascii="Trebuchet MS" w:hAnsi="Trebuchet MS" w:cs="Arial"/>
          <w:sz w:val="22"/>
          <w:szCs w:val="22"/>
        </w:rPr>
        <w:t xml:space="preserve">: </w:t>
      </w:r>
      <w:r w:rsidR="00C65419" w:rsidRPr="00F46E76">
        <w:rPr>
          <w:rStyle w:val="rvts71"/>
          <w:rFonts w:ascii="Trebuchet MS" w:hAnsi="Trebuchet MS" w:cs="Arial"/>
          <w:sz w:val="22"/>
          <w:szCs w:val="22"/>
        </w:rPr>
        <w:t>-</w:t>
      </w:r>
      <w:r w:rsidR="00616B4A" w:rsidRPr="00616B4A">
        <w:t xml:space="preserve"> </w:t>
      </w:r>
      <w:r w:rsidR="00D54DA4" w:rsidRPr="00D54DA4">
        <w:rPr>
          <w:rStyle w:val="rvts71"/>
          <w:rFonts w:ascii="Trebuchet MS" w:hAnsi="Trebuchet MS" w:cs="Arial"/>
          <w:sz w:val="22"/>
          <w:szCs w:val="22"/>
        </w:rPr>
        <w:t>disponibilitate pentru deplasări la structurile subordonate ministerului ori la autoritățile și instituțiile publice centrale și locale în vederea soluționării problemelor de serviciu, delegări, detașări în condițiile legii, capacitatea de a lucra cu termene stricte de timp, disponibilitate pentru program de lucru prelungit</w:t>
      </w:r>
      <w:r w:rsidR="00616B4A" w:rsidRPr="00616B4A">
        <w:rPr>
          <w:rStyle w:val="rvts71"/>
          <w:rFonts w:ascii="Trebuchet MS" w:hAnsi="Trebuchet MS" w:cs="Arial"/>
          <w:sz w:val="22"/>
          <w:szCs w:val="22"/>
        </w:rPr>
        <w:t>.</w:t>
      </w:r>
    </w:p>
    <w:p w:rsidR="00F61FD6" w:rsidRPr="00F46E76" w:rsidRDefault="00F61FD6" w:rsidP="00F46E76">
      <w:pPr>
        <w:widowControl w:val="0"/>
        <w:spacing w:after="0" w:line="276" w:lineRule="auto"/>
        <w:jc w:val="both"/>
        <w:rPr>
          <w:rStyle w:val="rvts71"/>
          <w:rFonts w:ascii="Trebuchet MS" w:hAnsi="Trebuchet MS" w:cs="Arial"/>
          <w:sz w:val="22"/>
          <w:szCs w:val="22"/>
        </w:rPr>
      </w:pPr>
    </w:p>
    <w:p w:rsidR="00F61FD6" w:rsidRPr="00F46E76" w:rsidRDefault="00F61FD6" w:rsidP="00F46E76">
      <w:pPr>
        <w:pStyle w:val="Bodytext30"/>
        <w:shd w:val="clear" w:color="auto" w:fill="auto"/>
        <w:spacing w:line="276" w:lineRule="auto"/>
        <w:rPr>
          <w:rFonts w:ascii="Trebuchet MS" w:hAnsi="Trebuchet MS"/>
          <w:u w:val="single"/>
          <w:lang w:val="ro-RO" w:eastAsia="ro-RO" w:bidi="ro-RO"/>
        </w:rPr>
      </w:pPr>
      <w:r w:rsidRPr="00F46E76">
        <w:rPr>
          <w:rFonts w:ascii="Trebuchet MS" w:hAnsi="Trebuchet MS"/>
          <w:lang w:val="ro-RO" w:eastAsia="ro-RO" w:bidi="ro-RO"/>
        </w:rPr>
        <w:t xml:space="preserve">       </w:t>
      </w:r>
      <w:r w:rsidRPr="00F46E76">
        <w:rPr>
          <w:rFonts w:ascii="Trebuchet MS" w:hAnsi="Trebuchet MS"/>
          <w:u w:val="single"/>
          <w:lang w:val="ro-RO" w:eastAsia="ro-RO" w:bidi="ro-RO"/>
        </w:rPr>
        <w:t>Atribuţiile postului:</w:t>
      </w:r>
    </w:p>
    <w:p w:rsidR="004D4282" w:rsidRPr="00F46E76" w:rsidRDefault="00157852" w:rsidP="00F46E76">
      <w:pPr>
        <w:pStyle w:val="Bodytext30"/>
        <w:shd w:val="clear" w:color="auto" w:fill="auto"/>
        <w:spacing w:line="276" w:lineRule="auto"/>
        <w:rPr>
          <w:rFonts w:ascii="Trebuchet MS" w:hAnsi="Trebuchet MS"/>
          <w:lang w:val="ro-RO" w:eastAsia="ro-RO" w:bidi="ro-RO"/>
        </w:rPr>
      </w:pPr>
      <w:r w:rsidRPr="00F46E76">
        <w:rPr>
          <w:rFonts w:ascii="Trebuchet MS" w:hAnsi="Trebuchet MS"/>
          <w:lang w:val="ro-RO" w:eastAsia="ro-RO" w:bidi="ro-RO"/>
        </w:rPr>
        <w:t xml:space="preserve">       </w:t>
      </w:r>
      <w:r w:rsidR="004D4282" w:rsidRPr="00F46E76">
        <w:rPr>
          <w:rFonts w:ascii="Trebuchet MS" w:hAnsi="Trebuchet MS"/>
          <w:lang w:val="ro-RO" w:eastAsia="ro-RO" w:bidi="ro-RO"/>
        </w:rPr>
        <w:t>Atribuții generale</w:t>
      </w:r>
    </w:p>
    <w:p w:rsidR="00157852" w:rsidRPr="00F46E76" w:rsidRDefault="00157852" w:rsidP="00F46E76">
      <w:pPr>
        <w:pStyle w:val="Bodytext30"/>
        <w:shd w:val="clear" w:color="auto" w:fill="auto"/>
        <w:spacing w:line="276" w:lineRule="auto"/>
        <w:rPr>
          <w:rFonts w:ascii="Trebuchet MS" w:hAnsi="Trebuchet MS"/>
        </w:rPr>
      </w:pPr>
    </w:p>
    <w:p w:rsidR="00616B4A" w:rsidRP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 xml:space="preserve">Atribuții generale: </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îndeplinește sarcinile de serviciu cu profesionalism, imparțialitate și în conformitate cu prevederile și reglementările legale;</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îndeplinește atribuțiile ce-i revin pe funcția pe care o deține, și sarcinile primite de la șeful ierarhic superior, în conformitate cu fișa postului, în termenele stabilite;</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respectă programul de lucru și folosește timpul de muncă exclusiv pentru îndeplinirea sarcinilor de serviciu;</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manifestă un interes continuu pentru instruirea şi perfecţionarea profesională, precum şi pentru activitatea pe care o desfăşoară, în vederea creşterii calităţii muncii sale;</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 xml:space="preserve">manifestă interes și inițiativă în vederea bunei desfăşurări a activității sale, înaintând ierarhic orice propunere ce ar putea duce la creşterea calităţii muncii prestate, pentru a primi acordul scris în vederea aplicarii acesteia; </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respectă obligația de a nu uza de calitatea pe care o deține în cadrul Ministerului Sănătății pentru realizarea unor interese personale;</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t>respectă prevederile legislației din domeniul securității şi sănătății în muncă, în domeniul  situaţiilor de urgentă și măsurile de aplicare a acestora;</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r w:rsidRPr="00D54DA4">
        <w:rPr>
          <w:rFonts w:ascii="Trebuchet MS" w:eastAsia="Times New Roman" w:hAnsi="Trebuchet MS" w:cs="Times New Roman"/>
          <w:color w:val="000000"/>
        </w:rPr>
        <w:lastRenderedPageBreak/>
        <w:t>păstrează confidențialitatea informațiilor și documentelor de care ia cunoștință în exercitarea funcției, cu excepția informațiilor de interes public;</w:t>
      </w:r>
    </w:p>
    <w:p w:rsidR="00D54DA4" w:rsidRPr="00D54DA4" w:rsidRDefault="00D54DA4" w:rsidP="00D54DA4">
      <w:pPr>
        <w:pStyle w:val="ListParagraph"/>
        <w:numPr>
          <w:ilvl w:val="1"/>
          <w:numId w:val="33"/>
        </w:numPr>
        <w:spacing w:after="0"/>
        <w:ind w:left="709"/>
        <w:jc w:val="both"/>
        <w:rPr>
          <w:rFonts w:ascii="Trebuchet MS" w:eastAsia="Times New Roman" w:hAnsi="Trebuchet MS" w:cs="Times New Roman"/>
          <w:color w:val="000000"/>
        </w:rPr>
      </w:pPr>
      <w:proofErr w:type="gramStart"/>
      <w:r w:rsidRPr="00D54DA4">
        <w:rPr>
          <w:rFonts w:ascii="Trebuchet MS" w:eastAsia="Times New Roman" w:hAnsi="Trebuchet MS" w:cs="Times New Roman"/>
          <w:color w:val="000000"/>
        </w:rPr>
        <w:t>aplică</w:t>
      </w:r>
      <w:proofErr w:type="gramEnd"/>
      <w:r w:rsidRPr="00D54DA4">
        <w:rPr>
          <w:rFonts w:ascii="Trebuchet MS" w:eastAsia="Times New Roman" w:hAnsi="Trebuchet MS" w:cs="Times New Roman"/>
          <w:color w:val="000000"/>
        </w:rPr>
        <w:t xml:space="preserve"> și se asigură de respectarea normele privind Regulamentul General privind Protecția Datelor.</w:t>
      </w:r>
    </w:p>
    <w:p w:rsidR="00616B4A" w:rsidRPr="00616B4A" w:rsidRDefault="00616B4A" w:rsidP="00616B4A">
      <w:pPr>
        <w:pStyle w:val="ListParagraph"/>
        <w:tabs>
          <w:tab w:val="left" w:pos="1134"/>
        </w:tabs>
        <w:spacing w:after="0" w:line="276" w:lineRule="auto"/>
        <w:jc w:val="both"/>
        <w:rPr>
          <w:rFonts w:ascii="Trebuchet MS" w:eastAsia="Arial" w:hAnsi="Trebuchet MS" w:cs="Arial"/>
          <w:lang w:val="ro-RO" w:eastAsia="ro-RO" w:bidi="ro-RO"/>
        </w:rPr>
      </w:pPr>
    </w:p>
    <w:p w:rsid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Atribuții specifice:</w:t>
      </w:r>
    </w:p>
    <w:p w:rsidR="00616B4A" w:rsidRPr="00616B4A" w:rsidRDefault="00616B4A" w:rsidP="00616B4A">
      <w:pPr>
        <w:tabs>
          <w:tab w:val="left" w:pos="1134"/>
        </w:tabs>
        <w:spacing w:after="0" w:line="276" w:lineRule="auto"/>
        <w:ind w:left="720"/>
        <w:jc w:val="both"/>
        <w:rPr>
          <w:rFonts w:ascii="Trebuchet MS" w:eastAsia="Arial" w:hAnsi="Trebuchet MS" w:cs="Arial"/>
          <w:b/>
          <w:lang w:val="ro-RO" w:eastAsia="ro-RO" w:bidi="ro-RO"/>
        </w:rPr>
      </w:pP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participă la elaborarea strategiilor și politicilor în domeniul evaluării  tehnologiilor medicale, în colaborare cu ANMDMR;</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întocmește diferite note, minute, situații solicitate de conducere și participă la reuniunile și grupurile de lucru constituite la nivelul Ministerului Sănătății, pe domeniul de activitate;</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în cadrul activităţii curente colaborează cu direcţiile din minister, cu alte instituţii, Agenţia Naţională a Medicamentului și a Dispozitivelor Medicale din România, Casa Naţională de Asigurări de Sănătate etc.</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colaborează cu Organizaţia Mondială a Sănătăţii prin Biroul Regional OMS pentru România şi cu alte organisme internaţionale.</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participă la reuniunile şi grupurile de lucru la nivelul Uniunii Europene, pe teme din domeniul evaluării tehnologiilor medicale;</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colaborează la asigurarea legăturii şi schimbului de informaţii între autorităţile cu atribuţii similare în domeniul evaluării tehnologiilor medicale din statele membre ale Uniunii Europene;</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elaborează, potrivit rezoluțiilor conducerii, puncte de vedere tehnice la solicitările venite din partea statelor membre ale Uniunii Europene și din partea Comisiei Europene, pe teme cu relevanță comunitară în domeniul evaluării tehnologiilor medicale;</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colaborează cu comisiile de specialitate din cadrul Ministerului Sănătății în vederea elaborării referatelor de justificare medicală și stabilirii cantităților necesare pentru eliberarea autorizațiilor de punere pe piață a medicamentelor utilizate pentru rezolvarea unor nevoi speciale și pentru eliberarea autorizațiilor de punere pe piață a unor medicamente necesare pe motive de sănătate publică;</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participă la derularea procedurilor necesare pentru eliberarea autorizațiilor de punere pe piață a medicamentelor utilizate pentru rezolvarea unor nevoi speciale și pentru eliberarea autorizațiilor de punere pe piață a unor medicamente necesare pe motive de sănătate publică împreună cu Agenția Națională a Medicamentului și Dispozitivelor Medicale din România;</w:t>
      </w:r>
    </w:p>
    <w:p w:rsidR="00D54DA4" w:rsidRPr="00D54DA4" w:rsidRDefault="00D54DA4" w:rsidP="00D54DA4">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 xml:space="preserve">formulează puncte de vedere la solicitările structurilor de specialitate din cadrul instituţiei, răspunsuri la petiții, memorii, întrebări, interpelări, plângeri prealabile care sunt de competenţa compartimentului; </w:t>
      </w:r>
    </w:p>
    <w:p w:rsidR="00D54DA4" w:rsidRPr="005E0575" w:rsidRDefault="00D54DA4" w:rsidP="005E0575">
      <w:pPr>
        <w:numPr>
          <w:ilvl w:val="0"/>
          <w:numId w:val="35"/>
        </w:numPr>
        <w:tabs>
          <w:tab w:val="left" w:pos="1134"/>
        </w:tabs>
        <w:spacing w:after="0" w:line="276" w:lineRule="auto"/>
        <w:jc w:val="both"/>
        <w:rPr>
          <w:rFonts w:ascii="Trebuchet MS" w:eastAsia="Arial" w:hAnsi="Trebuchet MS" w:cs="Arial"/>
          <w:lang w:val="ro-RO" w:eastAsia="ro-RO" w:bidi="ro-RO"/>
        </w:rPr>
      </w:pPr>
      <w:r w:rsidRPr="00D54DA4">
        <w:rPr>
          <w:rFonts w:ascii="Trebuchet MS" w:eastAsia="Arial" w:hAnsi="Trebuchet MS" w:cs="Arial"/>
          <w:lang w:val="ro-RO" w:eastAsia="ro-RO" w:bidi="ro-RO"/>
        </w:rPr>
        <w:t>îndeplinește orice alte atribuții repartizate în sarcina sa de conducerea direcției sau de conducerea Ministerului Sănătății, pe domeniul de activitate;</w:t>
      </w:r>
    </w:p>
    <w:p w:rsidR="00616B4A" w:rsidRPr="00616B4A" w:rsidRDefault="00616B4A" w:rsidP="00616B4A">
      <w:pPr>
        <w:numPr>
          <w:ilvl w:val="0"/>
          <w:numId w:val="28"/>
        </w:numPr>
        <w:tabs>
          <w:tab w:val="left" w:pos="1134"/>
        </w:tabs>
        <w:spacing w:after="0" w:line="276" w:lineRule="auto"/>
        <w:jc w:val="both"/>
        <w:rPr>
          <w:rFonts w:ascii="Trebuchet MS" w:eastAsia="Arial" w:hAnsi="Trebuchet MS" w:cs="Arial"/>
          <w:b/>
          <w:lang w:val="ro-RO" w:eastAsia="ro-RO" w:bidi="ro-RO"/>
        </w:rPr>
      </w:pPr>
      <w:r w:rsidRPr="00616B4A">
        <w:rPr>
          <w:rFonts w:ascii="Trebuchet MS" w:eastAsia="Arial" w:hAnsi="Trebuchet MS" w:cs="Arial"/>
          <w:b/>
          <w:lang w:val="ro-RO" w:eastAsia="ro-RO" w:bidi="ro-RO"/>
        </w:rPr>
        <w:t>Alte atribuții:</w:t>
      </w:r>
    </w:p>
    <w:p w:rsidR="00616B4A" w:rsidRPr="00D54DA4" w:rsidRDefault="00D54DA4" w:rsidP="00D54DA4">
      <w:pPr>
        <w:pStyle w:val="ListParagraph"/>
        <w:numPr>
          <w:ilvl w:val="0"/>
          <w:numId w:val="31"/>
        </w:numPr>
        <w:rPr>
          <w:rFonts w:ascii="Trebuchet MS" w:eastAsia="Arial" w:hAnsi="Trebuchet MS" w:cs="Arial"/>
          <w:lang w:val="ro-RO" w:eastAsia="ro-RO" w:bidi="ro-RO"/>
        </w:rPr>
      </w:pPr>
      <w:r w:rsidRPr="00D54DA4">
        <w:rPr>
          <w:rFonts w:ascii="Trebuchet MS" w:eastAsia="Arial" w:hAnsi="Trebuchet MS" w:cs="Arial"/>
          <w:lang w:val="ro-RO" w:eastAsia="ro-RO" w:bidi="ro-RO"/>
        </w:rPr>
        <w:t xml:space="preserve">răspunde în mod direct de legalitatea, veridicitatea şi corectitudinea documentelor şi informaţiilor transmise Curţii de Conturi a României şi organelor de control abilitate, precum şi de păstrarea acestora; </w:t>
      </w:r>
      <w:r w:rsidR="00616B4A" w:rsidRPr="00D54DA4">
        <w:rPr>
          <w:rFonts w:ascii="Trebuchet MS" w:eastAsia="Arial" w:hAnsi="Trebuchet MS" w:cs="Arial"/>
          <w:lang w:val="ro-RO" w:eastAsia="ro-RO" w:bidi="ro-RO"/>
        </w:rPr>
        <w:t xml:space="preserve"> </w:t>
      </w:r>
    </w:p>
    <w:p w:rsidR="00041F92" w:rsidRPr="00F46E76" w:rsidRDefault="00041F92" w:rsidP="00F46E76">
      <w:pPr>
        <w:tabs>
          <w:tab w:val="left" w:pos="1134"/>
        </w:tabs>
        <w:spacing w:after="0" w:line="276" w:lineRule="auto"/>
        <w:jc w:val="both"/>
        <w:rPr>
          <w:rFonts w:ascii="Trebuchet MS" w:hAnsi="Trebuchet MS" w:cs="Arial"/>
          <w:lang w:val="it-IT"/>
        </w:rPr>
      </w:pPr>
    </w:p>
    <w:p w:rsidR="00635F47" w:rsidRPr="00834E26" w:rsidRDefault="00834E26" w:rsidP="00F46E76">
      <w:pPr>
        <w:spacing w:after="0" w:line="276" w:lineRule="auto"/>
        <w:jc w:val="both"/>
        <w:rPr>
          <w:rFonts w:ascii="Trebuchet MS" w:eastAsia="Times New Roman" w:hAnsi="Trebuchet MS" w:cs="Arial"/>
          <w:b/>
          <w:lang w:val="ro-RO"/>
        </w:rPr>
      </w:pPr>
      <w:r>
        <w:rPr>
          <w:rFonts w:ascii="Trebuchet MS" w:eastAsia="Times New Roman" w:hAnsi="Trebuchet MS" w:cs="Arial"/>
          <w:b/>
          <w:i/>
          <w:lang w:val="ro-RO"/>
        </w:rPr>
        <w:t xml:space="preserve"> </w:t>
      </w:r>
      <w:r w:rsidR="00635F47" w:rsidRPr="00834E26">
        <w:rPr>
          <w:rFonts w:ascii="Trebuchet MS" w:eastAsia="Times New Roman" w:hAnsi="Trebuchet MS" w:cs="Arial"/>
          <w:b/>
          <w:lang w:val="ro-RO"/>
        </w:rPr>
        <w:t>Bibliografia:</w:t>
      </w:r>
    </w:p>
    <w:p w:rsidR="00616B4A" w:rsidRDefault="00616B4A" w:rsidP="00F46E76">
      <w:pPr>
        <w:spacing w:after="0" w:line="276" w:lineRule="auto"/>
        <w:jc w:val="both"/>
        <w:rPr>
          <w:rFonts w:ascii="Trebuchet MS" w:eastAsia="Times New Roman" w:hAnsi="Trebuchet MS" w:cs="Arial"/>
          <w:b/>
          <w:i/>
          <w:lang w:val="ro-RO"/>
        </w:rPr>
      </w:pP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1. Constituția României, republicată</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2. Ordonanța Guvernului nr. 137/2000 privind prevenirea și sancționarea tuturor formelor de discriminare, republicată, cu modifică</w:t>
      </w:r>
      <w:r w:rsidR="000520D8" w:rsidRPr="000520D8">
        <w:rPr>
          <w:rFonts w:ascii="Trebuchet MS" w:hAnsi="Trebuchet MS" w:cs="Segoe UI"/>
        </w:rPr>
        <w:t>rile și completările ulterioare</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3. Legea nr. 202/2002 privind egalitatea de șanse și de tratament între femei și bărbați, republicată, cu</w:t>
      </w:r>
    </w:p>
    <w:p w:rsidR="00D54DA4" w:rsidRPr="000520D8" w:rsidRDefault="00D54DA4" w:rsidP="000520D8">
      <w:pPr>
        <w:autoSpaceDE w:val="0"/>
        <w:autoSpaceDN w:val="0"/>
        <w:adjustRightInd w:val="0"/>
        <w:spacing w:after="0" w:line="360" w:lineRule="auto"/>
        <w:jc w:val="both"/>
        <w:rPr>
          <w:rFonts w:ascii="Trebuchet MS" w:hAnsi="Trebuchet MS" w:cs="Segoe UI"/>
        </w:rPr>
      </w:pPr>
      <w:proofErr w:type="gramStart"/>
      <w:r w:rsidRPr="000520D8">
        <w:rPr>
          <w:rFonts w:ascii="Trebuchet MS" w:hAnsi="Trebuchet MS" w:cs="Segoe UI"/>
        </w:rPr>
        <w:t>modificările</w:t>
      </w:r>
      <w:proofErr w:type="gramEnd"/>
      <w:r w:rsidRPr="000520D8">
        <w:rPr>
          <w:rFonts w:ascii="Trebuchet MS" w:hAnsi="Trebuchet MS" w:cs="Segoe UI"/>
        </w:rPr>
        <w:t xml:space="preserve"> și completările ulterioare</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4. Titlul I și II ale părții a VI-a din Ordonanța de urgență a Guvernului nr. 57/2019, cu modificările și</w:t>
      </w:r>
    </w:p>
    <w:p w:rsidR="00D54DA4" w:rsidRPr="000520D8" w:rsidRDefault="00D54DA4" w:rsidP="000520D8">
      <w:pPr>
        <w:autoSpaceDE w:val="0"/>
        <w:autoSpaceDN w:val="0"/>
        <w:adjustRightInd w:val="0"/>
        <w:spacing w:after="0" w:line="360" w:lineRule="auto"/>
        <w:jc w:val="both"/>
        <w:rPr>
          <w:rFonts w:ascii="Trebuchet MS" w:hAnsi="Trebuchet MS" w:cs="Segoe UI"/>
        </w:rPr>
      </w:pPr>
      <w:proofErr w:type="gramStart"/>
      <w:r w:rsidRPr="000520D8">
        <w:rPr>
          <w:rFonts w:ascii="Trebuchet MS" w:hAnsi="Trebuchet MS" w:cs="Segoe UI"/>
        </w:rPr>
        <w:t>completările</w:t>
      </w:r>
      <w:proofErr w:type="gramEnd"/>
      <w:r w:rsidRPr="000520D8">
        <w:rPr>
          <w:rFonts w:ascii="Trebuchet MS" w:hAnsi="Trebuchet MS" w:cs="Segoe UI"/>
        </w:rPr>
        <w:t xml:space="preserve"> ulterioare</w:t>
      </w:r>
    </w:p>
    <w:p w:rsidR="00D54DA4" w:rsidRPr="000520D8" w:rsidRDefault="00D54DA4" w:rsidP="000520D8">
      <w:pPr>
        <w:autoSpaceDE w:val="0"/>
        <w:autoSpaceDN w:val="0"/>
        <w:adjustRightInd w:val="0"/>
        <w:spacing w:after="0" w:line="360" w:lineRule="auto"/>
        <w:jc w:val="both"/>
        <w:rPr>
          <w:rFonts w:ascii="Trebuchet MS" w:hAnsi="Trebuchet MS" w:cs="Segoe UI"/>
        </w:rPr>
      </w:pPr>
      <w:proofErr w:type="gramStart"/>
      <w:r w:rsidRPr="000520D8">
        <w:rPr>
          <w:rFonts w:ascii="Trebuchet MS" w:hAnsi="Trebuchet MS" w:cs="Segoe UI"/>
        </w:rPr>
        <w:t>5. .</w:t>
      </w:r>
      <w:proofErr w:type="gramEnd"/>
      <w:r w:rsidRPr="000520D8">
        <w:rPr>
          <w:rFonts w:ascii="Trebuchet MS" w:hAnsi="Trebuchet MS" w:cs="Segoe UI"/>
        </w:rPr>
        <w:t xml:space="preserve"> Legea nr. 95/2006 privind reforma în domeniul sănătății, republicată, cu modificările și completările</w:t>
      </w:r>
    </w:p>
    <w:p w:rsidR="00D54DA4" w:rsidRPr="000520D8" w:rsidRDefault="00D54DA4" w:rsidP="000520D8">
      <w:pPr>
        <w:autoSpaceDE w:val="0"/>
        <w:autoSpaceDN w:val="0"/>
        <w:adjustRightInd w:val="0"/>
        <w:spacing w:after="0" w:line="360" w:lineRule="auto"/>
        <w:jc w:val="both"/>
        <w:rPr>
          <w:rFonts w:ascii="Trebuchet MS" w:hAnsi="Trebuchet MS" w:cs="Segoe UI"/>
        </w:rPr>
      </w:pPr>
      <w:proofErr w:type="gramStart"/>
      <w:r w:rsidRPr="000520D8">
        <w:rPr>
          <w:rFonts w:ascii="Trebuchet MS" w:hAnsi="Trebuchet MS" w:cs="Segoe UI"/>
        </w:rPr>
        <w:t>ulterioare</w:t>
      </w:r>
      <w:proofErr w:type="gramEnd"/>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6. Legea nr. 134/ 2019 privind reorganizarea Agenţiei Naţionale a Medicamentului şi a Dispozitivelor</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Medicale, precum şi pentru modificarea unor acte normative</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7. Ordinul nr. 861/2014 pentru aprobarea criteriilor şi metodologiei de evalu</w:t>
      </w:r>
      <w:r w:rsidR="00C6389B" w:rsidRPr="000520D8">
        <w:rPr>
          <w:rFonts w:ascii="Trebuchet MS" w:hAnsi="Trebuchet MS" w:cs="Segoe UI"/>
        </w:rPr>
        <w:t xml:space="preserve">are a tehnologiilor medicale, a </w:t>
      </w:r>
      <w:r w:rsidRPr="000520D8">
        <w:rPr>
          <w:rFonts w:ascii="Trebuchet MS" w:hAnsi="Trebuchet MS" w:cs="Segoe UI"/>
        </w:rPr>
        <w:t>documentaţiei care trebuie depusă de solicitanţi, a instrumentelor metodo</w:t>
      </w:r>
      <w:r w:rsidR="00C6389B" w:rsidRPr="000520D8">
        <w:rPr>
          <w:rFonts w:ascii="Trebuchet MS" w:hAnsi="Trebuchet MS" w:cs="Segoe UI"/>
        </w:rPr>
        <w:t xml:space="preserve">logice utilizate în procesul de </w:t>
      </w:r>
      <w:r w:rsidRPr="000520D8">
        <w:rPr>
          <w:rFonts w:ascii="Trebuchet MS" w:hAnsi="Trebuchet MS" w:cs="Segoe UI"/>
        </w:rPr>
        <w:t>evaluare privind includerea, extinderea indicaţiilor, neincluderea sau exclude</w:t>
      </w:r>
      <w:r w:rsidR="00C6389B" w:rsidRPr="000520D8">
        <w:rPr>
          <w:rFonts w:ascii="Trebuchet MS" w:hAnsi="Trebuchet MS" w:cs="Segoe UI"/>
        </w:rPr>
        <w:t xml:space="preserve">rea medicamentelor în/din Lista </w:t>
      </w:r>
      <w:r w:rsidRPr="000520D8">
        <w:rPr>
          <w:rFonts w:ascii="Trebuchet MS" w:hAnsi="Trebuchet MS" w:cs="Segoe UI"/>
        </w:rPr>
        <w:t xml:space="preserve">cuprinzând denumirile comune internaţionale corespunzătoare medicamentelor </w:t>
      </w:r>
      <w:r w:rsidR="00C6389B" w:rsidRPr="000520D8">
        <w:rPr>
          <w:rFonts w:ascii="Trebuchet MS" w:hAnsi="Trebuchet MS" w:cs="Segoe UI"/>
        </w:rPr>
        <w:t xml:space="preserve">de care beneficiază asiguraţii </w:t>
      </w:r>
      <w:r w:rsidRPr="000520D8">
        <w:rPr>
          <w:rFonts w:ascii="Trebuchet MS" w:hAnsi="Trebuchet MS" w:cs="Segoe UI"/>
        </w:rPr>
        <w:t>cu sau fără contribuţie personală, pe bază de prescripţie medicală, în sistemul de</w:t>
      </w:r>
      <w:r w:rsidR="00C6389B" w:rsidRPr="000520D8">
        <w:rPr>
          <w:rFonts w:ascii="Trebuchet MS" w:hAnsi="Trebuchet MS" w:cs="Segoe UI"/>
        </w:rPr>
        <w:t xml:space="preserve"> asigurări sociale de sănătate,</w:t>
      </w:r>
      <w:r w:rsidRPr="000520D8">
        <w:rPr>
          <w:rFonts w:ascii="Trebuchet MS" w:hAnsi="Trebuchet MS" w:cs="Segoe UI"/>
        </w:rPr>
        <w:t>precum şi denumirile comune internaţionale corespunzătoare medicame</w:t>
      </w:r>
      <w:r w:rsidR="00C6389B" w:rsidRPr="000520D8">
        <w:rPr>
          <w:rFonts w:ascii="Trebuchet MS" w:hAnsi="Trebuchet MS" w:cs="Segoe UI"/>
        </w:rPr>
        <w:t xml:space="preserve">ntelor care se acordă în cadrul </w:t>
      </w:r>
      <w:r w:rsidRPr="000520D8">
        <w:rPr>
          <w:rFonts w:ascii="Trebuchet MS" w:hAnsi="Trebuchet MS" w:cs="Segoe UI"/>
        </w:rPr>
        <w:t>programelor naţionale de sănătate, precum şi a căilor de atac, cu modificările și completările ulterioare</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8. Hotărârea Guvernului nr. 720/2008 pentru aprobarea Listei cuprinzând d</w:t>
      </w:r>
      <w:r w:rsidR="000E2E09" w:rsidRPr="000520D8">
        <w:rPr>
          <w:rFonts w:ascii="Trebuchet MS" w:hAnsi="Trebuchet MS" w:cs="Segoe UI"/>
        </w:rPr>
        <w:t xml:space="preserve">enumirile comune internaţionale </w:t>
      </w:r>
      <w:r w:rsidRPr="000520D8">
        <w:rPr>
          <w:rFonts w:ascii="Trebuchet MS" w:hAnsi="Trebuchet MS" w:cs="Segoe UI"/>
        </w:rPr>
        <w:t>corespunzătoare medicamentelor de care beneficiază asiguraţii, cu sau fără co</w:t>
      </w:r>
      <w:r w:rsidR="000E2E09" w:rsidRPr="000520D8">
        <w:rPr>
          <w:rFonts w:ascii="Trebuchet MS" w:hAnsi="Trebuchet MS" w:cs="Segoe UI"/>
        </w:rPr>
        <w:t xml:space="preserve">ntribuţie personală, pe bază de </w:t>
      </w:r>
      <w:r w:rsidRPr="000520D8">
        <w:rPr>
          <w:rFonts w:ascii="Trebuchet MS" w:hAnsi="Trebuchet MS" w:cs="Segoe UI"/>
        </w:rPr>
        <w:t>prescripţie medicală, în sistemul de asigurări sociale de sănătate, precum şi d</w:t>
      </w:r>
      <w:r w:rsidR="000E2E09" w:rsidRPr="000520D8">
        <w:rPr>
          <w:rFonts w:ascii="Trebuchet MS" w:hAnsi="Trebuchet MS" w:cs="Segoe UI"/>
        </w:rPr>
        <w:t xml:space="preserve">enumirile comune internaţionale </w:t>
      </w:r>
      <w:r w:rsidRPr="000520D8">
        <w:rPr>
          <w:rFonts w:ascii="Trebuchet MS" w:hAnsi="Trebuchet MS" w:cs="Segoe UI"/>
        </w:rPr>
        <w:t xml:space="preserve">corespunzătoare medicamentelor care se acordă în cadrul programelor naţionale </w:t>
      </w:r>
      <w:r w:rsidR="000E2E09" w:rsidRPr="000520D8">
        <w:rPr>
          <w:rFonts w:ascii="Trebuchet MS" w:hAnsi="Trebuchet MS" w:cs="Segoe UI"/>
        </w:rPr>
        <w:t xml:space="preserve">de sănătate </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9. Ordinul Ministerului Sanatatii si a Casei Nationale de Asigurari de Sanatate nr.735/976/2018 privind</w:t>
      </w:r>
    </w:p>
    <w:p w:rsidR="00D54DA4" w:rsidRPr="000520D8" w:rsidRDefault="00D54DA4" w:rsidP="000520D8">
      <w:pPr>
        <w:autoSpaceDE w:val="0"/>
        <w:autoSpaceDN w:val="0"/>
        <w:adjustRightInd w:val="0"/>
        <w:spacing w:after="0" w:line="360" w:lineRule="auto"/>
        <w:jc w:val="both"/>
        <w:rPr>
          <w:rFonts w:ascii="Trebuchet MS" w:hAnsi="Trebuchet MS" w:cs="Segoe UI"/>
        </w:rPr>
      </w:pPr>
      <w:proofErr w:type="gramStart"/>
      <w:r w:rsidRPr="000520D8">
        <w:rPr>
          <w:rFonts w:ascii="Trebuchet MS" w:hAnsi="Trebuchet MS" w:cs="Segoe UI"/>
        </w:rPr>
        <w:t>modelul</w:t>
      </w:r>
      <w:proofErr w:type="gramEnd"/>
      <w:r w:rsidRPr="000520D8">
        <w:rPr>
          <w:rFonts w:ascii="Trebuchet MS" w:hAnsi="Trebuchet MS" w:cs="Segoe UI"/>
        </w:rPr>
        <w:t xml:space="preserve"> de contract, metodologia de negociere, incheiere si monitoriza</w:t>
      </w:r>
      <w:r w:rsidR="002131A4" w:rsidRPr="000520D8">
        <w:rPr>
          <w:rFonts w:ascii="Trebuchet MS" w:hAnsi="Trebuchet MS" w:cs="Segoe UI"/>
        </w:rPr>
        <w:t xml:space="preserve">re a modului de implementare si </w:t>
      </w:r>
      <w:r w:rsidRPr="000520D8">
        <w:rPr>
          <w:rFonts w:ascii="Trebuchet MS" w:hAnsi="Trebuchet MS" w:cs="Segoe UI"/>
        </w:rPr>
        <w:t>derulare a contractelor de tip cost-volum/cost-volum-rezultat, cu modificarile si completarile ulterioare</w:t>
      </w:r>
    </w:p>
    <w:p w:rsidR="00D54DA4"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lastRenderedPageBreak/>
        <w:t>10. Ordinul MS/CNAS nr. 564/499/2021 pentru aprobarea protocoalelor terapeutice privind prescrierea</w:t>
      </w:r>
    </w:p>
    <w:p w:rsidR="005E0575" w:rsidRPr="000520D8" w:rsidRDefault="00D54DA4" w:rsidP="000520D8">
      <w:pPr>
        <w:autoSpaceDE w:val="0"/>
        <w:autoSpaceDN w:val="0"/>
        <w:adjustRightInd w:val="0"/>
        <w:spacing w:after="0" w:line="360" w:lineRule="auto"/>
        <w:jc w:val="both"/>
        <w:rPr>
          <w:rFonts w:ascii="Trebuchet MS" w:hAnsi="Trebuchet MS" w:cs="Segoe UI"/>
        </w:rPr>
      </w:pPr>
      <w:r w:rsidRPr="000520D8">
        <w:rPr>
          <w:rFonts w:ascii="Trebuchet MS" w:hAnsi="Trebuchet MS" w:cs="Segoe UI"/>
        </w:rPr>
        <w:t>medicamentelor aferente denumirilor comune internaţionale prevăzute în Lis</w:t>
      </w:r>
      <w:r w:rsidR="002131A4" w:rsidRPr="000520D8">
        <w:rPr>
          <w:rFonts w:ascii="Trebuchet MS" w:hAnsi="Trebuchet MS" w:cs="Segoe UI"/>
        </w:rPr>
        <w:t xml:space="preserve">ta cuprinzând denumirile commune </w:t>
      </w:r>
      <w:r w:rsidRPr="000520D8">
        <w:rPr>
          <w:rFonts w:ascii="Trebuchet MS" w:hAnsi="Trebuchet MS" w:cs="Segoe UI"/>
        </w:rPr>
        <w:t>internaţionale corespunzătoare medicamentelor de care beneficiază asig</w:t>
      </w:r>
      <w:r w:rsidR="002131A4" w:rsidRPr="000520D8">
        <w:rPr>
          <w:rFonts w:ascii="Trebuchet MS" w:hAnsi="Trebuchet MS" w:cs="Segoe UI"/>
        </w:rPr>
        <w:t xml:space="preserve">uraţii, cu sau fără contribuţie </w:t>
      </w:r>
      <w:r w:rsidRPr="000520D8">
        <w:rPr>
          <w:rFonts w:ascii="Trebuchet MS" w:hAnsi="Trebuchet MS" w:cs="Segoe UI"/>
        </w:rPr>
        <w:t>personală, pe bază de prescripţie medicală, în sistemul de asigurări sociale de sănătate, precum şi denumirile</w:t>
      </w:r>
      <w:r w:rsidR="002131A4" w:rsidRPr="000520D8">
        <w:rPr>
          <w:rFonts w:ascii="Trebuchet MS" w:hAnsi="Trebuchet MS" w:cs="Segoe UI"/>
        </w:rPr>
        <w:t xml:space="preserve"> </w:t>
      </w:r>
      <w:r w:rsidRPr="000520D8">
        <w:rPr>
          <w:rFonts w:ascii="Trebuchet MS" w:hAnsi="Trebuchet MS" w:cs="Segoe UI"/>
        </w:rPr>
        <w:t>comune internaţionale corespunzătoare medicamentelor care se acordă în cadrul programelor naţionale de</w:t>
      </w:r>
      <w:r w:rsidR="002131A4" w:rsidRPr="000520D8">
        <w:rPr>
          <w:rFonts w:ascii="Trebuchet MS" w:hAnsi="Trebuchet MS" w:cs="Segoe UI"/>
        </w:rPr>
        <w:t xml:space="preserve"> </w:t>
      </w:r>
      <w:r w:rsidRPr="000520D8">
        <w:rPr>
          <w:rFonts w:ascii="Trebuchet MS" w:hAnsi="Trebuchet MS" w:cs="Segoe UI"/>
        </w:rPr>
        <w:t xml:space="preserve">sănătate, aprobată prin Hotărârea Guvernului nr. 720/2008, şi </w:t>
      </w:r>
      <w:r w:rsidR="002131A4" w:rsidRPr="000520D8">
        <w:rPr>
          <w:rFonts w:ascii="Trebuchet MS" w:hAnsi="Trebuchet MS" w:cs="Segoe UI"/>
        </w:rPr>
        <w:t xml:space="preserve">a normelor metodologice privind </w:t>
      </w:r>
      <w:r w:rsidR="000520D8">
        <w:rPr>
          <w:rFonts w:ascii="Trebuchet MS" w:hAnsi="Trebuchet MS" w:cs="Segoe UI"/>
        </w:rPr>
        <w:t>implementarea acestora.</w:t>
      </w:r>
    </w:p>
    <w:p w:rsidR="005E0575" w:rsidRPr="00F46E76" w:rsidRDefault="005E0575" w:rsidP="00F46E76">
      <w:pPr>
        <w:spacing w:after="0" w:line="276" w:lineRule="auto"/>
        <w:jc w:val="both"/>
        <w:rPr>
          <w:rFonts w:ascii="Trebuchet MS" w:hAnsi="Trebuchet MS" w:cs="Arial"/>
          <w:b/>
          <w:u w:val="single"/>
          <w:lang w:val="ro-RO"/>
        </w:rPr>
      </w:pPr>
    </w:p>
    <w:p w:rsidR="00635F47" w:rsidRPr="00576854" w:rsidRDefault="00635F47" w:rsidP="00F46E76">
      <w:pPr>
        <w:spacing w:after="0" w:line="276" w:lineRule="auto"/>
        <w:jc w:val="both"/>
        <w:rPr>
          <w:rFonts w:ascii="Trebuchet MS" w:eastAsia="Times New Roman" w:hAnsi="Trebuchet MS" w:cs="Arial"/>
          <w:b/>
          <w:lang w:val="ro-RO"/>
        </w:rPr>
      </w:pPr>
      <w:r w:rsidRPr="00576854">
        <w:rPr>
          <w:rFonts w:ascii="Trebuchet MS" w:eastAsia="Times New Roman" w:hAnsi="Trebuchet MS" w:cs="Arial"/>
          <w:b/>
          <w:lang w:val="ro-RO"/>
        </w:rPr>
        <w:t xml:space="preserve">Tematica </w:t>
      </w:r>
    </w:p>
    <w:p w:rsidR="00576854" w:rsidRPr="00635F47" w:rsidRDefault="00576854" w:rsidP="00F46E76">
      <w:pPr>
        <w:spacing w:after="0" w:line="276" w:lineRule="auto"/>
        <w:jc w:val="both"/>
        <w:rPr>
          <w:rFonts w:ascii="Trebuchet MS" w:eastAsia="Times New Roman" w:hAnsi="Trebuchet MS" w:cs="Arial"/>
          <w:b/>
          <w:u w:val="single"/>
          <w:lang w:val="ro-RO"/>
        </w:rPr>
      </w:pPr>
    </w:p>
    <w:p w:rsidR="00D54DA4" w:rsidRPr="00D54DA4" w:rsidRDefault="00576854" w:rsidP="00D54DA4">
      <w:pPr>
        <w:autoSpaceDE w:val="0"/>
        <w:autoSpaceDN w:val="0"/>
        <w:adjustRightInd w:val="0"/>
        <w:spacing w:after="0" w:line="360" w:lineRule="auto"/>
        <w:jc w:val="both"/>
        <w:rPr>
          <w:rFonts w:ascii="Trebuchet MS" w:hAnsi="Trebuchet MS" w:cs="Segoe UI"/>
        </w:rPr>
      </w:pPr>
      <w:r w:rsidRPr="00834E26">
        <w:rPr>
          <w:rFonts w:ascii="Trebuchet MS" w:hAnsi="Trebuchet MS" w:cs="Segoe UI"/>
        </w:rPr>
        <w:t xml:space="preserve">1. </w:t>
      </w:r>
      <w:r w:rsidR="00D54DA4" w:rsidRPr="00D54DA4">
        <w:rPr>
          <w:rFonts w:ascii="Trebuchet MS" w:hAnsi="Trebuchet MS" w:cs="Segoe UI"/>
        </w:rPr>
        <w:t>Constituția României, modificată și completată prin Legea de revizuire a Constituției</w:t>
      </w:r>
    </w:p>
    <w:p w:rsidR="00D54DA4" w:rsidRDefault="00D54DA4" w:rsidP="00D54DA4">
      <w:pPr>
        <w:autoSpaceDE w:val="0"/>
        <w:autoSpaceDN w:val="0"/>
        <w:adjustRightInd w:val="0"/>
        <w:spacing w:after="0" w:line="360" w:lineRule="auto"/>
        <w:jc w:val="both"/>
        <w:rPr>
          <w:rFonts w:ascii="Trebuchet MS" w:hAnsi="Trebuchet MS" w:cs="Segoe UI"/>
        </w:rPr>
      </w:pPr>
      <w:r w:rsidRPr="00D54DA4">
        <w:rPr>
          <w:rFonts w:ascii="Trebuchet MS" w:hAnsi="Trebuchet MS" w:cs="Segoe UI"/>
        </w:rPr>
        <w:t>României nr. 429/2003 – Titlul II:</w:t>
      </w:r>
    </w:p>
    <w:p w:rsidR="00D54DA4" w:rsidRDefault="00D54DA4" w:rsidP="00D54DA4">
      <w:pPr>
        <w:autoSpaceDE w:val="0"/>
        <w:autoSpaceDN w:val="0"/>
        <w:adjustRightInd w:val="0"/>
        <w:spacing w:after="0" w:line="360" w:lineRule="auto"/>
        <w:jc w:val="both"/>
        <w:rPr>
          <w:rFonts w:ascii="Trebuchet MS" w:hAnsi="Trebuchet MS" w:cs="Segoe UI"/>
        </w:rPr>
      </w:pPr>
      <w:r>
        <w:rPr>
          <w:rFonts w:ascii="Trebuchet MS" w:hAnsi="Trebuchet MS" w:cs="Segoe UI"/>
        </w:rPr>
        <w:t xml:space="preserve">                                     </w:t>
      </w:r>
      <w:r w:rsidRPr="00D54DA4">
        <w:rPr>
          <w:rFonts w:ascii="Trebuchet MS" w:hAnsi="Trebuchet MS" w:cs="Segoe UI"/>
        </w:rPr>
        <w:t xml:space="preserve"> a) Capitolul II “Drepturile şi libertă</w:t>
      </w:r>
      <w:r>
        <w:rPr>
          <w:rFonts w:ascii="Trebuchet MS" w:hAnsi="Trebuchet MS" w:cs="Segoe UI"/>
        </w:rPr>
        <w:t xml:space="preserve">ţile fundamentale” </w:t>
      </w:r>
    </w:p>
    <w:p w:rsidR="008672D9" w:rsidRPr="00D54DA4" w:rsidRDefault="00D54DA4" w:rsidP="00D54DA4">
      <w:pPr>
        <w:autoSpaceDE w:val="0"/>
        <w:autoSpaceDN w:val="0"/>
        <w:adjustRightInd w:val="0"/>
        <w:spacing w:after="0" w:line="360" w:lineRule="auto"/>
        <w:jc w:val="both"/>
        <w:rPr>
          <w:rFonts w:ascii="Trebuchet MS" w:hAnsi="Trebuchet MS" w:cs="Segoe UI"/>
        </w:rPr>
      </w:pPr>
      <w:r>
        <w:rPr>
          <w:rFonts w:ascii="Trebuchet MS" w:hAnsi="Trebuchet MS" w:cs="Segoe UI"/>
        </w:rPr>
        <w:t xml:space="preserve">                                      b) Capitolul III </w:t>
      </w:r>
      <w:r w:rsidRPr="00D54DA4">
        <w:rPr>
          <w:rFonts w:ascii="Trebuchet MS" w:hAnsi="Trebuchet MS" w:cs="Segoe UI"/>
        </w:rPr>
        <w:t>“Îndatoririle fundamentale”</w:t>
      </w:r>
      <w:r w:rsidR="008672D9" w:rsidRPr="00834E26">
        <w:rPr>
          <w:rFonts w:ascii="Trebuchet MS" w:hAnsi="Trebuchet MS" w:cs="Segoe UI"/>
        </w:rPr>
        <w:t>fundamentale”</w:t>
      </w:r>
    </w:p>
    <w:p w:rsidR="00D54DA4" w:rsidRPr="00D54DA4" w:rsidRDefault="00576854" w:rsidP="00D54DA4">
      <w:pPr>
        <w:autoSpaceDE w:val="0"/>
        <w:autoSpaceDN w:val="0"/>
        <w:adjustRightInd w:val="0"/>
        <w:spacing w:after="0" w:line="360" w:lineRule="auto"/>
        <w:jc w:val="both"/>
        <w:rPr>
          <w:rFonts w:ascii="Trebuchet MS" w:hAnsi="Trebuchet MS" w:cs="Segoe UI"/>
        </w:rPr>
      </w:pPr>
      <w:r w:rsidRPr="00834E26">
        <w:rPr>
          <w:rFonts w:ascii="Trebuchet MS" w:hAnsi="Trebuchet MS" w:cs="Segoe UI"/>
        </w:rPr>
        <w:t xml:space="preserve">2. </w:t>
      </w:r>
      <w:r w:rsidR="00D54DA4" w:rsidRPr="00D54DA4">
        <w:rPr>
          <w:rFonts w:ascii="Trebuchet MS" w:hAnsi="Trebuchet MS" w:cs="Segoe UI"/>
        </w:rPr>
        <w:t>Ordonanța Guvernului nr. 137/2000, privind prevenirea și sancționarea tuturor formelor de</w:t>
      </w:r>
    </w:p>
    <w:p w:rsidR="00C6389B" w:rsidRDefault="00D54DA4" w:rsidP="00D54DA4">
      <w:pPr>
        <w:autoSpaceDE w:val="0"/>
        <w:autoSpaceDN w:val="0"/>
        <w:adjustRightInd w:val="0"/>
        <w:spacing w:after="0" w:line="360" w:lineRule="auto"/>
        <w:jc w:val="both"/>
        <w:rPr>
          <w:rFonts w:ascii="Trebuchet MS" w:hAnsi="Trebuchet MS" w:cs="Segoe UI"/>
        </w:rPr>
      </w:pPr>
      <w:proofErr w:type="gramStart"/>
      <w:r w:rsidRPr="00D54DA4">
        <w:rPr>
          <w:rFonts w:ascii="Trebuchet MS" w:hAnsi="Trebuchet MS" w:cs="Segoe UI"/>
        </w:rPr>
        <w:t>discriminare</w:t>
      </w:r>
      <w:proofErr w:type="gramEnd"/>
      <w:r w:rsidRPr="00D54DA4">
        <w:rPr>
          <w:rFonts w:ascii="Trebuchet MS" w:hAnsi="Trebuchet MS" w:cs="Segoe UI"/>
        </w:rPr>
        <w:t xml:space="preserve">, republicată, cu modificările și completările ulterioare; </w:t>
      </w:r>
    </w:p>
    <w:p w:rsidR="00C6389B" w:rsidRDefault="00D54DA4" w:rsidP="00D54DA4">
      <w:pPr>
        <w:autoSpaceDE w:val="0"/>
        <w:autoSpaceDN w:val="0"/>
        <w:adjustRightInd w:val="0"/>
        <w:spacing w:after="0" w:line="360" w:lineRule="auto"/>
        <w:jc w:val="both"/>
        <w:rPr>
          <w:rFonts w:ascii="Trebuchet MS" w:hAnsi="Trebuchet MS" w:cs="Segoe UI"/>
        </w:rPr>
      </w:pPr>
      <w:r w:rsidRPr="00D54DA4">
        <w:rPr>
          <w:rFonts w:ascii="Trebuchet MS" w:hAnsi="Trebuchet MS" w:cs="Segoe UI"/>
        </w:rPr>
        <w:t>a) Capitolul I - Principii și definiții</w:t>
      </w:r>
    </w:p>
    <w:p w:rsidR="00D54DA4" w:rsidRPr="00D54DA4" w:rsidRDefault="00D54DA4" w:rsidP="00C6389B">
      <w:pPr>
        <w:autoSpaceDE w:val="0"/>
        <w:autoSpaceDN w:val="0"/>
        <w:adjustRightInd w:val="0"/>
        <w:spacing w:after="0" w:line="360" w:lineRule="auto"/>
        <w:jc w:val="both"/>
        <w:rPr>
          <w:rFonts w:ascii="Trebuchet MS" w:hAnsi="Trebuchet MS" w:cs="Segoe UI"/>
        </w:rPr>
      </w:pPr>
      <w:r w:rsidRPr="00D54DA4">
        <w:rPr>
          <w:rFonts w:ascii="Trebuchet MS" w:hAnsi="Trebuchet MS" w:cs="Segoe UI"/>
        </w:rPr>
        <w:t xml:space="preserve"> b)</w:t>
      </w:r>
      <w:r w:rsidR="00C6389B" w:rsidRPr="00C6389B">
        <w:t xml:space="preserve"> </w:t>
      </w:r>
      <w:r w:rsidR="00C6389B" w:rsidRPr="00C6389B">
        <w:rPr>
          <w:rFonts w:ascii="Trebuchet MS" w:hAnsi="Trebuchet MS" w:cs="Segoe UI"/>
        </w:rPr>
        <w:t>Capitolul II - Sectiunea a II-a - Accesul la serviciile publice administrative şi juridice,</w:t>
      </w:r>
      <w:r w:rsidR="00C6389B">
        <w:rPr>
          <w:rFonts w:ascii="Trebuchet MS" w:hAnsi="Trebuchet MS" w:cs="Segoe UI"/>
        </w:rPr>
        <w:t xml:space="preserve"> de sănătate, la alte servicii, </w:t>
      </w:r>
      <w:r w:rsidR="00C6389B" w:rsidRPr="00C6389B">
        <w:rPr>
          <w:rFonts w:ascii="Trebuchet MS" w:hAnsi="Trebuchet MS" w:cs="Segoe UI"/>
        </w:rPr>
        <w:t>bunuri şi facilităţi;</w:t>
      </w:r>
    </w:p>
    <w:p w:rsidR="00C6389B" w:rsidRPr="00C6389B" w:rsidRDefault="00576854" w:rsidP="00C6389B">
      <w:pPr>
        <w:spacing w:after="0" w:line="360" w:lineRule="auto"/>
        <w:contextualSpacing/>
        <w:jc w:val="both"/>
        <w:rPr>
          <w:rFonts w:ascii="Trebuchet MS" w:hAnsi="Trebuchet MS" w:cs="Segoe UI"/>
        </w:rPr>
      </w:pPr>
      <w:r w:rsidRPr="00834E26">
        <w:rPr>
          <w:rFonts w:ascii="Trebuchet MS" w:hAnsi="Trebuchet MS" w:cs="Segoe UI"/>
        </w:rPr>
        <w:t xml:space="preserve">3. </w:t>
      </w:r>
      <w:r w:rsidR="00C6389B" w:rsidRPr="00C6389B">
        <w:rPr>
          <w:rFonts w:ascii="Trebuchet MS" w:hAnsi="Trebuchet MS" w:cs="Segoe UI"/>
        </w:rPr>
        <w:t>Legea nr. 202/2002 privind egalitatea de șanse și de tratament între femei și bărbați,</w:t>
      </w:r>
    </w:p>
    <w:p w:rsidR="00C6389B" w:rsidRDefault="00C6389B" w:rsidP="00C6389B">
      <w:pPr>
        <w:spacing w:after="0" w:line="360" w:lineRule="auto"/>
        <w:contextualSpacing/>
        <w:jc w:val="both"/>
        <w:rPr>
          <w:rFonts w:ascii="Trebuchet MS" w:hAnsi="Trebuchet MS" w:cs="Segoe UI"/>
        </w:rPr>
      </w:pPr>
      <w:proofErr w:type="gramStart"/>
      <w:r w:rsidRPr="00C6389B">
        <w:rPr>
          <w:rFonts w:ascii="Trebuchet MS" w:hAnsi="Trebuchet MS" w:cs="Segoe UI"/>
        </w:rPr>
        <w:t>republicată</w:t>
      </w:r>
      <w:proofErr w:type="gramEnd"/>
      <w:r w:rsidRPr="00C6389B">
        <w:rPr>
          <w:rFonts w:ascii="Trebuchet MS" w:hAnsi="Trebuchet MS" w:cs="Segoe UI"/>
        </w:rPr>
        <w:t xml:space="preserve">, cu modificările și completările ulterioare: </w:t>
      </w:r>
    </w:p>
    <w:p w:rsidR="00C6389B" w:rsidRDefault="00C6389B" w:rsidP="00C6389B">
      <w:pPr>
        <w:spacing w:after="0" w:line="360" w:lineRule="auto"/>
        <w:contextualSpacing/>
        <w:jc w:val="both"/>
        <w:rPr>
          <w:rFonts w:ascii="Trebuchet MS" w:hAnsi="Trebuchet MS" w:cs="Segoe UI"/>
        </w:rPr>
      </w:pPr>
      <w:r>
        <w:rPr>
          <w:rFonts w:ascii="Trebuchet MS" w:hAnsi="Trebuchet MS" w:cs="Segoe UI"/>
        </w:rPr>
        <w:t xml:space="preserve"> </w:t>
      </w:r>
      <w:r w:rsidRPr="00C6389B">
        <w:rPr>
          <w:rFonts w:ascii="Trebuchet MS" w:hAnsi="Trebuchet MS" w:cs="Segoe UI"/>
        </w:rPr>
        <w:t xml:space="preserve">a) Capitolul I - Dispoziții generale; </w:t>
      </w:r>
    </w:p>
    <w:p w:rsidR="00C6389B" w:rsidRDefault="00C6389B" w:rsidP="00C6389B">
      <w:pPr>
        <w:spacing w:after="0" w:line="360" w:lineRule="auto"/>
        <w:contextualSpacing/>
        <w:jc w:val="both"/>
        <w:rPr>
          <w:rFonts w:ascii="Trebuchet MS" w:hAnsi="Trebuchet MS" w:cs="Segoe UI"/>
        </w:rPr>
      </w:pPr>
      <w:r>
        <w:rPr>
          <w:rFonts w:ascii="Trebuchet MS" w:hAnsi="Trebuchet MS" w:cs="Segoe UI"/>
        </w:rPr>
        <w:t xml:space="preserve">  b) Capitolul II -</w:t>
      </w:r>
      <w:r w:rsidRPr="00C6389B">
        <w:rPr>
          <w:rFonts w:ascii="Trebuchet MS" w:hAnsi="Trebuchet MS" w:cs="Segoe UI"/>
        </w:rPr>
        <w:t>Egalitatea de şanse şi de tratament între femei şi bărbaţi în domeniul muncii;</w:t>
      </w:r>
    </w:p>
    <w:p w:rsidR="00576854" w:rsidRPr="00834E26" w:rsidRDefault="00576854" w:rsidP="00C6389B">
      <w:pPr>
        <w:spacing w:after="0" w:line="360" w:lineRule="auto"/>
        <w:contextualSpacing/>
        <w:jc w:val="both"/>
        <w:rPr>
          <w:rFonts w:ascii="Trebuchet MS" w:hAnsi="Trebuchet MS" w:cs="Segoe UI"/>
        </w:rPr>
      </w:pPr>
      <w:r w:rsidRPr="00834E26">
        <w:rPr>
          <w:rFonts w:ascii="Trebuchet MS" w:hAnsi="Trebuchet MS" w:cs="Segoe UI"/>
        </w:rPr>
        <w:t>4. Ordonanţa de Urgenţă nr 57/2019 privind Codul Administrativ, cu modificarile si completarile</w:t>
      </w:r>
    </w:p>
    <w:p w:rsidR="00576854" w:rsidRPr="00834E26" w:rsidRDefault="00576854" w:rsidP="00834E26">
      <w:pPr>
        <w:spacing w:after="0" w:line="360" w:lineRule="auto"/>
        <w:contextualSpacing/>
        <w:jc w:val="both"/>
        <w:rPr>
          <w:rFonts w:ascii="Trebuchet MS" w:hAnsi="Trebuchet MS" w:cs="Segoe UI"/>
        </w:rPr>
      </w:pPr>
      <w:proofErr w:type="gramStart"/>
      <w:r w:rsidRPr="00834E26">
        <w:rPr>
          <w:rFonts w:ascii="Trebuchet MS" w:hAnsi="Trebuchet MS" w:cs="Segoe UI"/>
        </w:rPr>
        <w:t>ulterioare</w:t>
      </w:r>
      <w:proofErr w:type="gramEnd"/>
      <w:r w:rsidRPr="00834E26">
        <w:rPr>
          <w:rFonts w:ascii="Trebuchet MS" w:hAnsi="Trebuchet MS" w:cs="Segoe UI"/>
        </w:rPr>
        <w:t xml:space="preserve"> – Partea a VI-a,Titlul II: Statutul funcţionarilor publici:</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a) Capitolul V - Drepturi şi îndatoriri,</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Secțiunea I - Drepturile funcţionarilor publici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Secțiunea II - Îndatoririle funcţionarilor publici;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b) Cap. VIII </w:t>
      </w:r>
    </w:p>
    <w:p w:rsidR="00576854"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Sancţiunile disciplinare şi răspunderea funcţionarilor publici.</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5. Legea nr 95/2006 privind reforma in domeniul sanatatii, republicata, cu modificarile si</w:t>
      </w:r>
    </w:p>
    <w:p w:rsidR="00576854" w:rsidRPr="00834E26" w:rsidRDefault="00576854" w:rsidP="00834E26">
      <w:pPr>
        <w:spacing w:after="0" w:line="360" w:lineRule="auto"/>
        <w:contextualSpacing/>
        <w:jc w:val="both"/>
        <w:rPr>
          <w:rFonts w:ascii="Trebuchet MS" w:hAnsi="Trebuchet MS" w:cs="Segoe UI"/>
        </w:rPr>
      </w:pPr>
      <w:proofErr w:type="gramStart"/>
      <w:r w:rsidRPr="00834E26">
        <w:rPr>
          <w:rFonts w:ascii="Trebuchet MS" w:hAnsi="Trebuchet MS" w:cs="Segoe UI"/>
        </w:rPr>
        <w:t>completarile</w:t>
      </w:r>
      <w:proofErr w:type="gramEnd"/>
      <w:r w:rsidRPr="00834E26">
        <w:rPr>
          <w:rFonts w:ascii="Trebuchet MS" w:hAnsi="Trebuchet MS" w:cs="Segoe UI"/>
        </w:rPr>
        <w:t xml:space="preserve"> ulterioare – Titlul XVIII Medicamentul: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a) Capitolul I - Delimitări conceptuale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lastRenderedPageBreak/>
        <w:t xml:space="preserve">                     b) Capitolul II –Domeniu de aplicare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c) Capitolul III - Punerea pe piață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d) Capitolul V - Etichetare şi prospect </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e) Capitolul IV - Clasificarea medicamentelor</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f)  Capitolul VII – Distributia medicamentelor </w:t>
      </w:r>
      <w:r w:rsidR="00C6389B" w:rsidRPr="00C6389B">
        <w:rPr>
          <w:rFonts w:ascii="Trebuchet MS" w:hAnsi="Trebuchet MS" w:cs="Segoe UI"/>
        </w:rPr>
        <w:t>şi brokerajul de medicamente;</w:t>
      </w:r>
    </w:p>
    <w:p w:rsidR="00576854" w:rsidRPr="00834E26"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g) Capitolul XIII - Dispoziţii generale</w:t>
      </w:r>
    </w:p>
    <w:p w:rsidR="00576854" w:rsidRDefault="00576854" w:rsidP="00834E26">
      <w:pPr>
        <w:spacing w:after="0" w:line="360" w:lineRule="auto"/>
        <w:contextualSpacing/>
        <w:jc w:val="both"/>
        <w:rPr>
          <w:rFonts w:ascii="Trebuchet MS" w:hAnsi="Trebuchet MS" w:cs="Segoe UI"/>
        </w:rPr>
      </w:pPr>
      <w:r w:rsidRPr="00834E26">
        <w:rPr>
          <w:rFonts w:ascii="Trebuchet MS" w:hAnsi="Trebuchet MS" w:cs="Segoe UI"/>
        </w:rPr>
        <w:t xml:space="preserve">                      h) Capitolul XIV - Dispoziţii finale şi tranzitorii</w:t>
      </w:r>
    </w:p>
    <w:p w:rsidR="00C6389B" w:rsidRPr="00C6389B" w:rsidRDefault="00576854" w:rsidP="00C6389B">
      <w:pPr>
        <w:spacing w:after="0" w:line="360" w:lineRule="auto"/>
        <w:contextualSpacing/>
        <w:jc w:val="both"/>
        <w:rPr>
          <w:rFonts w:ascii="Trebuchet MS" w:hAnsi="Trebuchet MS" w:cs="Segoe UI"/>
        </w:rPr>
      </w:pPr>
      <w:r w:rsidRPr="00834E26">
        <w:rPr>
          <w:rFonts w:ascii="Trebuchet MS" w:hAnsi="Trebuchet MS" w:cs="Segoe UI"/>
        </w:rPr>
        <w:t xml:space="preserve">6. </w:t>
      </w:r>
      <w:r w:rsidR="00C6389B" w:rsidRPr="00C6389B">
        <w:rPr>
          <w:rFonts w:ascii="Trebuchet MS" w:hAnsi="Trebuchet MS" w:cs="Segoe UI"/>
        </w:rPr>
        <w:t>Legea nr. 134/ 2019 privind reorganizarea Agenţiei Naţionale a Medicamentului şi a</w:t>
      </w:r>
    </w:p>
    <w:p w:rsidR="000E2E09" w:rsidRPr="00834E26" w:rsidRDefault="00C6389B" w:rsidP="00C6389B">
      <w:pPr>
        <w:spacing w:after="0" w:line="360" w:lineRule="auto"/>
        <w:contextualSpacing/>
        <w:jc w:val="both"/>
        <w:rPr>
          <w:rFonts w:ascii="Trebuchet MS" w:hAnsi="Trebuchet MS" w:cs="Segoe UI"/>
        </w:rPr>
      </w:pPr>
      <w:r w:rsidRPr="00C6389B">
        <w:rPr>
          <w:rFonts w:ascii="Trebuchet MS" w:hAnsi="Trebuchet MS" w:cs="Segoe UI"/>
        </w:rPr>
        <w:t>Dispozitivelor Medicale, precum şi pentru modificarea unor acte normative - INTEGRAL</w:t>
      </w:r>
      <w:r w:rsidR="00576854" w:rsidRPr="00834E26">
        <w:rPr>
          <w:rFonts w:ascii="Trebuchet MS" w:hAnsi="Trebuchet MS" w:cs="Segoe UI"/>
        </w:rPr>
        <w:t>;</w:t>
      </w:r>
    </w:p>
    <w:p w:rsidR="000E2E09" w:rsidRPr="000E2E09" w:rsidRDefault="00576854" w:rsidP="000E2E09">
      <w:pPr>
        <w:spacing w:after="0" w:line="360" w:lineRule="auto"/>
        <w:contextualSpacing/>
        <w:jc w:val="both"/>
        <w:rPr>
          <w:rFonts w:ascii="Trebuchet MS" w:hAnsi="Trebuchet MS" w:cs="Segoe UI"/>
        </w:rPr>
      </w:pPr>
      <w:r w:rsidRPr="00834E26">
        <w:rPr>
          <w:rFonts w:ascii="Trebuchet MS" w:hAnsi="Trebuchet MS" w:cs="Segoe UI"/>
        </w:rPr>
        <w:t xml:space="preserve">7. </w:t>
      </w:r>
      <w:r w:rsidR="000E2E09" w:rsidRPr="000E2E09">
        <w:rPr>
          <w:rFonts w:ascii="Trebuchet MS" w:hAnsi="Trebuchet MS" w:cs="Segoe UI"/>
        </w:rPr>
        <w:t>Ordinul nr. 861/2014 pentru aprobarea criteriilor şi metodologiei de evaluare a tehnologiilor</w:t>
      </w:r>
    </w:p>
    <w:p w:rsidR="000E2E09" w:rsidRPr="00834E26" w:rsidRDefault="000E2E09" w:rsidP="000E2E09">
      <w:pPr>
        <w:spacing w:after="0" w:line="360" w:lineRule="auto"/>
        <w:contextualSpacing/>
        <w:jc w:val="both"/>
        <w:rPr>
          <w:rFonts w:ascii="Trebuchet MS" w:hAnsi="Trebuchet MS" w:cs="Segoe UI"/>
        </w:rPr>
      </w:pPr>
      <w:r w:rsidRPr="000E2E09">
        <w:rPr>
          <w:rFonts w:ascii="Trebuchet MS" w:hAnsi="Trebuchet MS" w:cs="Segoe UI"/>
        </w:rPr>
        <w:t>medicale, a documentaţiei care trebuie depusă de solicitanţi, a instrumentelor metodologice utilizate în</w:t>
      </w:r>
      <w:r>
        <w:rPr>
          <w:rFonts w:ascii="Trebuchet MS" w:hAnsi="Trebuchet MS" w:cs="Segoe UI"/>
        </w:rPr>
        <w:t xml:space="preserve"> </w:t>
      </w:r>
      <w:r w:rsidRPr="000E2E09">
        <w:rPr>
          <w:rFonts w:ascii="Trebuchet MS" w:hAnsi="Trebuchet MS" w:cs="Segoe UI"/>
        </w:rPr>
        <w:t>procesul de evaluare privind includerea, extinderea indicaţiilor, neincludere</w:t>
      </w:r>
      <w:r>
        <w:rPr>
          <w:rFonts w:ascii="Trebuchet MS" w:hAnsi="Trebuchet MS" w:cs="Segoe UI"/>
        </w:rPr>
        <w:t xml:space="preserve">a sau excluderea medicamentelor </w:t>
      </w:r>
      <w:r w:rsidRPr="000E2E09">
        <w:rPr>
          <w:rFonts w:ascii="Trebuchet MS" w:hAnsi="Trebuchet MS" w:cs="Segoe UI"/>
        </w:rPr>
        <w:t>în/din Lista cuprinzând denumirile comune internaţionale corespu</w:t>
      </w:r>
      <w:r>
        <w:rPr>
          <w:rFonts w:ascii="Trebuchet MS" w:hAnsi="Trebuchet MS" w:cs="Segoe UI"/>
        </w:rPr>
        <w:t xml:space="preserve">nzătoare medicamentelor de care </w:t>
      </w:r>
      <w:r w:rsidRPr="000E2E09">
        <w:rPr>
          <w:rFonts w:ascii="Trebuchet MS" w:hAnsi="Trebuchet MS" w:cs="Segoe UI"/>
        </w:rPr>
        <w:t>beneficiază asiguraţii, cu sau fără contribuţie personală, pe bază de prescripţie medicală, în sistemu</w:t>
      </w:r>
      <w:r>
        <w:rPr>
          <w:rFonts w:ascii="Trebuchet MS" w:hAnsi="Trebuchet MS" w:cs="Segoe UI"/>
        </w:rPr>
        <w:t xml:space="preserve">l de </w:t>
      </w:r>
      <w:r w:rsidRPr="000E2E09">
        <w:rPr>
          <w:rFonts w:ascii="Trebuchet MS" w:hAnsi="Trebuchet MS" w:cs="Segoe UI"/>
        </w:rPr>
        <w:t>asigurări sociale de sănătate, precum şi denumirile comune internaţionale</w:t>
      </w:r>
      <w:r>
        <w:rPr>
          <w:rFonts w:ascii="Trebuchet MS" w:hAnsi="Trebuchet MS" w:cs="Segoe UI"/>
        </w:rPr>
        <w:t xml:space="preserve"> corespunzătoare medicamentelor </w:t>
      </w:r>
      <w:r w:rsidRPr="000E2E09">
        <w:rPr>
          <w:rFonts w:ascii="Trebuchet MS" w:hAnsi="Trebuchet MS" w:cs="Segoe UI"/>
        </w:rPr>
        <w:t>care se acordă în cadrul programelor naţionale de sănătate, precum şi a căi</w:t>
      </w:r>
      <w:r>
        <w:rPr>
          <w:rFonts w:ascii="Trebuchet MS" w:hAnsi="Trebuchet MS" w:cs="Segoe UI"/>
        </w:rPr>
        <w:t xml:space="preserve">lor de atac, cu modificările și </w:t>
      </w:r>
      <w:r w:rsidRPr="000E2E09">
        <w:rPr>
          <w:rFonts w:ascii="Trebuchet MS" w:hAnsi="Trebuchet MS" w:cs="Segoe UI"/>
        </w:rPr>
        <w:t>completările ulterioare: Anexa nr 1 si Anexa nr 2;</w:t>
      </w:r>
    </w:p>
    <w:p w:rsidR="00576854" w:rsidRPr="00834E26" w:rsidRDefault="00576854" w:rsidP="000E2E09">
      <w:pPr>
        <w:spacing w:after="0" w:line="360" w:lineRule="auto"/>
        <w:contextualSpacing/>
        <w:jc w:val="both"/>
        <w:rPr>
          <w:rFonts w:ascii="Trebuchet MS" w:hAnsi="Trebuchet MS" w:cs="Segoe UI"/>
        </w:rPr>
      </w:pPr>
      <w:r w:rsidRPr="00834E26">
        <w:rPr>
          <w:rFonts w:ascii="Trebuchet MS" w:hAnsi="Trebuchet MS" w:cs="Segoe UI"/>
        </w:rPr>
        <w:t xml:space="preserve">8. </w:t>
      </w:r>
      <w:r w:rsidR="000E2E09" w:rsidRPr="000E2E09">
        <w:rPr>
          <w:rFonts w:ascii="Trebuchet MS" w:hAnsi="Trebuchet MS" w:cs="Segoe UI"/>
        </w:rPr>
        <w:t>Modalitatea de aprobare a Listei medicamentelor aferente denumirilor comune internaţionale cuprinse în sublista C secţiunea C2, care se acordă în cadrul programelor naţionale de sănătate, precum şi preţul de decontare al acestora din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w:t>
      </w:r>
      <w:r w:rsidR="000E2E09">
        <w:rPr>
          <w:rFonts w:ascii="Trebuchet MS" w:hAnsi="Trebuchet MS" w:cs="Segoe UI"/>
        </w:rPr>
        <w:t xml:space="preserve">or </w:t>
      </w:r>
      <w:r w:rsidR="000E2E09" w:rsidRPr="000E2E09">
        <w:rPr>
          <w:rFonts w:ascii="Trebuchet MS" w:hAnsi="Trebuchet MS" w:cs="Segoe UI"/>
        </w:rPr>
        <w:t>naţionale de sănătate;</w:t>
      </w:r>
    </w:p>
    <w:p w:rsidR="002131A4" w:rsidRPr="002131A4" w:rsidRDefault="00576854" w:rsidP="002131A4">
      <w:pPr>
        <w:spacing w:after="0" w:line="360" w:lineRule="auto"/>
        <w:contextualSpacing/>
        <w:jc w:val="both"/>
        <w:rPr>
          <w:rFonts w:ascii="Trebuchet MS" w:hAnsi="Trebuchet MS" w:cs="Segoe UI"/>
        </w:rPr>
      </w:pPr>
      <w:r w:rsidRPr="00834E26">
        <w:rPr>
          <w:rFonts w:ascii="Trebuchet MS" w:hAnsi="Trebuchet MS" w:cs="Segoe UI"/>
        </w:rPr>
        <w:t xml:space="preserve">9. </w:t>
      </w:r>
      <w:r w:rsidR="002131A4" w:rsidRPr="002131A4">
        <w:rPr>
          <w:rFonts w:ascii="Trebuchet MS" w:hAnsi="Trebuchet MS" w:cs="Segoe UI"/>
        </w:rPr>
        <w:t>Ordinul Ministerului Sanatatii si a Casei Nationale de Asigurari de Sanatate nr.735/976/2018</w:t>
      </w:r>
    </w:p>
    <w:p w:rsidR="00576854" w:rsidRPr="00834E26" w:rsidRDefault="002131A4" w:rsidP="002131A4">
      <w:pPr>
        <w:spacing w:after="0" w:line="360" w:lineRule="auto"/>
        <w:contextualSpacing/>
        <w:jc w:val="both"/>
        <w:rPr>
          <w:rFonts w:ascii="Trebuchet MS" w:hAnsi="Trebuchet MS" w:cs="Segoe UI"/>
        </w:rPr>
      </w:pPr>
      <w:proofErr w:type="gramStart"/>
      <w:r w:rsidRPr="002131A4">
        <w:rPr>
          <w:rFonts w:ascii="Trebuchet MS" w:hAnsi="Trebuchet MS" w:cs="Segoe UI"/>
        </w:rPr>
        <w:t>privind</w:t>
      </w:r>
      <w:proofErr w:type="gramEnd"/>
      <w:r w:rsidRPr="002131A4">
        <w:rPr>
          <w:rFonts w:ascii="Trebuchet MS" w:hAnsi="Trebuchet MS" w:cs="Segoe UI"/>
        </w:rPr>
        <w:t xml:space="preserve"> modelul de contract, metodologia de negociere, incheiere si monitor</w:t>
      </w:r>
      <w:r>
        <w:rPr>
          <w:rFonts w:ascii="Trebuchet MS" w:hAnsi="Trebuchet MS" w:cs="Segoe UI"/>
        </w:rPr>
        <w:t xml:space="preserve">izare a modului de implementare </w:t>
      </w:r>
      <w:r w:rsidRPr="002131A4">
        <w:rPr>
          <w:rFonts w:ascii="Trebuchet MS" w:hAnsi="Trebuchet MS" w:cs="Segoe UI"/>
        </w:rPr>
        <w:t xml:space="preserve">si derulare a contractelor de tip cost-volum/cost-volum-rezultat, cu modificarile </w:t>
      </w:r>
      <w:r>
        <w:rPr>
          <w:rFonts w:ascii="Trebuchet MS" w:hAnsi="Trebuchet MS" w:cs="Segoe UI"/>
        </w:rPr>
        <w:t xml:space="preserve">si completarile ulterioare – de </w:t>
      </w:r>
      <w:r w:rsidRPr="002131A4">
        <w:rPr>
          <w:rFonts w:ascii="Trebuchet MS" w:hAnsi="Trebuchet MS" w:cs="Segoe UI"/>
        </w:rPr>
        <w:t>la art. 2 la art. 9;</w:t>
      </w:r>
    </w:p>
    <w:p w:rsidR="002131A4" w:rsidRPr="002131A4" w:rsidRDefault="00834E26" w:rsidP="002131A4">
      <w:pPr>
        <w:spacing w:after="0" w:line="360" w:lineRule="auto"/>
        <w:contextualSpacing/>
        <w:jc w:val="both"/>
        <w:rPr>
          <w:rFonts w:ascii="Trebuchet MS" w:hAnsi="Trebuchet MS" w:cs="Segoe UI"/>
        </w:rPr>
      </w:pPr>
      <w:r w:rsidRPr="00834E26">
        <w:rPr>
          <w:rFonts w:ascii="Trebuchet MS" w:hAnsi="Trebuchet MS" w:cs="Segoe UI"/>
        </w:rPr>
        <w:t xml:space="preserve">10. </w:t>
      </w:r>
      <w:r w:rsidR="002131A4" w:rsidRPr="002131A4">
        <w:rPr>
          <w:rFonts w:ascii="Trebuchet MS" w:hAnsi="Trebuchet MS" w:cs="Segoe UI"/>
        </w:rPr>
        <w:t>Modalitatea de elaborare a protocoalelor terapeutice prevăzută de Ordinul MS/CNAS, nr.</w:t>
      </w:r>
    </w:p>
    <w:p w:rsidR="005E0575" w:rsidRPr="00DA4F0F" w:rsidRDefault="002131A4" w:rsidP="00DA4F0F">
      <w:pPr>
        <w:spacing w:after="0" w:line="360" w:lineRule="auto"/>
        <w:contextualSpacing/>
        <w:jc w:val="both"/>
        <w:rPr>
          <w:rFonts w:ascii="Trebuchet MS" w:hAnsi="Trebuchet MS" w:cs="Segoe UI"/>
        </w:rPr>
      </w:pPr>
      <w:r w:rsidRPr="002131A4">
        <w:rPr>
          <w:rFonts w:ascii="Trebuchet MS" w:hAnsi="Trebuchet MS" w:cs="Segoe UI"/>
        </w:rPr>
        <w:t xml:space="preserve">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w:t>
      </w:r>
      <w:r w:rsidRPr="002131A4">
        <w:rPr>
          <w:rFonts w:ascii="Trebuchet MS" w:hAnsi="Trebuchet MS" w:cs="Segoe UI"/>
        </w:rPr>
        <w:lastRenderedPageBreak/>
        <w:t>denumirile comune internaţionale corespunzătoare medicamentelor care se acordă în cadrul programelor naţionale de sănătate, aprobată prin Hotărârea Guvernului nr. 720/2008, şi a normelor metodologice</w:t>
      </w:r>
      <w:r>
        <w:rPr>
          <w:rFonts w:ascii="Trebuchet MS" w:hAnsi="Trebuchet MS" w:cs="Segoe UI"/>
        </w:rPr>
        <w:t xml:space="preserve"> privind implementarea acestora</w:t>
      </w:r>
    </w:p>
    <w:p w:rsidR="005E0575" w:rsidRDefault="005E0575" w:rsidP="00834E26">
      <w:pPr>
        <w:spacing w:after="0" w:line="276" w:lineRule="auto"/>
        <w:jc w:val="both"/>
        <w:rPr>
          <w:rFonts w:ascii="Trebuchet MS" w:hAnsi="Trebuchet MS" w:cs="Arial"/>
          <w:lang w:val="ro-RO" w:eastAsia="ro-RO" w:bidi="ro-RO"/>
        </w:rPr>
      </w:pPr>
    </w:p>
    <w:p w:rsidR="005E0575" w:rsidRDefault="005E0575" w:rsidP="00834E26">
      <w:pPr>
        <w:spacing w:after="0" w:line="276" w:lineRule="auto"/>
        <w:jc w:val="both"/>
        <w:rPr>
          <w:rFonts w:ascii="Trebuchet MS" w:hAnsi="Trebuchet MS" w:cs="Arial"/>
          <w:lang w:val="ro-RO" w:eastAsia="ro-RO" w:bidi="ro-RO"/>
        </w:rPr>
      </w:pPr>
    </w:p>
    <w:p w:rsidR="005E0575" w:rsidRPr="00701638" w:rsidRDefault="00701638" w:rsidP="005E0575">
      <w:pPr>
        <w:spacing w:after="0" w:line="276" w:lineRule="auto"/>
        <w:jc w:val="both"/>
        <w:rPr>
          <w:rFonts w:ascii="Trebuchet MS" w:hAnsi="Trebuchet MS" w:cs="Arial"/>
          <w:b/>
          <w:i/>
          <w:lang w:eastAsia="ro-RO" w:bidi="ro-RO"/>
        </w:rPr>
      </w:pPr>
      <w:r w:rsidRPr="00701638">
        <w:rPr>
          <w:rFonts w:ascii="Trebuchet MS" w:hAnsi="Trebuchet MS" w:cs="Arial"/>
          <w:b/>
          <w:i/>
          <w:lang w:eastAsia="ro-RO" w:bidi="ro-RO"/>
        </w:rPr>
        <w:t xml:space="preserve">2. </w:t>
      </w:r>
      <w:r w:rsidR="005E0575" w:rsidRPr="00701638">
        <w:rPr>
          <w:rFonts w:ascii="Trebuchet MS" w:hAnsi="Trebuchet MS" w:cs="Arial"/>
          <w:b/>
          <w:i/>
          <w:lang w:eastAsia="ro-RO" w:bidi="ro-RO"/>
        </w:rPr>
        <w:t>Consilier, clasa I, grad superior, COMPARTIMENT COORDONAREA EVALUARII TEHNOLOGIILOR</w:t>
      </w:r>
    </w:p>
    <w:p w:rsidR="005E0575" w:rsidRPr="00701638" w:rsidRDefault="005E0575" w:rsidP="005E0575">
      <w:pPr>
        <w:spacing w:after="0" w:line="276" w:lineRule="auto"/>
        <w:jc w:val="both"/>
        <w:rPr>
          <w:rFonts w:ascii="Trebuchet MS" w:hAnsi="Trebuchet MS" w:cs="Arial"/>
          <w:b/>
          <w:i/>
          <w:lang w:eastAsia="ro-RO" w:bidi="ro-RO"/>
        </w:rPr>
      </w:pPr>
      <w:r w:rsidRPr="00701638">
        <w:rPr>
          <w:rFonts w:ascii="Trebuchet MS" w:hAnsi="Trebuchet MS" w:cs="Arial"/>
          <w:b/>
          <w:i/>
          <w:lang w:eastAsia="ro-RO" w:bidi="ro-RO"/>
        </w:rPr>
        <w:t xml:space="preserve">MEDICALE </w:t>
      </w:r>
    </w:p>
    <w:p w:rsidR="00834E26" w:rsidRDefault="00834E26" w:rsidP="00834E26">
      <w:pPr>
        <w:spacing w:after="0" w:line="276" w:lineRule="auto"/>
        <w:jc w:val="both"/>
        <w:rPr>
          <w:rFonts w:ascii="Trebuchet MS" w:hAnsi="Trebuchet MS" w:cs="Arial"/>
          <w:lang w:val="ro-RO" w:eastAsia="ro-RO" w:bidi="ro-RO"/>
        </w:rPr>
      </w:pPr>
    </w:p>
    <w:p w:rsidR="005E0575" w:rsidRDefault="005E0575" w:rsidP="005E0575">
      <w:pPr>
        <w:spacing w:after="0" w:line="276" w:lineRule="auto"/>
        <w:jc w:val="both"/>
        <w:rPr>
          <w:rFonts w:ascii="Trebuchet MS" w:hAnsi="Trebuchet MS" w:cs="Arial"/>
          <w:b/>
          <w:lang w:val="ro-RO" w:eastAsia="ro-RO" w:bidi="ro-RO"/>
        </w:rPr>
      </w:pPr>
      <w:r w:rsidRPr="005E0575">
        <w:rPr>
          <w:rFonts w:ascii="Trebuchet MS" w:hAnsi="Trebuchet MS" w:cs="Arial"/>
          <w:b/>
          <w:lang w:val="ro-RO" w:eastAsia="ro-RO" w:bidi="ro-RO"/>
        </w:rPr>
        <w:t>Condiţii de ocupare a funcţiei publice:</w:t>
      </w:r>
    </w:p>
    <w:p w:rsidR="005E0575" w:rsidRPr="005E0575" w:rsidRDefault="005E0575" w:rsidP="005E0575">
      <w:pPr>
        <w:spacing w:after="0" w:line="276" w:lineRule="auto"/>
        <w:jc w:val="both"/>
        <w:rPr>
          <w:rFonts w:ascii="Trebuchet MS" w:hAnsi="Trebuchet MS" w:cs="Arial"/>
          <w:b/>
          <w:lang w:val="ro-RO" w:eastAsia="ro-RO" w:bidi="ro-RO"/>
        </w:rPr>
      </w:pPr>
    </w:p>
    <w:p w:rsidR="005E0575" w:rsidRPr="005E0575" w:rsidRDefault="005E0575" w:rsidP="005E0575">
      <w:pPr>
        <w:spacing w:after="0" w:line="276" w:lineRule="auto"/>
        <w:jc w:val="both"/>
        <w:rPr>
          <w:rFonts w:ascii="Trebuchet MS" w:hAnsi="Trebuchet MS" w:cs="Arial"/>
          <w:lang w:val="ro-RO" w:eastAsia="ro-RO" w:bidi="ro-RO"/>
        </w:rPr>
      </w:pPr>
      <w:r>
        <w:rPr>
          <w:rFonts w:ascii="Trebuchet MS" w:hAnsi="Trebuchet MS" w:cs="Arial"/>
          <w:lang w:val="ro-RO" w:eastAsia="ro-RO" w:bidi="ro-RO"/>
        </w:rPr>
        <w:t>•</w:t>
      </w:r>
      <w:r w:rsidRPr="005E0575">
        <w:rPr>
          <w:rFonts w:ascii="Trebuchet MS" w:hAnsi="Trebuchet MS" w:cs="Arial"/>
          <w:lang w:val="ro-RO" w:eastAsia="ro-RO" w:bidi="ro-RO"/>
        </w:rPr>
        <w:t>studii universitare de licență absolvite cu diplomă de licență sau echivalentă în domeniul fundamental Științe biologice și biomedicale, specializarea farmacie sau medicină;</w:t>
      </w:r>
    </w:p>
    <w:p w:rsidR="005E0575" w:rsidRPr="005E0575" w:rsidRDefault="005E0575" w:rsidP="005E0575">
      <w:pPr>
        <w:spacing w:after="0" w:line="276" w:lineRule="auto"/>
        <w:jc w:val="both"/>
        <w:rPr>
          <w:rFonts w:ascii="Trebuchet MS" w:hAnsi="Trebuchet MS" w:cs="Arial"/>
          <w:lang w:val="ro-RO" w:eastAsia="ro-RO" w:bidi="ro-RO"/>
        </w:rPr>
      </w:pP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Vechime în specialitatea studiilor: minim </w:t>
      </w:r>
      <w:r>
        <w:rPr>
          <w:rFonts w:ascii="Trebuchet MS" w:hAnsi="Trebuchet MS" w:cs="Arial"/>
          <w:lang w:val="ro-RO" w:eastAsia="ro-RO" w:bidi="ro-RO"/>
        </w:rPr>
        <w:t>7</w:t>
      </w:r>
      <w:r w:rsidRPr="005E0575">
        <w:rPr>
          <w:rFonts w:ascii="Trebuchet MS" w:hAnsi="Trebuchet MS" w:cs="Arial"/>
          <w:lang w:val="ro-RO" w:eastAsia="ro-RO" w:bidi="ro-RO"/>
        </w:rPr>
        <w:t xml:space="preserve"> an</w:t>
      </w:r>
      <w:r>
        <w:rPr>
          <w:rFonts w:ascii="Trebuchet MS" w:hAnsi="Trebuchet MS" w:cs="Arial"/>
          <w:lang w:val="ro-RO" w:eastAsia="ro-RO" w:bidi="ro-RO"/>
        </w:rPr>
        <w:t>i</w:t>
      </w:r>
      <w:r w:rsidRPr="005E0575">
        <w:rPr>
          <w:rFonts w:ascii="Trebuchet MS" w:hAnsi="Trebuchet MS" w:cs="Arial"/>
          <w:lang w:val="ro-RO" w:eastAsia="ro-RO" w:bidi="ro-RO"/>
        </w:rPr>
        <w:t xml:space="preserve"> </w:t>
      </w:r>
    </w:p>
    <w:p w:rsidR="005E0575" w:rsidRPr="005E0575" w:rsidRDefault="005E0575" w:rsidP="005E0575">
      <w:pPr>
        <w:spacing w:after="0" w:line="276" w:lineRule="auto"/>
        <w:jc w:val="both"/>
        <w:rPr>
          <w:rFonts w:ascii="Trebuchet MS" w:hAnsi="Trebuchet MS" w:cs="Arial"/>
          <w:lang w:val="ro-RO" w:eastAsia="ro-RO" w:bidi="ro-RO"/>
        </w:rPr>
      </w:pP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b/>
          <w:lang w:val="ro-RO" w:eastAsia="ro-RO" w:bidi="ro-RO"/>
        </w:rPr>
        <w:t>Cerinţe specifice:</w:t>
      </w:r>
      <w:r w:rsidRPr="005E0575">
        <w:rPr>
          <w:rFonts w:ascii="Trebuchet MS" w:hAnsi="Trebuchet MS" w:cs="Arial"/>
          <w:lang w:val="ro-RO" w:eastAsia="ro-RO" w:bidi="ro-RO"/>
        </w:rPr>
        <w:t xml:space="preserve"> - disponibilitate pentru deplasări la structurile subordonate ministerului ori la autoritățile și instituțiile publice centrale și locale în vederea soluționării problemelor de serviciu, delegări, detașări în condițiile legii, capacitatea de a lucra cu termene stricte de timp, disponibilitate pentru program de lucru prelungit.</w:t>
      </w:r>
    </w:p>
    <w:p w:rsidR="005E0575" w:rsidRDefault="005E0575" w:rsidP="005E0575">
      <w:pPr>
        <w:spacing w:after="0" w:line="276" w:lineRule="auto"/>
        <w:jc w:val="both"/>
        <w:rPr>
          <w:rFonts w:ascii="Trebuchet MS" w:hAnsi="Trebuchet MS" w:cs="Arial"/>
          <w:lang w:val="ro-RO" w:eastAsia="ro-RO" w:bidi="ro-RO"/>
        </w:rPr>
      </w:pPr>
    </w:p>
    <w:p w:rsidR="005E0575" w:rsidRPr="005E0575" w:rsidRDefault="005E0575" w:rsidP="005E0575">
      <w:pPr>
        <w:spacing w:after="0" w:line="276" w:lineRule="auto"/>
        <w:jc w:val="both"/>
        <w:rPr>
          <w:rFonts w:ascii="Trebuchet MS" w:hAnsi="Trebuchet MS" w:cs="Arial"/>
          <w:b/>
          <w:lang w:val="ro-RO" w:eastAsia="ro-RO" w:bidi="ro-RO"/>
        </w:rPr>
      </w:pPr>
      <w:r w:rsidRPr="005E0575">
        <w:rPr>
          <w:rFonts w:ascii="Trebuchet MS" w:hAnsi="Trebuchet MS" w:cs="Arial"/>
          <w:b/>
          <w:lang w:val="ro-RO" w:eastAsia="ro-RO" w:bidi="ro-RO"/>
        </w:rPr>
        <w:t>Atribuţiile postului:</w:t>
      </w:r>
    </w:p>
    <w:p w:rsidR="005E0575" w:rsidRDefault="005E0575" w:rsidP="005E0575">
      <w:pPr>
        <w:spacing w:after="0" w:line="276" w:lineRule="auto"/>
        <w:jc w:val="both"/>
        <w:rPr>
          <w:rFonts w:ascii="Trebuchet MS" w:hAnsi="Trebuchet MS" w:cs="Arial"/>
          <w:b/>
          <w:lang w:val="ro-RO" w:eastAsia="ro-RO" w:bidi="ro-RO"/>
        </w:rPr>
      </w:pPr>
      <w:r>
        <w:rPr>
          <w:rFonts w:ascii="Trebuchet MS" w:hAnsi="Trebuchet MS" w:cs="Arial"/>
          <w:b/>
          <w:lang w:val="ro-RO" w:eastAsia="ro-RO" w:bidi="ro-RO"/>
        </w:rPr>
        <w:t xml:space="preserve">a) </w:t>
      </w:r>
      <w:r w:rsidRPr="005E0575">
        <w:rPr>
          <w:rFonts w:ascii="Trebuchet MS" w:hAnsi="Trebuchet MS" w:cs="Arial"/>
          <w:b/>
          <w:lang w:val="ro-RO" w:eastAsia="ro-RO" w:bidi="ro-RO"/>
        </w:rPr>
        <w:t xml:space="preserve">Atribuții generale: </w:t>
      </w:r>
    </w:p>
    <w:p w:rsidR="005E0575" w:rsidRPr="005E0575" w:rsidRDefault="005E0575" w:rsidP="005E0575">
      <w:pPr>
        <w:spacing w:after="0" w:line="276" w:lineRule="auto"/>
        <w:jc w:val="both"/>
        <w:rPr>
          <w:rFonts w:ascii="Trebuchet MS" w:hAnsi="Trebuchet MS" w:cs="Arial"/>
          <w:b/>
          <w:lang w:val="ro-RO" w:eastAsia="ro-RO" w:bidi="ro-RO"/>
        </w:rPr>
      </w:pP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îndeplinește sarcinile de serviciu cu profesionalism, imparțialitate și în conformitate cu prevederile și reglementările legale;</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îndeplinește atribuțiile ce-i revin pe funcția pe care o deține, și sarcinile primite de la șeful ierarhic superior, în conformitate cu fișa postului, în termenele stabilite;</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respectă programul de lucru și folosește timpul de muncă exclusiv pentru îndeplinirea sarcinilor de serviciu;</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manifestă un interes continuu pentru instruirea şi perfecţionarea profesională, precum şi pentru activitatea pe care o desfăşoară, în vederea creşterii calităţii muncii sale;</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manifestă interes și inițiativă în vederea bunei desfăşurări a activității sale, înaintând ierarhic orice propunere ce ar putea duce la creşterea calităţii muncii prestate, pentru a primi acordul scris în vederea aplicarii acesteia; </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respectă obligația de a nu uza de calitatea pe care o deține în cadrul Ministerului Sănătății pentru realizarea unor interese personale;</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respectă prevederile legislației din domeniul securității şi sănătății în muncă, în domeniul  situaţiilor de urgentă și măsurile de aplicare a acestora;</w:t>
      </w:r>
    </w:p>
    <w:p w:rsidR="005E0575" w:rsidRPr="005E0575"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păstrează confidențialitatea informațiilor și documentelor de care ia cunoștință în exercitarea funcției, cu excepția informațiilor de interes public;</w:t>
      </w:r>
    </w:p>
    <w:p w:rsidR="005F03E1" w:rsidRPr="000520D8" w:rsidRDefault="005E0575" w:rsidP="005E0575">
      <w:pPr>
        <w:pStyle w:val="ListParagraph"/>
        <w:numPr>
          <w:ilvl w:val="0"/>
          <w:numId w:val="36"/>
        </w:num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aplică și se asigură de respectarea normele privind Regulamentul General privind Protecția Datelor.</w:t>
      </w:r>
    </w:p>
    <w:p w:rsidR="005F03E1" w:rsidRPr="005E0575" w:rsidRDefault="005F03E1" w:rsidP="005E0575">
      <w:pPr>
        <w:spacing w:after="0" w:line="276" w:lineRule="auto"/>
        <w:jc w:val="both"/>
        <w:rPr>
          <w:rFonts w:ascii="Trebuchet MS" w:hAnsi="Trebuchet MS" w:cs="Arial"/>
          <w:lang w:val="ro-RO" w:eastAsia="ro-RO" w:bidi="ro-RO"/>
        </w:rPr>
      </w:pPr>
    </w:p>
    <w:p w:rsidR="005E0575" w:rsidRPr="005F03E1" w:rsidRDefault="005E0575" w:rsidP="005E0575">
      <w:pPr>
        <w:spacing w:after="0" w:line="276" w:lineRule="auto"/>
        <w:jc w:val="both"/>
        <w:rPr>
          <w:rFonts w:ascii="Trebuchet MS" w:hAnsi="Trebuchet MS" w:cs="Arial"/>
          <w:b/>
          <w:lang w:val="ro-RO" w:eastAsia="ro-RO" w:bidi="ro-RO"/>
        </w:rPr>
      </w:pPr>
      <w:r w:rsidRPr="005F03E1">
        <w:rPr>
          <w:rFonts w:ascii="Trebuchet MS" w:hAnsi="Trebuchet MS" w:cs="Arial"/>
          <w:b/>
          <w:lang w:val="ro-RO" w:eastAsia="ro-RO" w:bidi="ro-RO"/>
        </w:rPr>
        <w:lastRenderedPageBreak/>
        <w:t>b)</w:t>
      </w:r>
      <w:r w:rsidRPr="005F03E1">
        <w:rPr>
          <w:rFonts w:ascii="Trebuchet MS" w:hAnsi="Trebuchet MS" w:cs="Arial"/>
          <w:b/>
          <w:lang w:val="ro-RO" w:eastAsia="ro-RO" w:bidi="ro-RO"/>
        </w:rPr>
        <w:tab/>
        <w:t>Atribuții specifice:</w:t>
      </w:r>
    </w:p>
    <w:p w:rsidR="005E0575" w:rsidRPr="005E0575" w:rsidRDefault="005E0575" w:rsidP="005E0575">
      <w:pPr>
        <w:spacing w:after="0" w:line="276" w:lineRule="auto"/>
        <w:jc w:val="both"/>
        <w:rPr>
          <w:rFonts w:ascii="Trebuchet MS" w:hAnsi="Trebuchet MS" w:cs="Arial"/>
          <w:lang w:val="ro-RO" w:eastAsia="ro-RO" w:bidi="ro-RO"/>
        </w:rPr>
      </w:pP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Elaborează, în colaborare cu ANMDMR, strategiile și politicile în domeniul evaluării  tehnologiilor medicale;</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Întocmește diferite note, minute, situații solicitate de conducere și participă la reuniunile și grupurile de lucru constituite la nivelul Ministerului Sănătății, pe domeniul farmaceutic;</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În cadrul activităţii curente colaborează cu direcţiile din minister, cu alte instituţii, Agenţia Naţională a Medicamentului și a Dispozitivelor Medicale din România, Casa Naţională de Asigurări de Sănătate etc.</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Colaborează cu Organizaţia Mondială a Sănătăţii prin Biroul Regional OMS pentru România şi cu alte organisme internaţionale.</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Participă la reuniunile şi grupurile de lucru la nivelul Uniunii Europene, pe teme din domeniul farmaceutic;</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Asigură legătura şi schimbul de informaţii între autorităţile cu atribuţii similare în domeniul evaluării tehnologiilor medicale din statele membre ale Uniunii Europene;</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Elaborează, potrivit rezoluțiilor conducerii, puncte de vedere tehnice la solicitările venite din partea statelor membre ale Uniunii Europene și din partea Comisiei Europene, pe teme cu relevanță comunitară în domeniul evaluării tehnologiilor medicale;</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Colaborează cu comisiile de specialitate din cadrul Ministerului Sănătății în vederea elaborării referatelor de justificare medicală și stabilirii cantităților necesare pentru eliberarea autorizațiilor de punere pe piață a medicamentelor utilizate pentru rezolvarea unor nevoi speciale și pentru eliberarea autorizațiilor de punere pe piață a unor medicamente necesare pe motive de sănătate publică;</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Participă la derularea procedurilor necesare pentru eliberarea autorizațiilor de punere pe piață a medicamentelor utilizate pentru rezolvarea unor nevoi speciale și pentru eliberarea autorizațiilor de punere pe piață a unor medicamente necesare pe motive de sănătate publică împreună cu Agenția Națională a Medicamentului și Dispozitivelor Medicale din România;</w:t>
      </w:r>
    </w:p>
    <w:p w:rsidR="005F03E1" w:rsidRP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 xml:space="preserve">Formulează puncte de vedere la solicitările structurilor de specialitate din cadrul instituţiei, răspunsuri la petiții, memorii, întrebări, interpelări, plângeri prealabile care sunt de competenţa compartimentului; </w:t>
      </w:r>
    </w:p>
    <w:p w:rsidR="005F03E1" w:rsidRDefault="005F03E1" w:rsidP="005F03E1">
      <w:pPr>
        <w:pStyle w:val="ListParagraph"/>
        <w:numPr>
          <w:ilvl w:val="1"/>
          <w:numId w:val="38"/>
        </w:numPr>
        <w:spacing w:after="0" w:line="276" w:lineRule="auto"/>
        <w:ind w:left="709" w:hanging="283"/>
        <w:jc w:val="both"/>
        <w:rPr>
          <w:rFonts w:ascii="Trebuchet MS" w:hAnsi="Trebuchet MS" w:cs="Arial"/>
          <w:lang w:val="ro-RO" w:eastAsia="ro-RO" w:bidi="ro-RO"/>
        </w:rPr>
      </w:pPr>
      <w:r w:rsidRPr="005F03E1">
        <w:rPr>
          <w:rFonts w:ascii="Trebuchet MS" w:hAnsi="Trebuchet MS" w:cs="Arial"/>
          <w:lang w:val="ro-RO" w:eastAsia="ro-RO" w:bidi="ro-RO"/>
        </w:rPr>
        <w:t>Îndeplinește orice alte atribuții repartizate în sarcina sa de conducerea direcției sau de conducerea Ministerului Sănătății, pe domeniul de activitate;</w:t>
      </w:r>
    </w:p>
    <w:p w:rsidR="000520D8" w:rsidRDefault="000520D8" w:rsidP="000520D8">
      <w:pPr>
        <w:pStyle w:val="ListParagraph"/>
        <w:spacing w:after="0" w:line="276" w:lineRule="auto"/>
        <w:ind w:left="709"/>
        <w:jc w:val="both"/>
        <w:rPr>
          <w:rFonts w:ascii="Trebuchet MS" w:hAnsi="Trebuchet MS" w:cs="Arial"/>
          <w:lang w:val="ro-RO" w:eastAsia="ro-RO" w:bidi="ro-RO"/>
        </w:rPr>
      </w:pPr>
    </w:p>
    <w:p w:rsidR="000520D8" w:rsidRPr="005F03E1" w:rsidRDefault="000520D8" w:rsidP="000520D8">
      <w:pPr>
        <w:pStyle w:val="ListParagraph"/>
        <w:spacing w:after="0" w:line="276" w:lineRule="auto"/>
        <w:ind w:left="709"/>
        <w:jc w:val="both"/>
        <w:rPr>
          <w:rFonts w:ascii="Trebuchet MS" w:hAnsi="Trebuchet MS" w:cs="Arial"/>
          <w:lang w:val="ro-RO" w:eastAsia="ro-RO" w:bidi="ro-RO"/>
        </w:rPr>
      </w:pPr>
    </w:p>
    <w:p w:rsidR="005F03E1" w:rsidRDefault="005F03E1" w:rsidP="005F03E1">
      <w:pPr>
        <w:spacing w:after="0" w:line="276" w:lineRule="auto"/>
        <w:jc w:val="both"/>
        <w:rPr>
          <w:rFonts w:ascii="Trebuchet MS" w:hAnsi="Trebuchet MS" w:cs="Arial"/>
          <w:lang w:val="ro-RO" w:eastAsia="ro-RO" w:bidi="ro-RO"/>
        </w:rPr>
      </w:pPr>
    </w:p>
    <w:p w:rsidR="005E0575" w:rsidRPr="005F03E1" w:rsidRDefault="005E0575" w:rsidP="005F03E1">
      <w:pPr>
        <w:spacing w:after="0" w:line="276" w:lineRule="auto"/>
        <w:jc w:val="both"/>
        <w:rPr>
          <w:rFonts w:ascii="Trebuchet MS" w:hAnsi="Trebuchet MS" w:cs="Arial"/>
          <w:b/>
          <w:lang w:val="ro-RO" w:eastAsia="ro-RO" w:bidi="ro-RO"/>
        </w:rPr>
      </w:pPr>
      <w:r w:rsidRPr="005F03E1">
        <w:rPr>
          <w:rFonts w:ascii="Trebuchet MS" w:hAnsi="Trebuchet MS" w:cs="Arial"/>
          <w:b/>
          <w:lang w:val="ro-RO" w:eastAsia="ro-RO" w:bidi="ro-RO"/>
        </w:rPr>
        <w:t>c)</w:t>
      </w:r>
      <w:r w:rsidR="005F03E1">
        <w:rPr>
          <w:rFonts w:ascii="Trebuchet MS" w:hAnsi="Trebuchet MS" w:cs="Arial"/>
          <w:b/>
          <w:lang w:val="ro-RO" w:eastAsia="ro-RO" w:bidi="ro-RO"/>
        </w:rPr>
        <w:t xml:space="preserve"> </w:t>
      </w:r>
      <w:r w:rsidRPr="005F03E1">
        <w:rPr>
          <w:rFonts w:ascii="Trebuchet MS" w:hAnsi="Trebuchet MS" w:cs="Arial"/>
          <w:b/>
          <w:lang w:val="ro-RO" w:eastAsia="ro-RO" w:bidi="ro-RO"/>
        </w:rPr>
        <w:t>Alte atribuții:</w:t>
      </w:r>
    </w:p>
    <w:p w:rsidR="005F03E1" w:rsidRPr="000520D8" w:rsidRDefault="005E0575" w:rsidP="005E0575">
      <w:pPr>
        <w:pStyle w:val="ListParagraph"/>
        <w:numPr>
          <w:ilvl w:val="0"/>
          <w:numId w:val="39"/>
        </w:numPr>
        <w:spacing w:after="0" w:line="276" w:lineRule="auto"/>
        <w:jc w:val="both"/>
        <w:rPr>
          <w:rFonts w:ascii="Trebuchet MS" w:hAnsi="Trebuchet MS" w:cs="Arial"/>
          <w:lang w:val="ro-RO" w:eastAsia="ro-RO" w:bidi="ro-RO"/>
        </w:rPr>
      </w:pPr>
      <w:r w:rsidRPr="005F03E1">
        <w:rPr>
          <w:rFonts w:ascii="Trebuchet MS" w:hAnsi="Trebuchet MS" w:cs="Arial"/>
          <w:lang w:val="ro-RO" w:eastAsia="ro-RO" w:bidi="ro-RO"/>
        </w:rPr>
        <w:t xml:space="preserve">răspunde în mod direct de legalitatea, veridicitatea şi corectitudinea documentelor şi informaţiilor transmise Curţii de Conturi a României şi organelor de control abilitate, precum şi de păstrarea acestora;  </w:t>
      </w:r>
    </w:p>
    <w:p w:rsidR="005F03E1" w:rsidRPr="005E0575" w:rsidRDefault="005F03E1" w:rsidP="005E0575">
      <w:pPr>
        <w:spacing w:after="0" w:line="276" w:lineRule="auto"/>
        <w:jc w:val="both"/>
        <w:rPr>
          <w:rFonts w:ascii="Trebuchet MS" w:hAnsi="Trebuchet MS" w:cs="Arial"/>
          <w:lang w:val="ro-RO" w:eastAsia="ro-RO" w:bidi="ro-RO"/>
        </w:rPr>
      </w:pPr>
    </w:p>
    <w:p w:rsidR="005E0575" w:rsidRPr="005744D8" w:rsidRDefault="005E0575" w:rsidP="005E0575">
      <w:pPr>
        <w:spacing w:after="0" w:line="276" w:lineRule="auto"/>
        <w:jc w:val="both"/>
        <w:rPr>
          <w:rFonts w:ascii="Trebuchet MS" w:hAnsi="Trebuchet MS" w:cs="Arial"/>
          <w:b/>
          <w:lang w:val="ro-RO" w:eastAsia="ro-RO" w:bidi="ro-RO"/>
        </w:rPr>
      </w:pPr>
      <w:r w:rsidRPr="005E0575">
        <w:rPr>
          <w:rFonts w:ascii="Trebuchet MS" w:hAnsi="Trebuchet MS" w:cs="Arial"/>
          <w:lang w:val="ro-RO" w:eastAsia="ro-RO" w:bidi="ro-RO"/>
        </w:rPr>
        <w:t xml:space="preserve"> </w:t>
      </w:r>
      <w:r w:rsidRPr="005744D8">
        <w:rPr>
          <w:rFonts w:ascii="Trebuchet MS" w:hAnsi="Trebuchet MS" w:cs="Arial"/>
          <w:b/>
          <w:lang w:val="ro-RO" w:eastAsia="ro-RO" w:bidi="ro-RO"/>
        </w:rPr>
        <w:t>Bibliografia:</w:t>
      </w:r>
    </w:p>
    <w:p w:rsidR="005E0575" w:rsidRPr="005E0575" w:rsidRDefault="005E0575" w:rsidP="005E0575">
      <w:pPr>
        <w:spacing w:after="0" w:line="276" w:lineRule="auto"/>
        <w:jc w:val="both"/>
        <w:rPr>
          <w:rFonts w:ascii="Trebuchet MS" w:hAnsi="Trebuchet MS" w:cs="Arial"/>
          <w:lang w:val="ro-RO" w:eastAsia="ro-RO" w:bidi="ro-RO"/>
        </w:rPr>
      </w:pP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1. Constituția României, republicată</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2. Ordonanța Guvernului nr. 137/2000 privind prevenirea și sancționarea tuturor formelor de discriminare, republicată, cu modifică</w:t>
      </w:r>
      <w:r w:rsidR="005744D8">
        <w:rPr>
          <w:rFonts w:ascii="Trebuchet MS" w:hAnsi="Trebuchet MS" w:cs="Arial"/>
          <w:lang w:val="ro-RO" w:eastAsia="ro-RO" w:bidi="ro-RO"/>
        </w:rPr>
        <w:t>rile și completările ulterioare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3. Legea nr. 202/2002 privind egalitatea de șanse și de tratament între femei și bărbați, republicată, cu</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modificările și completările ulterioare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4. Titlul I și II ale părții a VI-a din Ordonanța de urgență a Guvernului nr. 57/2019, cu modificările și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completările ulterioare</w:t>
      </w:r>
    </w:p>
    <w:p w:rsidR="005E0575" w:rsidRPr="005E0575" w:rsidRDefault="00DA4F0F" w:rsidP="005E0575">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5. </w:t>
      </w:r>
      <w:r w:rsidR="005E0575" w:rsidRPr="005E0575">
        <w:rPr>
          <w:rFonts w:ascii="Trebuchet MS" w:hAnsi="Trebuchet MS" w:cs="Arial"/>
          <w:lang w:val="ro-RO" w:eastAsia="ro-RO" w:bidi="ro-RO"/>
        </w:rPr>
        <w:t>Legea nr. 95/2006 privind reforma în domeniul sănătății, republicată, cu modificările și completările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ulterioare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6. Legea nr. 134/ 2019 privind reorganizarea Agenţiei Naţionale a Medicamentului şi a Dispozitivelor</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Medicale, precum şi pentru modificarea unor acte normative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7. Ordinul nr. 861/2014 pentru aprobarea criteriilor şi metodologiei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sănătate,precum şi denumirile comune internaţionale corespunzătoare medicamentelor care se acordă în cadrul programelor naţionale de sănătate, precum şi a căilor de atac, cu modificările și completările ulterioare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8.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9. Ordinul Ministerului Sanatatii si a Casei Nationale de Asigurari de Sanatate nr.735/976/2018 privind</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modelul de contract, metodologia de negociere, incheiere si monitorizare a modului de implementare si derulare a contractelor de tip cost-volum/cost-volum-rezultat, cu modificarile si completarile ulterioare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10. Ordinul MS/CNAS nr. 564/499/2021 pentru aprobarea protocoalelor terapeutice privind prescrierea</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medicamentelor aferente denumirilor comune internaţionale prevăzute în Lista cuprinzând denumirile commune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w:t>
      </w:r>
      <w:r w:rsidR="000520D8">
        <w:rPr>
          <w:rFonts w:ascii="Trebuchet MS" w:hAnsi="Trebuchet MS" w:cs="Arial"/>
          <w:lang w:val="ro-RO" w:eastAsia="ro-RO" w:bidi="ro-RO"/>
        </w:rPr>
        <w:t>privind implementarea acestora.</w:t>
      </w:r>
    </w:p>
    <w:p w:rsidR="005E0575" w:rsidRPr="005E0575" w:rsidRDefault="005E0575" w:rsidP="005E0575">
      <w:pPr>
        <w:spacing w:after="0" w:line="276" w:lineRule="auto"/>
        <w:jc w:val="both"/>
        <w:rPr>
          <w:rFonts w:ascii="Trebuchet MS" w:hAnsi="Trebuchet MS" w:cs="Arial"/>
          <w:lang w:val="ro-RO" w:eastAsia="ro-RO" w:bidi="ro-RO"/>
        </w:rPr>
      </w:pPr>
    </w:p>
    <w:p w:rsidR="005E0575" w:rsidRPr="005744D8" w:rsidRDefault="005E0575" w:rsidP="005E0575">
      <w:pPr>
        <w:spacing w:after="0" w:line="276" w:lineRule="auto"/>
        <w:jc w:val="both"/>
        <w:rPr>
          <w:rFonts w:ascii="Trebuchet MS" w:hAnsi="Trebuchet MS" w:cs="Arial"/>
          <w:b/>
          <w:lang w:val="ro-RO" w:eastAsia="ro-RO" w:bidi="ro-RO"/>
        </w:rPr>
      </w:pPr>
      <w:r w:rsidRPr="005744D8">
        <w:rPr>
          <w:rFonts w:ascii="Trebuchet MS" w:hAnsi="Trebuchet MS" w:cs="Arial"/>
          <w:b/>
          <w:lang w:val="ro-RO" w:eastAsia="ro-RO" w:bidi="ro-RO"/>
        </w:rPr>
        <w:t xml:space="preserve">Tematica </w:t>
      </w:r>
    </w:p>
    <w:p w:rsidR="005E0575" w:rsidRPr="005E0575" w:rsidRDefault="005E0575" w:rsidP="005E0575">
      <w:pPr>
        <w:spacing w:after="0" w:line="276" w:lineRule="auto"/>
        <w:jc w:val="both"/>
        <w:rPr>
          <w:rFonts w:ascii="Trebuchet MS" w:hAnsi="Trebuchet MS" w:cs="Arial"/>
          <w:lang w:val="ro-RO" w:eastAsia="ro-RO" w:bidi="ro-RO"/>
        </w:rPr>
      </w:pP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1. Constituția României, modificată și completată prin Legea de revizuire a Constituției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României nr. 429/2003 – Titlul II: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lastRenderedPageBreak/>
        <w:t xml:space="preserve">                                      a) Capitolul II “Drepturile şi libertăţile fundamentale”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b) Capitolul III “Îndatoririle fundamentale”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2. Ordonanța Guvernului nr. 137/2000, privind prevenirea și sancționarea tuturor formelor de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discriminare, republicată, cu modificările și completările ulterioare;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a) Capitolul I - Principii și definiții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b) Capitolul II - Sectiunea a II-a - Accesul la serviciile publice administrative şi juridice, de sănătate, la alte servicii, bunuri şi facilităţi;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3. Legea nr. 202/2002 privind egalitatea de șanse și de tratament între femei și bărbați,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republicată, cu modificările și completările ulterioare: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a) Capitolul I - Dispoziții generale;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b) Capitolul II -Egalitatea de şanse şi de tratament între femei şi bărbaţi în domeniul muncii;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4. Ordonanţa de Urgenţă nr 57/2019 privind Codul Administrativ, cu modificarile si completarile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ulterioare – Partea a VI-a,Titlul II: Statutul funcţionarilor publici: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a) Capitolul V - Drepturi şi îndatoriri,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Secțiunea I - Drepturile funcţionarilor publici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Secțiunea II - Îndatoririle funcţionarilor publici;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b) Cap. VIII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Sancţiunile disciplinare şi răspunderea funcţionarilor publici.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5. Legea nr 95/2006 privind reforma in domeniul sanatatii, republicata, cu modificarile si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completarile ulterioare – Titlul XVIII Medicamentul: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a) Capitolul I - Delimitări conceptuale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b) Capitolul II –Domeniu de aplicare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c) Capitolul III - Punerea pe piață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d) Capitolul V - Etichetare şi prospect </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e) Capitolul IV - Clasificarea medicamentelor</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f)  Capitolul VII – Distributia medicamentelor şi brokerajul de medicamente;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g) Capitolul XIII - Dispoziţii generale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                     h) Capitolul XIV - Dispoziţii finale şi tranzitorii</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6. Legea nr. 134/ 2019 privind reorganizarea Agenţiei Naţionale a Medicamentului şi a</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Dispozitivelor Medicale, precum şi pentru modificarea unor acte normative - INTEGRAL;</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7. Ordinul nr. 861/2014 pentru aprobarea criteriilor şi metodologiei de evaluare a tehnologiilor</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precum şi a căilor de atac, cu modificările și completările ulterioare: Anexa nr 1 si Anexa nr 2;</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 xml:space="preserve">8. Modalitatea de aprobare a Listei medicamentelor aferente denumirilor comune internaţionale cuprinse în sublista C secţiunea C2, care se acordă în cadrul programelor naţionale de sănătate, precum şi preţul de decontare al acestora din Hotărârea Guvernului nr. 720/2008 pentru aprobarea Listei cuprinzând denumirile comune internaţionale corespunzătoare medicamentelor de care beneficiază asiguraţii, cu sau fără contribuţie personală, pe bază de prescripţie medicală, în sistemul </w:t>
      </w:r>
      <w:r w:rsidRPr="005E0575">
        <w:rPr>
          <w:rFonts w:ascii="Trebuchet MS" w:hAnsi="Trebuchet MS" w:cs="Arial"/>
          <w:lang w:val="ro-RO" w:eastAsia="ro-RO" w:bidi="ro-RO"/>
        </w:rPr>
        <w:lastRenderedPageBreak/>
        <w:t>de asigurări sociale de sănătate, precum şi denumirile comune internaţionale corespunzătoare medicamentelor care se acordă în cadrul programelor naţionale de sănătate;</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9. Ordinul Ministerului Sanatatii si a Casei Nationale de Asigurari de Sanatate nr.735/976/2018</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privind modelul de contract, metodologia de negociere, incheiere si monitorizare a modului de implementare si derulare a contractelor de tip cost-volum/cost-volum-rezultat, cu modificarile si completarile ulterioare – de la art. 2 la art. 9;</w:t>
      </w:r>
    </w:p>
    <w:p w:rsidR="005E0575" w:rsidRP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10. Modalitatea de elaborare a protocoalelor terapeutice prevăzută de Ordinul MS/CNAS, nr.</w:t>
      </w:r>
    </w:p>
    <w:p w:rsidR="005E0575" w:rsidRDefault="005E0575" w:rsidP="005E0575">
      <w:pPr>
        <w:spacing w:after="0" w:line="276" w:lineRule="auto"/>
        <w:jc w:val="both"/>
        <w:rPr>
          <w:rFonts w:ascii="Trebuchet MS" w:hAnsi="Trebuchet MS" w:cs="Arial"/>
          <w:lang w:val="ro-RO" w:eastAsia="ro-RO" w:bidi="ro-RO"/>
        </w:rPr>
      </w:pPr>
      <w:r w:rsidRPr="005E0575">
        <w:rPr>
          <w:rFonts w:ascii="Trebuchet MS" w:hAnsi="Trebuchet MS" w:cs="Arial"/>
          <w:lang w:val="ro-RO" w:eastAsia="ro-RO" w:bidi="ro-RO"/>
        </w:rPr>
        <w:t>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p>
    <w:p w:rsidR="0015376C" w:rsidRDefault="0015376C" w:rsidP="005E0575">
      <w:pPr>
        <w:spacing w:after="0" w:line="276" w:lineRule="auto"/>
        <w:jc w:val="both"/>
        <w:rPr>
          <w:rFonts w:ascii="Trebuchet MS" w:hAnsi="Trebuchet MS" w:cs="Arial"/>
          <w:lang w:val="ro-RO" w:eastAsia="ro-RO" w:bidi="ro-RO"/>
        </w:rPr>
      </w:pPr>
    </w:p>
    <w:p w:rsidR="0015376C" w:rsidRDefault="0015376C" w:rsidP="005E0575">
      <w:pPr>
        <w:spacing w:after="0" w:line="276" w:lineRule="auto"/>
        <w:jc w:val="both"/>
        <w:rPr>
          <w:rFonts w:ascii="Trebuchet MS" w:hAnsi="Trebuchet MS" w:cs="Arial"/>
          <w:lang w:val="ro-RO" w:eastAsia="ro-RO" w:bidi="ro-RO"/>
        </w:rPr>
      </w:pPr>
    </w:p>
    <w:p w:rsidR="0015376C" w:rsidRPr="00701638" w:rsidRDefault="00701638" w:rsidP="00701638">
      <w:pPr>
        <w:spacing w:after="0" w:line="276" w:lineRule="auto"/>
        <w:jc w:val="both"/>
        <w:rPr>
          <w:rFonts w:ascii="Trebuchet MS" w:hAnsi="Trebuchet MS" w:cs="Arial"/>
          <w:b/>
          <w:i/>
          <w:lang w:val="ro-RO" w:eastAsia="ro-RO" w:bidi="ro-RO"/>
        </w:rPr>
      </w:pPr>
      <w:r w:rsidRPr="00701638">
        <w:rPr>
          <w:rFonts w:ascii="Trebuchet MS" w:hAnsi="Trebuchet MS" w:cs="Arial"/>
          <w:b/>
          <w:i/>
          <w:lang w:val="ro-RO" w:eastAsia="ro-RO" w:bidi="ro-RO"/>
        </w:rPr>
        <w:t xml:space="preserve">3. </w:t>
      </w:r>
      <w:r w:rsidR="0015376C" w:rsidRPr="00701638">
        <w:rPr>
          <w:rFonts w:ascii="Trebuchet MS" w:hAnsi="Trebuchet MS" w:cs="Arial"/>
          <w:b/>
          <w:i/>
          <w:lang w:val="ro-RO" w:eastAsia="ro-RO" w:bidi="ro-RO"/>
        </w:rPr>
        <w:t xml:space="preserve">Consilier, clasa I, grad superior, </w:t>
      </w:r>
      <w:r w:rsidRPr="00701638">
        <w:rPr>
          <w:rFonts w:ascii="Trebuchet MS" w:hAnsi="Trebuchet MS" w:cs="Arial"/>
          <w:b/>
          <w:i/>
          <w:lang w:val="ro-RO" w:eastAsia="ro-RO" w:bidi="ro-RO"/>
        </w:rPr>
        <w:t>COMPARTIMENT FARMACEUTIC SI DISPOZITIVE MEDICALE</w:t>
      </w:r>
    </w:p>
    <w:p w:rsidR="00701638" w:rsidRPr="0015376C" w:rsidRDefault="00701638" w:rsidP="00701638">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b/>
          <w:lang w:val="ro-RO" w:eastAsia="ro-RO" w:bidi="ro-RO"/>
        </w:rPr>
      </w:pPr>
      <w:r w:rsidRPr="0015376C">
        <w:rPr>
          <w:rFonts w:ascii="Trebuchet MS" w:hAnsi="Trebuchet MS" w:cs="Arial"/>
          <w:b/>
          <w:lang w:val="ro-RO" w:eastAsia="ro-RO" w:bidi="ro-RO"/>
        </w:rPr>
        <w:t>Condiţii de ocupare a funcţiei publice:</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•studii universitare de licență absolvite cu diplomă de licență sau echivalentă în domeniul fundamental Științe biologice și biomedicale, specializarea farmacie;</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Vechime în specialitatea studiilor: minim 7 ani </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b/>
          <w:lang w:val="ro-RO" w:eastAsia="ro-RO" w:bidi="ro-RO"/>
        </w:rPr>
        <w:t>Cerinţe specifice:</w:t>
      </w:r>
      <w:r w:rsidRPr="0015376C">
        <w:rPr>
          <w:rFonts w:ascii="Trebuchet MS" w:hAnsi="Trebuchet MS" w:cs="Arial"/>
          <w:lang w:val="ro-RO" w:eastAsia="ro-RO" w:bidi="ro-RO"/>
        </w:rPr>
        <w:t xml:space="preserve"> - disponibilitate pentru deplasări la structurile subordonate ministerului ori la autoritățile și instituțiile publice centrale și locale în vederea soluționării problemelor de serviciu, delegări, detașări în condițiile legii, capacitatea de a lucra cu termene stricte de timp, disponibilitate pentru program de lucru prelungit.</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b/>
          <w:lang w:val="ro-RO" w:eastAsia="ro-RO" w:bidi="ro-RO"/>
        </w:rPr>
      </w:pPr>
      <w:r w:rsidRPr="0015376C">
        <w:rPr>
          <w:rFonts w:ascii="Trebuchet MS" w:hAnsi="Trebuchet MS" w:cs="Arial"/>
          <w:b/>
          <w:lang w:val="ro-RO" w:eastAsia="ro-RO" w:bidi="ro-RO"/>
        </w:rPr>
        <w:t>Atribuţiile postului:</w:t>
      </w:r>
    </w:p>
    <w:p w:rsidR="0015376C" w:rsidRPr="0015376C" w:rsidRDefault="0015376C" w:rsidP="0015376C">
      <w:pPr>
        <w:spacing w:after="0" w:line="276" w:lineRule="auto"/>
        <w:jc w:val="both"/>
        <w:rPr>
          <w:rFonts w:ascii="Trebuchet MS" w:hAnsi="Trebuchet MS" w:cs="Arial"/>
          <w:b/>
          <w:lang w:val="ro-RO" w:eastAsia="ro-RO" w:bidi="ro-RO"/>
        </w:rPr>
      </w:pPr>
      <w:r w:rsidRPr="0015376C">
        <w:rPr>
          <w:rFonts w:ascii="Trebuchet MS" w:hAnsi="Trebuchet MS" w:cs="Arial"/>
          <w:b/>
          <w:lang w:val="ro-RO" w:eastAsia="ro-RO" w:bidi="ro-RO"/>
        </w:rPr>
        <w:t xml:space="preserve">a) Atribuții generale: </w:t>
      </w:r>
    </w:p>
    <w:p w:rsidR="0015376C" w:rsidRPr="0015376C" w:rsidRDefault="0015376C" w:rsidP="0015376C">
      <w:pPr>
        <w:spacing w:after="0" w:line="276" w:lineRule="auto"/>
        <w:jc w:val="both"/>
        <w:rPr>
          <w:rFonts w:ascii="Trebuchet MS" w:hAnsi="Trebuchet MS" w:cs="Arial"/>
          <w:lang w:val="ro-RO" w:eastAsia="ro-RO" w:bidi="ro-RO"/>
        </w:rPr>
      </w:pP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îndeplinește sarcinile de serviciu cu profesionalism, imparțialitate și în conformitate cu prevederile și reglementările legale;</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îndeplinește atribuțiile ce-i revin pe funcția pe care o deține, și sarcinile primite de la șeful ierarhic superior, în conformitate cu fișa postului, în termenele stabilite;</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respectă programul de lucru și folosește timpul de muncă exclusiv pentru îndeplinirea sarcinilor de serviciu;</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manifestă un interes continuu pentru instruirea şi perfecţionarea profesională, precum şi pentru activitatea pe care o desfăşoară, în vederea creşterii calităţii muncii sale;</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 xml:space="preserve">manifestă interes și inițiativă în vederea bunei desfăşurări a activității sale, înaintând ierarhic orice propunere ce ar putea duce la creşterea calităţii muncii prestate, pentru a primi acordul scris în vederea aplicarii acesteia; </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lastRenderedPageBreak/>
        <w:t>respectă obligația de a nu uza de calitatea pe care o deține în cadrul Ministerului Sănătății pentru realizarea unor interese personale;</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respectă prevederile legislației din domeniul securității şi sănătății în muncă, în domeniul  situaţiilor de urgentă și măsurile de aplicare a acestora;</w:t>
      </w:r>
    </w:p>
    <w:p w:rsidR="0015376C" w:rsidRPr="000520D8" w:rsidRDefault="0015376C" w:rsidP="000520D8">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păstrează confidențialitatea informațiilor și documentelor de care ia cunoștință în exercitarea funcției, cu excepția informațiilor de interes public;</w:t>
      </w:r>
    </w:p>
    <w:p w:rsidR="0015376C" w:rsidRDefault="0015376C" w:rsidP="0015376C">
      <w:pPr>
        <w:pStyle w:val="ListParagraph"/>
        <w:numPr>
          <w:ilvl w:val="0"/>
          <w:numId w:val="40"/>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aplică și se asigură de respectarea normele privind Regulamentul General privind Protecția Datelor.</w:t>
      </w:r>
    </w:p>
    <w:p w:rsidR="000520D8" w:rsidRPr="000520D8" w:rsidRDefault="000520D8" w:rsidP="000520D8">
      <w:pPr>
        <w:pStyle w:val="ListParagraph"/>
        <w:spacing w:after="0" w:line="276" w:lineRule="auto"/>
        <w:jc w:val="both"/>
        <w:rPr>
          <w:rFonts w:ascii="Trebuchet MS" w:hAnsi="Trebuchet MS" w:cs="Arial"/>
          <w:lang w:val="ro-RO" w:eastAsia="ro-RO" w:bidi="ro-RO"/>
        </w:rPr>
      </w:pPr>
    </w:p>
    <w:p w:rsidR="0015376C" w:rsidRPr="000520D8" w:rsidRDefault="0015376C" w:rsidP="0015376C">
      <w:pPr>
        <w:spacing w:after="0" w:line="276" w:lineRule="auto"/>
        <w:jc w:val="both"/>
        <w:rPr>
          <w:rFonts w:ascii="Trebuchet MS" w:hAnsi="Trebuchet MS" w:cs="Arial"/>
          <w:b/>
          <w:lang w:val="ro-RO" w:eastAsia="ro-RO" w:bidi="ro-RO"/>
        </w:rPr>
      </w:pPr>
      <w:r w:rsidRPr="000520D8">
        <w:rPr>
          <w:rFonts w:ascii="Trebuchet MS" w:hAnsi="Trebuchet MS" w:cs="Arial"/>
          <w:b/>
          <w:lang w:val="ro-RO" w:eastAsia="ro-RO" w:bidi="ro-RO"/>
        </w:rPr>
        <w:t>b)</w:t>
      </w:r>
      <w:r w:rsidRPr="000520D8">
        <w:rPr>
          <w:rFonts w:ascii="Trebuchet MS" w:hAnsi="Trebuchet MS" w:cs="Arial"/>
          <w:b/>
          <w:lang w:val="ro-RO" w:eastAsia="ro-RO" w:bidi="ro-RO"/>
        </w:rPr>
        <w:tab/>
        <w:t>Atribuții specifice:</w:t>
      </w:r>
    </w:p>
    <w:p w:rsidR="0015376C" w:rsidRPr="0015376C" w:rsidRDefault="0015376C" w:rsidP="0015376C">
      <w:pPr>
        <w:spacing w:after="0" w:line="276" w:lineRule="auto"/>
        <w:jc w:val="both"/>
        <w:rPr>
          <w:rFonts w:ascii="Trebuchet MS" w:hAnsi="Trebuchet MS" w:cs="Arial"/>
          <w:lang w:val="ro-RO" w:eastAsia="ro-RO" w:bidi="ro-RO"/>
        </w:rPr>
      </w:pPr>
    </w:p>
    <w:p w:rsidR="0015376C" w:rsidRPr="000520D8" w:rsidRDefault="0015376C" w:rsidP="000520D8">
      <w:pPr>
        <w:pStyle w:val="ListParagraph"/>
        <w:numPr>
          <w:ilvl w:val="0"/>
          <w:numId w:val="41"/>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Elaborează, în colaborare cu ANMDMR, strategiile și politicile în domeniul evaluării  tehnologiilor medicale;</w:t>
      </w:r>
    </w:p>
    <w:p w:rsidR="0015376C" w:rsidRPr="000520D8" w:rsidRDefault="0015376C" w:rsidP="000520D8">
      <w:pPr>
        <w:pStyle w:val="ListParagraph"/>
        <w:numPr>
          <w:ilvl w:val="0"/>
          <w:numId w:val="41"/>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Întocmește diferite note, minute, situații solicitate de conducere și participă la reuniunile și grupurile de lucru constituite la nivelul Ministerului Sănătății, pe domeniul farmaceutic;</w:t>
      </w:r>
    </w:p>
    <w:p w:rsidR="0015376C" w:rsidRPr="000520D8" w:rsidRDefault="0015376C" w:rsidP="000520D8">
      <w:pPr>
        <w:pStyle w:val="ListParagraph"/>
        <w:numPr>
          <w:ilvl w:val="0"/>
          <w:numId w:val="41"/>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În cadrul activităţii curente colaborează cu direcţiile din minister, cu alte instituţii, Agenţia Naţională a Medicamentului și a Dispozitivelor Medicale din România, Casa Naţională de Asigurări de Sănătate etc.</w:t>
      </w:r>
    </w:p>
    <w:p w:rsidR="0015376C" w:rsidRPr="000520D8" w:rsidRDefault="0015376C" w:rsidP="000520D8">
      <w:pPr>
        <w:pStyle w:val="ListParagraph"/>
        <w:numPr>
          <w:ilvl w:val="0"/>
          <w:numId w:val="41"/>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Colaborează cu Organizaţia Mondială a Sănătăţii prin Biroul Regional OMS pentru România şi cu alte organisme internaţionale.</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Participă la reuniunile şi grupurile de lucru la nivelul Uniunii Europene, pe teme din domeniul farmaceutic și al dispozitivelor medicale;</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Asigură legătura şi schimbul de informaţii între autorităţile cu atribuţii similare în domeniul farmaceutic din statele membre ale Uniunii Europene;</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Colaborează cu comisiile de specialitate din cadrul Ministerului Sănătății în vederea elaborării referatelor de justificare medicală și stabilirii cantităților necesare pentru eliberarea autorizațiilor de punere pe piață a medicamentelor utilizate pentru rezolvarea unor nevoi speciale și pentru eliberarea autorizațiilor de punere pe piață a unor medicamente necesare pe motive de sănătate publică;</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Participă la derularea procedurilor necesare pentru eliberarea autorizațiilor de punere pe piață a medicamentelor utilizate pentru rezolvarea unor nevoi speciale și pentru eliberarea autorizațiilor de punere pe piață a unor medicamente necesare pe motive de sănătate publică împreună cu Agenția Națională a Medicamentului și Dispozitivelor Medicale din România;</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Analizează şi verifică documentaţia în vederea emiterii autorizațiilor de funcționare a unităţilor farmaceutice de distribuţie en detail și înscrie mențiuni pe autorizațiile de funcționare;</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Efectuează controlul și supravegherea privind vânzarea și eliberarea prin intermediul serviciului societăților informaționale a medicamentelor care se eliberează fără prescripție medicală;</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Efectuează controlul cu privire la respectarea prevederilor legale la sesizarea Colegiului Farmaciștilor din România sau ori de câte ori este nevoie;</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lastRenderedPageBreak/>
        <w:t>Răspunde la solicitarile postate pe site-ul medicamentelipsa.ms.ro, în colaborare cu Agenția Națională a Medicamentului și a  Dispozitivelor Medicale din România;</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Actualizează baza de date privind evidența unităților farmaceutice și transmite compartimentului IT din cadrul Ministerului Sănătății actualizări ale acesteia în vederea publicării pe site-ul instituției;</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 xml:space="preserve">Formulează puncte de vedere la solicitările structurilor de specialitate din cadrul instituţiei, răspunsuri la petiții, memorii, întrebări, interpelări, plângeri prealabile care sunt de competenţa compartimentului; </w:t>
      </w:r>
    </w:p>
    <w:p w:rsidR="00D9314E" w:rsidRPr="00D9314E" w:rsidRDefault="00D9314E" w:rsidP="00D9314E">
      <w:pPr>
        <w:pStyle w:val="ListParagraph"/>
        <w:numPr>
          <w:ilvl w:val="0"/>
          <w:numId w:val="42"/>
        </w:numPr>
        <w:spacing w:after="0" w:line="276" w:lineRule="auto"/>
        <w:ind w:left="709" w:hanging="283"/>
        <w:jc w:val="both"/>
        <w:rPr>
          <w:rFonts w:ascii="Trebuchet MS" w:hAnsi="Trebuchet MS" w:cs="Arial"/>
          <w:lang w:val="ro-RO" w:eastAsia="ro-RO" w:bidi="ro-RO"/>
        </w:rPr>
      </w:pPr>
      <w:r w:rsidRPr="00D9314E">
        <w:rPr>
          <w:rFonts w:ascii="Trebuchet MS" w:hAnsi="Trebuchet MS" w:cs="Arial"/>
          <w:lang w:val="ro-RO" w:eastAsia="ro-RO" w:bidi="ro-RO"/>
        </w:rPr>
        <w:t>Îndeplinește orice alte atribuții repartizate în sarcina sa de conducerea direcției sau de conducerea Ministerului Sănătății, pe domeniul de activitate;</w:t>
      </w:r>
    </w:p>
    <w:p w:rsidR="0015376C" w:rsidRPr="000520D8" w:rsidRDefault="0015376C" w:rsidP="000520D8">
      <w:pPr>
        <w:pStyle w:val="ListParagraph"/>
        <w:spacing w:after="0" w:line="276" w:lineRule="auto"/>
        <w:jc w:val="both"/>
        <w:rPr>
          <w:rFonts w:ascii="Trebuchet MS" w:hAnsi="Trebuchet MS" w:cs="Arial"/>
          <w:lang w:val="ro-RO" w:eastAsia="ro-RO" w:bidi="ro-RO"/>
        </w:rPr>
      </w:pPr>
    </w:p>
    <w:p w:rsidR="0015376C" w:rsidRPr="000520D8" w:rsidRDefault="000520D8" w:rsidP="000520D8">
      <w:pPr>
        <w:spacing w:after="0" w:line="276" w:lineRule="auto"/>
        <w:ind w:left="360"/>
        <w:jc w:val="both"/>
        <w:rPr>
          <w:rFonts w:ascii="Trebuchet MS" w:hAnsi="Trebuchet MS" w:cs="Arial"/>
          <w:b/>
          <w:lang w:val="ro-RO" w:eastAsia="ro-RO" w:bidi="ro-RO"/>
        </w:rPr>
      </w:pPr>
      <w:r w:rsidRPr="000520D8">
        <w:rPr>
          <w:rFonts w:ascii="Trebuchet MS" w:hAnsi="Trebuchet MS" w:cs="Arial"/>
          <w:b/>
          <w:lang w:val="ro-RO" w:eastAsia="ro-RO" w:bidi="ro-RO"/>
        </w:rPr>
        <w:t xml:space="preserve">c)  </w:t>
      </w:r>
      <w:r w:rsidR="0015376C" w:rsidRPr="000520D8">
        <w:rPr>
          <w:rFonts w:ascii="Trebuchet MS" w:hAnsi="Trebuchet MS" w:cs="Arial"/>
          <w:b/>
          <w:lang w:val="ro-RO" w:eastAsia="ro-RO" w:bidi="ro-RO"/>
        </w:rPr>
        <w:t>Alte atribuții:</w:t>
      </w:r>
    </w:p>
    <w:p w:rsidR="0015376C" w:rsidRDefault="0015376C" w:rsidP="0015376C">
      <w:pPr>
        <w:pStyle w:val="ListParagraph"/>
        <w:numPr>
          <w:ilvl w:val="0"/>
          <w:numId w:val="41"/>
        </w:numPr>
        <w:spacing w:after="0" w:line="276" w:lineRule="auto"/>
        <w:jc w:val="both"/>
        <w:rPr>
          <w:rFonts w:ascii="Trebuchet MS" w:hAnsi="Trebuchet MS" w:cs="Arial"/>
          <w:lang w:val="ro-RO" w:eastAsia="ro-RO" w:bidi="ro-RO"/>
        </w:rPr>
      </w:pPr>
      <w:r w:rsidRPr="000520D8">
        <w:rPr>
          <w:rFonts w:ascii="Trebuchet MS" w:hAnsi="Trebuchet MS" w:cs="Arial"/>
          <w:lang w:val="ro-RO" w:eastAsia="ro-RO" w:bidi="ro-RO"/>
        </w:rPr>
        <w:t xml:space="preserve">răspunde în mod direct de legalitatea, veridicitatea şi corectitudinea documentelor şi informaţiilor transmise Curţii de Conturi a României şi organelor de control abilitate, precum şi de păstrarea acestora;  </w:t>
      </w:r>
    </w:p>
    <w:p w:rsidR="000520D8" w:rsidRPr="000520D8" w:rsidRDefault="000520D8" w:rsidP="000520D8">
      <w:pPr>
        <w:pStyle w:val="ListParagraph"/>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w:t>
      </w:r>
      <w:r w:rsidRPr="000520D8">
        <w:rPr>
          <w:rFonts w:ascii="Trebuchet MS" w:hAnsi="Trebuchet MS" w:cs="Arial"/>
          <w:b/>
          <w:lang w:val="ro-RO" w:eastAsia="ro-RO" w:bidi="ro-RO"/>
        </w:rPr>
        <w:t>Bibliografia</w:t>
      </w:r>
      <w:r w:rsidRPr="0015376C">
        <w:rPr>
          <w:rFonts w:ascii="Trebuchet MS" w:hAnsi="Trebuchet MS" w:cs="Arial"/>
          <w:lang w:val="ro-RO" w:eastAsia="ro-RO" w:bidi="ro-RO"/>
        </w:rPr>
        <w:t>:</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1. Constituția României, republicată</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2. Ordonanța Guvernului nr. 137/2000 privind prevenirea și sancționarea tuturor formelor de discriminare, republicată, cu modificările și completările ulterioare</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3. Legea nr. 202/2002 privind egalitatea de șanse și de tratament între femei și bărbați, republicată, cu</w:t>
      </w:r>
      <w:r w:rsidR="006E29BC">
        <w:rPr>
          <w:rFonts w:ascii="Trebuchet MS" w:hAnsi="Trebuchet MS" w:cs="Arial"/>
          <w:lang w:val="ro-RO" w:eastAsia="ro-RO" w:bidi="ro-RO"/>
        </w:rPr>
        <w:t xml:space="preserve"> </w:t>
      </w:r>
      <w:r w:rsidR="006E29BC" w:rsidRPr="006E29BC">
        <w:rPr>
          <w:rFonts w:ascii="Trebuchet MS" w:hAnsi="Trebuchet MS" w:cs="Arial"/>
          <w:lang w:val="ro-RO" w:eastAsia="ro-RO" w:bidi="ro-RO"/>
        </w:rPr>
        <w:t>modificările și completările ulterioare</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4. Titlul I și II ale părții a VI-a din Ordonanța de urgență a Guvernului nr. 57/2019, cu modificările și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completările ulterioare</w:t>
      </w:r>
    </w:p>
    <w:p w:rsidR="0015376C" w:rsidRPr="0015376C" w:rsidRDefault="000520D8" w:rsidP="0015376C">
      <w:pPr>
        <w:spacing w:after="0" w:line="276" w:lineRule="auto"/>
        <w:jc w:val="both"/>
        <w:rPr>
          <w:rFonts w:ascii="Trebuchet MS" w:hAnsi="Trebuchet MS" w:cs="Arial"/>
          <w:lang w:val="ro-RO" w:eastAsia="ro-RO" w:bidi="ro-RO"/>
        </w:rPr>
      </w:pPr>
      <w:r>
        <w:rPr>
          <w:rFonts w:ascii="Trebuchet MS" w:hAnsi="Trebuchet MS" w:cs="Arial"/>
          <w:lang w:val="ro-RO" w:eastAsia="ro-RO" w:bidi="ro-RO"/>
        </w:rPr>
        <w:t>5.</w:t>
      </w:r>
      <w:r w:rsidR="0015376C" w:rsidRPr="0015376C">
        <w:rPr>
          <w:rFonts w:ascii="Trebuchet MS" w:hAnsi="Trebuchet MS" w:cs="Arial"/>
          <w:lang w:val="ro-RO" w:eastAsia="ro-RO" w:bidi="ro-RO"/>
        </w:rPr>
        <w:t>Legea nr. 95/2006 privind reforma în domeniul sănătății, republicată, cu modificările și completările</w:t>
      </w:r>
      <w:r w:rsidR="006E29BC">
        <w:rPr>
          <w:rFonts w:ascii="Trebuchet MS" w:hAnsi="Trebuchet MS" w:cs="Arial"/>
          <w:lang w:val="ro-RO" w:eastAsia="ro-RO" w:bidi="ro-RO"/>
        </w:rPr>
        <w:t xml:space="preserve"> </w:t>
      </w:r>
      <w:r w:rsidR="006E29BC" w:rsidRPr="006E29BC">
        <w:rPr>
          <w:rFonts w:ascii="Trebuchet MS" w:hAnsi="Trebuchet MS" w:cs="Arial"/>
          <w:lang w:val="ro-RO" w:eastAsia="ro-RO" w:bidi="ro-RO"/>
        </w:rPr>
        <w:t>ulterioare</w:t>
      </w:r>
    </w:p>
    <w:p w:rsidR="006E29BC" w:rsidRDefault="006E29BC" w:rsidP="006E29BC">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6. </w:t>
      </w:r>
      <w:r w:rsidRPr="006E29BC">
        <w:rPr>
          <w:rFonts w:ascii="Trebuchet MS" w:hAnsi="Trebuchet MS" w:cs="Arial"/>
          <w:lang w:val="ro-RO" w:eastAsia="ro-RO" w:bidi="ro-RO"/>
        </w:rPr>
        <w:t>Legea nr. 266 / 2008 a farmaciei, republicată, cu modificările și completările ulterioare</w:t>
      </w:r>
    </w:p>
    <w:p w:rsidR="009F21A8" w:rsidRPr="009F21A8" w:rsidRDefault="006E29BC" w:rsidP="009F21A8">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7. </w:t>
      </w:r>
      <w:r w:rsidR="009F21A8" w:rsidRPr="009F21A8">
        <w:rPr>
          <w:rFonts w:ascii="Trebuchet MS" w:hAnsi="Trebuchet MS" w:cs="Arial"/>
          <w:lang w:val="ro-RO" w:eastAsia="ro-RO" w:bidi="ro-RO"/>
        </w:rPr>
        <w:t>Ordin nr 444/2019 pentru aprobarea Normelor privind înfiinţarea, organizarea şi funcţionarea</w:t>
      </w:r>
    </w:p>
    <w:p w:rsidR="0015376C"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unităţilor farmaceutice, cu modificările și completările ulterioare</w:t>
      </w:r>
      <w:r w:rsidR="006E29BC">
        <w:rPr>
          <w:rFonts w:ascii="Trebuchet MS" w:hAnsi="Trebuchet MS" w:cs="Arial"/>
          <w:lang w:val="ro-RO" w:eastAsia="ro-RO" w:bidi="ro-RO"/>
        </w:rPr>
        <w:t xml:space="preserve">8. </w:t>
      </w:r>
      <w:r w:rsidR="006E29BC" w:rsidRPr="006E29BC">
        <w:rPr>
          <w:rFonts w:ascii="Trebuchet MS" w:hAnsi="Trebuchet MS" w:cs="Arial"/>
          <w:lang w:val="ro-RO" w:eastAsia="ro-RO" w:bidi="ro-RO"/>
        </w:rPr>
        <w:t>Hotărârea Guvernului nr. 720/2008 pentru aprobarea Listei cuprinzând denumirile comun</w:t>
      </w:r>
      <w:r w:rsidR="006E29BC">
        <w:rPr>
          <w:rFonts w:ascii="Trebuchet MS" w:hAnsi="Trebuchet MS" w:cs="Arial"/>
          <w:lang w:val="ro-RO" w:eastAsia="ro-RO" w:bidi="ro-RO"/>
        </w:rPr>
        <w:t xml:space="preserve">e internaţionale </w:t>
      </w:r>
      <w:r w:rsidR="006E29BC" w:rsidRPr="006E29BC">
        <w:rPr>
          <w:rFonts w:ascii="Trebuchet MS" w:hAnsi="Trebuchet MS" w:cs="Arial"/>
          <w:lang w:val="ro-RO" w:eastAsia="ro-RO" w:bidi="ro-RO"/>
        </w:rPr>
        <w:t>corespunzătoare medicamentelor de care beneficiază asiguraţii, cu sau fără co</w:t>
      </w:r>
      <w:r w:rsidR="006E29BC">
        <w:rPr>
          <w:rFonts w:ascii="Trebuchet MS" w:hAnsi="Trebuchet MS" w:cs="Arial"/>
          <w:lang w:val="ro-RO" w:eastAsia="ro-RO" w:bidi="ro-RO"/>
        </w:rPr>
        <w:t xml:space="preserve">ntribuţie personală, pe bază de </w:t>
      </w:r>
      <w:r w:rsidR="006E29BC" w:rsidRPr="006E29BC">
        <w:rPr>
          <w:rFonts w:ascii="Trebuchet MS" w:hAnsi="Trebuchet MS" w:cs="Arial"/>
          <w:lang w:val="ro-RO" w:eastAsia="ro-RO" w:bidi="ro-RO"/>
        </w:rPr>
        <w:t>prescripţie medicală, în sistemul de asigurări sociale de sănătate, precum şi d</w:t>
      </w:r>
      <w:r w:rsidR="006E29BC">
        <w:rPr>
          <w:rFonts w:ascii="Trebuchet MS" w:hAnsi="Trebuchet MS" w:cs="Arial"/>
          <w:lang w:val="ro-RO" w:eastAsia="ro-RO" w:bidi="ro-RO"/>
        </w:rPr>
        <w:t xml:space="preserve">enumirile comune internaţionale </w:t>
      </w:r>
      <w:r w:rsidR="006E29BC" w:rsidRPr="006E29BC">
        <w:rPr>
          <w:rFonts w:ascii="Trebuchet MS" w:hAnsi="Trebuchet MS" w:cs="Arial"/>
          <w:lang w:val="ro-RO" w:eastAsia="ro-RO" w:bidi="ro-RO"/>
        </w:rPr>
        <w:t>corespunzătoare medicamentelor care se acordă în cadrul programelor naţionale de sănătate</w:t>
      </w:r>
    </w:p>
    <w:p w:rsidR="006E29BC" w:rsidRPr="0015376C" w:rsidRDefault="009F21A8" w:rsidP="006E29BC">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8. </w:t>
      </w:r>
      <w:r w:rsidRPr="009F21A8">
        <w:rPr>
          <w:rFonts w:ascii="Trebuchet MS" w:hAnsi="Trebuchet MS" w:cs="Arial"/>
          <w:lang w:val="ro-RO" w:eastAsia="ro-RO" w:bidi="ro-RO"/>
        </w:rPr>
        <w:t>Ordinul nr. 85 din 2013 pentru aprobarea Normelor de aplicare a prevederilor art. 703 a</w:t>
      </w:r>
      <w:r>
        <w:rPr>
          <w:rFonts w:ascii="Trebuchet MS" w:hAnsi="Trebuchet MS" w:cs="Arial"/>
          <w:lang w:val="ro-RO" w:eastAsia="ro-RO" w:bidi="ro-RO"/>
        </w:rPr>
        <w:t xml:space="preserve">lin. (1) şi (2) </w:t>
      </w:r>
      <w:r w:rsidRPr="009F21A8">
        <w:rPr>
          <w:rFonts w:ascii="Trebuchet MS" w:hAnsi="Trebuchet MS" w:cs="Arial"/>
          <w:lang w:val="ro-RO" w:eastAsia="ro-RO" w:bidi="ro-RO"/>
        </w:rPr>
        <w:t>din Legea nr. 95/2006 privind reforma în domeniul sănătăţii referitoare la</w:t>
      </w:r>
      <w:r>
        <w:rPr>
          <w:rFonts w:ascii="Trebuchet MS" w:hAnsi="Trebuchet MS" w:cs="Arial"/>
          <w:lang w:val="ro-RO" w:eastAsia="ro-RO" w:bidi="ro-RO"/>
        </w:rPr>
        <w:t xml:space="preserve"> medicamentele utilizate pentru </w:t>
      </w:r>
      <w:r w:rsidRPr="009F21A8">
        <w:rPr>
          <w:rFonts w:ascii="Trebuchet MS" w:hAnsi="Trebuchet MS" w:cs="Arial"/>
          <w:lang w:val="ro-RO" w:eastAsia="ro-RO" w:bidi="ro-RO"/>
        </w:rPr>
        <w:t>rezolvarea unor nevoi speciale</w:t>
      </w:r>
    </w:p>
    <w:p w:rsidR="009F21A8" w:rsidRPr="009F21A8" w:rsidRDefault="006E29BC" w:rsidP="009F21A8">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9. </w:t>
      </w:r>
      <w:r w:rsidRPr="006E29BC">
        <w:rPr>
          <w:rFonts w:ascii="Trebuchet MS" w:hAnsi="Trebuchet MS" w:cs="Arial"/>
          <w:lang w:val="ro-RO" w:eastAsia="ro-RO" w:bidi="ro-RO"/>
        </w:rPr>
        <w:t xml:space="preserve"> </w:t>
      </w:r>
      <w:r w:rsidR="009F21A8" w:rsidRPr="009F21A8">
        <w:rPr>
          <w:rFonts w:ascii="Trebuchet MS" w:hAnsi="Trebuchet MS" w:cs="Arial"/>
          <w:lang w:val="ro-RO" w:eastAsia="ro-RO" w:bidi="ro-RO"/>
        </w:rPr>
        <w:t>Hotararea Guvernului nr.144/2010 privind organizarea si functionarea Ministerului Sanatatii, cu</w:t>
      </w:r>
    </w:p>
    <w:p w:rsidR="0015376C"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modificarile si completarile ulterioare</w:t>
      </w:r>
    </w:p>
    <w:p w:rsidR="009F21A8" w:rsidRPr="0015376C" w:rsidRDefault="009F21A8" w:rsidP="009F21A8">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10. </w:t>
      </w:r>
      <w:r>
        <w:rPr>
          <w:rFonts w:ascii="Segoe UI" w:hAnsi="Segoe UI" w:cs="Segoe UI"/>
        </w:rPr>
        <w:t>Ordin nr. 269/2017 privind obligatia de a asigura stocuri adecvate si continue de medicamente</w:t>
      </w:r>
    </w:p>
    <w:p w:rsidR="009F21A8" w:rsidRPr="009F21A8" w:rsidRDefault="009F21A8" w:rsidP="009F21A8">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11. </w:t>
      </w:r>
      <w:r w:rsidRPr="009F21A8">
        <w:rPr>
          <w:rFonts w:ascii="Trebuchet MS" w:hAnsi="Trebuchet MS" w:cs="Arial"/>
          <w:lang w:val="ro-RO" w:eastAsia="ro-RO" w:bidi="ro-RO"/>
        </w:rPr>
        <w:t>Ordin nr.1345/2016 privind raportarea zilnica a stocurilor si operatiunilor comerciale</w:t>
      </w:r>
    </w:p>
    <w:p w:rsidR="009F21A8"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efectuate cu medicamentele de uz uman din Catalogul national al preturilor medicamentelor autorizate de</w:t>
      </w:r>
      <w:r>
        <w:rPr>
          <w:rFonts w:ascii="Trebuchet MS" w:hAnsi="Trebuchet MS" w:cs="Arial"/>
          <w:lang w:val="ro-RO" w:eastAsia="ro-RO" w:bidi="ro-RO"/>
        </w:rPr>
        <w:t xml:space="preserve"> </w:t>
      </w:r>
      <w:r w:rsidRPr="009F21A8">
        <w:rPr>
          <w:rFonts w:ascii="Trebuchet MS" w:hAnsi="Trebuchet MS" w:cs="Arial"/>
          <w:lang w:val="ro-RO" w:eastAsia="ro-RO" w:bidi="ro-RO"/>
        </w:rPr>
        <w:t xml:space="preserve">punere pe piata in Romania de catre unitatile de distributie angro a medicamentelor, </w:t>
      </w:r>
      <w:r w:rsidRPr="009F21A8">
        <w:rPr>
          <w:rFonts w:ascii="Trebuchet MS" w:hAnsi="Trebuchet MS" w:cs="Arial"/>
          <w:lang w:val="ro-RO" w:eastAsia="ro-RO" w:bidi="ro-RO"/>
        </w:rPr>
        <w:lastRenderedPageBreak/>
        <w:t>importatori, fabricanti</w:t>
      </w:r>
      <w:r>
        <w:rPr>
          <w:rFonts w:ascii="Trebuchet MS" w:hAnsi="Trebuchet MS" w:cs="Arial"/>
          <w:lang w:val="ro-RO" w:eastAsia="ro-RO" w:bidi="ro-RO"/>
        </w:rPr>
        <w:t xml:space="preserve"> </w:t>
      </w:r>
      <w:r w:rsidRPr="009F21A8">
        <w:rPr>
          <w:rFonts w:ascii="Trebuchet MS" w:hAnsi="Trebuchet MS" w:cs="Arial"/>
          <w:lang w:val="ro-RO" w:eastAsia="ro-RO" w:bidi="ro-RO"/>
        </w:rPr>
        <w:t>autorizati si farmaciile cu circuit inchis si deschis, cu modificarile si completarile ulterioare.</w:t>
      </w:r>
    </w:p>
    <w:p w:rsidR="009F21A8" w:rsidRDefault="009F21A8" w:rsidP="009F21A8">
      <w:pPr>
        <w:spacing w:after="0" w:line="276" w:lineRule="auto"/>
        <w:jc w:val="both"/>
        <w:rPr>
          <w:rFonts w:ascii="Trebuchet MS" w:hAnsi="Trebuchet MS" w:cs="Arial"/>
          <w:lang w:val="ro-RO" w:eastAsia="ro-RO" w:bidi="ro-RO"/>
        </w:rPr>
      </w:pPr>
    </w:p>
    <w:p w:rsidR="0015376C" w:rsidRPr="009F21A8" w:rsidRDefault="0015376C" w:rsidP="0015376C">
      <w:pPr>
        <w:spacing w:after="0" w:line="276" w:lineRule="auto"/>
        <w:jc w:val="both"/>
        <w:rPr>
          <w:rFonts w:ascii="Trebuchet MS" w:hAnsi="Trebuchet MS" w:cs="Arial"/>
          <w:b/>
          <w:lang w:val="ro-RO" w:eastAsia="ro-RO" w:bidi="ro-RO"/>
        </w:rPr>
      </w:pPr>
      <w:r w:rsidRPr="009F21A8">
        <w:rPr>
          <w:rFonts w:ascii="Trebuchet MS" w:hAnsi="Trebuchet MS" w:cs="Arial"/>
          <w:b/>
          <w:lang w:val="ro-RO" w:eastAsia="ro-RO" w:bidi="ro-RO"/>
        </w:rPr>
        <w:t xml:space="preserve">Tematica </w:t>
      </w:r>
    </w:p>
    <w:p w:rsidR="0015376C" w:rsidRPr="0015376C" w:rsidRDefault="0015376C" w:rsidP="0015376C">
      <w:pPr>
        <w:spacing w:after="0" w:line="276" w:lineRule="auto"/>
        <w:jc w:val="both"/>
        <w:rPr>
          <w:rFonts w:ascii="Trebuchet MS" w:hAnsi="Trebuchet MS" w:cs="Arial"/>
          <w:lang w:val="ro-RO" w:eastAsia="ro-RO" w:bidi="ro-RO"/>
        </w:rPr>
      </w:pP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1. Constituția României, modificată și completată prin Legea de revizuire a Constituției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României nr. 429/2003 – Titlul II: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a) Capitolul II “Drepturile şi libertăţile fundamentale” </w:t>
      </w:r>
    </w:p>
    <w:p w:rsidR="009F21A8"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b) Capitolul III “Îndatoririle fundamentale”</w:t>
      </w:r>
    </w:p>
    <w:p w:rsidR="0015376C" w:rsidRPr="0015376C" w:rsidRDefault="009F21A8"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w:t>
      </w:r>
      <w:r w:rsidR="0015376C" w:rsidRPr="0015376C">
        <w:rPr>
          <w:rFonts w:ascii="Trebuchet MS" w:hAnsi="Trebuchet MS" w:cs="Arial"/>
          <w:lang w:val="ro-RO" w:eastAsia="ro-RO" w:bidi="ro-RO"/>
        </w:rPr>
        <w:t>2. Ordonanța Guvernului nr. 137/2000, privind prevenirea și sancționarea tuturor formelor de</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discriminare, republicată, cu modificările și completările ulterioare;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a) Capitolul I - Principii și definiții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b) Capitolul II - Sectiunea a II-a - Accesul la serviciile publice administrative şi juridice, de sănătate, la alte servicii, bunuri şi facilităţi;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3. Legea nr. 202/2002 privind egalitatea de șanse și de tratament între femei și bărbați,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republicată, cu modificările și completările ulterioare: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a) Capitolul I - Dispoziții generale;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b) Capitolul II -Egalitatea de şanse şi de tratament între femei şi bărbaţi în domeniul muncii;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4. Ordonanţa de Urgenţă nr 57/2019 privind Codul Administrativ, cu modificarile si completarile</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ulterioare – Partea a VI-a,Titlul II: Statutul funcţionarilor publici: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a) Capitolul V - Drepturi şi îndatoriri,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Secțiunea I - Drepturile funcţionarilor publici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Secțiunea II - Îndatoririle funcţionarilor publici;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b) Cap. VIII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Sancţiunile disciplinare şi răspunderea funcţionarilor publici.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5. Legea nr 95/2006 privind reforma in domeniul sanatatii, republicata, cu modificarile si</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completarile ulterioare – Titlul XVIII Medicamentul: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a) Capitolul I - Delimitări conceptuale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b) Capitolul II –Domeniu de aplicare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c) Capitolul III - Punerea pe piață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d) Capitolul V - Etichetare şi prospect </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e) Capitolul IV - Clasificarea medicamentelor</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f)  Capitolul VII – Distributia medicamentelor şi brokerajul de medicamente;</w:t>
      </w:r>
    </w:p>
    <w:p w:rsidR="0015376C" w:rsidRP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g) Capitolul XIII - Dispoziţii generale</w:t>
      </w:r>
    </w:p>
    <w:p w:rsidR="0015376C" w:rsidRDefault="0015376C" w:rsidP="0015376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                     h) Capitolul XIV - Dispoziţii finale şi tranzitorii</w:t>
      </w:r>
    </w:p>
    <w:p w:rsidR="009F21A8" w:rsidRPr="0015376C" w:rsidRDefault="009F21A8" w:rsidP="0015376C">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                                         TitlulXX Dispozitive medicale - integral</w:t>
      </w:r>
    </w:p>
    <w:p w:rsidR="0015376C" w:rsidRPr="0015376C" w:rsidRDefault="0015376C" w:rsidP="006E29BC">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6. </w:t>
      </w:r>
      <w:r w:rsidR="006E29BC" w:rsidRPr="006E29BC">
        <w:rPr>
          <w:rFonts w:ascii="Trebuchet MS" w:hAnsi="Trebuchet MS" w:cs="Arial"/>
          <w:lang w:val="ro-RO" w:eastAsia="ro-RO" w:bidi="ro-RO"/>
        </w:rPr>
        <w:t>Legea nr. 266 / 2008 a farmaciei, republicată, cu modificările și completările ulterioare</w:t>
      </w:r>
      <w:r w:rsidRPr="0015376C">
        <w:rPr>
          <w:rFonts w:ascii="Trebuchet MS" w:hAnsi="Trebuchet MS" w:cs="Arial"/>
          <w:lang w:val="ro-RO" w:eastAsia="ro-RO" w:bidi="ro-RO"/>
        </w:rPr>
        <w:t>- INTEGRAL;</w:t>
      </w:r>
    </w:p>
    <w:p w:rsidR="009F21A8" w:rsidRPr="009F21A8" w:rsidRDefault="0015376C" w:rsidP="009F21A8">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7. </w:t>
      </w:r>
      <w:r w:rsidR="009F21A8" w:rsidRPr="009F21A8">
        <w:rPr>
          <w:rFonts w:ascii="Trebuchet MS" w:hAnsi="Trebuchet MS" w:cs="Arial"/>
          <w:lang w:val="ro-RO" w:eastAsia="ro-RO" w:bidi="ro-RO"/>
        </w:rPr>
        <w:t>Ordin nr 444/2019 pentru aprobarea Normelor privind înfiinţarea, organizarea şi funcţionarea</w:t>
      </w:r>
    </w:p>
    <w:p w:rsidR="0015376C" w:rsidRPr="0015376C"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unităţilor farmaceutice, cu modificările și completările ulterioare</w:t>
      </w:r>
      <w:r>
        <w:rPr>
          <w:rFonts w:ascii="Trebuchet MS" w:hAnsi="Trebuchet MS" w:cs="Arial"/>
          <w:lang w:val="ro-RO" w:eastAsia="ro-RO" w:bidi="ro-RO"/>
        </w:rPr>
        <w:t xml:space="preserve"> - integral</w:t>
      </w:r>
      <w:r w:rsidR="0015376C" w:rsidRPr="0015376C">
        <w:rPr>
          <w:rFonts w:ascii="Trebuchet MS" w:hAnsi="Trebuchet MS" w:cs="Arial"/>
          <w:lang w:val="ro-RO" w:eastAsia="ro-RO" w:bidi="ro-RO"/>
        </w:rPr>
        <w:t>;</w:t>
      </w:r>
    </w:p>
    <w:p w:rsidR="0015376C" w:rsidRPr="0015376C" w:rsidRDefault="0015376C" w:rsidP="009F21A8">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8. </w:t>
      </w:r>
      <w:r w:rsidR="009F21A8" w:rsidRPr="009F21A8">
        <w:rPr>
          <w:rFonts w:ascii="Trebuchet MS" w:hAnsi="Trebuchet MS" w:cs="Arial"/>
          <w:lang w:val="ro-RO" w:eastAsia="ro-RO" w:bidi="ro-RO"/>
        </w:rPr>
        <w:t>Ordinul nr. 85 din 2013 pentru aprobarea Normelor de aplicare a prevede</w:t>
      </w:r>
      <w:r w:rsidR="009F21A8">
        <w:rPr>
          <w:rFonts w:ascii="Trebuchet MS" w:hAnsi="Trebuchet MS" w:cs="Arial"/>
          <w:lang w:val="ro-RO" w:eastAsia="ro-RO" w:bidi="ro-RO"/>
        </w:rPr>
        <w:t xml:space="preserve">rilor art. 703 alin. (1) şi (2) </w:t>
      </w:r>
      <w:r w:rsidR="009F21A8" w:rsidRPr="009F21A8">
        <w:rPr>
          <w:rFonts w:ascii="Trebuchet MS" w:hAnsi="Trebuchet MS" w:cs="Arial"/>
          <w:lang w:val="ro-RO" w:eastAsia="ro-RO" w:bidi="ro-RO"/>
        </w:rPr>
        <w:t>din Legea nr. 95/2006 privind reforma în domeniul sănătăţii referitoare la</w:t>
      </w:r>
      <w:r w:rsidR="009F21A8">
        <w:rPr>
          <w:rFonts w:ascii="Trebuchet MS" w:hAnsi="Trebuchet MS" w:cs="Arial"/>
          <w:lang w:val="ro-RO" w:eastAsia="ro-RO" w:bidi="ro-RO"/>
        </w:rPr>
        <w:t xml:space="preserve"> medicamentele utilizate pentru </w:t>
      </w:r>
      <w:r w:rsidR="009F21A8" w:rsidRPr="009F21A8">
        <w:rPr>
          <w:rFonts w:ascii="Trebuchet MS" w:hAnsi="Trebuchet MS" w:cs="Arial"/>
          <w:lang w:val="ro-RO" w:eastAsia="ro-RO" w:bidi="ro-RO"/>
        </w:rPr>
        <w:t>rezolvarea unor nevoi speciale</w:t>
      </w:r>
      <w:r w:rsidR="009F21A8">
        <w:rPr>
          <w:rFonts w:ascii="Trebuchet MS" w:hAnsi="Trebuchet MS" w:cs="Arial"/>
          <w:lang w:val="ro-RO" w:eastAsia="ro-RO" w:bidi="ro-RO"/>
        </w:rPr>
        <w:t xml:space="preserve"> - integral</w:t>
      </w:r>
      <w:r w:rsidRPr="0015376C">
        <w:rPr>
          <w:rFonts w:ascii="Trebuchet MS" w:hAnsi="Trebuchet MS" w:cs="Arial"/>
          <w:lang w:val="ro-RO" w:eastAsia="ro-RO" w:bidi="ro-RO"/>
        </w:rPr>
        <w:t>;</w:t>
      </w:r>
    </w:p>
    <w:p w:rsidR="009F21A8" w:rsidRPr="009F21A8" w:rsidRDefault="0015376C" w:rsidP="009F21A8">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t xml:space="preserve">9. </w:t>
      </w:r>
      <w:r w:rsidR="009F21A8" w:rsidRPr="009F21A8">
        <w:rPr>
          <w:rFonts w:ascii="Trebuchet MS" w:hAnsi="Trebuchet MS" w:cs="Arial"/>
          <w:lang w:val="ro-RO" w:eastAsia="ro-RO" w:bidi="ro-RO"/>
        </w:rPr>
        <w:t>Hotararea Guvernului nr.144/2010 privind organizarea si functionarea Ministerului Sanatatii, cu</w:t>
      </w:r>
    </w:p>
    <w:p w:rsidR="0015376C" w:rsidRPr="0015376C"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modificarile si completarile ulterioare</w:t>
      </w:r>
      <w:r>
        <w:rPr>
          <w:rFonts w:ascii="Trebuchet MS" w:hAnsi="Trebuchet MS" w:cs="Arial"/>
          <w:lang w:val="ro-RO" w:eastAsia="ro-RO" w:bidi="ro-RO"/>
        </w:rPr>
        <w:t xml:space="preserve"> - integral</w:t>
      </w:r>
      <w:r w:rsidR="0015376C" w:rsidRPr="0015376C">
        <w:rPr>
          <w:rFonts w:ascii="Trebuchet MS" w:hAnsi="Trebuchet MS" w:cs="Arial"/>
          <w:lang w:val="ro-RO" w:eastAsia="ro-RO" w:bidi="ro-RO"/>
        </w:rPr>
        <w:t>;</w:t>
      </w:r>
    </w:p>
    <w:p w:rsidR="0015376C" w:rsidRDefault="0015376C" w:rsidP="009F21A8">
      <w:pPr>
        <w:spacing w:after="0" w:line="276" w:lineRule="auto"/>
        <w:jc w:val="both"/>
        <w:rPr>
          <w:rFonts w:ascii="Trebuchet MS" w:hAnsi="Trebuchet MS" w:cs="Arial"/>
          <w:lang w:val="ro-RO" w:eastAsia="ro-RO" w:bidi="ro-RO"/>
        </w:rPr>
      </w:pPr>
      <w:r w:rsidRPr="0015376C">
        <w:rPr>
          <w:rFonts w:ascii="Trebuchet MS" w:hAnsi="Trebuchet MS" w:cs="Arial"/>
          <w:lang w:val="ro-RO" w:eastAsia="ro-RO" w:bidi="ro-RO"/>
        </w:rPr>
        <w:lastRenderedPageBreak/>
        <w:t xml:space="preserve">10. </w:t>
      </w:r>
      <w:r w:rsidR="009F21A8" w:rsidRPr="009F21A8">
        <w:rPr>
          <w:rFonts w:ascii="Trebuchet MS" w:hAnsi="Trebuchet MS" w:cs="Arial"/>
          <w:lang w:val="ro-RO" w:eastAsia="ro-RO" w:bidi="ro-RO"/>
        </w:rPr>
        <w:t>Ordin nr. 269/2017 privind obligatia de a asigura stocuri adecvate si continue de medicamente</w:t>
      </w:r>
      <w:r w:rsidR="009F21A8">
        <w:rPr>
          <w:rFonts w:ascii="Trebuchet MS" w:hAnsi="Trebuchet MS" w:cs="Arial"/>
          <w:lang w:val="ro-RO" w:eastAsia="ro-RO" w:bidi="ro-RO"/>
        </w:rPr>
        <w:t xml:space="preserve"> - integral</w:t>
      </w:r>
      <w:r w:rsidRPr="0015376C">
        <w:rPr>
          <w:rFonts w:ascii="Trebuchet MS" w:hAnsi="Trebuchet MS" w:cs="Arial"/>
          <w:lang w:val="ro-RO" w:eastAsia="ro-RO" w:bidi="ro-RO"/>
        </w:rPr>
        <w:t>;</w:t>
      </w:r>
    </w:p>
    <w:p w:rsidR="009F21A8" w:rsidRPr="009F21A8" w:rsidRDefault="009F21A8" w:rsidP="009F21A8">
      <w:pPr>
        <w:spacing w:after="0" w:line="276" w:lineRule="auto"/>
        <w:jc w:val="both"/>
        <w:rPr>
          <w:rFonts w:ascii="Trebuchet MS" w:hAnsi="Trebuchet MS" w:cs="Arial"/>
          <w:lang w:val="ro-RO" w:eastAsia="ro-RO" w:bidi="ro-RO"/>
        </w:rPr>
      </w:pPr>
      <w:r>
        <w:rPr>
          <w:rFonts w:ascii="Trebuchet MS" w:hAnsi="Trebuchet MS" w:cs="Arial"/>
          <w:lang w:val="ro-RO" w:eastAsia="ro-RO" w:bidi="ro-RO"/>
        </w:rPr>
        <w:t xml:space="preserve">11. </w:t>
      </w:r>
      <w:r w:rsidRPr="009F21A8">
        <w:rPr>
          <w:rFonts w:ascii="Trebuchet MS" w:hAnsi="Trebuchet MS" w:cs="Arial"/>
          <w:lang w:val="ro-RO" w:eastAsia="ro-RO" w:bidi="ro-RO"/>
        </w:rPr>
        <w:t>Ordin nr.1345/2016 privind raportarea zilnica a stocurilor si operatiunilor comerciale</w:t>
      </w:r>
    </w:p>
    <w:p w:rsidR="009F21A8" w:rsidRPr="00F46E76" w:rsidRDefault="009F21A8" w:rsidP="009F21A8">
      <w:pPr>
        <w:spacing w:after="0" w:line="276" w:lineRule="auto"/>
        <w:jc w:val="both"/>
        <w:rPr>
          <w:rFonts w:ascii="Trebuchet MS" w:hAnsi="Trebuchet MS" w:cs="Arial"/>
          <w:lang w:val="ro-RO" w:eastAsia="ro-RO" w:bidi="ro-RO"/>
        </w:rPr>
      </w:pPr>
      <w:r w:rsidRPr="009F21A8">
        <w:rPr>
          <w:rFonts w:ascii="Trebuchet MS" w:hAnsi="Trebuchet MS" w:cs="Arial"/>
          <w:lang w:val="ro-RO" w:eastAsia="ro-RO" w:bidi="ro-RO"/>
        </w:rPr>
        <w:t>efectuate cu medicamentele de uz uman din Catalogul national al preturil</w:t>
      </w:r>
      <w:r>
        <w:rPr>
          <w:rFonts w:ascii="Trebuchet MS" w:hAnsi="Trebuchet MS" w:cs="Arial"/>
          <w:lang w:val="ro-RO" w:eastAsia="ro-RO" w:bidi="ro-RO"/>
        </w:rPr>
        <w:t xml:space="preserve">or medicamentelor autorizate de </w:t>
      </w:r>
      <w:r w:rsidRPr="009F21A8">
        <w:rPr>
          <w:rFonts w:ascii="Trebuchet MS" w:hAnsi="Trebuchet MS" w:cs="Arial"/>
          <w:lang w:val="ro-RO" w:eastAsia="ro-RO" w:bidi="ro-RO"/>
        </w:rPr>
        <w:t>punere pe piata in Romania de catre unitatile de distributie angro a medicame</w:t>
      </w:r>
      <w:r>
        <w:rPr>
          <w:rFonts w:ascii="Trebuchet MS" w:hAnsi="Trebuchet MS" w:cs="Arial"/>
          <w:lang w:val="ro-RO" w:eastAsia="ro-RO" w:bidi="ro-RO"/>
        </w:rPr>
        <w:t xml:space="preserve">ntelor, importatori, fabricanti </w:t>
      </w:r>
      <w:r w:rsidRPr="009F21A8">
        <w:rPr>
          <w:rFonts w:ascii="Trebuchet MS" w:hAnsi="Trebuchet MS" w:cs="Arial"/>
          <w:lang w:val="ro-RO" w:eastAsia="ro-RO" w:bidi="ro-RO"/>
        </w:rPr>
        <w:t>autorizati si farmaciile cu circuit inchis si deschis, cu modificarile si completarile ulterioare - integral.</w:t>
      </w:r>
    </w:p>
    <w:sectPr w:rsidR="009F21A8" w:rsidRPr="00F46E76" w:rsidSect="00F61FD6">
      <w:headerReference w:type="default" r:id="rId8"/>
      <w:footerReference w:type="default" r:id="rId9"/>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A4" w:rsidRDefault="00D54DA4" w:rsidP="00175EB5">
      <w:pPr>
        <w:spacing w:after="0" w:line="240" w:lineRule="auto"/>
      </w:pPr>
      <w:r>
        <w:separator/>
      </w:r>
    </w:p>
  </w:endnote>
  <w:endnote w:type="continuationSeparator" w:id="0">
    <w:p w:rsidR="00D54DA4" w:rsidRDefault="00D54DA4"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D54DA4" w:rsidRDefault="00D54DA4">
        <w:pPr>
          <w:pStyle w:val="Footer"/>
          <w:jc w:val="right"/>
        </w:pPr>
        <w:r>
          <w:fldChar w:fldCharType="begin"/>
        </w:r>
        <w:r>
          <w:instrText xml:space="preserve"> PAGE   \* MERGEFORMAT </w:instrText>
        </w:r>
        <w:r>
          <w:fldChar w:fldCharType="separate"/>
        </w:r>
        <w:r w:rsidR="00582D7F">
          <w:rPr>
            <w:noProof/>
          </w:rPr>
          <w:t>16</w:t>
        </w:r>
        <w:r>
          <w:rPr>
            <w:noProof/>
          </w:rPr>
          <w:fldChar w:fldCharType="end"/>
        </w:r>
      </w:p>
    </w:sdtContent>
  </w:sdt>
  <w:p w:rsidR="00D54DA4" w:rsidRDefault="00D54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A4" w:rsidRDefault="00D54DA4" w:rsidP="00175EB5">
      <w:pPr>
        <w:spacing w:after="0" w:line="240" w:lineRule="auto"/>
      </w:pPr>
      <w:r>
        <w:separator/>
      </w:r>
    </w:p>
  </w:footnote>
  <w:footnote w:type="continuationSeparator" w:id="0">
    <w:p w:rsidR="00D54DA4" w:rsidRDefault="00D54DA4"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A4" w:rsidRPr="00AE39A0" w:rsidRDefault="00D54DA4"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D54DA4" w:rsidRDefault="00D54DA4"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4F7A"/>
    <w:multiLevelType w:val="multilevel"/>
    <w:tmpl w:val="8FFAD2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4E6826"/>
    <w:multiLevelType w:val="hybridMultilevel"/>
    <w:tmpl w:val="E72AE4F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D180B00"/>
    <w:multiLevelType w:val="hybridMultilevel"/>
    <w:tmpl w:val="092E7C10"/>
    <w:lvl w:ilvl="0" w:tplc="BFCA2774">
      <w:start w:val="4"/>
      <w:numFmt w:val="bullet"/>
      <w:lvlText w:val="-"/>
      <w:lvlJc w:val="left"/>
      <w:pPr>
        <w:ind w:left="720" w:hanging="360"/>
      </w:pPr>
      <w:rPr>
        <w:rFonts w:ascii="Trebuchet MS" w:eastAsia="Times New Roman"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8C73EE"/>
    <w:multiLevelType w:val="hybridMultilevel"/>
    <w:tmpl w:val="7BB8B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46A47"/>
    <w:multiLevelType w:val="hybridMultilevel"/>
    <w:tmpl w:val="DA8CDF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23A5E"/>
    <w:multiLevelType w:val="hybridMultilevel"/>
    <w:tmpl w:val="200E1632"/>
    <w:lvl w:ilvl="0" w:tplc="04090017">
      <w:start w:val="1"/>
      <w:numFmt w:val="lowerLetter"/>
      <w:lvlText w:val="%1)"/>
      <w:lvlJc w:val="left"/>
      <w:pPr>
        <w:ind w:left="720" w:hanging="360"/>
      </w:pPr>
    </w:lvl>
    <w:lvl w:ilvl="1" w:tplc="EA78900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551EE"/>
    <w:multiLevelType w:val="hybridMultilevel"/>
    <w:tmpl w:val="9C481950"/>
    <w:lvl w:ilvl="0" w:tplc="0409000B">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C2758"/>
    <w:multiLevelType w:val="hybridMultilevel"/>
    <w:tmpl w:val="CE0E7C52"/>
    <w:lvl w:ilvl="0" w:tplc="C7547F0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9CF2A5E"/>
    <w:multiLevelType w:val="hybridMultilevel"/>
    <w:tmpl w:val="267EF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C13CD"/>
    <w:multiLevelType w:val="hybridMultilevel"/>
    <w:tmpl w:val="9F3C6F58"/>
    <w:lvl w:ilvl="0" w:tplc="0409000B">
      <w:start w:val="1"/>
      <w:numFmt w:val="bullet"/>
      <w:lvlText w:val=""/>
      <w:lvlJc w:val="left"/>
      <w:pPr>
        <w:ind w:left="720" w:hanging="360"/>
      </w:pPr>
      <w:rPr>
        <w:rFonts w:ascii="Wingdings" w:hAnsi="Wingding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22AA7"/>
    <w:multiLevelType w:val="hybridMultilevel"/>
    <w:tmpl w:val="1CB49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4016F"/>
    <w:multiLevelType w:val="hybridMultilevel"/>
    <w:tmpl w:val="470CF4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323DE"/>
    <w:multiLevelType w:val="hybridMultilevel"/>
    <w:tmpl w:val="5D30931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B4537"/>
    <w:multiLevelType w:val="hybridMultilevel"/>
    <w:tmpl w:val="02A6DAE6"/>
    <w:lvl w:ilvl="0" w:tplc="0409000B">
      <w:start w:val="1"/>
      <w:numFmt w:val="bullet"/>
      <w:lvlText w:val=""/>
      <w:lvlJc w:val="left"/>
      <w:pPr>
        <w:ind w:left="720" w:hanging="360"/>
      </w:pPr>
      <w:rPr>
        <w:rFonts w:ascii="Wingdings" w:hAnsi="Wingding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D3A9D"/>
    <w:multiLevelType w:val="hybridMultilevel"/>
    <w:tmpl w:val="B43607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E15B9F"/>
    <w:multiLevelType w:val="hybridMultilevel"/>
    <w:tmpl w:val="00D4300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46A37"/>
    <w:multiLevelType w:val="hybridMultilevel"/>
    <w:tmpl w:val="CCA21138"/>
    <w:lvl w:ilvl="0" w:tplc="0418000F">
      <w:start w:val="1"/>
      <w:numFmt w:val="decimal"/>
      <w:lvlText w:val="%1."/>
      <w:lvlJc w:val="left"/>
      <w:pPr>
        <w:ind w:left="720" w:hanging="360"/>
      </w:pPr>
    </w:lvl>
    <w:lvl w:ilvl="1" w:tplc="00D692A0">
      <w:start w:val="1"/>
      <w:numFmt w:val="lowerLetter"/>
      <w:lvlText w:val="%2)"/>
      <w:lvlJc w:val="left"/>
      <w:pPr>
        <w:ind w:left="1440" w:hanging="360"/>
      </w:pPr>
      <w:rPr>
        <w:rFonts w:ascii="Arial" w:eastAsiaTheme="minorHAnsi" w:hAnsi="Arial" w:cs="Arial"/>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5DC04640"/>
    <w:multiLevelType w:val="hybridMultilevel"/>
    <w:tmpl w:val="3CF29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781BDE"/>
    <w:multiLevelType w:val="hybridMultilevel"/>
    <w:tmpl w:val="823A8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474CC"/>
    <w:multiLevelType w:val="hybridMultilevel"/>
    <w:tmpl w:val="F8B86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1439F"/>
    <w:multiLevelType w:val="hybridMultilevel"/>
    <w:tmpl w:val="FC4C72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4675A62"/>
    <w:multiLevelType w:val="hybridMultilevel"/>
    <w:tmpl w:val="3CC6D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05144"/>
    <w:multiLevelType w:val="hybridMultilevel"/>
    <w:tmpl w:val="C2908FB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033265"/>
    <w:multiLevelType w:val="hybridMultilevel"/>
    <w:tmpl w:val="0FB8507A"/>
    <w:lvl w:ilvl="0" w:tplc="0409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8610403"/>
    <w:multiLevelType w:val="hybridMultilevel"/>
    <w:tmpl w:val="533471DE"/>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6501F6"/>
    <w:multiLevelType w:val="hybridMultilevel"/>
    <w:tmpl w:val="21784188"/>
    <w:lvl w:ilvl="0" w:tplc="5E86AD9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C31FA1"/>
    <w:multiLevelType w:val="hybridMultilevel"/>
    <w:tmpl w:val="10C6B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479F0"/>
    <w:multiLevelType w:val="hybridMultilevel"/>
    <w:tmpl w:val="7FC054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25"/>
  </w:num>
  <w:num w:numId="3">
    <w:abstractNumId w:val="7"/>
  </w:num>
  <w:num w:numId="4">
    <w:abstractNumId w:val="17"/>
  </w:num>
  <w:num w:numId="5">
    <w:abstractNumId w:val="2"/>
  </w:num>
  <w:num w:numId="6">
    <w:abstractNumId w:val="10"/>
  </w:num>
  <w:num w:numId="7">
    <w:abstractNumId w:val="14"/>
  </w:num>
  <w:num w:numId="8">
    <w:abstractNumId w:val="24"/>
  </w:num>
  <w:num w:numId="9">
    <w:abstractNumId w:val="20"/>
  </w:num>
  <w:num w:numId="10">
    <w:abstractNumId w:val="35"/>
  </w:num>
  <w:num w:numId="11">
    <w:abstractNumId w:val="34"/>
  </w:num>
  <w:num w:numId="12">
    <w:abstractNumId w:val="1"/>
  </w:num>
  <w:num w:numId="13">
    <w:abstractNumId w:val="0"/>
  </w:num>
  <w:num w:numId="14">
    <w:abstractNumId w:val="2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1"/>
  </w:num>
  <w:num w:numId="24">
    <w:abstractNumId w:val="23"/>
  </w:num>
  <w:num w:numId="25">
    <w:abstractNumId w:val="13"/>
  </w:num>
  <w:num w:numId="26">
    <w:abstractNumId w:val="26"/>
  </w:num>
  <w:num w:numId="27">
    <w:abstractNumId w:val="19"/>
  </w:num>
  <w:num w:numId="28">
    <w:abstractNumId w:val="5"/>
  </w:num>
  <w:num w:numId="29">
    <w:abstractNumId w:val="22"/>
  </w:num>
  <w:num w:numId="30">
    <w:abstractNumId w:val="15"/>
  </w:num>
  <w:num w:numId="31">
    <w:abstractNumId w:val="9"/>
  </w:num>
  <w:num w:numId="32">
    <w:abstractNumId w:val="32"/>
  </w:num>
  <w:num w:numId="33">
    <w:abstractNumId w:val="29"/>
  </w:num>
  <w:num w:numId="34">
    <w:abstractNumId w:val="30"/>
  </w:num>
  <w:num w:numId="35">
    <w:abstractNumId w:val="6"/>
  </w:num>
  <w:num w:numId="36">
    <w:abstractNumId w:val="8"/>
  </w:num>
  <w:num w:numId="37">
    <w:abstractNumId w:val="4"/>
  </w:num>
  <w:num w:numId="38">
    <w:abstractNumId w:val="27"/>
  </w:num>
  <w:num w:numId="39">
    <w:abstractNumId w:val="3"/>
  </w:num>
  <w:num w:numId="40">
    <w:abstractNumId w:val="11"/>
  </w:num>
  <w:num w:numId="41">
    <w:abstractNumId w:val="31"/>
  </w:num>
  <w:num w:numId="4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27718"/>
    <w:rsid w:val="00027892"/>
    <w:rsid w:val="00035677"/>
    <w:rsid w:val="00035FA1"/>
    <w:rsid w:val="0003785A"/>
    <w:rsid w:val="000403BF"/>
    <w:rsid w:val="00041F92"/>
    <w:rsid w:val="00044240"/>
    <w:rsid w:val="00044696"/>
    <w:rsid w:val="0004483A"/>
    <w:rsid w:val="0005030A"/>
    <w:rsid w:val="000520D8"/>
    <w:rsid w:val="00052B88"/>
    <w:rsid w:val="000566E7"/>
    <w:rsid w:val="0006382C"/>
    <w:rsid w:val="0006445B"/>
    <w:rsid w:val="00067760"/>
    <w:rsid w:val="000775D0"/>
    <w:rsid w:val="00090A80"/>
    <w:rsid w:val="00091573"/>
    <w:rsid w:val="00094C58"/>
    <w:rsid w:val="000A19F9"/>
    <w:rsid w:val="000A4AE6"/>
    <w:rsid w:val="000A53CD"/>
    <w:rsid w:val="000A737C"/>
    <w:rsid w:val="000A7CBF"/>
    <w:rsid w:val="000B11E8"/>
    <w:rsid w:val="000B59C6"/>
    <w:rsid w:val="000C5BB7"/>
    <w:rsid w:val="000C6B09"/>
    <w:rsid w:val="000E1540"/>
    <w:rsid w:val="000E2E09"/>
    <w:rsid w:val="000E40D3"/>
    <w:rsid w:val="000E504A"/>
    <w:rsid w:val="000E6D4D"/>
    <w:rsid w:val="000E727D"/>
    <w:rsid w:val="000F0419"/>
    <w:rsid w:val="000F61A8"/>
    <w:rsid w:val="00100656"/>
    <w:rsid w:val="00104CBB"/>
    <w:rsid w:val="0010746B"/>
    <w:rsid w:val="00113C4F"/>
    <w:rsid w:val="00114E4A"/>
    <w:rsid w:val="0011673C"/>
    <w:rsid w:val="0012050D"/>
    <w:rsid w:val="00126EA1"/>
    <w:rsid w:val="00133AD0"/>
    <w:rsid w:val="00135BE6"/>
    <w:rsid w:val="00136BEC"/>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93A88"/>
    <w:rsid w:val="00195FB0"/>
    <w:rsid w:val="00196908"/>
    <w:rsid w:val="001A01E8"/>
    <w:rsid w:val="001A1B09"/>
    <w:rsid w:val="001A7DE7"/>
    <w:rsid w:val="001B258F"/>
    <w:rsid w:val="001B34F7"/>
    <w:rsid w:val="001B6630"/>
    <w:rsid w:val="001C3972"/>
    <w:rsid w:val="001D336C"/>
    <w:rsid w:val="001D408E"/>
    <w:rsid w:val="001D40E1"/>
    <w:rsid w:val="001D7D3E"/>
    <w:rsid w:val="001E1479"/>
    <w:rsid w:val="001E4FFE"/>
    <w:rsid w:val="001F092B"/>
    <w:rsid w:val="001F75F3"/>
    <w:rsid w:val="00202BF9"/>
    <w:rsid w:val="002131A4"/>
    <w:rsid w:val="00225A79"/>
    <w:rsid w:val="00227896"/>
    <w:rsid w:val="0023087A"/>
    <w:rsid w:val="002408E1"/>
    <w:rsid w:val="00240DE9"/>
    <w:rsid w:val="00241065"/>
    <w:rsid w:val="00243FF4"/>
    <w:rsid w:val="0024456F"/>
    <w:rsid w:val="002448C2"/>
    <w:rsid w:val="00253A6F"/>
    <w:rsid w:val="00257782"/>
    <w:rsid w:val="002850A9"/>
    <w:rsid w:val="00294487"/>
    <w:rsid w:val="00296049"/>
    <w:rsid w:val="002A7CD2"/>
    <w:rsid w:val="002B2C0C"/>
    <w:rsid w:val="002C2279"/>
    <w:rsid w:val="002C2C3E"/>
    <w:rsid w:val="002C40A2"/>
    <w:rsid w:val="002C69F5"/>
    <w:rsid w:val="002C73FB"/>
    <w:rsid w:val="002C7604"/>
    <w:rsid w:val="002D7E56"/>
    <w:rsid w:val="002E1F48"/>
    <w:rsid w:val="002E260B"/>
    <w:rsid w:val="002E2F9B"/>
    <w:rsid w:val="002E6A83"/>
    <w:rsid w:val="002F755A"/>
    <w:rsid w:val="002F7769"/>
    <w:rsid w:val="00302F29"/>
    <w:rsid w:val="00311922"/>
    <w:rsid w:val="0031206B"/>
    <w:rsid w:val="00312574"/>
    <w:rsid w:val="00314831"/>
    <w:rsid w:val="00321F88"/>
    <w:rsid w:val="00333B33"/>
    <w:rsid w:val="003402E9"/>
    <w:rsid w:val="00344BA1"/>
    <w:rsid w:val="00346685"/>
    <w:rsid w:val="00347354"/>
    <w:rsid w:val="00362602"/>
    <w:rsid w:val="00364D87"/>
    <w:rsid w:val="00366991"/>
    <w:rsid w:val="003733C0"/>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6A41"/>
    <w:rsid w:val="00486E30"/>
    <w:rsid w:val="00491822"/>
    <w:rsid w:val="00492BB0"/>
    <w:rsid w:val="00494753"/>
    <w:rsid w:val="00495D5B"/>
    <w:rsid w:val="004A000D"/>
    <w:rsid w:val="004A5F5B"/>
    <w:rsid w:val="004A7F1F"/>
    <w:rsid w:val="004B16B1"/>
    <w:rsid w:val="004C3089"/>
    <w:rsid w:val="004C4988"/>
    <w:rsid w:val="004C6E7A"/>
    <w:rsid w:val="004C76C0"/>
    <w:rsid w:val="004D3DF4"/>
    <w:rsid w:val="004D4282"/>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213CD"/>
    <w:rsid w:val="00522B94"/>
    <w:rsid w:val="00533784"/>
    <w:rsid w:val="00536926"/>
    <w:rsid w:val="00541595"/>
    <w:rsid w:val="00547F58"/>
    <w:rsid w:val="005518C5"/>
    <w:rsid w:val="005635CF"/>
    <w:rsid w:val="00564DBA"/>
    <w:rsid w:val="00572EA7"/>
    <w:rsid w:val="005744D8"/>
    <w:rsid w:val="00576854"/>
    <w:rsid w:val="005800B6"/>
    <w:rsid w:val="00581639"/>
    <w:rsid w:val="00582D7F"/>
    <w:rsid w:val="0058534F"/>
    <w:rsid w:val="0059057B"/>
    <w:rsid w:val="005955D2"/>
    <w:rsid w:val="005B3EE4"/>
    <w:rsid w:val="005B426F"/>
    <w:rsid w:val="005B541F"/>
    <w:rsid w:val="005C6C9A"/>
    <w:rsid w:val="005C7B6C"/>
    <w:rsid w:val="005D4886"/>
    <w:rsid w:val="005E0575"/>
    <w:rsid w:val="005E0FB3"/>
    <w:rsid w:val="005E0FE5"/>
    <w:rsid w:val="005E1539"/>
    <w:rsid w:val="005E3082"/>
    <w:rsid w:val="005F03E1"/>
    <w:rsid w:val="005F13DD"/>
    <w:rsid w:val="005F2D7B"/>
    <w:rsid w:val="00600912"/>
    <w:rsid w:val="0060199F"/>
    <w:rsid w:val="00601E3C"/>
    <w:rsid w:val="00602B77"/>
    <w:rsid w:val="006030EC"/>
    <w:rsid w:val="0060530D"/>
    <w:rsid w:val="00616866"/>
    <w:rsid w:val="00616B4A"/>
    <w:rsid w:val="0061782C"/>
    <w:rsid w:val="00617EDC"/>
    <w:rsid w:val="00620F9D"/>
    <w:rsid w:val="00627962"/>
    <w:rsid w:val="00635F47"/>
    <w:rsid w:val="00637DAC"/>
    <w:rsid w:val="00642F35"/>
    <w:rsid w:val="006450CE"/>
    <w:rsid w:val="006515B3"/>
    <w:rsid w:val="00664008"/>
    <w:rsid w:val="00674DCB"/>
    <w:rsid w:val="00680943"/>
    <w:rsid w:val="00681177"/>
    <w:rsid w:val="006918F4"/>
    <w:rsid w:val="00695A5D"/>
    <w:rsid w:val="006A2E76"/>
    <w:rsid w:val="006B37B4"/>
    <w:rsid w:val="006B671B"/>
    <w:rsid w:val="006C0760"/>
    <w:rsid w:val="006C33DF"/>
    <w:rsid w:val="006C5FA4"/>
    <w:rsid w:val="006C6A18"/>
    <w:rsid w:val="006D24E4"/>
    <w:rsid w:val="006D41D2"/>
    <w:rsid w:val="006D62C1"/>
    <w:rsid w:val="006D7D20"/>
    <w:rsid w:val="006D7FDB"/>
    <w:rsid w:val="006E0C24"/>
    <w:rsid w:val="006E29BC"/>
    <w:rsid w:val="006F4F13"/>
    <w:rsid w:val="006F58D4"/>
    <w:rsid w:val="0070099E"/>
    <w:rsid w:val="00701526"/>
    <w:rsid w:val="00701638"/>
    <w:rsid w:val="0070422D"/>
    <w:rsid w:val="00704B54"/>
    <w:rsid w:val="00715271"/>
    <w:rsid w:val="007219CC"/>
    <w:rsid w:val="00723C9E"/>
    <w:rsid w:val="00726712"/>
    <w:rsid w:val="0073740B"/>
    <w:rsid w:val="00741615"/>
    <w:rsid w:val="00741CB3"/>
    <w:rsid w:val="007429CB"/>
    <w:rsid w:val="00742DFB"/>
    <w:rsid w:val="007463F9"/>
    <w:rsid w:val="00752B9E"/>
    <w:rsid w:val="007730C3"/>
    <w:rsid w:val="00774198"/>
    <w:rsid w:val="00774A94"/>
    <w:rsid w:val="007763C3"/>
    <w:rsid w:val="00777D9C"/>
    <w:rsid w:val="00785180"/>
    <w:rsid w:val="00795ABE"/>
    <w:rsid w:val="00796E69"/>
    <w:rsid w:val="007A06B1"/>
    <w:rsid w:val="007A1FEF"/>
    <w:rsid w:val="007B16C0"/>
    <w:rsid w:val="007C1695"/>
    <w:rsid w:val="007C1FD6"/>
    <w:rsid w:val="007C5044"/>
    <w:rsid w:val="007D022D"/>
    <w:rsid w:val="007D5A6F"/>
    <w:rsid w:val="007E20C2"/>
    <w:rsid w:val="007E215C"/>
    <w:rsid w:val="007E3C85"/>
    <w:rsid w:val="007F200E"/>
    <w:rsid w:val="00802C32"/>
    <w:rsid w:val="008057B5"/>
    <w:rsid w:val="008062CD"/>
    <w:rsid w:val="0081246E"/>
    <w:rsid w:val="008137F2"/>
    <w:rsid w:val="00834E26"/>
    <w:rsid w:val="00834E6F"/>
    <w:rsid w:val="00842E78"/>
    <w:rsid w:val="0084338E"/>
    <w:rsid w:val="00854DDC"/>
    <w:rsid w:val="008672D9"/>
    <w:rsid w:val="00870819"/>
    <w:rsid w:val="0087115A"/>
    <w:rsid w:val="00871331"/>
    <w:rsid w:val="00874986"/>
    <w:rsid w:val="0088128F"/>
    <w:rsid w:val="0088394D"/>
    <w:rsid w:val="00886AF9"/>
    <w:rsid w:val="00892A98"/>
    <w:rsid w:val="008949FF"/>
    <w:rsid w:val="008A3884"/>
    <w:rsid w:val="008A65CA"/>
    <w:rsid w:val="008A65FF"/>
    <w:rsid w:val="008C1779"/>
    <w:rsid w:val="008C3A28"/>
    <w:rsid w:val="008C739B"/>
    <w:rsid w:val="008D08D1"/>
    <w:rsid w:val="008D1273"/>
    <w:rsid w:val="008D3B2D"/>
    <w:rsid w:val="008D7CBE"/>
    <w:rsid w:val="008E0A96"/>
    <w:rsid w:val="008E6013"/>
    <w:rsid w:val="008E6D9D"/>
    <w:rsid w:val="008F3537"/>
    <w:rsid w:val="008F40ED"/>
    <w:rsid w:val="0090022A"/>
    <w:rsid w:val="00911E81"/>
    <w:rsid w:val="0091316C"/>
    <w:rsid w:val="009142EB"/>
    <w:rsid w:val="00914376"/>
    <w:rsid w:val="0092079D"/>
    <w:rsid w:val="00925EA9"/>
    <w:rsid w:val="00931624"/>
    <w:rsid w:val="0093418C"/>
    <w:rsid w:val="00935C00"/>
    <w:rsid w:val="00940880"/>
    <w:rsid w:val="00944F46"/>
    <w:rsid w:val="00952954"/>
    <w:rsid w:val="009539F7"/>
    <w:rsid w:val="00961A83"/>
    <w:rsid w:val="00972F2B"/>
    <w:rsid w:val="00981F95"/>
    <w:rsid w:val="00983276"/>
    <w:rsid w:val="00983C67"/>
    <w:rsid w:val="00985325"/>
    <w:rsid w:val="00985424"/>
    <w:rsid w:val="00991C34"/>
    <w:rsid w:val="00992453"/>
    <w:rsid w:val="009926F8"/>
    <w:rsid w:val="009A5F90"/>
    <w:rsid w:val="009A72E0"/>
    <w:rsid w:val="009B33E2"/>
    <w:rsid w:val="009B3DDD"/>
    <w:rsid w:val="009C217F"/>
    <w:rsid w:val="009E3259"/>
    <w:rsid w:val="009F21A8"/>
    <w:rsid w:val="009F795D"/>
    <w:rsid w:val="009F7CAD"/>
    <w:rsid w:val="00A00279"/>
    <w:rsid w:val="00A036BB"/>
    <w:rsid w:val="00A04D86"/>
    <w:rsid w:val="00A0712A"/>
    <w:rsid w:val="00A207E9"/>
    <w:rsid w:val="00A21037"/>
    <w:rsid w:val="00A252CF"/>
    <w:rsid w:val="00A31B49"/>
    <w:rsid w:val="00A3607C"/>
    <w:rsid w:val="00A36BE4"/>
    <w:rsid w:val="00A43DFB"/>
    <w:rsid w:val="00A4551E"/>
    <w:rsid w:val="00A46F3B"/>
    <w:rsid w:val="00A52800"/>
    <w:rsid w:val="00A66BC5"/>
    <w:rsid w:val="00A67255"/>
    <w:rsid w:val="00A72846"/>
    <w:rsid w:val="00A815A1"/>
    <w:rsid w:val="00A830D3"/>
    <w:rsid w:val="00A83695"/>
    <w:rsid w:val="00A87D75"/>
    <w:rsid w:val="00A9046D"/>
    <w:rsid w:val="00A91F32"/>
    <w:rsid w:val="00AA24C0"/>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6C7D"/>
    <w:rsid w:val="00B63B7D"/>
    <w:rsid w:val="00B67BC5"/>
    <w:rsid w:val="00B70025"/>
    <w:rsid w:val="00B8512D"/>
    <w:rsid w:val="00B87284"/>
    <w:rsid w:val="00B9049A"/>
    <w:rsid w:val="00BA2F8B"/>
    <w:rsid w:val="00BA3615"/>
    <w:rsid w:val="00BB2CD3"/>
    <w:rsid w:val="00BB71F9"/>
    <w:rsid w:val="00BC1B43"/>
    <w:rsid w:val="00BC5335"/>
    <w:rsid w:val="00BD65B9"/>
    <w:rsid w:val="00BF48D9"/>
    <w:rsid w:val="00C15690"/>
    <w:rsid w:val="00C17C9A"/>
    <w:rsid w:val="00C215C4"/>
    <w:rsid w:val="00C2459A"/>
    <w:rsid w:val="00C254AD"/>
    <w:rsid w:val="00C3013E"/>
    <w:rsid w:val="00C3206A"/>
    <w:rsid w:val="00C35CFA"/>
    <w:rsid w:val="00C404C6"/>
    <w:rsid w:val="00C4146C"/>
    <w:rsid w:val="00C44B26"/>
    <w:rsid w:val="00C54915"/>
    <w:rsid w:val="00C6389B"/>
    <w:rsid w:val="00C64B8C"/>
    <w:rsid w:val="00C65419"/>
    <w:rsid w:val="00C73F2A"/>
    <w:rsid w:val="00C7410E"/>
    <w:rsid w:val="00C75B0E"/>
    <w:rsid w:val="00C80FFD"/>
    <w:rsid w:val="00C82347"/>
    <w:rsid w:val="00C82941"/>
    <w:rsid w:val="00C846BF"/>
    <w:rsid w:val="00C85D56"/>
    <w:rsid w:val="00C90B43"/>
    <w:rsid w:val="00C917DC"/>
    <w:rsid w:val="00C930B6"/>
    <w:rsid w:val="00C97C06"/>
    <w:rsid w:val="00CA6AC8"/>
    <w:rsid w:val="00CB335F"/>
    <w:rsid w:val="00CB3F23"/>
    <w:rsid w:val="00CB72C1"/>
    <w:rsid w:val="00CC0B6B"/>
    <w:rsid w:val="00CC3161"/>
    <w:rsid w:val="00CC618E"/>
    <w:rsid w:val="00CC6D2C"/>
    <w:rsid w:val="00CE0D93"/>
    <w:rsid w:val="00CE22D0"/>
    <w:rsid w:val="00CF0A03"/>
    <w:rsid w:val="00CF147D"/>
    <w:rsid w:val="00CF1DF6"/>
    <w:rsid w:val="00D000D4"/>
    <w:rsid w:val="00D0525D"/>
    <w:rsid w:val="00D0559A"/>
    <w:rsid w:val="00D124FF"/>
    <w:rsid w:val="00D21EFE"/>
    <w:rsid w:val="00D2284E"/>
    <w:rsid w:val="00D24901"/>
    <w:rsid w:val="00D32FDA"/>
    <w:rsid w:val="00D41644"/>
    <w:rsid w:val="00D44289"/>
    <w:rsid w:val="00D54DA4"/>
    <w:rsid w:val="00D54E02"/>
    <w:rsid w:val="00D552EC"/>
    <w:rsid w:val="00D752FE"/>
    <w:rsid w:val="00D770C5"/>
    <w:rsid w:val="00D82814"/>
    <w:rsid w:val="00D90670"/>
    <w:rsid w:val="00D917FB"/>
    <w:rsid w:val="00D92A8F"/>
    <w:rsid w:val="00D9314E"/>
    <w:rsid w:val="00D95075"/>
    <w:rsid w:val="00D95729"/>
    <w:rsid w:val="00D979C2"/>
    <w:rsid w:val="00DA193C"/>
    <w:rsid w:val="00DA4F0F"/>
    <w:rsid w:val="00DB1420"/>
    <w:rsid w:val="00DB1880"/>
    <w:rsid w:val="00DB7301"/>
    <w:rsid w:val="00DB7B48"/>
    <w:rsid w:val="00DC12AA"/>
    <w:rsid w:val="00DC3DA5"/>
    <w:rsid w:val="00DC52FB"/>
    <w:rsid w:val="00DC56F4"/>
    <w:rsid w:val="00DD48DA"/>
    <w:rsid w:val="00DD5FBA"/>
    <w:rsid w:val="00DD6A57"/>
    <w:rsid w:val="00DD6BFD"/>
    <w:rsid w:val="00DE255B"/>
    <w:rsid w:val="00DE5F83"/>
    <w:rsid w:val="00DF50C7"/>
    <w:rsid w:val="00E04EE8"/>
    <w:rsid w:val="00E05D49"/>
    <w:rsid w:val="00E0743C"/>
    <w:rsid w:val="00E10B68"/>
    <w:rsid w:val="00E32A6C"/>
    <w:rsid w:val="00E3326F"/>
    <w:rsid w:val="00E372C0"/>
    <w:rsid w:val="00E42937"/>
    <w:rsid w:val="00E42A63"/>
    <w:rsid w:val="00E51765"/>
    <w:rsid w:val="00E5274B"/>
    <w:rsid w:val="00E529F5"/>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B2320"/>
    <w:rsid w:val="00EB2A71"/>
    <w:rsid w:val="00EB779E"/>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40F5A"/>
    <w:rsid w:val="00F46E76"/>
    <w:rsid w:val="00F61FD6"/>
    <w:rsid w:val="00F6564E"/>
    <w:rsid w:val="00F7498C"/>
    <w:rsid w:val="00F750B1"/>
    <w:rsid w:val="00F75245"/>
    <w:rsid w:val="00F8037E"/>
    <w:rsid w:val="00F85EA8"/>
    <w:rsid w:val="00F90C34"/>
    <w:rsid w:val="00F937E6"/>
    <w:rsid w:val="00FA25AF"/>
    <w:rsid w:val="00FA6B8D"/>
    <w:rsid w:val="00FA7623"/>
    <w:rsid w:val="00FB4605"/>
    <w:rsid w:val="00FB576A"/>
    <w:rsid w:val="00FC0881"/>
    <w:rsid w:val="00FC2638"/>
    <w:rsid w:val="00FC5659"/>
    <w:rsid w:val="00FD39C9"/>
    <w:rsid w:val="00FD531C"/>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33707-C68D-4209-A909-A7EA0F9B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6290</Words>
  <Characters>35853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18</cp:revision>
  <cp:lastPrinted>2022-10-21T10:55:00Z</cp:lastPrinted>
  <dcterms:created xsi:type="dcterms:W3CDTF">2023-02-27T07:40:00Z</dcterms:created>
  <dcterms:modified xsi:type="dcterms:W3CDTF">2023-03-22T14:47:00Z</dcterms:modified>
</cp:coreProperties>
</file>