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BA6D" w14:textId="77777777" w:rsidR="008A72A6" w:rsidRPr="00B20F58" w:rsidRDefault="008A72A6" w:rsidP="00B20F58">
      <w:pPr>
        <w:ind w:right="311"/>
        <w:jc w:val="both"/>
        <w:rPr>
          <w:rFonts w:ascii="Tahoma" w:hAnsi="Tahoma" w:cs="Tahoma"/>
          <w:b/>
          <w:sz w:val="24"/>
          <w:szCs w:val="24"/>
        </w:rPr>
      </w:pPr>
    </w:p>
    <w:p w14:paraId="120F1BE4" w14:textId="573ADCEC" w:rsidR="008A72A6" w:rsidRPr="00B20F58" w:rsidRDefault="008A72A6" w:rsidP="00B20F58">
      <w:pPr>
        <w:ind w:right="311"/>
        <w:jc w:val="right"/>
        <w:rPr>
          <w:rFonts w:ascii="Tahoma" w:hAnsi="Tahoma" w:cs="Tahoma"/>
          <w:b/>
          <w:sz w:val="24"/>
          <w:szCs w:val="24"/>
        </w:rPr>
      </w:pPr>
      <w:r w:rsidRPr="00B20F58">
        <w:rPr>
          <w:rFonts w:ascii="Tahoma" w:hAnsi="Tahoma" w:cs="Tahoma"/>
          <w:b/>
          <w:sz w:val="24"/>
          <w:szCs w:val="24"/>
        </w:rPr>
        <w:t>De acord,</w:t>
      </w:r>
    </w:p>
    <w:p w14:paraId="3D842142" w14:textId="0318E596" w:rsidR="008A72A6" w:rsidRPr="00B20F58" w:rsidRDefault="008A72A6" w:rsidP="00B20F58">
      <w:pPr>
        <w:ind w:right="311"/>
        <w:jc w:val="right"/>
        <w:rPr>
          <w:rFonts w:ascii="Tahoma" w:hAnsi="Tahoma" w:cs="Tahoma"/>
          <w:b/>
          <w:sz w:val="24"/>
          <w:szCs w:val="24"/>
        </w:rPr>
      </w:pPr>
      <w:proofErr w:type="spellStart"/>
      <w:r w:rsidRPr="00B20F58">
        <w:rPr>
          <w:rFonts w:ascii="Tahoma" w:hAnsi="Tahoma" w:cs="Tahoma"/>
          <w:b/>
          <w:sz w:val="24"/>
          <w:szCs w:val="24"/>
        </w:rPr>
        <w:t>p.Ministrul</w:t>
      </w:r>
      <w:proofErr w:type="spellEnd"/>
      <w:r w:rsidRPr="00B20F58">
        <w:rPr>
          <w:rFonts w:ascii="Tahoma" w:hAnsi="Tahoma" w:cs="Tahoma"/>
          <w:b/>
          <w:sz w:val="24"/>
          <w:szCs w:val="24"/>
        </w:rPr>
        <w:t xml:space="preserve"> Sănătății</w:t>
      </w:r>
    </w:p>
    <w:p w14:paraId="59724B35" w14:textId="277039F8" w:rsidR="008A72A6" w:rsidRPr="00B20F58" w:rsidRDefault="008A72A6" w:rsidP="00B20F58">
      <w:pPr>
        <w:ind w:right="311"/>
        <w:jc w:val="right"/>
        <w:rPr>
          <w:rFonts w:ascii="Tahoma" w:hAnsi="Tahoma" w:cs="Tahoma"/>
          <w:b/>
          <w:sz w:val="24"/>
          <w:szCs w:val="24"/>
        </w:rPr>
      </w:pPr>
      <w:r w:rsidRPr="00B20F58">
        <w:rPr>
          <w:rFonts w:ascii="Tahoma" w:hAnsi="Tahoma" w:cs="Tahoma"/>
          <w:b/>
          <w:sz w:val="24"/>
          <w:szCs w:val="24"/>
        </w:rPr>
        <w:t>SECRETAR DE STAT</w:t>
      </w:r>
    </w:p>
    <w:p w14:paraId="3D2586DB" w14:textId="12B85BE1" w:rsidR="008A72A6" w:rsidRPr="00B20F58" w:rsidRDefault="008A72A6" w:rsidP="00B20F58">
      <w:pPr>
        <w:ind w:right="311"/>
        <w:jc w:val="right"/>
        <w:rPr>
          <w:rFonts w:ascii="Tahoma" w:hAnsi="Tahoma" w:cs="Tahoma"/>
          <w:b/>
          <w:sz w:val="24"/>
          <w:szCs w:val="24"/>
        </w:rPr>
      </w:pPr>
      <w:r w:rsidRPr="00B20F58">
        <w:rPr>
          <w:rFonts w:ascii="Tahoma" w:hAnsi="Tahoma" w:cs="Tahoma"/>
          <w:b/>
          <w:sz w:val="24"/>
          <w:szCs w:val="24"/>
        </w:rPr>
        <w:t>Alexandru Florin Rogobete</w:t>
      </w:r>
    </w:p>
    <w:p w14:paraId="686B8BB0" w14:textId="77777777" w:rsidR="008A72A6" w:rsidRDefault="008A72A6" w:rsidP="00B20F58">
      <w:pPr>
        <w:ind w:right="311"/>
        <w:jc w:val="both"/>
        <w:rPr>
          <w:rFonts w:ascii="Tahoma" w:hAnsi="Tahoma" w:cs="Tahoma"/>
          <w:b/>
          <w:sz w:val="24"/>
          <w:szCs w:val="24"/>
        </w:rPr>
      </w:pPr>
    </w:p>
    <w:p w14:paraId="2719568D" w14:textId="77777777" w:rsidR="00B20F58" w:rsidRPr="00B20F58" w:rsidRDefault="00B20F58" w:rsidP="00B20F58">
      <w:pPr>
        <w:ind w:right="311"/>
        <w:jc w:val="both"/>
        <w:rPr>
          <w:rFonts w:ascii="Tahoma" w:hAnsi="Tahoma" w:cs="Tahoma"/>
          <w:b/>
          <w:sz w:val="24"/>
          <w:szCs w:val="24"/>
        </w:rPr>
      </w:pPr>
    </w:p>
    <w:p w14:paraId="1E3C8382" w14:textId="68ADA3A3" w:rsidR="00961B79" w:rsidRPr="00B20F58" w:rsidRDefault="008A72A6" w:rsidP="00B20F58">
      <w:pPr>
        <w:ind w:right="311"/>
        <w:jc w:val="center"/>
        <w:rPr>
          <w:rFonts w:ascii="Tahoma" w:hAnsi="Tahoma" w:cs="Tahoma"/>
          <w:b/>
          <w:sz w:val="24"/>
          <w:szCs w:val="24"/>
        </w:rPr>
      </w:pPr>
      <w:r w:rsidRPr="00B20F58">
        <w:rPr>
          <w:rFonts w:ascii="Tahoma" w:hAnsi="Tahoma" w:cs="Tahoma"/>
          <w:b/>
          <w:sz w:val="24"/>
          <w:szCs w:val="24"/>
        </w:rPr>
        <w:t>REFERAT DE APROBARE</w:t>
      </w:r>
    </w:p>
    <w:p w14:paraId="5ED50CBE" w14:textId="77777777" w:rsidR="008A72A6" w:rsidRDefault="008A72A6" w:rsidP="00B20F58">
      <w:pPr>
        <w:ind w:right="311"/>
        <w:jc w:val="both"/>
        <w:rPr>
          <w:rFonts w:ascii="Tahoma" w:hAnsi="Tahoma" w:cs="Tahoma"/>
          <w:b/>
          <w:sz w:val="24"/>
          <w:szCs w:val="24"/>
        </w:rPr>
      </w:pPr>
    </w:p>
    <w:p w14:paraId="120C17FF" w14:textId="77777777" w:rsidR="00B20F58" w:rsidRDefault="00B20F58" w:rsidP="00B20F58">
      <w:pPr>
        <w:ind w:right="311"/>
        <w:jc w:val="both"/>
        <w:rPr>
          <w:rFonts w:ascii="Tahoma" w:hAnsi="Tahoma" w:cs="Tahoma"/>
          <w:b/>
          <w:sz w:val="24"/>
          <w:szCs w:val="24"/>
        </w:rPr>
      </w:pPr>
    </w:p>
    <w:p w14:paraId="4FECF6DE" w14:textId="77777777" w:rsidR="00B20F58" w:rsidRPr="00B20F58" w:rsidRDefault="00B20F58" w:rsidP="00B20F58">
      <w:pPr>
        <w:ind w:right="311"/>
        <w:jc w:val="both"/>
        <w:rPr>
          <w:rFonts w:ascii="Tahoma" w:hAnsi="Tahoma" w:cs="Tahoma"/>
          <w:b/>
          <w:sz w:val="24"/>
          <w:szCs w:val="24"/>
        </w:rPr>
      </w:pPr>
    </w:p>
    <w:p w14:paraId="7C9D979C" w14:textId="58DA9192" w:rsidR="008A72A6" w:rsidRPr="00B20F58" w:rsidRDefault="008A72A6" w:rsidP="00B20F58">
      <w:pPr>
        <w:spacing w:line="276" w:lineRule="auto"/>
        <w:ind w:left="-284" w:firstLine="554"/>
        <w:jc w:val="both"/>
        <w:rPr>
          <w:rFonts w:ascii="Tahoma" w:hAnsi="Tahoma" w:cs="Tahoma"/>
          <w:sz w:val="24"/>
          <w:szCs w:val="24"/>
        </w:rPr>
      </w:pPr>
      <w:r w:rsidRPr="00B20F58">
        <w:rPr>
          <w:rFonts w:ascii="Tahoma" w:hAnsi="Tahoma" w:cs="Tahoma"/>
          <w:sz w:val="24"/>
          <w:szCs w:val="24"/>
        </w:rPr>
        <w:t xml:space="preserve">Ministerul Sănătății implementează în prezent proiectul „Îmbunătățirea Calității și Performanței Serviciilor Spitalicești prin Evaluarea Costurilor și Standardizare (Acronim: </w:t>
      </w:r>
      <w:proofErr w:type="spellStart"/>
      <w:r w:rsidRPr="00B20F58">
        <w:rPr>
          <w:rFonts w:ascii="Tahoma" w:hAnsi="Tahoma" w:cs="Tahoma"/>
          <w:sz w:val="24"/>
          <w:szCs w:val="24"/>
        </w:rPr>
        <w:t>CaPeSSCoSt</w:t>
      </w:r>
      <w:proofErr w:type="spellEnd"/>
      <w:r w:rsidRPr="00B20F58">
        <w:rPr>
          <w:rFonts w:ascii="Tahoma" w:hAnsi="Tahoma" w:cs="Tahoma"/>
          <w:sz w:val="24"/>
          <w:szCs w:val="24"/>
        </w:rPr>
        <w:t>)"Cod SMIS 129170, conform contractului de finanțare nr. 457 /20.12.2019, semnat cu Ministerul Dezvoltării Regionale, Administrației Publice și Fondurilor Europene</w:t>
      </w:r>
      <w:r w:rsidR="00C22463">
        <w:rPr>
          <w:rFonts w:ascii="Tahoma" w:hAnsi="Tahoma" w:cs="Tahoma"/>
          <w:sz w:val="24"/>
          <w:szCs w:val="24"/>
        </w:rPr>
        <w:t>, cu modificările și completările ulterioare.</w:t>
      </w:r>
    </w:p>
    <w:p w14:paraId="4F793AB4" w14:textId="140246E4" w:rsidR="008A72A6" w:rsidRPr="00B20F58" w:rsidRDefault="008A72A6" w:rsidP="00B20F58">
      <w:pPr>
        <w:spacing w:line="276" w:lineRule="auto"/>
        <w:ind w:left="-284" w:firstLine="554"/>
        <w:jc w:val="both"/>
        <w:rPr>
          <w:rFonts w:ascii="Tahoma" w:hAnsi="Tahoma" w:cs="Tahoma"/>
          <w:sz w:val="24"/>
          <w:szCs w:val="24"/>
        </w:rPr>
      </w:pPr>
      <w:r w:rsidRPr="00B20F58">
        <w:rPr>
          <w:rFonts w:ascii="Tahoma" w:hAnsi="Tahoma" w:cs="Tahoma"/>
          <w:sz w:val="24"/>
          <w:szCs w:val="24"/>
        </w:rPr>
        <w:t>Unul dintre obiectivele specifice ale acestui proiect este reprezentat de elaborarea unei metodologii unitare de măsurare a costurilor spitalicești din România care să poată fi utilizată atât în cadrul acestui proiect, cât și în viitor.</w:t>
      </w:r>
    </w:p>
    <w:p w14:paraId="36671DC0" w14:textId="23F00500" w:rsidR="004E2E04" w:rsidRPr="00B20F58" w:rsidRDefault="004E2E04" w:rsidP="00B20F58">
      <w:pPr>
        <w:spacing w:line="276" w:lineRule="auto"/>
        <w:ind w:left="-284" w:firstLine="554"/>
        <w:jc w:val="both"/>
        <w:rPr>
          <w:rFonts w:ascii="Tahoma" w:hAnsi="Tahoma" w:cs="Tahoma"/>
          <w:sz w:val="24"/>
          <w:szCs w:val="24"/>
        </w:rPr>
      </w:pPr>
      <w:r w:rsidRPr="00B20F58">
        <w:rPr>
          <w:rFonts w:ascii="Tahoma" w:hAnsi="Tahoma" w:cs="Tahoma"/>
          <w:sz w:val="24"/>
          <w:szCs w:val="24"/>
        </w:rPr>
        <w:t xml:space="preserve">În cadrul proiectului, prin </w:t>
      </w:r>
      <w:r w:rsidRPr="00482DF8">
        <w:rPr>
          <w:rFonts w:ascii="Tahoma" w:hAnsi="Tahoma" w:cs="Tahoma"/>
          <w:i/>
          <w:iCs/>
          <w:sz w:val="24"/>
          <w:szCs w:val="24"/>
        </w:rPr>
        <w:t>Activitatea 6 Stabilirea metodei si a elementelor de calcul al costurilor la nivelul spitalelor pilot</w:t>
      </w:r>
      <w:r w:rsidRPr="00B20F58">
        <w:rPr>
          <w:rFonts w:ascii="Tahoma" w:hAnsi="Tahoma" w:cs="Tahoma"/>
          <w:sz w:val="24"/>
          <w:szCs w:val="24"/>
        </w:rPr>
        <w:t>, partenerul Institutul Național de Management al Serviciilor de Sănătate</w:t>
      </w:r>
      <w:r w:rsidR="00482DF8">
        <w:rPr>
          <w:rFonts w:ascii="Tahoma" w:hAnsi="Tahoma" w:cs="Tahoma"/>
          <w:sz w:val="24"/>
          <w:szCs w:val="24"/>
        </w:rPr>
        <w:t>,</w:t>
      </w:r>
      <w:r w:rsidRPr="00B20F58">
        <w:rPr>
          <w:rFonts w:ascii="Tahoma" w:hAnsi="Tahoma" w:cs="Tahoma"/>
          <w:sz w:val="24"/>
          <w:szCs w:val="24"/>
        </w:rPr>
        <w:t xml:space="preserve"> în colaborare cu A</w:t>
      </w:r>
      <w:r w:rsidR="00482DF8">
        <w:rPr>
          <w:rFonts w:ascii="Tahoma" w:hAnsi="Tahoma" w:cs="Tahoma"/>
          <w:sz w:val="24"/>
          <w:szCs w:val="24"/>
        </w:rPr>
        <w:t xml:space="preserve">utoritatea Națională de Management </w:t>
      </w:r>
      <w:r w:rsidR="0086782E">
        <w:rPr>
          <w:rFonts w:ascii="Tahoma" w:hAnsi="Tahoma" w:cs="Tahoma"/>
          <w:sz w:val="24"/>
          <w:szCs w:val="24"/>
        </w:rPr>
        <w:t xml:space="preserve">al calității în Sănătate </w:t>
      </w:r>
      <w:r w:rsidRPr="00B20F58">
        <w:rPr>
          <w:rFonts w:ascii="Tahoma" w:hAnsi="Tahoma" w:cs="Tahoma"/>
          <w:sz w:val="24"/>
          <w:szCs w:val="24"/>
        </w:rPr>
        <w:t>și C</w:t>
      </w:r>
      <w:r w:rsidR="0086782E">
        <w:rPr>
          <w:rFonts w:ascii="Tahoma" w:hAnsi="Tahoma" w:cs="Tahoma"/>
          <w:sz w:val="24"/>
          <w:szCs w:val="24"/>
        </w:rPr>
        <w:t>asa Națională de Asigurări de Sănătate</w:t>
      </w:r>
      <w:r w:rsidRPr="00B20F58">
        <w:rPr>
          <w:rFonts w:ascii="Tahoma" w:hAnsi="Tahoma" w:cs="Tahoma"/>
          <w:sz w:val="24"/>
          <w:szCs w:val="24"/>
        </w:rPr>
        <w:t xml:space="preserve"> a elaborat Metodologia unitară de calculare a costurilor serviciilor spitalicești la nivel de caz/pacient în spitalizare continuă.</w:t>
      </w:r>
    </w:p>
    <w:p w14:paraId="34DA056B" w14:textId="321B1D3B" w:rsidR="004E2E04" w:rsidRPr="00B20F58" w:rsidRDefault="004E2E04" w:rsidP="00B20F58">
      <w:pPr>
        <w:spacing w:line="276" w:lineRule="auto"/>
        <w:ind w:left="-284" w:firstLine="554"/>
        <w:jc w:val="both"/>
        <w:rPr>
          <w:rFonts w:ascii="Tahoma" w:hAnsi="Tahoma" w:cs="Tahoma"/>
          <w:sz w:val="24"/>
          <w:szCs w:val="24"/>
        </w:rPr>
      </w:pPr>
      <w:r w:rsidRPr="00B20F58">
        <w:rPr>
          <w:rFonts w:ascii="Tahoma" w:hAnsi="Tahoma" w:cs="Tahoma"/>
          <w:sz w:val="24"/>
          <w:szCs w:val="24"/>
        </w:rPr>
        <w:t>Acest demers a fost apreciat ca fiind necesar pentru a reduce riscul generat de variabilitatea practicii medicale de la nivelul spitalelor (ex.: pentru același tip de patologie/boală - spitalele și chiar medicii din același spital aleg investigații, proceduri si tratamente diferite, fără a avea o justificare medical</w:t>
      </w:r>
      <w:r w:rsidR="0086782E">
        <w:rPr>
          <w:rFonts w:ascii="Tahoma" w:hAnsi="Tahoma" w:cs="Tahoma"/>
          <w:sz w:val="24"/>
          <w:szCs w:val="24"/>
        </w:rPr>
        <w:t>ă</w:t>
      </w:r>
      <w:r w:rsidRPr="00B20F58">
        <w:rPr>
          <w:rFonts w:ascii="Tahoma" w:hAnsi="Tahoma" w:cs="Tahoma"/>
          <w:sz w:val="24"/>
          <w:szCs w:val="24"/>
        </w:rPr>
        <w:t xml:space="preserve"> în acest sens), de unde </w:t>
      </w:r>
      <w:r w:rsidR="0086782E">
        <w:rPr>
          <w:rFonts w:ascii="Tahoma" w:hAnsi="Tahoma" w:cs="Tahoma"/>
          <w:sz w:val="24"/>
          <w:szCs w:val="24"/>
        </w:rPr>
        <w:t>ș</w:t>
      </w:r>
      <w:r w:rsidRPr="00B20F58">
        <w:rPr>
          <w:rFonts w:ascii="Tahoma" w:hAnsi="Tahoma" w:cs="Tahoma"/>
          <w:sz w:val="24"/>
          <w:szCs w:val="24"/>
        </w:rPr>
        <w:t>i diferențele si disparitățile mari privind necesarul de resurse si de finanțare. Analiza si compararea protocoalelor a permis identificarea variantelor cele mai potrivite, adaptate si justificate medical privind resursele necesare/consumate (și de aici costurile), pentru fiecare tip de patologie - caz spitalizat.</w:t>
      </w:r>
    </w:p>
    <w:p w14:paraId="47DD9508" w14:textId="77777777" w:rsidR="00B20F58" w:rsidRDefault="004E2E04" w:rsidP="00B20F58">
      <w:pPr>
        <w:spacing w:line="276" w:lineRule="auto"/>
        <w:ind w:left="-284" w:firstLine="554"/>
        <w:jc w:val="both"/>
        <w:rPr>
          <w:rFonts w:ascii="Tahoma" w:hAnsi="Tahoma" w:cs="Tahoma"/>
          <w:sz w:val="24"/>
          <w:szCs w:val="24"/>
        </w:rPr>
      </w:pPr>
      <w:r w:rsidRPr="00B20F58">
        <w:rPr>
          <w:rFonts w:ascii="Tahoma" w:hAnsi="Tahoma" w:cs="Tahoma"/>
          <w:sz w:val="24"/>
          <w:szCs w:val="24"/>
        </w:rPr>
        <w:t>Această metodologie este adaptată modului de organizare si funcționare a</w:t>
      </w:r>
      <w:r w:rsidR="00B20F58">
        <w:rPr>
          <w:rFonts w:ascii="Tahoma" w:hAnsi="Tahoma" w:cs="Tahoma"/>
          <w:sz w:val="24"/>
          <w:szCs w:val="24"/>
        </w:rPr>
        <w:t xml:space="preserve"> </w:t>
      </w:r>
      <w:r w:rsidRPr="00B20F58">
        <w:rPr>
          <w:rFonts w:ascii="Tahoma" w:hAnsi="Tahoma" w:cs="Tahoma"/>
          <w:sz w:val="24"/>
          <w:szCs w:val="24"/>
        </w:rPr>
        <w:t xml:space="preserve">spitalelor românești și, pentru a fi aplicată în mod unitar la nivelul tuturor unităților sanitare cu paturi, se impune a fi aprobată prin ordin al ministrului sănătății.  </w:t>
      </w:r>
    </w:p>
    <w:p w14:paraId="3F84E8B0" w14:textId="796218FF" w:rsidR="004E2E04" w:rsidRDefault="004E2E04" w:rsidP="00B20F58">
      <w:pPr>
        <w:spacing w:line="276" w:lineRule="auto"/>
        <w:ind w:left="-284" w:firstLine="554"/>
        <w:jc w:val="both"/>
        <w:rPr>
          <w:rFonts w:ascii="Tahoma" w:hAnsi="Tahoma" w:cs="Tahoma"/>
          <w:sz w:val="24"/>
          <w:szCs w:val="24"/>
        </w:rPr>
      </w:pPr>
      <w:r w:rsidRPr="00B20F58">
        <w:rPr>
          <w:rFonts w:ascii="Tahoma" w:hAnsi="Tahoma" w:cs="Tahoma"/>
          <w:sz w:val="24"/>
          <w:szCs w:val="24"/>
        </w:rPr>
        <w:t xml:space="preserve">Prezenta metodologie a fost testată și implementată </w:t>
      </w:r>
      <w:r w:rsidR="00B20F58">
        <w:rPr>
          <w:rFonts w:ascii="Tahoma" w:hAnsi="Tahoma" w:cs="Tahoma"/>
          <w:sz w:val="24"/>
          <w:szCs w:val="24"/>
        </w:rPr>
        <w:t xml:space="preserve">cu succes </w:t>
      </w:r>
      <w:r w:rsidRPr="00B20F58">
        <w:rPr>
          <w:rFonts w:ascii="Tahoma" w:hAnsi="Tahoma" w:cs="Tahoma"/>
          <w:sz w:val="24"/>
          <w:szCs w:val="24"/>
        </w:rPr>
        <w:t xml:space="preserve">la nivelul spitalelor pilot desemnate prin </w:t>
      </w:r>
      <w:r w:rsidRPr="00D42D3B">
        <w:rPr>
          <w:rFonts w:ascii="Tahoma" w:hAnsi="Tahoma" w:cs="Tahoma"/>
          <w:i/>
          <w:iCs/>
          <w:sz w:val="24"/>
          <w:szCs w:val="24"/>
        </w:rPr>
        <w:t>OMS</w:t>
      </w:r>
      <w:r w:rsidR="00B20F58" w:rsidRPr="00D42D3B">
        <w:rPr>
          <w:rFonts w:ascii="Tahoma" w:hAnsi="Tahoma" w:cs="Tahoma"/>
          <w:i/>
          <w:iCs/>
          <w:sz w:val="24"/>
          <w:szCs w:val="24"/>
        </w:rPr>
        <w:t xml:space="preserve"> 1327/2021 privind aprobarea Listei spitalelor-pilot care vor colecta și raporta date de cost în cadrul proiectului "Îmbunătățirea calității și performanței serviciilor spitalicești prin evaluarea costurilor și standardizare (</w:t>
      </w:r>
      <w:proofErr w:type="spellStart"/>
      <w:r w:rsidR="00B20F58" w:rsidRPr="00D42D3B">
        <w:rPr>
          <w:rFonts w:ascii="Tahoma" w:hAnsi="Tahoma" w:cs="Tahoma"/>
          <w:i/>
          <w:iCs/>
          <w:sz w:val="24"/>
          <w:szCs w:val="24"/>
        </w:rPr>
        <w:t>CaPeSSCoSt</w:t>
      </w:r>
      <w:proofErr w:type="spellEnd"/>
      <w:r w:rsidR="00B20F58" w:rsidRPr="00D42D3B">
        <w:rPr>
          <w:rFonts w:ascii="Tahoma" w:hAnsi="Tahoma" w:cs="Tahoma"/>
          <w:i/>
          <w:iCs/>
          <w:sz w:val="24"/>
          <w:szCs w:val="24"/>
        </w:rPr>
        <w:t>)", cod SIPOCA/cod MySMIS2014: 724/129170</w:t>
      </w:r>
      <w:r w:rsidR="00B20F58">
        <w:rPr>
          <w:rFonts w:ascii="Tahoma" w:hAnsi="Tahoma" w:cs="Tahoma"/>
          <w:sz w:val="24"/>
          <w:szCs w:val="24"/>
        </w:rPr>
        <w:t xml:space="preserve">, personalul desemnat din cadrul spitalelor pilot, beneficiind de instruire </w:t>
      </w:r>
      <w:r w:rsidR="00B20F58" w:rsidRPr="00B20F58">
        <w:rPr>
          <w:rFonts w:ascii="Tahoma" w:hAnsi="Tahoma" w:cs="Tahoma"/>
          <w:sz w:val="24"/>
          <w:szCs w:val="24"/>
        </w:rPr>
        <w:t>în vederea implementării</w:t>
      </w:r>
      <w:r w:rsidR="00B20F58">
        <w:rPr>
          <w:rFonts w:ascii="Tahoma" w:hAnsi="Tahoma" w:cs="Tahoma"/>
          <w:sz w:val="24"/>
          <w:szCs w:val="24"/>
        </w:rPr>
        <w:t xml:space="preserve"> </w:t>
      </w:r>
      <w:r w:rsidR="00B20F58" w:rsidRPr="00B20F58">
        <w:rPr>
          <w:rFonts w:ascii="Tahoma" w:hAnsi="Tahoma" w:cs="Tahoma"/>
          <w:sz w:val="24"/>
          <w:szCs w:val="24"/>
        </w:rPr>
        <w:t>metodologiei unitare de calcul al costurilor</w:t>
      </w:r>
      <w:r w:rsidR="00B20F58">
        <w:rPr>
          <w:rFonts w:ascii="Tahoma" w:hAnsi="Tahoma" w:cs="Tahoma"/>
          <w:sz w:val="24"/>
          <w:szCs w:val="24"/>
        </w:rPr>
        <w:t>.</w:t>
      </w:r>
    </w:p>
    <w:p w14:paraId="5EE8D8F7" w14:textId="257B2155" w:rsidR="00B20F58" w:rsidRPr="00B20F58" w:rsidRDefault="00B20F58" w:rsidP="00B20F58">
      <w:pPr>
        <w:spacing w:line="276" w:lineRule="auto"/>
        <w:ind w:left="-284" w:firstLine="55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Stimate domnule ministru, pentru ca toate spitalele din România să utilizeze acest instrument de lucru care facilitează </w:t>
      </w:r>
      <w:r w:rsidRPr="00B20F58">
        <w:rPr>
          <w:rFonts w:ascii="Tahoma" w:hAnsi="Tahoma" w:cs="Tahoma"/>
          <w:sz w:val="24"/>
          <w:szCs w:val="24"/>
        </w:rPr>
        <w:t>alocare</w:t>
      </w:r>
      <w:r>
        <w:rPr>
          <w:rFonts w:ascii="Tahoma" w:hAnsi="Tahoma" w:cs="Tahoma"/>
          <w:sz w:val="24"/>
          <w:szCs w:val="24"/>
        </w:rPr>
        <w:t>a</w:t>
      </w:r>
      <w:r w:rsidRPr="00B20F58">
        <w:rPr>
          <w:rFonts w:ascii="Tahoma" w:hAnsi="Tahoma" w:cs="Tahoma"/>
          <w:sz w:val="24"/>
          <w:szCs w:val="24"/>
        </w:rPr>
        <w:t xml:space="preserve"> și utilizarea resurselor bugetare</w:t>
      </w:r>
      <w:r>
        <w:rPr>
          <w:rFonts w:ascii="Tahoma" w:hAnsi="Tahoma" w:cs="Tahoma"/>
          <w:sz w:val="24"/>
          <w:szCs w:val="24"/>
        </w:rPr>
        <w:t xml:space="preserve"> la nivelul spitalelor publice</w:t>
      </w:r>
      <w:r w:rsidRPr="00B20F58">
        <w:rPr>
          <w:rFonts w:ascii="Tahoma" w:hAnsi="Tahoma" w:cs="Tahoma"/>
          <w:sz w:val="24"/>
          <w:szCs w:val="24"/>
        </w:rPr>
        <w:t>, astfel încât  obiectivele naționale de sănătate și cele ale unităților sanitare să fie realizate în condiții de eficiență</w:t>
      </w:r>
      <w:r>
        <w:rPr>
          <w:rFonts w:ascii="Tahoma" w:hAnsi="Tahoma" w:cs="Tahoma"/>
          <w:sz w:val="24"/>
          <w:szCs w:val="24"/>
        </w:rPr>
        <w:t>, vă adresăm rugămintea de a fi de acord cu prezentul proiect de ordin</w:t>
      </w:r>
      <w:r w:rsidR="00D42D3B">
        <w:rPr>
          <w:rFonts w:ascii="Tahoma" w:hAnsi="Tahoma" w:cs="Tahoma"/>
          <w:sz w:val="24"/>
          <w:szCs w:val="24"/>
        </w:rPr>
        <w:t>, proiect ce urmează a fi publicat pe site-ul instituției, la Rubrica Transparență decizională și, ulterior, în Monitorul Oficial al României.</w:t>
      </w:r>
    </w:p>
    <w:p w14:paraId="6783F26B" w14:textId="77777777" w:rsidR="00961B79" w:rsidRPr="00B20F58" w:rsidRDefault="00961B79" w:rsidP="00B20F58">
      <w:pPr>
        <w:ind w:right="311"/>
        <w:jc w:val="both"/>
        <w:rPr>
          <w:rFonts w:ascii="Tahoma" w:hAnsi="Tahoma" w:cs="Tahoma"/>
          <w:b/>
          <w:sz w:val="24"/>
          <w:szCs w:val="24"/>
        </w:rPr>
      </w:pPr>
    </w:p>
    <w:p w14:paraId="1FEEDF2A" w14:textId="128DDDD5" w:rsidR="00BC080C" w:rsidRPr="00B20F58" w:rsidRDefault="00BC080C" w:rsidP="00B20F58">
      <w:pPr>
        <w:ind w:right="311"/>
        <w:jc w:val="both"/>
        <w:rPr>
          <w:rFonts w:ascii="Tahoma" w:hAnsi="Tahoma" w:cs="Tahoma"/>
          <w:b/>
          <w:sz w:val="24"/>
          <w:szCs w:val="24"/>
        </w:rPr>
      </w:pPr>
      <w:r w:rsidRPr="00B20F58">
        <w:rPr>
          <w:rFonts w:ascii="Tahoma" w:hAnsi="Tahoma" w:cs="Tahoma"/>
          <w:b/>
          <w:sz w:val="24"/>
          <w:szCs w:val="24"/>
        </w:rPr>
        <w:t>Cu deosebită considerație,</w:t>
      </w:r>
    </w:p>
    <w:p w14:paraId="29F401E3" w14:textId="77777777" w:rsidR="00926A25" w:rsidRPr="00B20F58" w:rsidRDefault="00926A25" w:rsidP="00B20F58">
      <w:pPr>
        <w:ind w:right="311" w:firstLine="567"/>
        <w:jc w:val="both"/>
        <w:rPr>
          <w:rFonts w:ascii="Tahoma" w:hAnsi="Tahoma" w:cs="Tahoma"/>
          <w:b/>
          <w:sz w:val="24"/>
          <w:szCs w:val="24"/>
        </w:rPr>
      </w:pPr>
    </w:p>
    <w:p w14:paraId="10F91AB7" w14:textId="77777777" w:rsidR="00926A25" w:rsidRPr="00B20F58" w:rsidRDefault="00926A25" w:rsidP="00B20F58">
      <w:pPr>
        <w:ind w:right="311" w:firstLine="567"/>
        <w:jc w:val="both"/>
        <w:rPr>
          <w:rFonts w:ascii="Tahoma" w:hAnsi="Tahoma" w:cs="Tahoma"/>
          <w:b/>
          <w:sz w:val="24"/>
          <w:szCs w:val="24"/>
        </w:rPr>
      </w:pPr>
    </w:p>
    <w:p w14:paraId="3F828944" w14:textId="77777777" w:rsidR="00926A25" w:rsidRPr="00B20F58" w:rsidRDefault="00926A25" w:rsidP="00B20F58">
      <w:pPr>
        <w:ind w:right="311" w:firstLine="567"/>
        <w:jc w:val="both"/>
        <w:rPr>
          <w:rFonts w:ascii="Tahoma" w:hAnsi="Tahoma" w:cs="Tahoma"/>
          <w:b/>
          <w:sz w:val="24"/>
          <w:szCs w:val="24"/>
        </w:rPr>
      </w:pPr>
    </w:p>
    <w:p w14:paraId="0DD8C4AE" w14:textId="77777777" w:rsidR="00926A25" w:rsidRPr="00B20F58" w:rsidRDefault="00926A25" w:rsidP="00B20F58">
      <w:pPr>
        <w:ind w:right="311" w:firstLine="567"/>
        <w:jc w:val="both"/>
        <w:rPr>
          <w:rFonts w:ascii="Tahoma" w:hAnsi="Tahoma" w:cs="Tahoma"/>
          <w:b/>
          <w:sz w:val="24"/>
          <w:szCs w:val="24"/>
        </w:rPr>
      </w:pPr>
    </w:p>
    <w:p w14:paraId="601C25DD" w14:textId="77777777" w:rsidR="00926A25" w:rsidRPr="00B20F58" w:rsidRDefault="00926A25" w:rsidP="00B20F58">
      <w:pPr>
        <w:ind w:right="311"/>
        <w:jc w:val="both"/>
        <w:rPr>
          <w:rFonts w:ascii="Tahoma" w:hAnsi="Tahoma" w:cs="Tahoma"/>
          <w:b/>
          <w:sz w:val="24"/>
          <w:szCs w:val="24"/>
        </w:rPr>
      </w:pPr>
    </w:p>
    <w:p w14:paraId="32E573EA" w14:textId="25F9FC76" w:rsidR="00BC080C" w:rsidRPr="00B20F58" w:rsidRDefault="00E16ACC" w:rsidP="00B20F58">
      <w:pPr>
        <w:ind w:right="311" w:firstLine="567"/>
        <w:jc w:val="both"/>
        <w:rPr>
          <w:rFonts w:ascii="Tahoma" w:hAnsi="Tahoma" w:cs="Tahoma"/>
          <w:b/>
          <w:sz w:val="24"/>
          <w:szCs w:val="24"/>
        </w:rPr>
      </w:pPr>
      <w:r w:rsidRPr="00B20F58">
        <w:rPr>
          <w:rFonts w:ascii="Tahoma" w:hAnsi="Tahoma" w:cs="Tahoma"/>
          <w:b/>
          <w:sz w:val="24"/>
          <w:szCs w:val="24"/>
        </w:rPr>
        <w:t>Șef Serviciu</w:t>
      </w:r>
      <w:r w:rsidR="00B20F58">
        <w:rPr>
          <w:rFonts w:ascii="Tahoma" w:hAnsi="Tahoma" w:cs="Tahoma"/>
          <w:b/>
          <w:sz w:val="24"/>
          <w:szCs w:val="24"/>
        </w:rPr>
        <w:t xml:space="preserve">                                                         Director general,</w:t>
      </w:r>
    </w:p>
    <w:p w14:paraId="279CAFAD" w14:textId="70815651" w:rsidR="00BC080C" w:rsidRPr="00B20F58" w:rsidRDefault="00B20F58" w:rsidP="00B20F58">
      <w:pPr>
        <w:tabs>
          <w:tab w:val="left" w:pos="6223"/>
        </w:tabs>
        <w:ind w:right="311" w:firstLine="567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Manager de proiect</w:t>
      </w:r>
      <w:r>
        <w:rPr>
          <w:rFonts w:ascii="Tahoma" w:hAnsi="Tahoma" w:cs="Tahoma"/>
          <w:b/>
          <w:sz w:val="24"/>
          <w:szCs w:val="24"/>
        </w:rPr>
        <w:tab/>
        <w:t>Laura Petcu</w:t>
      </w:r>
    </w:p>
    <w:p w14:paraId="410C4741" w14:textId="0FFA7D2D" w:rsidR="00BC080C" w:rsidRPr="00B20F58" w:rsidRDefault="00E16ACC" w:rsidP="00B20F58">
      <w:pPr>
        <w:ind w:right="311" w:firstLine="567"/>
        <w:jc w:val="both"/>
        <w:rPr>
          <w:rFonts w:ascii="Tahoma" w:hAnsi="Tahoma" w:cs="Tahoma"/>
          <w:b/>
          <w:sz w:val="24"/>
          <w:szCs w:val="24"/>
        </w:rPr>
      </w:pPr>
      <w:r w:rsidRPr="00B20F58">
        <w:rPr>
          <w:rFonts w:ascii="Tahoma" w:hAnsi="Tahoma" w:cs="Tahoma"/>
          <w:b/>
          <w:sz w:val="24"/>
          <w:szCs w:val="24"/>
        </w:rPr>
        <w:t>Diana-</w:t>
      </w:r>
      <w:r w:rsidR="00931099" w:rsidRPr="00B20F58">
        <w:rPr>
          <w:rFonts w:ascii="Tahoma" w:hAnsi="Tahoma" w:cs="Tahoma"/>
          <w:b/>
          <w:sz w:val="24"/>
          <w:szCs w:val="24"/>
        </w:rPr>
        <w:t>Monica ISĂILĂ</w:t>
      </w:r>
    </w:p>
    <w:p w14:paraId="0F16666D" w14:textId="77777777" w:rsidR="00DD229C" w:rsidRPr="00B20F58" w:rsidRDefault="00DD229C" w:rsidP="00B20F58">
      <w:pPr>
        <w:ind w:right="311" w:firstLine="567"/>
        <w:jc w:val="both"/>
        <w:rPr>
          <w:rFonts w:ascii="Tahoma" w:hAnsi="Tahoma" w:cs="Tahoma"/>
          <w:b/>
          <w:sz w:val="24"/>
          <w:szCs w:val="24"/>
        </w:rPr>
      </w:pPr>
    </w:p>
    <w:p w14:paraId="696426F5" w14:textId="77777777" w:rsidR="00DD229C" w:rsidRPr="00B20F58" w:rsidRDefault="00DD229C" w:rsidP="00B20F58">
      <w:pPr>
        <w:ind w:right="311" w:firstLine="567"/>
        <w:jc w:val="both"/>
        <w:rPr>
          <w:rFonts w:ascii="Tahoma" w:hAnsi="Tahoma" w:cs="Tahoma"/>
          <w:b/>
          <w:sz w:val="24"/>
          <w:szCs w:val="24"/>
        </w:rPr>
      </w:pPr>
    </w:p>
    <w:p w14:paraId="42376A28" w14:textId="77777777" w:rsidR="00DD229C" w:rsidRPr="00B20F58" w:rsidRDefault="00DD229C" w:rsidP="00B20F58">
      <w:pPr>
        <w:ind w:right="311" w:firstLine="567"/>
        <w:jc w:val="both"/>
        <w:rPr>
          <w:rFonts w:ascii="Tahoma" w:hAnsi="Tahoma" w:cs="Tahoma"/>
          <w:b/>
          <w:sz w:val="24"/>
          <w:szCs w:val="24"/>
        </w:rPr>
      </w:pPr>
    </w:p>
    <w:p w14:paraId="62F0629C" w14:textId="77777777" w:rsidR="002F554F" w:rsidRPr="00B20F58" w:rsidRDefault="002F554F" w:rsidP="00B20F58">
      <w:pPr>
        <w:ind w:right="311" w:firstLine="567"/>
        <w:jc w:val="both"/>
        <w:rPr>
          <w:rFonts w:ascii="Tahoma" w:hAnsi="Tahoma" w:cs="Tahoma"/>
          <w:b/>
          <w:sz w:val="24"/>
          <w:szCs w:val="24"/>
        </w:rPr>
      </w:pPr>
    </w:p>
    <w:p w14:paraId="3B03F1F5" w14:textId="77777777" w:rsidR="002F554F" w:rsidRPr="00B20F58" w:rsidRDefault="002F554F" w:rsidP="00B20F58">
      <w:pPr>
        <w:ind w:right="311" w:firstLine="567"/>
        <w:jc w:val="both"/>
        <w:rPr>
          <w:rFonts w:ascii="Tahoma" w:hAnsi="Tahoma" w:cs="Tahoma"/>
          <w:b/>
          <w:sz w:val="24"/>
          <w:szCs w:val="24"/>
        </w:rPr>
      </w:pPr>
    </w:p>
    <w:p w14:paraId="21662470" w14:textId="77777777" w:rsidR="00DD229C" w:rsidRPr="00B20F58" w:rsidRDefault="00DD229C" w:rsidP="00B20F58">
      <w:pPr>
        <w:ind w:right="311" w:firstLine="708"/>
        <w:jc w:val="both"/>
        <w:rPr>
          <w:rFonts w:ascii="Tahoma" w:hAnsi="Tahoma" w:cs="Tahoma"/>
          <w:b/>
          <w:sz w:val="24"/>
          <w:szCs w:val="24"/>
        </w:rPr>
      </w:pPr>
    </w:p>
    <w:p w14:paraId="1A273244" w14:textId="77777777" w:rsidR="007975F3" w:rsidRPr="00B20F58" w:rsidRDefault="007975F3" w:rsidP="00B20F58">
      <w:pPr>
        <w:ind w:firstLine="708"/>
        <w:jc w:val="both"/>
        <w:rPr>
          <w:rFonts w:ascii="Tahoma" w:hAnsi="Tahoma" w:cs="Tahoma"/>
          <w:b/>
          <w:sz w:val="24"/>
          <w:szCs w:val="24"/>
        </w:rPr>
      </w:pPr>
    </w:p>
    <w:p w14:paraId="6CC00F86" w14:textId="77777777" w:rsidR="007975F3" w:rsidRPr="00B20F58" w:rsidRDefault="007975F3" w:rsidP="00B20F58">
      <w:pPr>
        <w:ind w:firstLine="708"/>
        <w:jc w:val="both"/>
        <w:rPr>
          <w:rFonts w:ascii="Tahoma" w:hAnsi="Tahoma" w:cs="Tahoma"/>
          <w:b/>
          <w:sz w:val="24"/>
          <w:szCs w:val="24"/>
        </w:rPr>
      </w:pPr>
    </w:p>
    <w:p w14:paraId="1F208A0F" w14:textId="77777777" w:rsidR="00CE2138" w:rsidRPr="00B20F58" w:rsidRDefault="00CE2138" w:rsidP="00B20F58">
      <w:pPr>
        <w:jc w:val="both"/>
        <w:rPr>
          <w:rFonts w:ascii="Tahoma" w:hAnsi="Tahoma" w:cs="Tahoma"/>
          <w:b/>
          <w:sz w:val="24"/>
          <w:szCs w:val="24"/>
        </w:rPr>
      </w:pPr>
    </w:p>
    <w:p w14:paraId="3E5D1706" w14:textId="77777777" w:rsidR="00DD229C" w:rsidRPr="00B20F58" w:rsidRDefault="00DD229C" w:rsidP="00B20F58">
      <w:pPr>
        <w:ind w:firstLine="708"/>
        <w:jc w:val="both"/>
        <w:rPr>
          <w:rFonts w:ascii="Tahoma" w:hAnsi="Tahoma" w:cs="Tahoma"/>
          <w:b/>
          <w:sz w:val="24"/>
          <w:szCs w:val="24"/>
        </w:rPr>
      </w:pPr>
    </w:p>
    <w:p w14:paraId="14491627" w14:textId="77777777" w:rsidR="00AF693B" w:rsidRPr="00B20F58" w:rsidRDefault="00AF693B" w:rsidP="00B20F58">
      <w:pPr>
        <w:ind w:firstLine="708"/>
        <w:jc w:val="both"/>
        <w:rPr>
          <w:rFonts w:ascii="Tahoma" w:hAnsi="Tahoma" w:cs="Tahoma"/>
          <w:b/>
          <w:sz w:val="24"/>
          <w:szCs w:val="24"/>
        </w:rPr>
      </w:pPr>
    </w:p>
    <w:sectPr w:rsidR="00AF693B" w:rsidRPr="00B20F58" w:rsidSect="00B20F58">
      <w:headerReference w:type="default" r:id="rId7"/>
      <w:pgSz w:w="11906" w:h="16838" w:code="9"/>
      <w:pgMar w:top="454" w:right="1196" w:bottom="510" w:left="181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71F8" w14:textId="77777777" w:rsidR="009277AA" w:rsidRDefault="009277AA" w:rsidP="00770C38">
      <w:r>
        <w:separator/>
      </w:r>
    </w:p>
  </w:endnote>
  <w:endnote w:type="continuationSeparator" w:id="0">
    <w:p w14:paraId="0054AB76" w14:textId="77777777" w:rsidR="009277AA" w:rsidRDefault="009277AA" w:rsidP="0077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E8A8" w14:textId="77777777" w:rsidR="009277AA" w:rsidRDefault="009277AA" w:rsidP="00770C38">
      <w:r>
        <w:separator/>
      </w:r>
    </w:p>
  </w:footnote>
  <w:footnote w:type="continuationSeparator" w:id="0">
    <w:p w14:paraId="7F9C77DB" w14:textId="77777777" w:rsidR="009277AA" w:rsidRDefault="009277AA" w:rsidP="0077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F82E" w14:textId="77777777" w:rsidR="00D81975" w:rsidRDefault="00D81975"/>
  <w:p w14:paraId="5C1CD965" w14:textId="77777777" w:rsidR="00D81975" w:rsidRDefault="00D81975"/>
  <w:p w14:paraId="59CCEBFB" w14:textId="77777777" w:rsidR="00D81975" w:rsidRDefault="00D81975"/>
  <w:tbl>
    <w:tblPr>
      <w:tblStyle w:val="TableGrid"/>
      <w:tblW w:w="13217" w:type="dxa"/>
      <w:tblInd w:w="-21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217"/>
    </w:tblGrid>
    <w:tr w:rsidR="00D81975" w:rsidRPr="005A7951" w14:paraId="19E67C10" w14:textId="77777777" w:rsidTr="00C22463">
      <w:trPr>
        <w:trHeight w:val="284"/>
      </w:trPr>
      <w:tc>
        <w:tcPr>
          <w:tcW w:w="13217" w:type="dxa"/>
        </w:tcPr>
        <w:p w14:paraId="14066CC0" w14:textId="77777777" w:rsidR="00D81975" w:rsidRDefault="00D81975" w:rsidP="00D81975">
          <w:pPr>
            <w:jc w:val="center"/>
            <w:rPr>
              <w:b/>
              <w:sz w:val="24"/>
              <w:szCs w:val="24"/>
            </w:rPr>
          </w:pPr>
          <w:r w:rsidRPr="005A7951">
            <w:rPr>
              <w:b/>
              <w:sz w:val="24"/>
              <w:szCs w:val="24"/>
            </w:rPr>
            <w:t>MINISTERUL SĂNĂTĂŢII</w:t>
          </w:r>
        </w:p>
        <w:p w14:paraId="2585D26E" w14:textId="2E39436A" w:rsidR="00C22463" w:rsidRPr="005A7951" w:rsidRDefault="00C22463" w:rsidP="00D81975">
          <w:pPr>
            <w:jc w:val="center"/>
            <w:rPr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>DIRECȚIA GENERALĂ IMPLEMENTARE ȘI MONITORIZARE PROIECTE</w:t>
          </w:r>
        </w:p>
      </w:tc>
    </w:tr>
    <w:tr w:rsidR="00D81975" w:rsidRPr="005A7951" w14:paraId="314C11E3" w14:textId="77777777" w:rsidTr="00C22463">
      <w:trPr>
        <w:trHeight w:val="284"/>
      </w:trPr>
      <w:tc>
        <w:tcPr>
          <w:tcW w:w="13217" w:type="dxa"/>
        </w:tcPr>
        <w:p w14:paraId="3A322AD5" w14:textId="77777777" w:rsidR="00D81975" w:rsidRPr="005A7951" w:rsidRDefault="00D81975" w:rsidP="00D81975">
          <w:pPr>
            <w:ind w:hanging="103"/>
            <w:jc w:val="center"/>
            <w:rPr>
              <w:b/>
              <w:sz w:val="24"/>
              <w:szCs w:val="24"/>
            </w:rPr>
          </w:pPr>
          <w:r w:rsidRPr="005A7951"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047657E8" wp14:editId="6466E4EF">
                <wp:simplePos x="0" y="0"/>
                <wp:positionH relativeFrom="column">
                  <wp:posOffset>379731</wp:posOffset>
                </wp:positionH>
                <wp:positionV relativeFrom="paragraph">
                  <wp:posOffset>-668655</wp:posOffset>
                </wp:positionV>
                <wp:extent cx="952500" cy="1036569"/>
                <wp:effectExtent l="0" t="0" r="0" b="0"/>
                <wp:wrapNone/>
                <wp:docPr id="1466540686" name="Imagine 14665406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289" cy="10396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A7951">
            <w:rPr>
              <w:b/>
              <w:sz w:val="24"/>
              <w:szCs w:val="24"/>
            </w:rPr>
            <w:t>UNITATEA DE IMPLEMENTARE ȘI COORDONARE PROGRAME</w:t>
          </w:r>
        </w:p>
        <w:p w14:paraId="31A20FFC" w14:textId="77777777" w:rsidR="00D81975" w:rsidRPr="005A7951" w:rsidRDefault="00D81975" w:rsidP="00D81975">
          <w:pPr>
            <w:ind w:hanging="103"/>
            <w:jc w:val="center"/>
            <w:rPr>
              <w:b/>
              <w:sz w:val="24"/>
              <w:szCs w:val="24"/>
            </w:rPr>
          </w:pPr>
        </w:p>
      </w:tc>
    </w:tr>
  </w:tbl>
  <w:p w14:paraId="4E56F50D" w14:textId="77777777" w:rsidR="00D81975" w:rsidRDefault="00D819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7C1C"/>
    <w:multiLevelType w:val="hybridMultilevel"/>
    <w:tmpl w:val="41687CA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7492F"/>
    <w:multiLevelType w:val="hybridMultilevel"/>
    <w:tmpl w:val="C3DEB65A"/>
    <w:lvl w:ilvl="0" w:tplc="5B6E21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825"/>
    <w:multiLevelType w:val="hybridMultilevel"/>
    <w:tmpl w:val="49E8DCB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12B41"/>
    <w:multiLevelType w:val="hybridMultilevel"/>
    <w:tmpl w:val="FFF2B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55073"/>
    <w:multiLevelType w:val="multilevel"/>
    <w:tmpl w:val="18A8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D1F91"/>
    <w:multiLevelType w:val="hybridMultilevel"/>
    <w:tmpl w:val="F81E3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72AB3"/>
    <w:multiLevelType w:val="hybridMultilevel"/>
    <w:tmpl w:val="9E5E232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885338"/>
    <w:multiLevelType w:val="multilevel"/>
    <w:tmpl w:val="BCD8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F03CE"/>
    <w:multiLevelType w:val="hybridMultilevel"/>
    <w:tmpl w:val="27E4D958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36695C"/>
    <w:multiLevelType w:val="multilevel"/>
    <w:tmpl w:val="664E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C6AE2"/>
    <w:multiLevelType w:val="hybridMultilevel"/>
    <w:tmpl w:val="9FB8EA68"/>
    <w:lvl w:ilvl="0" w:tplc="AA8C31B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14A3CF0"/>
    <w:multiLevelType w:val="hybridMultilevel"/>
    <w:tmpl w:val="85B6FBE4"/>
    <w:lvl w:ilvl="0" w:tplc="5B7627AE">
      <w:start w:val="1"/>
      <w:numFmt w:val="decimal"/>
      <w:lvlText w:val="%1."/>
      <w:lvlJc w:val="left"/>
      <w:pPr>
        <w:ind w:left="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6" w:hanging="360"/>
      </w:pPr>
    </w:lvl>
    <w:lvl w:ilvl="2" w:tplc="0409001B" w:tentative="1">
      <w:start w:val="1"/>
      <w:numFmt w:val="lowerRoman"/>
      <w:lvlText w:val="%3."/>
      <w:lvlJc w:val="right"/>
      <w:pPr>
        <w:ind w:left="1576" w:hanging="180"/>
      </w:pPr>
    </w:lvl>
    <w:lvl w:ilvl="3" w:tplc="0409000F" w:tentative="1">
      <w:start w:val="1"/>
      <w:numFmt w:val="decimal"/>
      <w:lvlText w:val="%4."/>
      <w:lvlJc w:val="left"/>
      <w:pPr>
        <w:ind w:left="2296" w:hanging="360"/>
      </w:pPr>
    </w:lvl>
    <w:lvl w:ilvl="4" w:tplc="04090019" w:tentative="1">
      <w:start w:val="1"/>
      <w:numFmt w:val="lowerLetter"/>
      <w:lvlText w:val="%5."/>
      <w:lvlJc w:val="left"/>
      <w:pPr>
        <w:ind w:left="3016" w:hanging="360"/>
      </w:pPr>
    </w:lvl>
    <w:lvl w:ilvl="5" w:tplc="0409001B" w:tentative="1">
      <w:start w:val="1"/>
      <w:numFmt w:val="lowerRoman"/>
      <w:lvlText w:val="%6."/>
      <w:lvlJc w:val="right"/>
      <w:pPr>
        <w:ind w:left="3736" w:hanging="180"/>
      </w:pPr>
    </w:lvl>
    <w:lvl w:ilvl="6" w:tplc="0409000F" w:tentative="1">
      <w:start w:val="1"/>
      <w:numFmt w:val="decimal"/>
      <w:lvlText w:val="%7."/>
      <w:lvlJc w:val="left"/>
      <w:pPr>
        <w:ind w:left="4456" w:hanging="360"/>
      </w:pPr>
    </w:lvl>
    <w:lvl w:ilvl="7" w:tplc="04090019" w:tentative="1">
      <w:start w:val="1"/>
      <w:numFmt w:val="lowerLetter"/>
      <w:lvlText w:val="%8."/>
      <w:lvlJc w:val="left"/>
      <w:pPr>
        <w:ind w:left="5176" w:hanging="360"/>
      </w:pPr>
    </w:lvl>
    <w:lvl w:ilvl="8" w:tplc="040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12" w15:restartNumberingAfterBreak="0">
    <w:nsid w:val="250440A7"/>
    <w:multiLevelType w:val="hybridMultilevel"/>
    <w:tmpl w:val="3A7C2CFE"/>
    <w:lvl w:ilvl="0" w:tplc="8FFE6A22">
      <w:start w:val="1"/>
      <w:numFmt w:val="lowerLetter"/>
      <w:lvlText w:val="%1)"/>
      <w:lvlJc w:val="left"/>
      <w:pPr>
        <w:ind w:left="10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258F1716"/>
    <w:multiLevelType w:val="hybridMultilevel"/>
    <w:tmpl w:val="13A4C440"/>
    <w:lvl w:ilvl="0" w:tplc="014614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25E32F6E"/>
    <w:multiLevelType w:val="hybridMultilevel"/>
    <w:tmpl w:val="6ED2DF5C"/>
    <w:lvl w:ilvl="0" w:tplc="745C4910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E26B7"/>
    <w:multiLevelType w:val="hybridMultilevel"/>
    <w:tmpl w:val="D0B8B104"/>
    <w:lvl w:ilvl="0" w:tplc="00180D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E4758"/>
    <w:multiLevelType w:val="multilevel"/>
    <w:tmpl w:val="7EEECCFA"/>
    <w:lvl w:ilvl="0">
      <w:start w:val="1"/>
      <w:numFmt w:val="none"/>
      <w:lvlText w:val="I)"/>
      <w:lvlJc w:val="left"/>
      <w:pPr>
        <w:ind w:left="360" w:hanging="360"/>
      </w:pPr>
    </w:lvl>
    <w:lvl w:ilvl="1">
      <w:start w:val="1"/>
      <w:numFmt w:val="none"/>
      <w:lvlText w:val="1)"/>
      <w:lvlJc w:val="left"/>
      <w:pPr>
        <w:ind w:left="720" w:hanging="360"/>
      </w:pPr>
    </w:lvl>
    <w:lvl w:ilvl="2">
      <w:start w:val="1"/>
      <w:numFmt w:val="none"/>
      <w:lvlText w:val="a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8B197D"/>
    <w:multiLevelType w:val="hybridMultilevel"/>
    <w:tmpl w:val="001CA756"/>
    <w:lvl w:ilvl="0" w:tplc="08ACEB9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9FB4B95"/>
    <w:multiLevelType w:val="hybridMultilevel"/>
    <w:tmpl w:val="38D834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034BD3"/>
    <w:multiLevelType w:val="hybridMultilevel"/>
    <w:tmpl w:val="03B8F1E8"/>
    <w:lvl w:ilvl="0" w:tplc="5B6E2146">
      <w:numFmt w:val="bullet"/>
      <w:lvlText w:val="-"/>
      <w:lvlJc w:val="left"/>
      <w:pPr>
        <w:ind w:left="1128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31A016C0"/>
    <w:multiLevelType w:val="hybridMultilevel"/>
    <w:tmpl w:val="FA5670CE"/>
    <w:lvl w:ilvl="0" w:tplc="DD0A885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323C6CE2"/>
    <w:multiLevelType w:val="hybridMultilevel"/>
    <w:tmpl w:val="72082FC8"/>
    <w:lvl w:ilvl="0" w:tplc="9C108BF4">
      <w:start w:val="1"/>
      <w:numFmt w:val="decimal"/>
      <w:lvlText w:val="%1."/>
      <w:lvlJc w:val="left"/>
      <w:pPr>
        <w:ind w:left="960" w:hanging="360"/>
      </w:pPr>
      <w:rPr>
        <w:rFonts w:ascii="Trebuchet MS" w:eastAsia="Times New Roman" w:hAnsi="Trebuchet MS" w:cs="Arial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34F73240"/>
    <w:multiLevelType w:val="hybridMultilevel"/>
    <w:tmpl w:val="4FB65978"/>
    <w:lvl w:ilvl="0" w:tplc="53BE23CA">
      <w:numFmt w:val="bullet"/>
      <w:lvlText w:val="-"/>
      <w:lvlJc w:val="left"/>
      <w:pPr>
        <w:ind w:left="269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abstractNum w:abstractNumId="23" w15:restartNumberingAfterBreak="0">
    <w:nsid w:val="379C0B56"/>
    <w:multiLevelType w:val="multilevel"/>
    <w:tmpl w:val="3BE6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8342FF"/>
    <w:multiLevelType w:val="hybridMultilevel"/>
    <w:tmpl w:val="00D075F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04572"/>
    <w:multiLevelType w:val="multilevel"/>
    <w:tmpl w:val="D2AC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785E0D"/>
    <w:multiLevelType w:val="hybridMultilevel"/>
    <w:tmpl w:val="240E8840"/>
    <w:lvl w:ilvl="0" w:tplc="B9D220AE">
      <w:start w:val="1"/>
      <w:numFmt w:val="upperLetter"/>
      <w:lvlText w:val="%1)"/>
      <w:lvlJc w:val="left"/>
      <w:pPr>
        <w:ind w:left="299" w:hanging="39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989" w:hanging="360"/>
      </w:pPr>
    </w:lvl>
    <w:lvl w:ilvl="2" w:tplc="0409001B">
      <w:start w:val="1"/>
      <w:numFmt w:val="lowerRoman"/>
      <w:lvlText w:val="%3."/>
      <w:lvlJc w:val="right"/>
      <w:pPr>
        <w:ind w:left="1709" w:hanging="180"/>
      </w:pPr>
    </w:lvl>
    <w:lvl w:ilvl="3" w:tplc="0409000F">
      <w:start w:val="1"/>
      <w:numFmt w:val="decimal"/>
      <w:lvlText w:val="%4."/>
      <w:lvlJc w:val="left"/>
      <w:pPr>
        <w:ind w:left="2429" w:hanging="360"/>
      </w:pPr>
    </w:lvl>
    <w:lvl w:ilvl="4" w:tplc="04090019">
      <w:start w:val="1"/>
      <w:numFmt w:val="lowerLetter"/>
      <w:lvlText w:val="%5."/>
      <w:lvlJc w:val="left"/>
      <w:pPr>
        <w:ind w:left="3149" w:hanging="360"/>
      </w:pPr>
    </w:lvl>
    <w:lvl w:ilvl="5" w:tplc="0409001B">
      <w:start w:val="1"/>
      <w:numFmt w:val="lowerRoman"/>
      <w:lvlText w:val="%6."/>
      <w:lvlJc w:val="right"/>
      <w:pPr>
        <w:ind w:left="3869" w:hanging="180"/>
      </w:pPr>
    </w:lvl>
    <w:lvl w:ilvl="6" w:tplc="0409000F">
      <w:start w:val="1"/>
      <w:numFmt w:val="decimal"/>
      <w:lvlText w:val="%7."/>
      <w:lvlJc w:val="left"/>
      <w:pPr>
        <w:ind w:left="4589" w:hanging="360"/>
      </w:pPr>
    </w:lvl>
    <w:lvl w:ilvl="7" w:tplc="04090019">
      <w:start w:val="1"/>
      <w:numFmt w:val="lowerLetter"/>
      <w:lvlText w:val="%8."/>
      <w:lvlJc w:val="left"/>
      <w:pPr>
        <w:ind w:left="5309" w:hanging="360"/>
      </w:pPr>
    </w:lvl>
    <w:lvl w:ilvl="8" w:tplc="0409001B">
      <w:start w:val="1"/>
      <w:numFmt w:val="lowerRoman"/>
      <w:lvlText w:val="%9."/>
      <w:lvlJc w:val="right"/>
      <w:pPr>
        <w:ind w:left="6029" w:hanging="180"/>
      </w:pPr>
    </w:lvl>
  </w:abstractNum>
  <w:abstractNum w:abstractNumId="27" w15:restartNumberingAfterBreak="0">
    <w:nsid w:val="4A2C3610"/>
    <w:multiLevelType w:val="hybridMultilevel"/>
    <w:tmpl w:val="95F8CB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24417"/>
    <w:multiLevelType w:val="hybridMultilevel"/>
    <w:tmpl w:val="B49C7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6A87"/>
    <w:multiLevelType w:val="hybridMultilevel"/>
    <w:tmpl w:val="31668DE8"/>
    <w:lvl w:ilvl="0" w:tplc="A6664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E3745A"/>
    <w:multiLevelType w:val="hybridMultilevel"/>
    <w:tmpl w:val="BEA2D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94624"/>
    <w:multiLevelType w:val="hybridMultilevel"/>
    <w:tmpl w:val="39D4C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96C90"/>
    <w:multiLevelType w:val="hybridMultilevel"/>
    <w:tmpl w:val="FBD83416"/>
    <w:lvl w:ilvl="0" w:tplc="041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4964680"/>
    <w:multiLevelType w:val="hybridMultilevel"/>
    <w:tmpl w:val="C04234C2"/>
    <w:lvl w:ilvl="0" w:tplc="0418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34" w15:restartNumberingAfterBreak="0">
    <w:nsid w:val="59FA0B82"/>
    <w:multiLevelType w:val="hybridMultilevel"/>
    <w:tmpl w:val="8C621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25CBA"/>
    <w:multiLevelType w:val="hybridMultilevel"/>
    <w:tmpl w:val="40B86406"/>
    <w:lvl w:ilvl="0" w:tplc="0409000F">
      <w:start w:val="1"/>
      <w:numFmt w:val="decimal"/>
      <w:lvlText w:val="%1."/>
      <w:lvlJc w:val="left"/>
      <w:pPr>
        <w:ind w:left="269" w:hanging="360"/>
      </w:pPr>
    </w:lvl>
    <w:lvl w:ilvl="1" w:tplc="04060019">
      <w:start w:val="1"/>
      <w:numFmt w:val="lowerLetter"/>
      <w:lvlText w:val="%2."/>
      <w:lvlJc w:val="left"/>
      <w:pPr>
        <w:ind w:left="989" w:hanging="360"/>
      </w:pPr>
    </w:lvl>
    <w:lvl w:ilvl="2" w:tplc="0406001B">
      <w:start w:val="1"/>
      <w:numFmt w:val="lowerRoman"/>
      <w:lvlText w:val="%3."/>
      <w:lvlJc w:val="right"/>
      <w:pPr>
        <w:ind w:left="1709" w:hanging="180"/>
      </w:pPr>
    </w:lvl>
    <w:lvl w:ilvl="3" w:tplc="0406000F">
      <w:start w:val="1"/>
      <w:numFmt w:val="decimal"/>
      <w:lvlText w:val="%4."/>
      <w:lvlJc w:val="left"/>
      <w:pPr>
        <w:ind w:left="2429" w:hanging="360"/>
      </w:pPr>
    </w:lvl>
    <w:lvl w:ilvl="4" w:tplc="04060019">
      <w:start w:val="1"/>
      <w:numFmt w:val="lowerLetter"/>
      <w:lvlText w:val="%5."/>
      <w:lvlJc w:val="left"/>
      <w:pPr>
        <w:ind w:left="3149" w:hanging="360"/>
      </w:pPr>
    </w:lvl>
    <w:lvl w:ilvl="5" w:tplc="0406001B">
      <w:start w:val="1"/>
      <w:numFmt w:val="lowerRoman"/>
      <w:lvlText w:val="%6."/>
      <w:lvlJc w:val="right"/>
      <w:pPr>
        <w:ind w:left="3869" w:hanging="180"/>
      </w:pPr>
    </w:lvl>
    <w:lvl w:ilvl="6" w:tplc="0406000F">
      <w:start w:val="1"/>
      <w:numFmt w:val="decimal"/>
      <w:lvlText w:val="%7."/>
      <w:lvlJc w:val="left"/>
      <w:pPr>
        <w:ind w:left="4589" w:hanging="360"/>
      </w:pPr>
    </w:lvl>
    <w:lvl w:ilvl="7" w:tplc="04060019">
      <w:start w:val="1"/>
      <w:numFmt w:val="lowerLetter"/>
      <w:lvlText w:val="%8."/>
      <w:lvlJc w:val="left"/>
      <w:pPr>
        <w:ind w:left="5309" w:hanging="360"/>
      </w:pPr>
    </w:lvl>
    <w:lvl w:ilvl="8" w:tplc="0406001B">
      <w:start w:val="1"/>
      <w:numFmt w:val="lowerRoman"/>
      <w:lvlText w:val="%9."/>
      <w:lvlJc w:val="right"/>
      <w:pPr>
        <w:ind w:left="6029" w:hanging="180"/>
      </w:pPr>
    </w:lvl>
  </w:abstractNum>
  <w:abstractNum w:abstractNumId="36" w15:restartNumberingAfterBreak="0">
    <w:nsid w:val="5F8374D9"/>
    <w:multiLevelType w:val="hybridMultilevel"/>
    <w:tmpl w:val="FD30D21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823BE"/>
    <w:multiLevelType w:val="multilevel"/>
    <w:tmpl w:val="E370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674059"/>
    <w:multiLevelType w:val="hybridMultilevel"/>
    <w:tmpl w:val="2B34C1B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B41EB"/>
    <w:multiLevelType w:val="hybridMultilevel"/>
    <w:tmpl w:val="62746C4C"/>
    <w:lvl w:ilvl="0" w:tplc="3EB4E5C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71977"/>
    <w:multiLevelType w:val="hybridMultilevel"/>
    <w:tmpl w:val="B074D2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E1EC7"/>
    <w:multiLevelType w:val="hybridMultilevel"/>
    <w:tmpl w:val="341EA8E6"/>
    <w:lvl w:ilvl="0" w:tplc="0418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A42E1"/>
    <w:multiLevelType w:val="hybridMultilevel"/>
    <w:tmpl w:val="E182F100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14114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53705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7228045">
    <w:abstractNumId w:val="32"/>
  </w:num>
  <w:num w:numId="4" w16cid:durableId="1977299015">
    <w:abstractNumId w:val="18"/>
  </w:num>
  <w:num w:numId="5" w16cid:durableId="201598065">
    <w:abstractNumId w:val="38"/>
  </w:num>
  <w:num w:numId="6" w16cid:durableId="100807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9964932">
    <w:abstractNumId w:val="19"/>
  </w:num>
  <w:num w:numId="8" w16cid:durableId="21163211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166421">
    <w:abstractNumId w:val="1"/>
  </w:num>
  <w:num w:numId="10" w16cid:durableId="1500579359">
    <w:abstractNumId w:val="36"/>
  </w:num>
  <w:num w:numId="11" w16cid:durableId="1244147475">
    <w:abstractNumId w:val="41"/>
  </w:num>
  <w:num w:numId="12" w16cid:durableId="152455071">
    <w:abstractNumId w:val="27"/>
  </w:num>
  <w:num w:numId="13" w16cid:durableId="1648050015">
    <w:abstractNumId w:val="0"/>
  </w:num>
  <w:num w:numId="14" w16cid:durableId="1149328177">
    <w:abstractNumId w:val="6"/>
  </w:num>
  <w:num w:numId="15" w16cid:durableId="1628195676">
    <w:abstractNumId w:val="2"/>
  </w:num>
  <w:num w:numId="16" w16cid:durableId="1956328905">
    <w:abstractNumId w:val="29"/>
  </w:num>
  <w:num w:numId="17" w16cid:durableId="1208567825">
    <w:abstractNumId w:val="24"/>
  </w:num>
  <w:num w:numId="18" w16cid:durableId="6873715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8772676">
    <w:abstractNumId w:val="23"/>
  </w:num>
  <w:num w:numId="20" w16cid:durableId="320930362">
    <w:abstractNumId w:val="7"/>
  </w:num>
  <w:num w:numId="21" w16cid:durableId="2112161491">
    <w:abstractNumId w:val="37"/>
  </w:num>
  <w:num w:numId="22" w16cid:durableId="1792478435">
    <w:abstractNumId w:val="25"/>
  </w:num>
  <w:num w:numId="23" w16cid:durableId="407000901">
    <w:abstractNumId w:val="4"/>
  </w:num>
  <w:num w:numId="24" w16cid:durableId="110756465">
    <w:abstractNumId w:val="9"/>
  </w:num>
  <w:num w:numId="25" w16cid:durableId="6272038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4410588">
    <w:abstractNumId w:val="22"/>
  </w:num>
  <w:num w:numId="27" w16cid:durableId="1977099342">
    <w:abstractNumId w:val="33"/>
  </w:num>
  <w:num w:numId="28" w16cid:durableId="704066380">
    <w:abstractNumId w:val="42"/>
  </w:num>
  <w:num w:numId="29" w16cid:durableId="18586933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039925">
    <w:abstractNumId w:val="15"/>
  </w:num>
  <w:num w:numId="31" w16cid:durableId="1586497202">
    <w:abstractNumId w:val="40"/>
  </w:num>
  <w:num w:numId="32" w16cid:durableId="1278097314">
    <w:abstractNumId w:val="30"/>
  </w:num>
  <w:num w:numId="33" w16cid:durableId="309406744">
    <w:abstractNumId w:val="12"/>
  </w:num>
  <w:num w:numId="34" w16cid:durableId="31226832">
    <w:abstractNumId w:val="34"/>
  </w:num>
  <w:num w:numId="35" w16cid:durableId="263618230">
    <w:abstractNumId w:val="28"/>
  </w:num>
  <w:num w:numId="36" w16cid:durableId="1298409831">
    <w:abstractNumId w:val="5"/>
  </w:num>
  <w:num w:numId="37" w16cid:durableId="1776825766">
    <w:abstractNumId w:val="10"/>
  </w:num>
  <w:num w:numId="38" w16cid:durableId="1108282930">
    <w:abstractNumId w:val="20"/>
  </w:num>
  <w:num w:numId="39" w16cid:durableId="762871635">
    <w:abstractNumId w:val="11"/>
  </w:num>
  <w:num w:numId="40" w16cid:durableId="689376825">
    <w:abstractNumId w:val="21"/>
  </w:num>
  <w:num w:numId="41" w16cid:durableId="1721324897">
    <w:abstractNumId w:val="14"/>
  </w:num>
  <w:num w:numId="42" w16cid:durableId="224032242">
    <w:abstractNumId w:val="39"/>
  </w:num>
  <w:num w:numId="43" w16cid:durableId="45895844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57"/>
    <w:rsid w:val="00000BB2"/>
    <w:rsid w:val="000014E2"/>
    <w:rsid w:val="00003670"/>
    <w:rsid w:val="000059DB"/>
    <w:rsid w:val="00005A5B"/>
    <w:rsid w:val="00007ECA"/>
    <w:rsid w:val="0001021E"/>
    <w:rsid w:val="00010896"/>
    <w:rsid w:val="000164B8"/>
    <w:rsid w:val="000200E8"/>
    <w:rsid w:val="0002270A"/>
    <w:rsid w:val="00023839"/>
    <w:rsid w:val="00033DB2"/>
    <w:rsid w:val="0003554F"/>
    <w:rsid w:val="00037468"/>
    <w:rsid w:val="0004172C"/>
    <w:rsid w:val="00041781"/>
    <w:rsid w:val="00041B32"/>
    <w:rsid w:val="00042026"/>
    <w:rsid w:val="0004445E"/>
    <w:rsid w:val="00046015"/>
    <w:rsid w:val="000469BA"/>
    <w:rsid w:val="00047092"/>
    <w:rsid w:val="000527CA"/>
    <w:rsid w:val="00053A2F"/>
    <w:rsid w:val="00054217"/>
    <w:rsid w:val="000607B0"/>
    <w:rsid w:val="00061ADB"/>
    <w:rsid w:val="00061F3B"/>
    <w:rsid w:val="000638A7"/>
    <w:rsid w:val="00066CF2"/>
    <w:rsid w:val="00070A28"/>
    <w:rsid w:val="00082859"/>
    <w:rsid w:val="000828E1"/>
    <w:rsid w:val="00082C6C"/>
    <w:rsid w:val="0008566F"/>
    <w:rsid w:val="000A0523"/>
    <w:rsid w:val="000A2F7C"/>
    <w:rsid w:val="000A3B2D"/>
    <w:rsid w:val="000A5767"/>
    <w:rsid w:val="000A5BBF"/>
    <w:rsid w:val="000A6885"/>
    <w:rsid w:val="000B11D9"/>
    <w:rsid w:val="000B163E"/>
    <w:rsid w:val="000B1FA3"/>
    <w:rsid w:val="000B2282"/>
    <w:rsid w:val="000B2F6B"/>
    <w:rsid w:val="000B7589"/>
    <w:rsid w:val="000B75D4"/>
    <w:rsid w:val="000C0AC6"/>
    <w:rsid w:val="000C1E20"/>
    <w:rsid w:val="000C6D32"/>
    <w:rsid w:val="000D1D0B"/>
    <w:rsid w:val="000D1DD8"/>
    <w:rsid w:val="000D6FB2"/>
    <w:rsid w:val="000F1B1C"/>
    <w:rsid w:val="000F7D9E"/>
    <w:rsid w:val="00102714"/>
    <w:rsid w:val="001034F7"/>
    <w:rsid w:val="001119D2"/>
    <w:rsid w:val="0011662D"/>
    <w:rsid w:val="00117F71"/>
    <w:rsid w:val="001228AD"/>
    <w:rsid w:val="00132812"/>
    <w:rsid w:val="00132A46"/>
    <w:rsid w:val="00135C33"/>
    <w:rsid w:val="001371BA"/>
    <w:rsid w:val="00144F5B"/>
    <w:rsid w:val="001450FB"/>
    <w:rsid w:val="00146EED"/>
    <w:rsid w:val="001473DF"/>
    <w:rsid w:val="001505A7"/>
    <w:rsid w:val="001507B4"/>
    <w:rsid w:val="00152B6C"/>
    <w:rsid w:val="00154990"/>
    <w:rsid w:val="0015695D"/>
    <w:rsid w:val="00157F53"/>
    <w:rsid w:val="00162161"/>
    <w:rsid w:val="001621CB"/>
    <w:rsid w:val="00166AFD"/>
    <w:rsid w:val="00170A95"/>
    <w:rsid w:val="001710A7"/>
    <w:rsid w:val="001745F8"/>
    <w:rsid w:val="001757A5"/>
    <w:rsid w:val="001808AD"/>
    <w:rsid w:val="00181952"/>
    <w:rsid w:val="00185E6F"/>
    <w:rsid w:val="0018717C"/>
    <w:rsid w:val="0018784A"/>
    <w:rsid w:val="001904C9"/>
    <w:rsid w:val="00195696"/>
    <w:rsid w:val="001B0BAC"/>
    <w:rsid w:val="001C0B91"/>
    <w:rsid w:val="001C30D5"/>
    <w:rsid w:val="001C36F8"/>
    <w:rsid w:val="001C45D0"/>
    <w:rsid w:val="001C4D2D"/>
    <w:rsid w:val="001D0520"/>
    <w:rsid w:val="001D0EC7"/>
    <w:rsid w:val="001D38F1"/>
    <w:rsid w:val="001E4065"/>
    <w:rsid w:val="001E5A9D"/>
    <w:rsid w:val="001F15B0"/>
    <w:rsid w:val="001F2B93"/>
    <w:rsid w:val="001F702A"/>
    <w:rsid w:val="001F7AC7"/>
    <w:rsid w:val="0020274E"/>
    <w:rsid w:val="00210379"/>
    <w:rsid w:val="002132E5"/>
    <w:rsid w:val="002232CE"/>
    <w:rsid w:val="002232F3"/>
    <w:rsid w:val="002239AA"/>
    <w:rsid w:val="00230716"/>
    <w:rsid w:val="00230AD1"/>
    <w:rsid w:val="00231491"/>
    <w:rsid w:val="002325B0"/>
    <w:rsid w:val="00232737"/>
    <w:rsid w:val="00235C2F"/>
    <w:rsid w:val="00243E4A"/>
    <w:rsid w:val="00244FFB"/>
    <w:rsid w:val="002458E7"/>
    <w:rsid w:val="00254845"/>
    <w:rsid w:val="00257F3C"/>
    <w:rsid w:val="00262A29"/>
    <w:rsid w:val="00263DB4"/>
    <w:rsid w:val="00270CCD"/>
    <w:rsid w:val="00273EA7"/>
    <w:rsid w:val="00274D8E"/>
    <w:rsid w:val="00275B54"/>
    <w:rsid w:val="00280FE3"/>
    <w:rsid w:val="00283FA3"/>
    <w:rsid w:val="00287154"/>
    <w:rsid w:val="00290C7F"/>
    <w:rsid w:val="0029133B"/>
    <w:rsid w:val="002959C7"/>
    <w:rsid w:val="002A0E0E"/>
    <w:rsid w:val="002B00BD"/>
    <w:rsid w:val="002B00EF"/>
    <w:rsid w:val="002B0471"/>
    <w:rsid w:val="002B32A6"/>
    <w:rsid w:val="002B3E73"/>
    <w:rsid w:val="002C077F"/>
    <w:rsid w:val="002C0BAF"/>
    <w:rsid w:val="002C54DC"/>
    <w:rsid w:val="002C739C"/>
    <w:rsid w:val="002D0CA7"/>
    <w:rsid w:val="002D2475"/>
    <w:rsid w:val="002D3902"/>
    <w:rsid w:val="002D3C79"/>
    <w:rsid w:val="002D4B7F"/>
    <w:rsid w:val="002D4DBC"/>
    <w:rsid w:val="002D74EE"/>
    <w:rsid w:val="002D7EAB"/>
    <w:rsid w:val="002E16A4"/>
    <w:rsid w:val="002E3F7A"/>
    <w:rsid w:val="002E41E4"/>
    <w:rsid w:val="002E60D2"/>
    <w:rsid w:val="002E61F1"/>
    <w:rsid w:val="002F554F"/>
    <w:rsid w:val="002F57D7"/>
    <w:rsid w:val="002F5941"/>
    <w:rsid w:val="002F7CB1"/>
    <w:rsid w:val="00301CF7"/>
    <w:rsid w:val="003044B8"/>
    <w:rsid w:val="00305E13"/>
    <w:rsid w:val="00312B5C"/>
    <w:rsid w:val="003208F3"/>
    <w:rsid w:val="00320B5E"/>
    <w:rsid w:val="00322348"/>
    <w:rsid w:val="00322D76"/>
    <w:rsid w:val="00323B57"/>
    <w:rsid w:val="00323DA0"/>
    <w:rsid w:val="00324FD9"/>
    <w:rsid w:val="00326579"/>
    <w:rsid w:val="0032678B"/>
    <w:rsid w:val="00333EBF"/>
    <w:rsid w:val="00340000"/>
    <w:rsid w:val="00340D31"/>
    <w:rsid w:val="0034705A"/>
    <w:rsid w:val="00350766"/>
    <w:rsid w:val="00350D15"/>
    <w:rsid w:val="00353414"/>
    <w:rsid w:val="00353896"/>
    <w:rsid w:val="00355C2E"/>
    <w:rsid w:val="0036371F"/>
    <w:rsid w:val="003720C1"/>
    <w:rsid w:val="003730D4"/>
    <w:rsid w:val="00374018"/>
    <w:rsid w:val="0038114E"/>
    <w:rsid w:val="0038139D"/>
    <w:rsid w:val="003878CC"/>
    <w:rsid w:val="003879D7"/>
    <w:rsid w:val="0039037C"/>
    <w:rsid w:val="00393A76"/>
    <w:rsid w:val="00393E6A"/>
    <w:rsid w:val="00397C74"/>
    <w:rsid w:val="003A59A5"/>
    <w:rsid w:val="003A5E8A"/>
    <w:rsid w:val="003A73D7"/>
    <w:rsid w:val="003B10CF"/>
    <w:rsid w:val="003B6E4B"/>
    <w:rsid w:val="003C5966"/>
    <w:rsid w:val="003D2104"/>
    <w:rsid w:val="003D3B68"/>
    <w:rsid w:val="003D3D77"/>
    <w:rsid w:val="003D4E46"/>
    <w:rsid w:val="003D7392"/>
    <w:rsid w:val="003D7A1C"/>
    <w:rsid w:val="003E1758"/>
    <w:rsid w:val="003E3990"/>
    <w:rsid w:val="003E5320"/>
    <w:rsid w:val="003E7A66"/>
    <w:rsid w:val="003F06CF"/>
    <w:rsid w:val="003F22B4"/>
    <w:rsid w:val="003F53B2"/>
    <w:rsid w:val="003F76C7"/>
    <w:rsid w:val="00400CA4"/>
    <w:rsid w:val="0040100E"/>
    <w:rsid w:val="0041243D"/>
    <w:rsid w:val="00415B0A"/>
    <w:rsid w:val="00417682"/>
    <w:rsid w:val="0042365C"/>
    <w:rsid w:val="00425581"/>
    <w:rsid w:val="004305E0"/>
    <w:rsid w:val="00431299"/>
    <w:rsid w:val="004314EE"/>
    <w:rsid w:val="004368DE"/>
    <w:rsid w:val="004427EC"/>
    <w:rsid w:val="00442E75"/>
    <w:rsid w:val="00444F91"/>
    <w:rsid w:val="00464838"/>
    <w:rsid w:val="004739A8"/>
    <w:rsid w:val="00476A00"/>
    <w:rsid w:val="00482DF8"/>
    <w:rsid w:val="0048368B"/>
    <w:rsid w:val="00483A07"/>
    <w:rsid w:val="00483BA7"/>
    <w:rsid w:val="00485E3C"/>
    <w:rsid w:val="004911BE"/>
    <w:rsid w:val="00493FAB"/>
    <w:rsid w:val="004C15C2"/>
    <w:rsid w:val="004C4B88"/>
    <w:rsid w:val="004C6162"/>
    <w:rsid w:val="004D032A"/>
    <w:rsid w:val="004D0FFA"/>
    <w:rsid w:val="004D1F95"/>
    <w:rsid w:val="004D3837"/>
    <w:rsid w:val="004D67AD"/>
    <w:rsid w:val="004E0538"/>
    <w:rsid w:val="004E2E04"/>
    <w:rsid w:val="004E6F99"/>
    <w:rsid w:val="004E7C97"/>
    <w:rsid w:val="004F5520"/>
    <w:rsid w:val="00504BFF"/>
    <w:rsid w:val="00506FD5"/>
    <w:rsid w:val="005158C7"/>
    <w:rsid w:val="00520299"/>
    <w:rsid w:val="0052392A"/>
    <w:rsid w:val="0052396F"/>
    <w:rsid w:val="00527ACE"/>
    <w:rsid w:val="0053124C"/>
    <w:rsid w:val="00531937"/>
    <w:rsid w:val="00533BFB"/>
    <w:rsid w:val="00537DB3"/>
    <w:rsid w:val="005401E3"/>
    <w:rsid w:val="00543BAC"/>
    <w:rsid w:val="00544644"/>
    <w:rsid w:val="00554255"/>
    <w:rsid w:val="00556819"/>
    <w:rsid w:val="005638A0"/>
    <w:rsid w:val="005702EC"/>
    <w:rsid w:val="00577602"/>
    <w:rsid w:val="00584BAF"/>
    <w:rsid w:val="00585441"/>
    <w:rsid w:val="00586232"/>
    <w:rsid w:val="00590AA8"/>
    <w:rsid w:val="00596D95"/>
    <w:rsid w:val="00596E6D"/>
    <w:rsid w:val="00597102"/>
    <w:rsid w:val="005A04CA"/>
    <w:rsid w:val="005A495C"/>
    <w:rsid w:val="005A7951"/>
    <w:rsid w:val="005B0D9B"/>
    <w:rsid w:val="005B30DA"/>
    <w:rsid w:val="005B46B1"/>
    <w:rsid w:val="005B6554"/>
    <w:rsid w:val="005C32C6"/>
    <w:rsid w:val="005C51ED"/>
    <w:rsid w:val="005C5B5A"/>
    <w:rsid w:val="005D103C"/>
    <w:rsid w:val="005D2231"/>
    <w:rsid w:val="005D2C09"/>
    <w:rsid w:val="005D40EE"/>
    <w:rsid w:val="005E0D89"/>
    <w:rsid w:val="005E297E"/>
    <w:rsid w:val="005E6FE9"/>
    <w:rsid w:val="005F268F"/>
    <w:rsid w:val="005F26F5"/>
    <w:rsid w:val="005F31CD"/>
    <w:rsid w:val="005F476B"/>
    <w:rsid w:val="005F64AF"/>
    <w:rsid w:val="005F67AC"/>
    <w:rsid w:val="006012AB"/>
    <w:rsid w:val="00613F18"/>
    <w:rsid w:val="00615464"/>
    <w:rsid w:val="00632DC0"/>
    <w:rsid w:val="00633B91"/>
    <w:rsid w:val="006459E3"/>
    <w:rsid w:val="006523F6"/>
    <w:rsid w:val="00653954"/>
    <w:rsid w:val="00654964"/>
    <w:rsid w:val="006700BA"/>
    <w:rsid w:val="0068015E"/>
    <w:rsid w:val="00681C83"/>
    <w:rsid w:val="00682491"/>
    <w:rsid w:val="0068331D"/>
    <w:rsid w:val="00691731"/>
    <w:rsid w:val="00694504"/>
    <w:rsid w:val="0069655E"/>
    <w:rsid w:val="006972C8"/>
    <w:rsid w:val="006A5931"/>
    <w:rsid w:val="006A59BD"/>
    <w:rsid w:val="006A5B91"/>
    <w:rsid w:val="006C3F50"/>
    <w:rsid w:val="006D15FB"/>
    <w:rsid w:val="006D7599"/>
    <w:rsid w:val="006F4AB1"/>
    <w:rsid w:val="006F646B"/>
    <w:rsid w:val="006F6AA2"/>
    <w:rsid w:val="006F7AFF"/>
    <w:rsid w:val="007004BA"/>
    <w:rsid w:val="00702CE4"/>
    <w:rsid w:val="007150E7"/>
    <w:rsid w:val="007160C9"/>
    <w:rsid w:val="0072048A"/>
    <w:rsid w:val="00723225"/>
    <w:rsid w:val="00723BBC"/>
    <w:rsid w:val="00725B73"/>
    <w:rsid w:val="00726C88"/>
    <w:rsid w:val="00730FFC"/>
    <w:rsid w:val="0073446A"/>
    <w:rsid w:val="0073537D"/>
    <w:rsid w:val="00735722"/>
    <w:rsid w:val="007360DA"/>
    <w:rsid w:val="00736BA1"/>
    <w:rsid w:val="00744A5B"/>
    <w:rsid w:val="00752546"/>
    <w:rsid w:val="0075369B"/>
    <w:rsid w:val="00753DDF"/>
    <w:rsid w:val="00762BC9"/>
    <w:rsid w:val="00764C49"/>
    <w:rsid w:val="00767E3A"/>
    <w:rsid w:val="00770C38"/>
    <w:rsid w:val="00776F79"/>
    <w:rsid w:val="007806ED"/>
    <w:rsid w:val="0078306D"/>
    <w:rsid w:val="0078614F"/>
    <w:rsid w:val="00786AFF"/>
    <w:rsid w:val="00795C61"/>
    <w:rsid w:val="00796F6B"/>
    <w:rsid w:val="007975F3"/>
    <w:rsid w:val="007A2806"/>
    <w:rsid w:val="007A4994"/>
    <w:rsid w:val="007A4D58"/>
    <w:rsid w:val="007A5DB1"/>
    <w:rsid w:val="007A7C54"/>
    <w:rsid w:val="007B4C68"/>
    <w:rsid w:val="007C0A97"/>
    <w:rsid w:val="007C2A4F"/>
    <w:rsid w:val="007C4339"/>
    <w:rsid w:val="007D173E"/>
    <w:rsid w:val="007D35B6"/>
    <w:rsid w:val="007D3732"/>
    <w:rsid w:val="007D39A9"/>
    <w:rsid w:val="007D3ABE"/>
    <w:rsid w:val="007D5FB1"/>
    <w:rsid w:val="007E0C71"/>
    <w:rsid w:val="007E2146"/>
    <w:rsid w:val="007E65D5"/>
    <w:rsid w:val="007E770B"/>
    <w:rsid w:val="007F10D9"/>
    <w:rsid w:val="007F4A4F"/>
    <w:rsid w:val="007F4C50"/>
    <w:rsid w:val="007F5334"/>
    <w:rsid w:val="007F6994"/>
    <w:rsid w:val="007F7C44"/>
    <w:rsid w:val="00800D5F"/>
    <w:rsid w:val="00803D13"/>
    <w:rsid w:val="00807C0F"/>
    <w:rsid w:val="00811006"/>
    <w:rsid w:val="008111F9"/>
    <w:rsid w:val="0081194B"/>
    <w:rsid w:val="008141DF"/>
    <w:rsid w:val="008215C2"/>
    <w:rsid w:val="00832E9D"/>
    <w:rsid w:val="008350DA"/>
    <w:rsid w:val="0083512C"/>
    <w:rsid w:val="00835843"/>
    <w:rsid w:val="00842D70"/>
    <w:rsid w:val="0084770F"/>
    <w:rsid w:val="00852109"/>
    <w:rsid w:val="00854CD2"/>
    <w:rsid w:val="0086410F"/>
    <w:rsid w:val="00865BB1"/>
    <w:rsid w:val="0086782E"/>
    <w:rsid w:val="00870C93"/>
    <w:rsid w:val="0087413D"/>
    <w:rsid w:val="00874878"/>
    <w:rsid w:val="00876C15"/>
    <w:rsid w:val="008823FC"/>
    <w:rsid w:val="008938FE"/>
    <w:rsid w:val="00893C5A"/>
    <w:rsid w:val="008A72A6"/>
    <w:rsid w:val="008A7A34"/>
    <w:rsid w:val="008B08DC"/>
    <w:rsid w:val="008B3D38"/>
    <w:rsid w:val="008B7973"/>
    <w:rsid w:val="008C1AA5"/>
    <w:rsid w:val="008C3283"/>
    <w:rsid w:val="008C5C72"/>
    <w:rsid w:val="008C6007"/>
    <w:rsid w:val="008D6A25"/>
    <w:rsid w:val="008E2833"/>
    <w:rsid w:val="008E4C95"/>
    <w:rsid w:val="008F0CA3"/>
    <w:rsid w:val="008F78ED"/>
    <w:rsid w:val="00900424"/>
    <w:rsid w:val="00903FCA"/>
    <w:rsid w:val="00904213"/>
    <w:rsid w:val="009106C6"/>
    <w:rsid w:val="0091476F"/>
    <w:rsid w:val="00922AAD"/>
    <w:rsid w:val="00926A25"/>
    <w:rsid w:val="00926B74"/>
    <w:rsid w:val="009277AA"/>
    <w:rsid w:val="00931099"/>
    <w:rsid w:val="00931FCF"/>
    <w:rsid w:val="00934520"/>
    <w:rsid w:val="0093487C"/>
    <w:rsid w:val="00935EB1"/>
    <w:rsid w:val="009375AB"/>
    <w:rsid w:val="00941EB3"/>
    <w:rsid w:val="009442C3"/>
    <w:rsid w:val="009505F5"/>
    <w:rsid w:val="00951A90"/>
    <w:rsid w:val="00952AE9"/>
    <w:rsid w:val="009541AC"/>
    <w:rsid w:val="00960C8A"/>
    <w:rsid w:val="00960D7D"/>
    <w:rsid w:val="00961B79"/>
    <w:rsid w:val="0096353C"/>
    <w:rsid w:val="00965476"/>
    <w:rsid w:val="00970038"/>
    <w:rsid w:val="009746DC"/>
    <w:rsid w:val="009827C7"/>
    <w:rsid w:val="00984BC0"/>
    <w:rsid w:val="00985A25"/>
    <w:rsid w:val="00986445"/>
    <w:rsid w:val="00987BDD"/>
    <w:rsid w:val="00991076"/>
    <w:rsid w:val="0099153D"/>
    <w:rsid w:val="00992BC3"/>
    <w:rsid w:val="00997307"/>
    <w:rsid w:val="009A501E"/>
    <w:rsid w:val="009A7209"/>
    <w:rsid w:val="009B3048"/>
    <w:rsid w:val="009C0C4C"/>
    <w:rsid w:val="009C235F"/>
    <w:rsid w:val="009C352A"/>
    <w:rsid w:val="009C4FDC"/>
    <w:rsid w:val="009D48BA"/>
    <w:rsid w:val="009D6D48"/>
    <w:rsid w:val="009E06F8"/>
    <w:rsid w:val="009E1737"/>
    <w:rsid w:val="009E224B"/>
    <w:rsid w:val="009E3DB6"/>
    <w:rsid w:val="009E3EE4"/>
    <w:rsid w:val="009F0E2C"/>
    <w:rsid w:val="00A01B50"/>
    <w:rsid w:val="00A040DB"/>
    <w:rsid w:val="00A155C6"/>
    <w:rsid w:val="00A204FF"/>
    <w:rsid w:val="00A234CA"/>
    <w:rsid w:val="00A2488F"/>
    <w:rsid w:val="00A24FF7"/>
    <w:rsid w:val="00A252F5"/>
    <w:rsid w:val="00A25B97"/>
    <w:rsid w:val="00A27AA8"/>
    <w:rsid w:val="00A32D71"/>
    <w:rsid w:val="00A34B40"/>
    <w:rsid w:val="00A34BC4"/>
    <w:rsid w:val="00A446FA"/>
    <w:rsid w:val="00A45E70"/>
    <w:rsid w:val="00A46682"/>
    <w:rsid w:val="00A505C4"/>
    <w:rsid w:val="00A5431F"/>
    <w:rsid w:val="00A64065"/>
    <w:rsid w:val="00A7298B"/>
    <w:rsid w:val="00A766D2"/>
    <w:rsid w:val="00A81CDA"/>
    <w:rsid w:val="00A8414B"/>
    <w:rsid w:val="00A866F9"/>
    <w:rsid w:val="00A91C80"/>
    <w:rsid w:val="00A97E46"/>
    <w:rsid w:val="00AA214F"/>
    <w:rsid w:val="00AB0378"/>
    <w:rsid w:val="00AC29A2"/>
    <w:rsid w:val="00AC3692"/>
    <w:rsid w:val="00AC5AB4"/>
    <w:rsid w:val="00AC74B0"/>
    <w:rsid w:val="00AD09DA"/>
    <w:rsid w:val="00AD0BE4"/>
    <w:rsid w:val="00AD7023"/>
    <w:rsid w:val="00AE05EC"/>
    <w:rsid w:val="00AE4BE0"/>
    <w:rsid w:val="00AE781A"/>
    <w:rsid w:val="00AE7D4D"/>
    <w:rsid w:val="00AF19DF"/>
    <w:rsid w:val="00AF3018"/>
    <w:rsid w:val="00AF5B30"/>
    <w:rsid w:val="00AF6085"/>
    <w:rsid w:val="00AF693B"/>
    <w:rsid w:val="00AF7E28"/>
    <w:rsid w:val="00B0019D"/>
    <w:rsid w:val="00B017F6"/>
    <w:rsid w:val="00B10D55"/>
    <w:rsid w:val="00B10DEE"/>
    <w:rsid w:val="00B122ED"/>
    <w:rsid w:val="00B12B50"/>
    <w:rsid w:val="00B13E54"/>
    <w:rsid w:val="00B14F4B"/>
    <w:rsid w:val="00B15415"/>
    <w:rsid w:val="00B16D8D"/>
    <w:rsid w:val="00B20F58"/>
    <w:rsid w:val="00B224B3"/>
    <w:rsid w:val="00B23804"/>
    <w:rsid w:val="00B273CA"/>
    <w:rsid w:val="00B3070D"/>
    <w:rsid w:val="00B30D5E"/>
    <w:rsid w:val="00B32764"/>
    <w:rsid w:val="00B34B25"/>
    <w:rsid w:val="00B40CB7"/>
    <w:rsid w:val="00B44FB8"/>
    <w:rsid w:val="00B4685D"/>
    <w:rsid w:val="00B501F0"/>
    <w:rsid w:val="00B51EF2"/>
    <w:rsid w:val="00B548AF"/>
    <w:rsid w:val="00B5533B"/>
    <w:rsid w:val="00B60224"/>
    <w:rsid w:val="00B64ACB"/>
    <w:rsid w:val="00B65F22"/>
    <w:rsid w:val="00B66060"/>
    <w:rsid w:val="00B66423"/>
    <w:rsid w:val="00B76A62"/>
    <w:rsid w:val="00B85B4A"/>
    <w:rsid w:val="00B877D8"/>
    <w:rsid w:val="00BA296C"/>
    <w:rsid w:val="00BA7D7D"/>
    <w:rsid w:val="00BB583E"/>
    <w:rsid w:val="00BC080C"/>
    <w:rsid w:val="00BC397B"/>
    <w:rsid w:val="00BC672F"/>
    <w:rsid w:val="00BC7621"/>
    <w:rsid w:val="00BE0BEF"/>
    <w:rsid w:val="00BE0E98"/>
    <w:rsid w:val="00BE42FF"/>
    <w:rsid w:val="00BF0B7B"/>
    <w:rsid w:val="00BF24F2"/>
    <w:rsid w:val="00BF4C3E"/>
    <w:rsid w:val="00BF6F0F"/>
    <w:rsid w:val="00BF7422"/>
    <w:rsid w:val="00C03E6E"/>
    <w:rsid w:val="00C066CB"/>
    <w:rsid w:val="00C164ED"/>
    <w:rsid w:val="00C218D2"/>
    <w:rsid w:val="00C22463"/>
    <w:rsid w:val="00C2269B"/>
    <w:rsid w:val="00C245DF"/>
    <w:rsid w:val="00C2695C"/>
    <w:rsid w:val="00C33530"/>
    <w:rsid w:val="00C35D57"/>
    <w:rsid w:val="00C426B3"/>
    <w:rsid w:val="00C4341F"/>
    <w:rsid w:val="00C44247"/>
    <w:rsid w:val="00C448BF"/>
    <w:rsid w:val="00C470DF"/>
    <w:rsid w:val="00C53CE2"/>
    <w:rsid w:val="00C57899"/>
    <w:rsid w:val="00C57CA8"/>
    <w:rsid w:val="00C650F8"/>
    <w:rsid w:val="00C663FA"/>
    <w:rsid w:val="00C722F3"/>
    <w:rsid w:val="00C75FFF"/>
    <w:rsid w:val="00C773FE"/>
    <w:rsid w:val="00C816A1"/>
    <w:rsid w:val="00C82873"/>
    <w:rsid w:val="00C82AFC"/>
    <w:rsid w:val="00C8420E"/>
    <w:rsid w:val="00C84EC8"/>
    <w:rsid w:val="00C873B0"/>
    <w:rsid w:val="00C91D32"/>
    <w:rsid w:val="00C92986"/>
    <w:rsid w:val="00C92AAC"/>
    <w:rsid w:val="00C94245"/>
    <w:rsid w:val="00C94FFA"/>
    <w:rsid w:val="00CA09D9"/>
    <w:rsid w:val="00CA0A6A"/>
    <w:rsid w:val="00CA1A63"/>
    <w:rsid w:val="00CA27A4"/>
    <w:rsid w:val="00CA4197"/>
    <w:rsid w:val="00CB0EBC"/>
    <w:rsid w:val="00CB1C1A"/>
    <w:rsid w:val="00CB5FCB"/>
    <w:rsid w:val="00CB7A50"/>
    <w:rsid w:val="00CC230C"/>
    <w:rsid w:val="00CC453B"/>
    <w:rsid w:val="00CD4731"/>
    <w:rsid w:val="00CD4B28"/>
    <w:rsid w:val="00CD741B"/>
    <w:rsid w:val="00CE2138"/>
    <w:rsid w:val="00CE21DA"/>
    <w:rsid w:val="00CE5713"/>
    <w:rsid w:val="00CF1D22"/>
    <w:rsid w:val="00CF3D05"/>
    <w:rsid w:val="00D1088F"/>
    <w:rsid w:val="00D11F7E"/>
    <w:rsid w:val="00D20558"/>
    <w:rsid w:val="00D20AA4"/>
    <w:rsid w:val="00D219F0"/>
    <w:rsid w:val="00D2238C"/>
    <w:rsid w:val="00D22C4B"/>
    <w:rsid w:val="00D25DCE"/>
    <w:rsid w:val="00D265A3"/>
    <w:rsid w:val="00D30194"/>
    <w:rsid w:val="00D31776"/>
    <w:rsid w:val="00D32A6D"/>
    <w:rsid w:val="00D42D3B"/>
    <w:rsid w:val="00D4446F"/>
    <w:rsid w:val="00D44556"/>
    <w:rsid w:val="00D45CBC"/>
    <w:rsid w:val="00D47DED"/>
    <w:rsid w:val="00D567FE"/>
    <w:rsid w:val="00D63D45"/>
    <w:rsid w:val="00D66FF4"/>
    <w:rsid w:val="00D671BC"/>
    <w:rsid w:val="00D671ED"/>
    <w:rsid w:val="00D73000"/>
    <w:rsid w:val="00D75D0F"/>
    <w:rsid w:val="00D76C29"/>
    <w:rsid w:val="00D804DE"/>
    <w:rsid w:val="00D81975"/>
    <w:rsid w:val="00D820C3"/>
    <w:rsid w:val="00D82C45"/>
    <w:rsid w:val="00D875D2"/>
    <w:rsid w:val="00D90FF7"/>
    <w:rsid w:val="00DA2BDF"/>
    <w:rsid w:val="00DA5A1F"/>
    <w:rsid w:val="00DA76C0"/>
    <w:rsid w:val="00DB60E1"/>
    <w:rsid w:val="00DB62F4"/>
    <w:rsid w:val="00DC162F"/>
    <w:rsid w:val="00DC3A80"/>
    <w:rsid w:val="00DC7411"/>
    <w:rsid w:val="00DC7B57"/>
    <w:rsid w:val="00DD0865"/>
    <w:rsid w:val="00DD229C"/>
    <w:rsid w:val="00DD6226"/>
    <w:rsid w:val="00DE1B47"/>
    <w:rsid w:val="00DE24E6"/>
    <w:rsid w:val="00DE49F9"/>
    <w:rsid w:val="00DF09FB"/>
    <w:rsid w:val="00DF30E7"/>
    <w:rsid w:val="00E02278"/>
    <w:rsid w:val="00E02754"/>
    <w:rsid w:val="00E0585E"/>
    <w:rsid w:val="00E12C78"/>
    <w:rsid w:val="00E12F66"/>
    <w:rsid w:val="00E148DA"/>
    <w:rsid w:val="00E16ACC"/>
    <w:rsid w:val="00E20825"/>
    <w:rsid w:val="00E2654E"/>
    <w:rsid w:val="00E32128"/>
    <w:rsid w:val="00E35335"/>
    <w:rsid w:val="00E35EEF"/>
    <w:rsid w:val="00E37AB3"/>
    <w:rsid w:val="00E40392"/>
    <w:rsid w:val="00E40411"/>
    <w:rsid w:val="00E42DBB"/>
    <w:rsid w:val="00E5169C"/>
    <w:rsid w:val="00E51728"/>
    <w:rsid w:val="00E53F23"/>
    <w:rsid w:val="00E567F7"/>
    <w:rsid w:val="00E61815"/>
    <w:rsid w:val="00E62330"/>
    <w:rsid w:val="00E63D0B"/>
    <w:rsid w:val="00E64776"/>
    <w:rsid w:val="00E67461"/>
    <w:rsid w:val="00E72AB3"/>
    <w:rsid w:val="00E72FC6"/>
    <w:rsid w:val="00E814E7"/>
    <w:rsid w:val="00E844B8"/>
    <w:rsid w:val="00E901DE"/>
    <w:rsid w:val="00E91213"/>
    <w:rsid w:val="00E91E6F"/>
    <w:rsid w:val="00E95691"/>
    <w:rsid w:val="00E95C63"/>
    <w:rsid w:val="00E96089"/>
    <w:rsid w:val="00E96C17"/>
    <w:rsid w:val="00EA23C4"/>
    <w:rsid w:val="00EB3029"/>
    <w:rsid w:val="00EC39AF"/>
    <w:rsid w:val="00EC551D"/>
    <w:rsid w:val="00EC6727"/>
    <w:rsid w:val="00EC6810"/>
    <w:rsid w:val="00ED1653"/>
    <w:rsid w:val="00ED275B"/>
    <w:rsid w:val="00ED4407"/>
    <w:rsid w:val="00ED6B5F"/>
    <w:rsid w:val="00EE2F2C"/>
    <w:rsid w:val="00EF044E"/>
    <w:rsid w:val="00EF14CB"/>
    <w:rsid w:val="00EF1858"/>
    <w:rsid w:val="00EF277C"/>
    <w:rsid w:val="00EF46DB"/>
    <w:rsid w:val="00EF7577"/>
    <w:rsid w:val="00EF7E28"/>
    <w:rsid w:val="00F0329B"/>
    <w:rsid w:val="00F075D7"/>
    <w:rsid w:val="00F10916"/>
    <w:rsid w:val="00F10C11"/>
    <w:rsid w:val="00F1556E"/>
    <w:rsid w:val="00F15A0B"/>
    <w:rsid w:val="00F16B5B"/>
    <w:rsid w:val="00F21A48"/>
    <w:rsid w:val="00F258DA"/>
    <w:rsid w:val="00F25CFB"/>
    <w:rsid w:val="00F25D78"/>
    <w:rsid w:val="00F3256B"/>
    <w:rsid w:val="00F32623"/>
    <w:rsid w:val="00F32733"/>
    <w:rsid w:val="00F41916"/>
    <w:rsid w:val="00F43047"/>
    <w:rsid w:val="00F44DBE"/>
    <w:rsid w:val="00F47592"/>
    <w:rsid w:val="00F5011C"/>
    <w:rsid w:val="00F5025E"/>
    <w:rsid w:val="00F5229B"/>
    <w:rsid w:val="00F5663F"/>
    <w:rsid w:val="00F60ED6"/>
    <w:rsid w:val="00F62760"/>
    <w:rsid w:val="00F634B3"/>
    <w:rsid w:val="00F67B79"/>
    <w:rsid w:val="00F705EC"/>
    <w:rsid w:val="00F70ABE"/>
    <w:rsid w:val="00F81CAD"/>
    <w:rsid w:val="00F82057"/>
    <w:rsid w:val="00F82653"/>
    <w:rsid w:val="00F82F10"/>
    <w:rsid w:val="00F83EE6"/>
    <w:rsid w:val="00F84849"/>
    <w:rsid w:val="00F8490B"/>
    <w:rsid w:val="00F9086F"/>
    <w:rsid w:val="00F918A6"/>
    <w:rsid w:val="00F95F73"/>
    <w:rsid w:val="00F96149"/>
    <w:rsid w:val="00F96347"/>
    <w:rsid w:val="00F96A6E"/>
    <w:rsid w:val="00FA2724"/>
    <w:rsid w:val="00FB0FB6"/>
    <w:rsid w:val="00FB206B"/>
    <w:rsid w:val="00FB31F2"/>
    <w:rsid w:val="00FB78FD"/>
    <w:rsid w:val="00FC01CA"/>
    <w:rsid w:val="00FC55A1"/>
    <w:rsid w:val="00FC5BE0"/>
    <w:rsid w:val="00FC7717"/>
    <w:rsid w:val="00FD00C2"/>
    <w:rsid w:val="00FD18E2"/>
    <w:rsid w:val="00FD3FA4"/>
    <w:rsid w:val="00FD40D1"/>
    <w:rsid w:val="00FD65BF"/>
    <w:rsid w:val="00FE36A2"/>
    <w:rsid w:val="00FE64EA"/>
    <w:rsid w:val="00FF3834"/>
    <w:rsid w:val="00FF51F4"/>
    <w:rsid w:val="00FF57DB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594FD"/>
  <w15:docId w15:val="{22533AD7-2B79-49FD-8902-1BE3D193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0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Heading3">
    <w:name w:val="heading 3"/>
    <w:basedOn w:val="Normal"/>
    <w:link w:val="Heading3Char"/>
    <w:uiPriority w:val="9"/>
    <w:qFormat/>
    <w:rsid w:val="00005A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acterCaracterCharCharCaracterCaracterCharCharCaracterCaracter">
    <w:name w:val="Char Char Caracter Caracter Char Char Caracter Caracter Char Char Caracter Caracter"/>
    <w:basedOn w:val="Normal"/>
    <w:rsid w:val="00F82057"/>
    <w:pPr>
      <w:spacing w:after="160" w:line="240" w:lineRule="exact"/>
    </w:pPr>
    <w:rPr>
      <w:rFonts w:ascii="Tahoma" w:hAnsi="Tahoma"/>
      <w:sz w:val="20"/>
      <w:lang w:val="en-GB"/>
    </w:rPr>
  </w:style>
  <w:style w:type="paragraph" w:styleId="ListParagraph">
    <w:name w:val="List Paragraph"/>
    <w:aliases w:val="Akapit z listą BS,Outlines a.b.c.,List_Paragraph,Multilevel para_II,Akapit z lista BS,List Paragraph1,Normal bullet 2"/>
    <w:basedOn w:val="Normal"/>
    <w:link w:val="ListParagraphChar"/>
    <w:uiPriority w:val="34"/>
    <w:qFormat/>
    <w:rsid w:val="003E399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527ACE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27ACE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"/>
    <w:link w:val="FootnoteText"/>
    <w:semiHidden/>
    <w:locked/>
    <w:rsid w:val="00770C38"/>
    <w:rPr>
      <w:rFonts w:ascii="Arial" w:hAnsi="Arial" w:cs="Arial"/>
      <w:noProof/>
      <w:sz w:val="18"/>
      <w:lang w:val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"/>
    <w:basedOn w:val="Normal"/>
    <w:link w:val="FootnoteTextChar1"/>
    <w:unhideWhenUsed/>
    <w:rsid w:val="00770C38"/>
    <w:pPr>
      <w:keepLines/>
      <w:spacing w:before="200" w:after="240" w:line="200" w:lineRule="atLeast"/>
      <w:ind w:left="357"/>
      <w:jc w:val="both"/>
    </w:pPr>
    <w:rPr>
      <w:rFonts w:ascii="Arial" w:eastAsiaTheme="minorHAnsi" w:hAnsi="Arial" w:cs="Arial"/>
      <w:noProof/>
      <w:sz w:val="18"/>
      <w:szCs w:val="22"/>
      <w:lang w:val="en-US" w:eastAsia="en-US"/>
    </w:rPr>
  </w:style>
  <w:style w:type="character" w:customStyle="1" w:styleId="FootnoteTextChar">
    <w:name w:val="Footnote Text Char"/>
    <w:basedOn w:val="DefaultParagraphFont"/>
    <w:rsid w:val="00770C38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aliases w:val="Footnote symbol"/>
    <w:unhideWhenUsed/>
    <w:rsid w:val="00770C38"/>
    <w:rPr>
      <w:vertAlign w:val="superscript"/>
    </w:rPr>
  </w:style>
  <w:style w:type="paragraph" w:customStyle="1" w:styleId="Char">
    <w:name w:val="Char"/>
    <w:basedOn w:val="Normal"/>
    <w:rsid w:val="002F7CB1"/>
    <w:pPr>
      <w:tabs>
        <w:tab w:val="left" w:pos="709"/>
      </w:tabs>
    </w:pPr>
    <w:rPr>
      <w:rFonts w:ascii="Arial Narrow" w:hAnsi="Arial Narrow"/>
      <w:b/>
      <w:sz w:val="26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AF3018"/>
    <w:rPr>
      <w:strike w:val="0"/>
      <w:dstrike w:val="0"/>
      <w:color w:val="6975A5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5568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819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5568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819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10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hps">
    <w:name w:val="hps"/>
    <w:basedOn w:val="DefaultParagraphFont"/>
    <w:rsid w:val="008F0CA3"/>
  </w:style>
  <w:style w:type="character" w:customStyle="1" w:styleId="hpsatn">
    <w:name w:val="hps atn"/>
    <w:basedOn w:val="DefaultParagraphFont"/>
    <w:rsid w:val="00D820C3"/>
  </w:style>
  <w:style w:type="character" w:styleId="Strong">
    <w:name w:val="Strong"/>
    <w:basedOn w:val="DefaultParagraphFont"/>
    <w:uiPriority w:val="22"/>
    <w:qFormat/>
    <w:rsid w:val="00E37AB3"/>
    <w:rPr>
      <w:b/>
      <w:bCs/>
    </w:rPr>
  </w:style>
  <w:style w:type="paragraph" w:customStyle="1" w:styleId="Char1">
    <w:name w:val="Char1"/>
    <w:basedOn w:val="Normal"/>
    <w:uiPriority w:val="99"/>
    <w:rsid w:val="001C0B91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5normal">
    <w:name w:val="5normal"/>
    <w:basedOn w:val="Normal"/>
    <w:rsid w:val="001D0520"/>
    <w:pPr>
      <w:spacing w:before="30" w:after="120"/>
    </w:pPr>
    <w:rPr>
      <w:sz w:val="20"/>
      <w:lang w:val="en-US"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"/>
    <w:link w:val="ListParagraph"/>
    <w:uiPriority w:val="34"/>
    <w:locked/>
    <w:rsid w:val="000C6D32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customStyle="1" w:styleId="Default">
    <w:name w:val="Default"/>
    <w:rsid w:val="00EC39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4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4ACB"/>
    <w:rPr>
      <w:rFonts w:ascii="Courier New" w:eastAsia="Times New Roman" w:hAnsi="Courier New" w:cs="Courier New"/>
      <w:color w:val="000000"/>
      <w:sz w:val="20"/>
      <w:szCs w:val="20"/>
      <w:lang w:eastAsia="ro-RO"/>
    </w:rPr>
  </w:style>
  <w:style w:type="paragraph" w:customStyle="1" w:styleId="default0">
    <w:name w:val="default"/>
    <w:basedOn w:val="Normal"/>
    <w:rsid w:val="00F918A6"/>
    <w:pPr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paragraph" w:customStyle="1" w:styleId="instruct">
    <w:name w:val="instruct"/>
    <w:basedOn w:val="Normal"/>
    <w:rsid w:val="00F918A6"/>
    <w:pPr>
      <w:widowControl w:val="0"/>
      <w:autoSpaceDE w:val="0"/>
      <w:autoSpaceDN w:val="0"/>
      <w:adjustRightInd w:val="0"/>
      <w:spacing w:before="40" w:after="40"/>
    </w:pPr>
    <w:rPr>
      <w:rFonts w:ascii="Trebuchet MS" w:hAnsi="Trebuchet MS" w:cs="Arial"/>
      <w:i/>
      <w:iCs/>
      <w:sz w:val="20"/>
      <w:szCs w:val="21"/>
      <w:lang w:eastAsia="sk-SK"/>
    </w:rPr>
  </w:style>
  <w:style w:type="character" w:customStyle="1" w:styleId="MoUparagraphsChar">
    <w:name w:val="MoU paragraphs Char"/>
    <w:link w:val="MoUparagraphs"/>
    <w:locked/>
    <w:rsid w:val="007D39A9"/>
    <w:rPr>
      <w:rFonts w:ascii="Calibri" w:eastAsia="Calibri" w:hAnsi="Calibri" w:cs="Times New Roman"/>
      <w:lang w:val="en-GB"/>
    </w:rPr>
  </w:style>
  <w:style w:type="paragraph" w:customStyle="1" w:styleId="MoUparagraphs">
    <w:name w:val="MoU paragraphs"/>
    <w:basedOn w:val="Normal"/>
    <w:link w:val="MoUparagraphsChar"/>
    <w:rsid w:val="007D39A9"/>
    <w:pPr>
      <w:spacing w:before="80" w:after="60" w:line="280" w:lineRule="exact"/>
      <w:jc w:val="both"/>
    </w:pPr>
    <w:rPr>
      <w:rFonts w:ascii="Calibri" w:eastAsia="Calibri" w:hAnsi="Calibri"/>
      <w:sz w:val="22"/>
      <w:szCs w:val="22"/>
      <w:lang w:val="en-GB" w:eastAsia="en-US"/>
    </w:rPr>
  </w:style>
  <w:style w:type="paragraph" w:styleId="Title">
    <w:name w:val="Title"/>
    <w:basedOn w:val="Normal"/>
    <w:link w:val="TitleChar"/>
    <w:qFormat/>
    <w:rsid w:val="00543BAC"/>
    <w:pPr>
      <w:jc w:val="center"/>
    </w:pPr>
    <w:rPr>
      <w:b/>
      <w:bCs/>
      <w:i/>
      <w:i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43BA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05A5B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NormalWeb">
    <w:name w:val="Normal (Web)"/>
    <w:basedOn w:val="Normal"/>
    <w:uiPriority w:val="99"/>
    <w:unhideWhenUsed/>
    <w:rsid w:val="00005A5B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5A5B"/>
    <w:rPr>
      <w:i/>
      <w:iCs/>
    </w:rPr>
  </w:style>
  <w:style w:type="character" w:customStyle="1" w:styleId="spar">
    <w:name w:val="s_par"/>
    <w:basedOn w:val="DefaultParagraphFont"/>
    <w:rsid w:val="00DD229C"/>
  </w:style>
  <w:style w:type="character" w:styleId="CommentReference">
    <w:name w:val="annotation reference"/>
    <w:basedOn w:val="DefaultParagraphFont"/>
    <w:uiPriority w:val="99"/>
    <w:semiHidden/>
    <w:unhideWhenUsed/>
    <w:rsid w:val="006A5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B9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B91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A766D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103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2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0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5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4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1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5647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56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66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4454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878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1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2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8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0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000000"/>
                                                    <w:left w:val="single" w:sz="6" w:space="4" w:color="000000"/>
                                                    <w:bottom w:val="single" w:sz="6" w:space="4" w:color="000000"/>
                                                    <w:right w:val="single" w:sz="6" w:space="4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2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490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Bica</dc:creator>
  <cp:lastModifiedBy>ministerul sanatatii</cp:lastModifiedBy>
  <cp:revision>5</cp:revision>
  <cp:lastPrinted>2023-11-22T10:03:00Z</cp:lastPrinted>
  <dcterms:created xsi:type="dcterms:W3CDTF">2021-09-23T13:17:00Z</dcterms:created>
  <dcterms:modified xsi:type="dcterms:W3CDTF">2023-11-22T10:19:00Z</dcterms:modified>
</cp:coreProperties>
</file>